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Ind w:w="-426" w:type="dxa"/>
        <w:tblLook w:val="01E0" w:firstRow="1" w:lastRow="1" w:firstColumn="1" w:lastColumn="1" w:noHBand="0" w:noVBand="0"/>
      </w:tblPr>
      <w:tblGrid>
        <w:gridCol w:w="4537"/>
        <w:gridCol w:w="5636"/>
      </w:tblGrid>
      <w:tr w:rsidR="00282CCF" w:rsidRPr="00282CCF" w:rsidTr="00280F32">
        <w:trPr>
          <w:trHeight w:val="787"/>
        </w:trPr>
        <w:tc>
          <w:tcPr>
            <w:tcW w:w="4537" w:type="dxa"/>
          </w:tcPr>
          <w:p w:rsidR="005A677C" w:rsidRPr="00282CCF" w:rsidRDefault="005A677C" w:rsidP="00AA123C">
            <w:pPr>
              <w:jc w:val="center"/>
              <w:rPr>
                <w:rFonts w:ascii="Times New Roman" w:hAnsi="Times New Roman"/>
                <w:color w:val="auto"/>
                <w:sz w:val="26"/>
                <w:szCs w:val="26"/>
                <w:lang w:val="en-US"/>
              </w:rPr>
            </w:pPr>
            <w:r w:rsidRPr="00282CCF">
              <w:rPr>
                <w:rFonts w:ascii="Times New Roman" w:hAnsi="Times New Roman"/>
                <w:color w:val="auto"/>
                <w:sz w:val="26"/>
                <w:szCs w:val="26"/>
              </w:rPr>
              <w:softHyphen/>
              <w:t xml:space="preserve">UBND </w:t>
            </w:r>
            <w:r w:rsidR="00B62753" w:rsidRPr="00282CCF">
              <w:rPr>
                <w:rFonts w:ascii="Times New Roman" w:hAnsi="Times New Roman"/>
                <w:color w:val="auto"/>
                <w:sz w:val="26"/>
                <w:szCs w:val="26"/>
                <w:lang w:val="en-US"/>
              </w:rPr>
              <w:t>THỊ XÃ</w:t>
            </w:r>
            <w:r w:rsidRPr="00282CCF">
              <w:rPr>
                <w:rFonts w:ascii="Times New Roman" w:hAnsi="Times New Roman"/>
                <w:color w:val="auto"/>
                <w:sz w:val="26"/>
                <w:szCs w:val="26"/>
              </w:rPr>
              <w:t xml:space="preserve"> QUẢNG </w:t>
            </w:r>
            <w:r w:rsidR="00B62753" w:rsidRPr="00282CCF">
              <w:rPr>
                <w:rFonts w:ascii="Times New Roman" w:hAnsi="Times New Roman"/>
                <w:color w:val="auto"/>
                <w:sz w:val="26"/>
                <w:szCs w:val="26"/>
                <w:lang w:val="en-US"/>
              </w:rPr>
              <w:t>YÊN</w:t>
            </w:r>
          </w:p>
          <w:p w:rsidR="005A677C" w:rsidRPr="00282CCF" w:rsidRDefault="00B62753" w:rsidP="00AA123C">
            <w:pPr>
              <w:jc w:val="center"/>
              <w:rPr>
                <w:rFonts w:ascii="Times New Roman" w:hAnsi="Times New Roman"/>
                <w:b/>
                <w:bCs/>
                <w:color w:val="auto"/>
                <w:sz w:val="26"/>
                <w:szCs w:val="26"/>
              </w:rPr>
            </w:pPr>
            <w:r w:rsidRPr="00282CCF">
              <w:rPr>
                <w:rFonts w:ascii="Times New Roman" w:hAnsi="Times New Roman"/>
                <w:b/>
                <w:bCs/>
                <w:color w:val="auto"/>
                <w:sz w:val="26"/>
                <w:szCs w:val="26"/>
                <w:lang w:val="en-US"/>
              </w:rPr>
              <w:t>PHÒNG</w:t>
            </w:r>
            <w:r w:rsidR="005A677C" w:rsidRPr="00282CCF">
              <w:rPr>
                <w:rFonts w:ascii="Times New Roman" w:hAnsi="Times New Roman"/>
                <w:b/>
                <w:bCs/>
                <w:color w:val="auto"/>
                <w:sz w:val="26"/>
                <w:szCs w:val="26"/>
              </w:rPr>
              <w:t xml:space="preserve"> GIÁO DỤC VÀ ĐÀO TẠO</w:t>
            </w:r>
          </w:p>
          <w:p w:rsidR="005A677C" w:rsidRPr="00F61C47" w:rsidRDefault="001D69F3" w:rsidP="00360C96">
            <w:pPr>
              <w:spacing w:before="360" w:after="120"/>
              <w:jc w:val="center"/>
              <w:rPr>
                <w:rFonts w:ascii="Times New Roman" w:hAnsi="Times New Roman"/>
                <w:color w:val="auto"/>
              </w:rPr>
            </w:pPr>
            <w:r>
              <w:rPr>
                <w:noProof/>
                <w:color w:val="auto"/>
                <w:lang w:val="en-US" w:eastAsia="en-US" w:bidi="ar-SA"/>
              </w:rPr>
              <w:pict>
                <v:line id="Line 2" o:spid="_x0000_s1026" style="position:absolute;left:0;text-align:left;flip:y;z-index:251659264;visibility:visible;mso-wrap-distance-top:-6e-5mm;mso-wrap-distance-bottom:-6e-5mm" from="68.45pt,2.9pt" to="142.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"/>
              </w:pict>
            </w:r>
            <w:r w:rsidR="005A677C" w:rsidRPr="00282CCF">
              <w:rPr>
                <w:rFonts w:ascii="Times New Roman" w:hAnsi="Times New Roman"/>
                <w:color w:val="auto"/>
              </w:rPr>
              <w:t>Số</w:t>
            </w:r>
            <w:r w:rsidR="00280F32" w:rsidRPr="00F61C47">
              <w:rPr>
                <w:rFonts w:ascii="Times New Roman" w:hAnsi="Times New Roman"/>
                <w:color w:val="auto"/>
              </w:rPr>
              <w:t xml:space="preserve">: </w:t>
            </w:r>
            <w:r w:rsidR="00360C96">
              <w:rPr>
                <w:rFonts w:ascii="Times New Roman" w:hAnsi="Times New Roman"/>
                <w:color w:val="auto"/>
                <w:lang w:val="en-US"/>
              </w:rPr>
              <w:t>883</w:t>
            </w:r>
            <w:r w:rsidR="005A677C" w:rsidRPr="00282CCF">
              <w:rPr>
                <w:rFonts w:ascii="Times New Roman" w:hAnsi="Times New Roman"/>
                <w:color w:val="auto"/>
              </w:rPr>
              <w:t>/</w:t>
            </w:r>
            <w:r w:rsidR="00280F32" w:rsidRPr="00F61C47">
              <w:rPr>
                <w:rFonts w:ascii="Times New Roman" w:hAnsi="Times New Roman"/>
                <w:color w:val="auto"/>
              </w:rPr>
              <w:t>P</w:t>
            </w:r>
            <w:r w:rsidR="005A677C" w:rsidRPr="00282CCF">
              <w:rPr>
                <w:rFonts w:ascii="Times New Roman" w:hAnsi="Times New Roman"/>
                <w:color w:val="auto"/>
              </w:rPr>
              <w:t>GD</w:t>
            </w:r>
            <w:r w:rsidR="00280F32" w:rsidRPr="00F61C47">
              <w:rPr>
                <w:rFonts w:ascii="Times New Roman" w:hAnsi="Times New Roman"/>
                <w:color w:val="auto"/>
              </w:rPr>
              <w:t>&amp;</w:t>
            </w:r>
            <w:r w:rsidR="005A677C" w:rsidRPr="00282CCF">
              <w:rPr>
                <w:rFonts w:ascii="Times New Roman" w:hAnsi="Times New Roman"/>
                <w:color w:val="auto"/>
              </w:rPr>
              <w:t>ĐT-C</w:t>
            </w:r>
            <w:r w:rsidR="00280F32" w:rsidRPr="00F61C47">
              <w:rPr>
                <w:rFonts w:ascii="Times New Roman" w:hAnsi="Times New Roman"/>
                <w:color w:val="auto"/>
              </w:rPr>
              <w:t>MTHCS</w:t>
            </w:r>
          </w:p>
          <w:p w:rsidR="005A677C" w:rsidRPr="00282CCF" w:rsidRDefault="005A677C" w:rsidP="0032761B">
            <w:pPr>
              <w:jc w:val="center"/>
              <w:rPr>
                <w:rFonts w:ascii="Times New Roman" w:hAnsi="Times New Roman"/>
                <w:color w:val="auto"/>
              </w:rPr>
            </w:pPr>
            <w:r w:rsidRPr="00282CCF">
              <w:rPr>
                <w:rFonts w:ascii="Times New Roman" w:hAnsi="Times New Roman"/>
                <w:color w:val="auto"/>
              </w:rPr>
              <w:t xml:space="preserve">V/v </w:t>
            </w:r>
            <w:r w:rsidR="00DF68BC">
              <w:rPr>
                <w:rFonts w:ascii="Times New Roman" w:hAnsi="Times New Roman"/>
                <w:color w:val="auto"/>
              </w:rPr>
              <w:t>t</w:t>
            </w:r>
            <w:r w:rsidR="00DF68BC" w:rsidRPr="00DF68BC">
              <w:rPr>
                <w:rFonts w:ascii="Times New Roman" w:hAnsi="Times New Roman"/>
                <w:color w:val="auto"/>
              </w:rPr>
              <w:t>hực hiện Chỉ thị số 02/CT- UBND ngày 11/12/2020 của UBND thị xã Quảng Yên</w:t>
            </w:r>
          </w:p>
        </w:tc>
        <w:tc>
          <w:tcPr>
            <w:tcW w:w="5636" w:type="dxa"/>
          </w:tcPr>
          <w:p w:rsidR="005A677C" w:rsidRPr="00282CCF" w:rsidRDefault="005A677C" w:rsidP="006450BD">
            <w:pPr>
              <w:jc w:val="center"/>
              <w:rPr>
                <w:rFonts w:ascii="Times New Roman" w:hAnsi="Times New Roman"/>
                <w:color w:val="auto"/>
                <w:sz w:val="26"/>
                <w:szCs w:val="26"/>
              </w:rPr>
            </w:pPr>
            <w:r w:rsidRPr="00282CCF">
              <w:rPr>
                <w:rFonts w:ascii="Times New Roman" w:hAnsi="Times New Roman"/>
                <w:b/>
                <w:bCs/>
                <w:color w:val="auto"/>
                <w:sz w:val="26"/>
                <w:szCs w:val="26"/>
              </w:rPr>
              <w:t>CỘNG HOÀ XÃ HỘI CHỦ NGHĨA VIỆT NAM</w:t>
            </w:r>
          </w:p>
          <w:p w:rsidR="005A677C" w:rsidRDefault="005A677C" w:rsidP="006450BD">
            <w:pPr>
              <w:jc w:val="center"/>
              <w:rPr>
                <w:rFonts w:ascii="Times New Roman" w:hAnsi="Times New Roman"/>
                <w:b/>
                <w:bCs/>
                <w:color w:val="auto"/>
                <w:sz w:val="28"/>
                <w:szCs w:val="28"/>
              </w:rPr>
            </w:pPr>
            <w:r w:rsidRPr="00282CCF">
              <w:rPr>
                <w:rFonts w:ascii="Times New Roman" w:hAnsi="Times New Roman"/>
                <w:b/>
                <w:bCs/>
                <w:color w:val="auto"/>
                <w:sz w:val="28"/>
                <w:szCs w:val="28"/>
              </w:rPr>
              <w:t>Độc lập - Tự do - Hạnh phúc</w:t>
            </w:r>
          </w:p>
          <w:p w:rsidR="00360C96" w:rsidRPr="00360C96" w:rsidRDefault="00360C96" w:rsidP="006450BD">
            <w:pPr>
              <w:jc w:val="center"/>
              <w:rPr>
                <w:rFonts w:ascii="Times New Roman" w:hAnsi="Times New Roman"/>
                <w:i/>
                <w:iCs/>
                <w:color w:val="auto"/>
                <w:sz w:val="18"/>
                <w:szCs w:val="28"/>
                <w:vertAlign w:val="superscript"/>
                <w:lang w:val="en-US"/>
              </w:rPr>
            </w:pPr>
            <w:r>
              <w:rPr>
                <w:rFonts w:ascii="Times New Roman" w:hAnsi="Times New Roman"/>
                <w:b/>
                <w:bCs/>
                <w:color w:val="auto"/>
                <w:sz w:val="18"/>
                <w:szCs w:val="28"/>
                <w:vertAlign w:val="superscript"/>
                <w:lang w:val="en-US"/>
              </w:rPr>
              <w:t>–––––––––––––––––––––––––––––––––––––––––––––––––––––––––</w:t>
            </w:r>
          </w:p>
          <w:p w:rsidR="005A677C" w:rsidRPr="00360C96" w:rsidRDefault="005A677C" w:rsidP="006450BD">
            <w:pPr>
              <w:jc w:val="center"/>
              <w:rPr>
                <w:rFonts w:ascii="Times New Roman" w:hAnsi="Times New Roman"/>
                <w:i/>
                <w:iCs/>
                <w:color w:val="auto"/>
                <w:sz w:val="8"/>
              </w:rPr>
            </w:pPr>
          </w:p>
          <w:p w:rsidR="005A677C" w:rsidRPr="00282CCF" w:rsidRDefault="005A677C" w:rsidP="00360C96">
            <w:pPr>
              <w:jc w:val="center"/>
              <w:rPr>
                <w:rFonts w:ascii="Times New Roman" w:hAnsi="Times New Roman"/>
                <w:color w:val="auto"/>
              </w:rPr>
            </w:pPr>
            <w:r w:rsidRPr="00A65B84">
              <w:rPr>
                <w:rFonts w:ascii="Times New Roman" w:hAnsi="Times New Roman"/>
                <w:i/>
                <w:iCs/>
                <w:color w:val="auto"/>
                <w:sz w:val="26"/>
              </w:rPr>
              <w:t xml:space="preserve">Quảng </w:t>
            </w:r>
            <w:r w:rsidR="00B62753" w:rsidRPr="00A65B84">
              <w:rPr>
                <w:rFonts w:ascii="Times New Roman" w:hAnsi="Times New Roman"/>
                <w:i/>
                <w:iCs/>
                <w:color w:val="auto"/>
                <w:sz w:val="26"/>
              </w:rPr>
              <w:t>Yên</w:t>
            </w:r>
            <w:r w:rsidRPr="00A65B84">
              <w:rPr>
                <w:rFonts w:ascii="Times New Roman" w:hAnsi="Times New Roman"/>
                <w:i/>
                <w:iCs/>
                <w:color w:val="auto"/>
                <w:sz w:val="26"/>
              </w:rPr>
              <w:t>, ngày</w:t>
            </w:r>
            <w:r w:rsidR="00280F32" w:rsidRPr="00A65B84">
              <w:rPr>
                <w:rFonts w:ascii="Times New Roman" w:hAnsi="Times New Roman"/>
                <w:i/>
                <w:iCs/>
                <w:color w:val="auto"/>
                <w:sz w:val="26"/>
              </w:rPr>
              <w:t xml:space="preserve"> 1</w:t>
            </w:r>
            <w:r w:rsidR="00360C96" w:rsidRPr="00A65B84">
              <w:rPr>
                <w:rFonts w:ascii="Times New Roman" w:hAnsi="Times New Roman"/>
                <w:i/>
                <w:iCs/>
                <w:color w:val="auto"/>
                <w:sz w:val="26"/>
                <w:lang w:val="en-US"/>
              </w:rPr>
              <w:t>5</w:t>
            </w:r>
            <w:r w:rsidR="00280F32" w:rsidRPr="00A65B84">
              <w:rPr>
                <w:rFonts w:ascii="Times New Roman" w:hAnsi="Times New Roman"/>
                <w:i/>
                <w:iCs/>
                <w:color w:val="auto"/>
                <w:sz w:val="26"/>
              </w:rPr>
              <w:t xml:space="preserve"> </w:t>
            </w:r>
            <w:r w:rsidRPr="00A65B84">
              <w:rPr>
                <w:rFonts w:ascii="Times New Roman" w:hAnsi="Times New Roman"/>
                <w:i/>
                <w:iCs/>
                <w:color w:val="auto"/>
                <w:sz w:val="26"/>
              </w:rPr>
              <w:t xml:space="preserve"> tháng </w:t>
            </w:r>
            <w:r w:rsidR="00EE7C07" w:rsidRPr="00A65B84">
              <w:rPr>
                <w:rFonts w:ascii="Times New Roman" w:hAnsi="Times New Roman"/>
                <w:i/>
                <w:iCs/>
                <w:color w:val="auto"/>
                <w:sz w:val="26"/>
              </w:rPr>
              <w:t>12</w:t>
            </w:r>
            <w:r w:rsidRPr="00A65B84">
              <w:rPr>
                <w:rFonts w:ascii="Times New Roman" w:hAnsi="Times New Roman"/>
                <w:i/>
                <w:iCs/>
                <w:color w:val="auto"/>
                <w:sz w:val="26"/>
              </w:rPr>
              <w:t xml:space="preserve"> năm 2020</w:t>
            </w:r>
          </w:p>
        </w:tc>
      </w:tr>
    </w:tbl>
    <w:p w:rsidR="00826937" w:rsidRPr="00282CCF" w:rsidRDefault="00826937" w:rsidP="00E45AE0">
      <w:pPr>
        <w:pStyle w:val="Bodytext50"/>
        <w:shd w:val="clear" w:color="auto" w:fill="auto"/>
        <w:spacing w:before="120" w:after="120" w:line="240" w:lineRule="auto"/>
        <w:jc w:val="left"/>
        <w:rPr>
          <w:color w:val="auto"/>
          <w:sz w:val="12"/>
          <w:szCs w:val="12"/>
        </w:rPr>
      </w:pPr>
    </w:p>
    <w:p w:rsidR="00DF68BC" w:rsidRDefault="00B62753" w:rsidP="000033E3">
      <w:pPr>
        <w:spacing w:line="247" w:lineRule="auto"/>
        <w:jc w:val="center"/>
        <w:rPr>
          <w:rFonts w:ascii="Times New Roman" w:hAnsi="Times New Roman" w:cs="Times New Roman"/>
          <w:color w:val="auto"/>
          <w:sz w:val="28"/>
          <w:szCs w:val="28"/>
        </w:rPr>
      </w:pPr>
      <w:r w:rsidRPr="00F61C47">
        <w:rPr>
          <w:rFonts w:ascii="Times New Roman" w:hAnsi="Times New Roman" w:cs="Times New Roman"/>
          <w:color w:val="auto"/>
          <w:sz w:val="28"/>
          <w:szCs w:val="28"/>
        </w:rPr>
        <w:t xml:space="preserve">Kính gửi: </w:t>
      </w:r>
      <w:r w:rsidR="000033E3" w:rsidRPr="00282CCF">
        <w:rPr>
          <w:rFonts w:ascii="Times New Roman" w:hAnsi="Times New Roman" w:cs="Times New Roman"/>
          <w:color w:val="auto"/>
          <w:sz w:val="28"/>
          <w:szCs w:val="28"/>
        </w:rPr>
        <w:t>Các trườ</w:t>
      </w:r>
      <w:r w:rsidR="00360C96">
        <w:rPr>
          <w:rFonts w:ascii="Times New Roman" w:hAnsi="Times New Roman" w:cs="Times New Roman"/>
          <w:color w:val="auto"/>
          <w:sz w:val="28"/>
          <w:szCs w:val="28"/>
        </w:rPr>
        <w:t>ng m</w:t>
      </w:r>
      <w:r w:rsidR="000033E3" w:rsidRPr="00282CCF">
        <w:rPr>
          <w:rFonts w:ascii="Times New Roman" w:hAnsi="Times New Roman" w:cs="Times New Roman"/>
          <w:color w:val="auto"/>
          <w:sz w:val="28"/>
          <w:szCs w:val="28"/>
        </w:rPr>
        <w:t>ầ</w:t>
      </w:r>
      <w:r w:rsidR="00DF68BC">
        <w:rPr>
          <w:rFonts w:ascii="Times New Roman" w:hAnsi="Times New Roman" w:cs="Times New Roman"/>
          <w:color w:val="auto"/>
          <w:sz w:val="28"/>
          <w:szCs w:val="28"/>
        </w:rPr>
        <w:t xml:space="preserve">m non; các trường có cấp </w:t>
      </w:r>
      <w:r w:rsidR="00360C96">
        <w:rPr>
          <w:rFonts w:ascii="Times New Roman" w:hAnsi="Times New Roman" w:cs="Times New Roman"/>
          <w:color w:val="auto"/>
          <w:sz w:val="28"/>
          <w:szCs w:val="28"/>
          <w:lang w:val="en-US"/>
        </w:rPr>
        <w:t>t</w:t>
      </w:r>
      <w:r w:rsidR="000033E3" w:rsidRPr="00282CCF">
        <w:rPr>
          <w:rFonts w:ascii="Times New Roman" w:hAnsi="Times New Roman" w:cs="Times New Roman"/>
          <w:color w:val="auto"/>
          <w:sz w:val="28"/>
          <w:szCs w:val="28"/>
        </w:rPr>
        <w:t>iểu họ</w:t>
      </w:r>
      <w:r w:rsidR="00360C96">
        <w:rPr>
          <w:rFonts w:ascii="Times New Roman" w:hAnsi="Times New Roman" w:cs="Times New Roman"/>
          <w:color w:val="auto"/>
          <w:sz w:val="28"/>
          <w:szCs w:val="28"/>
        </w:rPr>
        <w:t xml:space="preserve">c, </w:t>
      </w:r>
    </w:p>
    <w:p w:rsidR="000033E3" w:rsidRPr="00DF68BC" w:rsidRDefault="00360C96" w:rsidP="00DF68BC">
      <w:pPr>
        <w:spacing w:line="247"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t</w:t>
      </w:r>
      <w:r w:rsidR="000033E3" w:rsidRPr="00282CCF">
        <w:rPr>
          <w:rFonts w:ascii="Times New Roman" w:hAnsi="Times New Roman" w:cs="Times New Roman"/>
          <w:color w:val="auto"/>
          <w:sz w:val="28"/>
          <w:szCs w:val="28"/>
        </w:rPr>
        <w:t>rung học cơ sở</w:t>
      </w:r>
      <w:r w:rsidR="00DF68BC">
        <w:rPr>
          <w:rFonts w:ascii="Times New Roman" w:hAnsi="Times New Roman" w:cs="Times New Roman"/>
          <w:color w:val="auto"/>
          <w:sz w:val="28"/>
          <w:szCs w:val="28"/>
        </w:rPr>
        <w:t xml:space="preserve"> </w:t>
      </w:r>
      <w:r w:rsidR="000033E3" w:rsidRPr="00282CCF">
        <w:rPr>
          <w:rFonts w:ascii="Times New Roman" w:hAnsi="Times New Roman" w:cs="Times New Roman"/>
          <w:color w:val="auto"/>
          <w:sz w:val="28"/>
          <w:szCs w:val="28"/>
        </w:rPr>
        <w:t>trên địa bàn thị</w:t>
      </w:r>
      <w:r>
        <w:rPr>
          <w:rFonts w:ascii="Times New Roman" w:hAnsi="Times New Roman" w:cs="Times New Roman"/>
          <w:color w:val="auto"/>
          <w:sz w:val="28"/>
          <w:szCs w:val="28"/>
        </w:rPr>
        <w:t xml:space="preserve"> xã</w:t>
      </w:r>
      <w:r w:rsidR="002D1693">
        <w:rPr>
          <w:rFonts w:ascii="Times New Roman" w:hAnsi="Times New Roman" w:cs="Times New Roman"/>
          <w:color w:val="auto"/>
          <w:sz w:val="28"/>
          <w:szCs w:val="28"/>
          <w:lang w:val="en-US"/>
        </w:rPr>
        <w:t>.</w:t>
      </w:r>
    </w:p>
    <w:p w:rsidR="00826937" w:rsidRPr="00F61C47" w:rsidRDefault="00826937" w:rsidP="00CE225E">
      <w:pPr>
        <w:pStyle w:val="Bodytext20"/>
        <w:shd w:val="clear" w:color="auto" w:fill="auto"/>
        <w:spacing w:before="120" w:after="120" w:line="276" w:lineRule="auto"/>
        <w:ind w:right="23" w:firstLine="709"/>
        <w:jc w:val="both"/>
        <w:rPr>
          <w:color w:val="auto"/>
          <w:sz w:val="12"/>
          <w:szCs w:val="12"/>
        </w:rPr>
      </w:pPr>
    </w:p>
    <w:p w:rsidR="002B243A" w:rsidRPr="00493515" w:rsidRDefault="00355DDE" w:rsidP="00493515">
      <w:pPr>
        <w:pStyle w:val="Bodytext20"/>
        <w:spacing w:before="120" w:line="240" w:lineRule="auto"/>
        <w:ind w:right="23" w:firstLine="624"/>
        <w:jc w:val="both"/>
        <w:rPr>
          <w:rFonts w:asciiTheme="majorHAnsi" w:hAnsiTheme="majorHAnsi" w:cstheme="majorHAnsi"/>
          <w:color w:val="auto"/>
          <w:sz w:val="28"/>
          <w:szCs w:val="28"/>
        </w:rPr>
      </w:pPr>
      <w:r w:rsidRPr="00282CCF">
        <w:rPr>
          <w:color w:val="auto"/>
          <w:sz w:val="28"/>
          <w:szCs w:val="28"/>
        </w:rPr>
        <w:t xml:space="preserve">Thực hiện </w:t>
      </w:r>
      <w:r w:rsidR="009F7009" w:rsidRPr="00F61C47">
        <w:rPr>
          <w:color w:val="auto"/>
          <w:sz w:val="28"/>
          <w:szCs w:val="28"/>
        </w:rPr>
        <w:t>Chỉ thị số 02/</w:t>
      </w:r>
      <w:r w:rsidR="008C17C9" w:rsidRPr="00F61C47">
        <w:rPr>
          <w:color w:val="auto"/>
          <w:sz w:val="28"/>
          <w:szCs w:val="28"/>
        </w:rPr>
        <w:t>CT-</w:t>
      </w:r>
      <w:r w:rsidR="009F7009" w:rsidRPr="00F61C47">
        <w:rPr>
          <w:color w:val="auto"/>
          <w:sz w:val="28"/>
          <w:szCs w:val="28"/>
        </w:rPr>
        <w:t xml:space="preserve"> UBND</w:t>
      </w:r>
      <w:r w:rsidR="008C17C9" w:rsidRPr="00F61C47">
        <w:rPr>
          <w:color w:val="auto"/>
          <w:sz w:val="28"/>
          <w:szCs w:val="28"/>
        </w:rPr>
        <w:t xml:space="preserve"> ngày 11/12/2020 của UBND thị xã Quảng Yên</w:t>
      </w:r>
      <w:r w:rsidR="007A4C6E">
        <w:rPr>
          <w:color w:val="auto"/>
          <w:sz w:val="28"/>
          <w:szCs w:val="28"/>
        </w:rPr>
        <w:t xml:space="preserve"> về việc </w:t>
      </w:r>
      <w:r w:rsidR="007A4C6E" w:rsidRPr="007A4C6E">
        <w:rPr>
          <w:i/>
          <w:color w:val="auto"/>
          <w:sz w:val="28"/>
          <w:szCs w:val="28"/>
        </w:rPr>
        <w:t>“</w:t>
      </w:r>
      <w:r w:rsidR="00E02EC3" w:rsidRPr="007A4C6E">
        <w:rPr>
          <w:i/>
          <w:color w:val="auto"/>
          <w:sz w:val="28"/>
          <w:szCs w:val="28"/>
        </w:rPr>
        <w:t xml:space="preserve">Mở đợt cao điểm </w:t>
      </w:r>
      <w:r w:rsidR="005C1E96" w:rsidRPr="007A4C6E">
        <w:rPr>
          <w:i/>
          <w:color w:val="auto"/>
          <w:sz w:val="28"/>
          <w:szCs w:val="28"/>
        </w:rPr>
        <w:t>tấn công t</w:t>
      </w:r>
      <w:r w:rsidR="00766794" w:rsidRPr="007A4C6E">
        <w:rPr>
          <w:i/>
          <w:color w:val="auto"/>
          <w:sz w:val="28"/>
          <w:szCs w:val="28"/>
        </w:rPr>
        <w:t>rấn áp tội phạm</w:t>
      </w:r>
      <w:r w:rsidR="00E02EC3" w:rsidRPr="007A4C6E">
        <w:rPr>
          <w:i/>
          <w:color w:val="auto"/>
          <w:sz w:val="28"/>
          <w:szCs w:val="28"/>
        </w:rPr>
        <w:t>,</w:t>
      </w:r>
      <w:r w:rsidR="00766794" w:rsidRPr="007A4C6E">
        <w:rPr>
          <w:i/>
          <w:color w:val="auto"/>
          <w:sz w:val="28"/>
          <w:szCs w:val="28"/>
        </w:rPr>
        <w:t xml:space="preserve"> bảo vệ Tết Nguyê</w:t>
      </w:r>
      <w:r w:rsidR="005C1E96" w:rsidRPr="007A4C6E">
        <w:rPr>
          <w:i/>
          <w:color w:val="auto"/>
          <w:sz w:val="28"/>
          <w:szCs w:val="28"/>
        </w:rPr>
        <w:t>n đán Tân Sửu”</w:t>
      </w:r>
      <w:r w:rsidR="00DF68BC">
        <w:rPr>
          <w:color w:val="auto"/>
          <w:sz w:val="28"/>
          <w:szCs w:val="28"/>
        </w:rPr>
        <w:t xml:space="preserve">, </w:t>
      </w:r>
      <w:r w:rsidR="002B243A" w:rsidRPr="00F61C47">
        <w:rPr>
          <w:color w:val="auto"/>
          <w:sz w:val="28"/>
          <w:szCs w:val="28"/>
        </w:rPr>
        <w:t>Phòng</w:t>
      </w:r>
      <w:r w:rsidR="002B243A" w:rsidRPr="00282CCF">
        <w:rPr>
          <w:color w:val="auto"/>
          <w:sz w:val="28"/>
          <w:szCs w:val="28"/>
        </w:rPr>
        <w:t xml:space="preserve"> GD</w:t>
      </w:r>
      <w:r w:rsidR="002B243A" w:rsidRPr="00F61C47">
        <w:rPr>
          <w:color w:val="auto"/>
          <w:sz w:val="28"/>
          <w:szCs w:val="28"/>
        </w:rPr>
        <w:t>&amp;</w:t>
      </w:r>
      <w:r w:rsidR="002B243A" w:rsidRPr="00282CCF">
        <w:rPr>
          <w:color w:val="auto"/>
          <w:sz w:val="28"/>
          <w:szCs w:val="28"/>
        </w:rPr>
        <w:t xml:space="preserve">ĐT </w:t>
      </w:r>
      <w:r w:rsidR="002B243A" w:rsidRPr="00F61C47">
        <w:rPr>
          <w:color w:val="auto"/>
          <w:sz w:val="28"/>
          <w:szCs w:val="28"/>
        </w:rPr>
        <w:t>yêu cầu</w:t>
      </w:r>
      <w:r w:rsidR="002B243A" w:rsidRPr="00282CCF">
        <w:rPr>
          <w:color w:val="auto"/>
          <w:sz w:val="28"/>
          <w:szCs w:val="28"/>
        </w:rPr>
        <w:t xml:space="preserve"> các </w:t>
      </w:r>
      <w:r w:rsidR="006E7967">
        <w:rPr>
          <w:color w:val="auto"/>
          <w:sz w:val="28"/>
          <w:szCs w:val="28"/>
          <w:lang w:val="en-GB"/>
        </w:rPr>
        <w:t xml:space="preserve">nhà </w:t>
      </w:r>
      <w:r w:rsidR="00DF68BC">
        <w:rPr>
          <w:color w:val="auto"/>
          <w:sz w:val="28"/>
          <w:szCs w:val="28"/>
        </w:rPr>
        <w:t>trường</w:t>
      </w:r>
      <w:r w:rsidR="002B243A" w:rsidRPr="00F61C47">
        <w:rPr>
          <w:color w:val="auto"/>
          <w:sz w:val="28"/>
          <w:szCs w:val="28"/>
        </w:rPr>
        <w:t xml:space="preserve"> </w:t>
      </w:r>
      <w:r w:rsidR="00DF68BC">
        <w:rPr>
          <w:color w:val="auto"/>
          <w:sz w:val="28"/>
          <w:szCs w:val="28"/>
          <w:lang w:val="en-GB"/>
        </w:rPr>
        <w:t xml:space="preserve">tập trung </w:t>
      </w:r>
      <w:r w:rsidR="002B243A" w:rsidRPr="00F61C47">
        <w:rPr>
          <w:color w:val="auto"/>
          <w:sz w:val="28"/>
          <w:szCs w:val="28"/>
        </w:rPr>
        <w:t xml:space="preserve">triển khai </w:t>
      </w:r>
      <w:r w:rsidR="002B243A" w:rsidRPr="00282CCF">
        <w:rPr>
          <w:color w:val="auto"/>
          <w:sz w:val="28"/>
          <w:szCs w:val="28"/>
        </w:rPr>
        <w:t xml:space="preserve">thực hiện </w:t>
      </w:r>
      <w:r w:rsidR="002B243A" w:rsidRPr="00493515">
        <w:rPr>
          <w:rFonts w:asciiTheme="majorHAnsi" w:hAnsiTheme="majorHAnsi" w:cstheme="majorHAnsi"/>
          <w:color w:val="auto"/>
          <w:sz w:val="28"/>
          <w:szCs w:val="28"/>
        </w:rPr>
        <w:t>các nội dung sau:</w:t>
      </w:r>
    </w:p>
    <w:p w:rsidR="00493515" w:rsidRDefault="00DD6C8F" w:rsidP="00493515">
      <w:pPr>
        <w:ind w:firstLine="624"/>
        <w:jc w:val="both"/>
        <w:rPr>
          <w:rFonts w:ascii="Times New Roman" w:hAnsi="Times New Roman" w:cs="Times New Roman"/>
          <w:color w:val="auto"/>
          <w:sz w:val="28"/>
          <w:szCs w:val="28"/>
          <w:lang w:val="en-GB"/>
        </w:rPr>
      </w:pPr>
      <w:r w:rsidRPr="00493515">
        <w:rPr>
          <w:rFonts w:asciiTheme="majorHAnsi" w:hAnsiTheme="majorHAnsi" w:cstheme="majorHAnsi"/>
          <w:b/>
          <w:color w:val="auto"/>
          <w:sz w:val="28"/>
          <w:szCs w:val="28"/>
        </w:rPr>
        <w:t>1.</w:t>
      </w:r>
      <w:r w:rsidR="00F61C47" w:rsidRPr="00493515">
        <w:rPr>
          <w:rFonts w:asciiTheme="majorHAnsi" w:hAnsiTheme="majorHAnsi" w:cstheme="majorHAnsi"/>
          <w:color w:val="auto"/>
          <w:sz w:val="28"/>
          <w:szCs w:val="28"/>
        </w:rPr>
        <w:t xml:space="preserve"> </w:t>
      </w:r>
      <w:r w:rsidRPr="00493515">
        <w:rPr>
          <w:rFonts w:asciiTheme="majorHAnsi" w:hAnsiTheme="majorHAnsi" w:cstheme="majorHAnsi"/>
          <w:color w:val="auto"/>
          <w:sz w:val="28"/>
          <w:szCs w:val="28"/>
        </w:rPr>
        <w:t xml:space="preserve">Tiếp tục </w:t>
      </w:r>
      <w:r w:rsidR="00144B1E" w:rsidRPr="00493515">
        <w:rPr>
          <w:rFonts w:asciiTheme="majorHAnsi" w:hAnsiTheme="majorHAnsi" w:cstheme="majorHAnsi"/>
          <w:color w:val="auto"/>
          <w:sz w:val="28"/>
          <w:szCs w:val="28"/>
        </w:rPr>
        <w:t xml:space="preserve">quán triệt triển khai </w:t>
      </w:r>
      <w:r w:rsidR="001721FB" w:rsidRPr="00493515">
        <w:rPr>
          <w:rFonts w:asciiTheme="majorHAnsi" w:hAnsiTheme="majorHAnsi" w:cstheme="majorHAnsi"/>
          <w:color w:val="auto"/>
          <w:sz w:val="28"/>
          <w:szCs w:val="28"/>
        </w:rPr>
        <w:t>thực hiện Chỉ</w:t>
      </w:r>
      <w:r w:rsidR="00360C96" w:rsidRPr="00493515">
        <w:rPr>
          <w:rFonts w:asciiTheme="majorHAnsi" w:hAnsiTheme="majorHAnsi" w:cstheme="majorHAnsi"/>
          <w:color w:val="auto"/>
          <w:sz w:val="28"/>
          <w:szCs w:val="28"/>
        </w:rPr>
        <w:t xml:space="preserve"> t</w:t>
      </w:r>
      <w:r w:rsidR="001721FB" w:rsidRPr="00493515">
        <w:rPr>
          <w:rFonts w:asciiTheme="majorHAnsi" w:hAnsiTheme="majorHAnsi" w:cstheme="majorHAnsi"/>
          <w:color w:val="auto"/>
          <w:sz w:val="28"/>
          <w:szCs w:val="28"/>
        </w:rPr>
        <w:t xml:space="preserve">hị </w:t>
      </w:r>
      <w:r w:rsidR="00360C96" w:rsidRPr="00493515">
        <w:rPr>
          <w:rFonts w:asciiTheme="majorHAnsi" w:hAnsiTheme="majorHAnsi" w:cstheme="majorHAnsi"/>
          <w:color w:val="auto"/>
          <w:sz w:val="28"/>
          <w:szCs w:val="28"/>
          <w:lang w:val="en-US"/>
        </w:rPr>
        <w:t xml:space="preserve">số </w:t>
      </w:r>
      <w:r w:rsidR="000B6324" w:rsidRPr="00493515">
        <w:rPr>
          <w:rFonts w:asciiTheme="majorHAnsi" w:hAnsiTheme="majorHAnsi" w:cstheme="majorHAnsi"/>
          <w:color w:val="auto"/>
          <w:sz w:val="28"/>
          <w:szCs w:val="28"/>
        </w:rPr>
        <w:t>48-CT/TW ng</w:t>
      </w:r>
      <w:r w:rsidR="001721FB" w:rsidRPr="00493515">
        <w:rPr>
          <w:rFonts w:asciiTheme="majorHAnsi" w:hAnsiTheme="majorHAnsi" w:cstheme="majorHAnsi"/>
          <w:color w:val="auto"/>
          <w:sz w:val="28"/>
          <w:szCs w:val="28"/>
        </w:rPr>
        <w:t>ày</w:t>
      </w:r>
      <w:r w:rsidR="00360C96" w:rsidRPr="00493515">
        <w:rPr>
          <w:rFonts w:asciiTheme="majorHAnsi" w:hAnsiTheme="majorHAnsi" w:cstheme="majorHAnsi"/>
          <w:color w:val="auto"/>
          <w:sz w:val="28"/>
          <w:szCs w:val="28"/>
        </w:rPr>
        <w:t xml:space="preserve"> </w:t>
      </w:r>
      <w:r w:rsidR="00A4047D" w:rsidRPr="00493515">
        <w:rPr>
          <w:rFonts w:asciiTheme="majorHAnsi" w:hAnsiTheme="majorHAnsi" w:cstheme="majorHAnsi"/>
          <w:color w:val="auto"/>
          <w:sz w:val="28"/>
          <w:szCs w:val="28"/>
        </w:rPr>
        <w:t xml:space="preserve">22/10/2020 của Bộ chính trị </w:t>
      </w:r>
      <w:r w:rsidR="00A4047D" w:rsidRPr="00493515">
        <w:rPr>
          <w:rFonts w:asciiTheme="majorHAnsi" w:hAnsiTheme="majorHAnsi" w:cstheme="majorHAnsi"/>
          <w:i/>
          <w:color w:val="auto"/>
          <w:sz w:val="28"/>
          <w:szCs w:val="28"/>
        </w:rPr>
        <w:t>“về tăng cường sự lãnh đạ</w:t>
      </w:r>
      <w:r w:rsidR="00857C2F" w:rsidRPr="00493515">
        <w:rPr>
          <w:rFonts w:asciiTheme="majorHAnsi" w:hAnsiTheme="majorHAnsi" w:cstheme="majorHAnsi"/>
          <w:i/>
          <w:color w:val="auto"/>
          <w:sz w:val="28"/>
          <w:szCs w:val="28"/>
        </w:rPr>
        <w:t>o của</w:t>
      </w:r>
      <w:r w:rsidR="00AC0A0A" w:rsidRPr="00493515">
        <w:rPr>
          <w:rFonts w:asciiTheme="majorHAnsi" w:hAnsiTheme="majorHAnsi" w:cstheme="majorHAnsi"/>
          <w:i/>
          <w:color w:val="auto"/>
          <w:sz w:val="28"/>
          <w:szCs w:val="28"/>
        </w:rPr>
        <w:t xml:space="preserve"> Đảng đối với công tác phòng chống tội phạm trong tình hình mới”</w:t>
      </w:r>
      <w:r w:rsidR="00AC0A0A" w:rsidRPr="00493515">
        <w:rPr>
          <w:rFonts w:asciiTheme="majorHAnsi" w:hAnsiTheme="majorHAnsi" w:cstheme="majorHAnsi"/>
          <w:color w:val="auto"/>
          <w:sz w:val="28"/>
          <w:szCs w:val="28"/>
        </w:rPr>
        <w:t xml:space="preserve"> Nghị</w:t>
      </w:r>
      <w:r w:rsidR="00857C2F" w:rsidRPr="00493515">
        <w:rPr>
          <w:rFonts w:asciiTheme="majorHAnsi" w:hAnsiTheme="majorHAnsi" w:cstheme="majorHAnsi"/>
          <w:color w:val="auto"/>
          <w:sz w:val="28"/>
          <w:szCs w:val="28"/>
        </w:rPr>
        <w:t xml:space="preserve"> quyết số</w:t>
      </w:r>
      <w:r w:rsidR="00F61C47" w:rsidRPr="00493515">
        <w:rPr>
          <w:rFonts w:asciiTheme="majorHAnsi" w:hAnsiTheme="majorHAnsi" w:cstheme="majorHAnsi"/>
          <w:color w:val="auto"/>
          <w:sz w:val="28"/>
          <w:szCs w:val="28"/>
        </w:rPr>
        <w:t xml:space="preserve"> 28-</w:t>
      </w:r>
      <w:r w:rsidR="00857C2F" w:rsidRPr="00493515">
        <w:rPr>
          <w:rFonts w:asciiTheme="majorHAnsi" w:hAnsiTheme="majorHAnsi" w:cstheme="majorHAnsi"/>
          <w:color w:val="auto"/>
          <w:sz w:val="28"/>
          <w:szCs w:val="28"/>
        </w:rPr>
        <w:t>NQ/TW ngày 15/10/2013 của</w:t>
      </w:r>
      <w:r w:rsidR="00857C2F" w:rsidRPr="00F61C47">
        <w:rPr>
          <w:rFonts w:ascii="Times New Roman" w:hAnsi="Times New Roman" w:cs="Times New Roman"/>
          <w:color w:val="auto"/>
          <w:sz w:val="28"/>
          <w:szCs w:val="28"/>
        </w:rPr>
        <w:t xml:space="preserve"> Ban Chấp </w:t>
      </w:r>
      <w:r w:rsidR="00360C96">
        <w:rPr>
          <w:rFonts w:ascii="Times New Roman" w:hAnsi="Times New Roman" w:cs="Times New Roman"/>
          <w:color w:val="auto"/>
          <w:sz w:val="28"/>
          <w:szCs w:val="28"/>
          <w:lang w:val="en-US"/>
        </w:rPr>
        <w:t>h</w:t>
      </w:r>
      <w:r w:rsidR="00857C2F" w:rsidRPr="00F61C47">
        <w:rPr>
          <w:rFonts w:ascii="Times New Roman" w:hAnsi="Times New Roman" w:cs="Times New Roman"/>
          <w:color w:val="auto"/>
          <w:sz w:val="28"/>
          <w:szCs w:val="28"/>
        </w:rPr>
        <w:t xml:space="preserve">ành </w:t>
      </w:r>
      <w:r w:rsidR="00DC1BC4" w:rsidRPr="00F61C47">
        <w:rPr>
          <w:rFonts w:ascii="Times New Roman" w:hAnsi="Times New Roman" w:cs="Times New Roman"/>
          <w:color w:val="auto"/>
          <w:sz w:val="28"/>
          <w:szCs w:val="28"/>
        </w:rPr>
        <w:t>(khóa XI) về chiến lược bảo vệ Tổ quốc trong tình hình mới; Chị thị</w:t>
      </w:r>
      <w:r w:rsidR="00766794">
        <w:rPr>
          <w:rFonts w:ascii="Times New Roman" w:hAnsi="Times New Roman" w:cs="Times New Roman"/>
          <w:color w:val="auto"/>
          <w:sz w:val="28"/>
          <w:szCs w:val="28"/>
        </w:rPr>
        <w:t xml:space="preserve"> 46</w:t>
      </w:r>
      <w:r w:rsidR="00766794" w:rsidRPr="00766794">
        <w:rPr>
          <w:rFonts w:ascii="Times New Roman" w:hAnsi="Times New Roman" w:cs="Times New Roman"/>
          <w:color w:val="auto"/>
          <w:sz w:val="28"/>
          <w:szCs w:val="28"/>
        </w:rPr>
        <w:t>-</w:t>
      </w:r>
      <w:r w:rsidR="00F61C47">
        <w:rPr>
          <w:rFonts w:ascii="Times New Roman" w:hAnsi="Times New Roman" w:cs="Times New Roman"/>
          <w:color w:val="auto"/>
          <w:sz w:val="28"/>
          <w:szCs w:val="28"/>
        </w:rPr>
        <w:t>CT</w:t>
      </w:r>
      <w:r w:rsidR="00F61C47" w:rsidRPr="00F61C47">
        <w:rPr>
          <w:rFonts w:ascii="Times New Roman" w:hAnsi="Times New Roman" w:cs="Times New Roman"/>
          <w:color w:val="auto"/>
          <w:sz w:val="28"/>
          <w:szCs w:val="28"/>
        </w:rPr>
        <w:t>/</w:t>
      </w:r>
      <w:r w:rsidR="00766794">
        <w:rPr>
          <w:rFonts w:ascii="Times New Roman" w:hAnsi="Times New Roman" w:cs="Times New Roman"/>
          <w:color w:val="auto"/>
          <w:sz w:val="28"/>
          <w:szCs w:val="28"/>
        </w:rPr>
        <w:t>T</w:t>
      </w:r>
      <w:r w:rsidR="00766794" w:rsidRPr="00766794">
        <w:rPr>
          <w:rFonts w:ascii="Times New Roman" w:hAnsi="Times New Roman" w:cs="Times New Roman"/>
          <w:color w:val="auto"/>
          <w:sz w:val="28"/>
          <w:szCs w:val="28"/>
        </w:rPr>
        <w:t>W</w:t>
      </w:r>
      <w:r w:rsidR="00360C96">
        <w:rPr>
          <w:rFonts w:ascii="Times New Roman" w:hAnsi="Times New Roman" w:cs="Times New Roman"/>
          <w:color w:val="auto"/>
          <w:sz w:val="28"/>
          <w:szCs w:val="28"/>
        </w:rPr>
        <w:t xml:space="preserve"> ngày 22/6/2015 c</w:t>
      </w:r>
      <w:r w:rsidR="0093163C" w:rsidRPr="00F61C47">
        <w:rPr>
          <w:rFonts w:ascii="Times New Roman" w:hAnsi="Times New Roman" w:cs="Times New Roman"/>
          <w:color w:val="auto"/>
          <w:sz w:val="28"/>
          <w:szCs w:val="28"/>
        </w:rPr>
        <w:t xml:space="preserve">ủa Bộ chính trị </w:t>
      </w:r>
      <w:r w:rsidR="00572C95" w:rsidRPr="00F61C47">
        <w:rPr>
          <w:rFonts w:ascii="Times New Roman" w:hAnsi="Times New Roman" w:cs="Times New Roman"/>
          <w:color w:val="auto"/>
          <w:sz w:val="28"/>
          <w:szCs w:val="28"/>
        </w:rPr>
        <w:t>về “Tăng cường sự</w:t>
      </w:r>
      <w:r w:rsidR="00BE12BD" w:rsidRPr="00F61C47">
        <w:rPr>
          <w:rFonts w:ascii="Times New Roman" w:hAnsi="Times New Roman" w:cs="Times New Roman"/>
          <w:color w:val="auto"/>
          <w:sz w:val="28"/>
          <w:szCs w:val="28"/>
        </w:rPr>
        <w:t xml:space="preserve"> lãnh đạo</w:t>
      </w:r>
      <w:r w:rsidR="00572C95" w:rsidRPr="00F61C47">
        <w:rPr>
          <w:rFonts w:ascii="Times New Roman" w:hAnsi="Times New Roman" w:cs="Times New Roman"/>
          <w:color w:val="auto"/>
          <w:sz w:val="28"/>
          <w:szCs w:val="28"/>
        </w:rPr>
        <w:t xml:space="preserve"> của Đảng đối với công tác đảm bả</w:t>
      </w:r>
      <w:r w:rsidR="00360C96">
        <w:rPr>
          <w:rFonts w:ascii="Times New Roman" w:hAnsi="Times New Roman" w:cs="Times New Roman"/>
          <w:color w:val="auto"/>
          <w:sz w:val="28"/>
          <w:szCs w:val="28"/>
        </w:rPr>
        <w:t>o a</w:t>
      </w:r>
      <w:r w:rsidR="00572C95" w:rsidRPr="00F61C47">
        <w:rPr>
          <w:rFonts w:ascii="Times New Roman" w:hAnsi="Times New Roman" w:cs="Times New Roman"/>
          <w:color w:val="auto"/>
          <w:sz w:val="28"/>
          <w:szCs w:val="28"/>
        </w:rPr>
        <w:t>n ninh chính trị</w:t>
      </w:r>
      <w:r w:rsidR="00BE12BD" w:rsidRPr="00F61C47">
        <w:rPr>
          <w:rFonts w:ascii="Times New Roman" w:hAnsi="Times New Roman" w:cs="Times New Roman"/>
          <w:color w:val="auto"/>
          <w:sz w:val="28"/>
          <w:szCs w:val="28"/>
        </w:rPr>
        <w:t>, trật tự trong tình hình mới</w:t>
      </w:r>
      <w:r w:rsidR="00D57032" w:rsidRPr="00F61C47">
        <w:rPr>
          <w:rFonts w:ascii="Times New Roman" w:hAnsi="Times New Roman" w:cs="Times New Roman"/>
          <w:color w:val="auto"/>
          <w:sz w:val="28"/>
          <w:szCs w:val="28"/>
        </w:rPr>
        <w:t xml:space="preserve">”; Kết luận số 44 ngày 22/01/2019 </w:t>
      </w:r>
      <w:r w:rsidR="00360C96">
        <w:rPr>
          <w:rFonts w:ascii="Times New Roman" w:hAnsi="Times New Roman" w:cs="Times New Roman"/>
          <w:color w:val="auto"/>
          <w:sz w:val="28"/>
          <w:szCs w:val="28"/>
        </w:rPr>
        <w:t>c</w:t>
      </w:r>
      <w:r w:rsidR="00347C00" w:rsidRPr="00F61C47">
        <w:rPr>
          <w:rFonts w:ascii="Times New Roman" w:hAnsi="Times New Roman" w:cs="Times New Roman"/>
          <w:color w:val="auto"/>
          <w:sz w:val="28"/>
          <w:szCs w:val="28"/>
        </w:rPr>
        <w:t xml:space="preserve">ủa Ban Bí thư Trung ương Đảng về tiếp tục đẩy mạnh </w:t>
      </w:r>
      <w:r w:rsidR="00E52E29" w:rsidRPr="00F61C47">
        <w:rPr>
          <w:rFonts w:ascii="Times New Roman" w:hAnsi="Times New Roman" w:cs="Times New Roman"/>
          <w:color w:val="auto"/>
          <w:sz w:val="28"/>
          <w:szCs w:val="28"/>
        </w:rPr>
        <w:t>C</w:t>
      </w:r>
      <w:r w:rsidR="00347C00" w:rsidRPr="00F61C47">
        <w:rPr>
          <w:rFonts w:ascii="Times New Roman" w:hAnsi="Times New Roman" w:cs="Times New Roman"/>
          <w:color w:val="auto"/>
          <w:sz w:val="28"/>
          <w:szCs w:val="28"/>
        </w:rPr>
        <w:t xml:space="preserve">hỉ thị </w:t>
      </w:r>
      <w:r w:rsidR="00E52E29" w:rsidRPr="00F61C47">
        <w:rPr>
          <w:rFonts w:ascii="Times New Roman" w:hAnsi="Times New Roman" w:cs="Times New Roman"/>
          <w:color w:val="auto"/>
          <w:sz w:val="28"/>
          <w:szCs w:val="28"/>
        </w:rPr>
        <w:t xml:space="preserve">số 09-CT/TW của Ban Bí thư </w:t>
      </w:r>
      <w:r w:rsidR="004A5492" w:rsidRPr="00F61C47">
        <w:rPr>
          <w:rFonts w:ascii="Times New Roman" w:hAnsi="Times New Roman" w:cs="Times New Roman"/>
          <w:color w:val="auto"/>
          <w:sz w:val="28"/>
          <w:szCs w:val="28"/>
        </w:rPr>
        <w:t xml:space="preserve"> về</w:t>
      </w:r>
      <w:r w:rsidR="00F61C47">
        <w:rPr>
          <w:rFonts w:ascii="Times New Roman" w:hAnsi="Times New Roman" w:cs="Times New Roman"/>
          <w:color w:val="auto"/>
          <w:sz w:val="28"/>
          <w:szCs w:val="28"/>
        </w:rPr>
        <w:t xml:space="preserve">  </w:t>
      </w:r>
      <w:r w:rsidR="00F61C47" w:rsidRPr="007A4C6E">
        <w:rPr>
          <w:rFonts w:ascii="Times New Roman" w:hAnsi="Times New Roman" w:cs="Times New Roman"/>
          <w:i/>
          <w:color w:val="auto"/>
          <w:sz w:val="28"/>
          <w:szCs w:val="28"/>
        </w:rPr>
        <w:t>“</w:t>
      </w:r>
      <w:r w:rsidR="004A5492" w:rsidRPr="007A4C6E">
        <w:rPr>
          <w:rFonts w:ascii="Times New Roman" w:hAnsi="Times New Roman" w:cs="Times New Roman"/>
          <w:i/>
          <w:color w:val="auto"/>
          <w:sz w:val="28"/>
          <w:szCs w:val="28"/>
        </w:rPr>
        <w:t>Tăng cường sự lãnh đạo của Đảng đối vớ</w:t>
      </w:r>
      <w:r w:rsidR="00714FC9" w:rsidRPr="007A4C6E">
        <w:rPr>
          <w:rFonts w:ascii="Times New Roman" w:hAnsi="Times New Roman" w:cs="Times New Roman"/>
          <w:i/>
          <w:color w:val="auto"/>
          <w:sz w:val="28"/>
          <w:szCs w:val="28"/>
        </w:rPr>
        <w:t>i phong trào toàn dân bảo vệ an ninh Tổ quốc”;</w:t>
      </w:r>
      <w:r w:rsidR="00714FC9" w:rsidRPr="00F61C47">
        <w:rPr>
          <w:rFonts w:ascii="Times New Roman" w:hAnsi="Times New Roman" w:cs="Times New Roman"/>
          <w:color w:val="auto"/>
          <w:sz w:val="28"/>
          <w:szCs w:val="28"/>
        </w:rPr>
        <w:t xml:space="preserve"> Chỉ thị số 28/CT-TTg ngày 30/6/2017 của Thủ tướ</w:t>
      </w:r>
      <w:r w:rsidR="00563F3D" w:rsidRPr="00F61C47">
        <w:rPr>
          <w:rFonts w:ascii="Times New Roman" w:hAnsi="Times New Roman" w:cs="Times New Roman"/>
          <w:color w:val="auto"/>
          <w:sz w:val="28"/>
          <w:szCs w:val="28"/>
        </w:rPr>
        <w:t>ng Chính</w:t>
      </w:r>
      <w:r w:rsidR="00714FC9" w:rsidRPr="00F61C47">
        <w:rPr>
          <w:rFonts w:ascii="Times New Roman" w:hAnsi="Times New Roman" w:cs="Times New Roman"/>
          <w:color w:val="auto"/>
          <w:sz w:val="28"/>
          <w:szCs w:val="28"/>
        </w:rPr>
        <w:t xml:space="preserve"> phủ về</w:t>
      </w:r>
      <w:r w:rsidR="007A4C6E">
        <w:rPr>
          <w:rFonts w:ascii="Times New Roman" w:hAnsi="Times New Roman" w:cs="Times New Roman"/>
          <w:color w:val="auto"/>
          <w:sz w:val="28"/>
          <w:szCs w:val="28"/>
        </w:rPr>
        <w:t xml:space="preserve"> </w:t>
      </w:r>
      <w:r w:rsidR="007A4C6E" w:rsidRPr="007A4C6E">
        <w:rPr>
          <w:rFonts w:ascii="Times New Roman" w:hAnsi="Times New Roman" w:cs="Times New Roman"/>
          <w:i/>
          <w:color w:val="auto"/>
          <w:sz w:val="28"/>
          <w:szCs w:val="28"/>
        </w:rPr>
        <w:t>“</w:t>
      </w:r>
      <w:r w:rsidR="00CC64F9" w:rsidRPr="007A4C6E">
        <w:rPr>
          <w:rFonts w:ascii="Times New Roman" w:hAnsi="Times New Roman" w:cs="Times New Roman"/>
          <w:i/>
          <w:color w:val="auto"/>
          <w:sz w:val="28"/>
          <w:szCs w:val="28"/>
        </w:rPr>
        <w:t xml:space="preserve">Tăng cường bảo bảo đảm an ninh </w:t>
      </w:r>
      <w:r w:rsidR="001B6397" w:rsidRPr="007A4C6E">
        <w:rPr>
          <w:rFonts w:ascii="Times New Roman" w:hAnsi="Times New Roman" w:cs="Times New Roman"/>
          <w:i/>
          <w:color w:val="auto"/>
          <w:sz w:val="28"/>
          <w:szCs w:val="28"/>
        </w:rPr>
        <w:t>trật tự trong tình hình mớ</w:t>
      </w:r>
      <w:r w:rsidR="006C49ED" w:rsidRPr="007A4C6E">
        <w:rPr>
          <w:rFonts w:ascii="Times New Roman" w:hAnsi="Times New Roman" w:cs="Times New Roman"/>
          <w:i/>
          <w:color w:val="auto"/>
          <w:sz w:val="28"/>
          <w:szCs w:val="28"/>
        </w:rPr>
        <w:t xml:space="preserve">i” </w:t>
      </w:r>
      <w:r w:rsidR="006C49ED" w:rsidRPr="00F61C47">
        <w:rPr>
          <w:rFonts w:ascii="Times New Roman" w:hAnsi="Times New Roman" w:cs="Times New Roman"/>
          <w:color w:val="auto"/>
          <w:sz w:val="28"/>
          <w:szCs w:val="28"/>
        </w:rPr>
        <w:t>cùng các văn bản chỉ đạo củ</w:t>
      </w:r>
      <w:r w:rsidR="00360C96">
        <w:rPr>
          <w:rFonts w:ascii="Times New Roman" w:hAnsi="Times New Roman" w:cs="Times New Roman"/>
          <w:color w:val="auto"/>
          <w:sz w:val="28"/>
          <w:szCs w:val="28"/>
        </w:rPr>
        <w:t>a</w:t>
      </w:r>
      <w:r w:rsidR="006C49ED" w:rsidRPr="00F61C47">
        <w:rPr>
          <w:rFonts w:ascii="Times New Roman" w:hAnsi="Times New Roman" w:cs="Times New Roman"/>
          <w:color w:val="auto"/>
          <w:sz w:val="28"/>
          <w:szCs w:val="28"/>
        </w:rPr>
        <w:t xml:space="preserve"> Trung ương, của Tỉ</w:t>
      </w:r>
      <w:r w:rsidR="00360C96">
        <w:rPr>
          <w:rFonts w:ascii="Times New Roman" w:hAnsi="Times New Roman" w:cs="Times New Roman"/>
          <w:color w:val="auto"/>
          <w:sz w:val="28"/>
          <w:szCs w:val="28"/>
        </w:rPr>
        <w:t>nh và t</w:t>
      </w:r>
      <w:r w:rsidR="006C49ED" w:rsidRPr="00F61C47">
        <w:rPr>
          <w:rFonts w:ascii="Times New Roman" w:hAnsi="Times New Roman" w:cs="Times New Roman"/>
          <w:color w:val="auto"/>
          <w:sz w:val="28"/>
          <w:szCs w:val="28"/>
        </w:rPr>
        <w:t xml:space="preserve">hị xã về công tác đảm bảo </w:t>
      </w:r>
      <w:r w:rsidR="00563F3D" w:rsidRPr="00F61C47">
        <w:rPr>
          <w:rFonts w:ascii="Times New Roman" w:hAnsi="Times New Roman" w:cs="Times New Roman"/>
          <w:color w:val="auto"/>
          <w:sz w:val="28"/>
          <w:szCs w:val="28"/>
        </w:rPr>
        <w:t>an ninh trật tự.</w:t>
      </w:r>
      <w:r w:rsidR="00B458D2">
        <w:rPr>
          <w:rFonts w:ascii="Times New Roman" w:hAnsi="Times New Roman" w:cs="Times New Roman"/>
          <w:color w:val="auto"/>
          <w:sz w:val="28"/>
          <w:szCs w:val="28"/>
          <w:lang w:val="en-GB"/>
        </w:rPr>
        <w:t xml:space="preserve"> </w:t>
      </w:r>
    </w:p>
    <w:p w:rsidR="005119C6" w:rsidRDefault="00AF4220" w:rsidP="00AF4220">
      <w:pPr>
        <w:ind w:firstLine="624"/>
        <w:jc w:val="both"/>
        <w:rPr>
          <w:rFonts w:ascii="Times New Roman" w:hAnsi="Times New Roman" w:cs="Times New Roman"/>
          <w:color w:val="auto"/>
          <w:sz w:val="28"/>
          <w:szCs w:val="28"/>
        </w:rPr>
      </w:pPr>
      <w:r w:rsidRPr="00AF4220">
        <w:rPr>
          <w:rFonts w:ascii="Times New Roman" w:hAnsi="Times New Roman" w:cs="Times New Roman"/>
          <w:b/>
          <w:color w:val="auto"/>
          <w:sz w:val="28"/>
          <w:szCs w:val="28"/>
          <w:lang w:val="en-GB"/>
        </w:rPr>
        <w:t>2.</w:t>
      </w:r>
      <w:r w:rsidR="00493515">
        <w:rPr>
          <w:rFonts w:ascii="Times New Roman" w:hAnsi="Times New Roman" w:cs="Times New Roman"/>
          <w:color w:val="auto"/>
          <w:sz w:val="28"/>
          <w:szCs w:val="28"/>
          <w:lang w:val="en-GB"/>
        </w:rPr>
        <w:t xml:space="preserve"> </w:t>
      </w:r>
      <w:r w:rsidR="009517D8" w:rsidRPr="00F61C47">
        <w:rPr>
          <w:rFonts w:ascii="Times New Roman" w:hAnsi="Times New Roman" w:cs="Times New Roman"/>
          <w:color w:val="auto"/>
          <w:sz w:val="28"/>
          <w:szCs w:val="28"/>
        </w:rPr>
        <w:t xml:space="preserve">Tăng cường tuyên truyền </w:t>
      </w:r>
      <w:r>
        <w:rPr>
          <w:rFonts w:ascii="Times New Roman" w:hAnsi="Times New Roman" w:cs="Times New Roman"/>
          <w:color w:val="auto"/>
          <w:sz w:val="28"/>
          <w:szCs w:val="28"/>
          <w:lang w:val="en-GB"/>
        </w:rPr>
        <w:t xml:space="preserve">đến </w:t>
      </w:r>
      <w:r w:rsidRPr="00F61C47">
        <w:rPr>
          <w:rFonts w:ascii="Times New Roman" w:hAnsi="Times New Roman" w:cs="Times New Roman"/>
          <w:color w:val="auto"/>
          <w:sz w:val="28"/>
          <w:szCs w:val="28"/>
        </w:rPr>
        <w:t xml:space="preserve">cán bộ giáo viên, học sinh, phụ huynh </w:t>
      </w:r>
      <w:r>
        <w:rPr>
          <w:rFonts w:ascii="Times New Roman" w:hAnsi="Times New Roman" w:cs="Times New Roman"/>
          <w:color w:val="auto"/>
          <w:sz w:val="28"/>
          <w:szCs w:val="28"/>
          <w:lang w:val="en-GB"/>
        </w:rPr>
        <w:t xml:space="preserve">các </w:t>
      </w:r>
      <w:r w:rsidR="00F71C1F" w:rsidRPr="00F61C47">
        <w:rPr>
          <w:rFonts w:ascii="Times New Roman" w:hAnsi="Times New Roman" w:cs="Times New Roman"/>
          <w:color w:val="auto"/>
          <w:sz w:val="28"/>
          <w:szCs w:val="28"/>
        </w:rPr>
        <w:t>chủ trương của Đảng, pháp luật của Nhà nước</w:t>
      </w:r>
      <w:r w:rsidR="005C76AB" w:rsidRPr="00F61C47">
        <w:rPr>
          <w:rFonts w:ascii="Times New Roman" w:hAnsi="Times New Roman" w:cs="Times New Roman"/>
          <w:color w:val="auto"/>
          <w:sz w:val="28"/>
          <w:szCs w:val="28"/>
        </w:rPr>
        <w:t xml:space="preserve"> về</w:t>
      </w:r>
      <w:r w:rsidR="00081533">
        <w:rPr>
          <w:rFonts w:ascii="Times New Roman" w:hAnsi="Times New Roman" w:cs="Times New Roman"/>
          <w:color w:val="auto"/>
          <w:sz w:val="28"/>
          <w:szCs w:val="28"/>
        </w:rPr>
        <w:t xml:space="preserve"> ph</w:t>
      </w:r>
      <w:r w:rsidR="00081533" w:rsidRPr="00081533">
        <w:rPr>
          <w:rFonts w:ascii="Times New Roman" w:hAnsi="Times New Roman" w:cs="Times New Roman"/>
          <w:color w:val="auto"/>
          <w:sz w:val="28"/>
          <w:szCs w:val="28"/>
        </w:rPr>
        <w:t>ò</w:t>
      </w:r>
      <w:r w:rsidR="005C76AB" w:rsidRPr="00F61C47">
        <w:rPr>
          <w:rFonts w:ascii="Times New Roman" w:hAnsi="Times New Roman" w:cs="Times New Roman"/>
          <w:color w:val="auto"/>
          <w:sz w:val="28"/>
          <w:szCs w:val="28"/>
        </w:rPr>
        <w:t>ng chống tội phạ</w:t>
      </w:r>
      <w:r w:rsidR="00B7541A" w:rsidRPr="00F61C47">
        <w:rPr>
          <w:rFonts w:ascii="Times New Roman" w:hAnsi="Times New Roman" w:cs="Times New Roman"/>
          <w:color w:val="auto"/>
          <w:sz w:val="28"/>
          <w:szCs w:val="28"/>
        </w:rPr>
        <w:t>m và vi phạ</w:t>
      </w:r>
      <w:r w:rsidR="00493515">
        <w:rPr>
          <w:rFonts w:ascii="Times New Roman" w:hAnsi="Times New Roman" w:cs="Times New Roman"/>
          <w:color w:val="auto"/>
          <w:sz w:val="28"/>
          <w:szCs w:val="28"/>
        </w:rPr>
        <w:t>m pháp</w:t>
      </w:r>
      <w:r w:rsidR="005C76AB" w:rsidRPr="00F61C47">
        <w:rPr>
          <w:rFonts w:ascii="Times New Roman" w:hAnsi="Times New Roman" w:cs="Times New Roman"/>
          <w:color w:val="auto"/>
          <w:sz w:val="28"/>
          <w:szCs w:val="28"/>
        </w:rPr>
        <w:t xml:space="preserve"> luật; tổ chức phổ biến sâu rộng </w:t>
      </w:r>
      <w:r w:rsidR="009608A3" w:rsidRPr="00F61C47">
        <w:rPr>
          <w:rFonts w:ascii="Times New Roman" w:hAnsi="Times New Roman" w:cs="Times New Roman"/>
          <w:color w:val="auto"/>
          <w:sz w:val="28"/>
          <w:szCs w:val="28"/>
        </w:rPr>
        <w:t>về âm mưu, hoạt động của các thế lực thù địch, phần tử cơ hội chính trị, phư</w:t>
      </w:r>
      <w:r w:rsidR="00EE7E1A" w:rsidRPr="00F61C47">
        <w:rPr>
          <w:rFonts w:ascii="Times New Roman" w:hAnsi="Times New Roman" w:cs="Times New Roman"/>
          <w:color w:val="auto"/>
          <w:sz w:val="28"/>
          <w:szCs w:val="28"/>
        </w:rPr>
        <w:t xml:space="preserve">ơng thức thủ đoạn hoạt động của các loại tội phạm để </w:t>
      </w:r>
      <w:r w:rsidR="00B2750F" w:rsidRPr="00F61C47">
        <w:rPr>
          <w:rFonts w:ascii="Times New Roman" w:hAnsi="Times New Roman" w:cs="Times New Roman"/>
          <w:color w:val="auto"/>
          <w:sz w:val="28"/>
          <w:szCs w:val="28"/>
        </w:rPr>
        <w:t>nâng cao ý thức cảnh giác, chủ độ</w:t>
      </w:r>
      <w:r w:rsidR="00140413">
        <w:rPr>
          <w:rFonts w:ascii="Times New Roman" w:hAnsi="Times New Roman" w:cs="Times New Roman"/>
          <w:color w:val="auto"/>
          <w:sz w:val="28"/>
          <w:szCs w:val="28"/>
        </w:rPr>
        <w:t>ng tham g</w:t>
      </w:r>
      <w:r w:rsidR="00140413" w:rsidRPr="00140413">
        <w:rPr>
          <w:rFonts w:ascii="Times New Roman" w:hAnsi="Times New Roman" w:cs="Times New Roman"/>
          <w:color w:val="auto"/>
          <w:sz w:val="28"/>
          <w:szCs w:val="28"/>
        </w:rPr>
        <w:t>ia</w:t>
      </w:r>
      <w:r w:rsidR="00B2750F" w:rsidRPr="00F61C47">
        <w:rPr>
          <w:rFonts w:ascii="Times New Roman" w:hAnsi="Times New Roman" w:cs="Times New Roman"/>
          <w:color w:val="auto"/>
          <w:sz w:val="28"/>
          <w:szCs w:val="28"/>
        </w:rPr>
        <w:t xml:space="preserve"> phòng ngừa, đấu tranh bảo vệ </w:t>
      </w:r>
      <w:r w:rsidR="00473647" w:rsidRPr="00F61C47">
        <w:rPr>
          <w:rFonts w:ascii="Times New Roman" w:hAnsi="Times New Roman" w:cs="Times New Roman"/>
          <w:color w:val="auto"/>
          <w:sz w:val="28"/>
          <w:szCs w:val="28"/>
        </w:rPr>
        <w:t>an ninh chính trị, g</w:t>
      </w:r>
      <w:r w:rsidR="00766794" w:rsidRPr="00766794">
        <w:rPr>
          <w:rFonts w:ascii="Times New Roman" w:hAnsi="Times New Roman" w:cs="Times New Roman"/>
          <w:color w:val="auto"/>
          <w:sz w:val="28"/>
          <w:szCs w:val="28"/>
        </w:rPr>
        <w:t>i</w:t>
      </w:r>
      <w:r w:rsidR="00473647" w:rsidRPr="00F61C47">
        <w:rPr>
          <w:rFonts w:ascii="Times New Roman" w:hAnsi="Times New Roman" w:cs="Times New Roman"/>
          <w:color w:val="auto"/>
          <w:sz w:val="28"/>
          <w:szCs w:val="28"/>
        </w:rPr>
        <w:t>ữ trật tự an toàn xã hộ</w:t>
      </w:r>
      <w:r w:rsidR="005119C6" w:rsidRPr="00F61C47">
        <w:rPr>
          <w:rFonts w:ascii="Times New Roman" w:hAnsi="Times New Roman" w:cs="Times New Roman"/>
          <w:color w:val="auto"/>
          <w:sz w:val="28"/>
          <w:szCs w:val="28"/>
        </w:rPr>
        <w:t>i</w:t>
      </w:r>
      <w:r>
        <w:rPr>
          <w:rFonts w:ascii="Times New Roman" w:hAnsi="Times New Roman" w:cs="Times New Roman"/>
          <w:color w:val="auto"/>
          <w:sz w:val="28"/>
          <w:szCs w:val="28"/>
        </w:rPr>
        <w:t>, góp phần bảo vệ tuyệt đối an toàn Đại hội Đảng toàn quốc lần thứ XIII, Tết Nguyên đán Tân Sửu-2021, các lễ hội đầu năm và các sự kiện lớn của đất nước và địa phương.</w:t>
      </w:r>
    </w:p>
    <w:p w:rsidR="00B458D2" w:rsidRPr="00493515" w:rsidRDefault="00493515" w:rsidP="00493515">
      <w:pPr>
        <w:ind w:firstLine="624"/>
        <w:jc w:val="both"/>
        <w:rPr>
          <w:rFonts w:ascii="Times New Roman" w:hAnsi="Times New Roman" w:cs="Times New Roman"/>
          <w:color w:val="auto"/>
          <w:sz w:val="28"/>
          <w:szCs w:val="28"/>
          <w:lang w:val="en-GB"/>
        </w:rPr>
      </w:pPr>
      <w:r>
        <w:rPr>
          <w:rFonts w:ascii="Times New Roman" w:hAnsi="Times New Roman" w:cs="Times New Roman"/>
          <w:color w:val="auto"/>
          <w:sz w:val="28"/>
          <w:szCs w:val="28"/>
          <w:lang w:val="en-GB"/>
        </w:rPr>
        <w:t>- Đơn vị trường học nào để xảy ra tình hình phức tạp về an ninh trật tự; các vụ việc liên quan đến pháo nổ mà không nắm được tình hình và báo cáo kịp thời với cấp trên, không chu động có giải pháp giải quyết, khắc phục để xảy ra hậu quả nghiêm trọng thì Hiệu trưởng nhà trường phải chịu trách nhiệm.</w:t>
      </w:r>
    </w:p>
    <w:p w:rsidR="005119C6" w:rsidRPr="00E75539" w:rsidRDefault="00081533" w:rsidP="00360C96">
      <w:pPr>
        <w:spacing w:before="120"/>
        <w:ind w:firstLine="624"/>
        <w:jc w:val="both"/>
        <w:rPr>
          <w:rFonts w:ascii="Times New Roman" w:hAnsi="Times New Roman" w:cs="Times New Roman"/>
          <w:color w:val="auto"/>
          <w:sz w:val="28"/>
          <w:szCs w:val="28"/>
        </w:rPr>
      </w:pPr>
      <w:r w:rsidRPr="00B458D2">
        <w:rPr>
          <w:rFonts w:ascii="Times New Roman" w:hAnsi="Times New Roman" w:cs="Times New Roman"/>
          <w:b/>
          <w:color w:val="auto"/>
          <w:sz w:val="28"/>
          <w:szCs w:val="28"/>
        </w:rPr>
        <w:t>3</w:t>
      </w:r>
      <w:r w:rsidR="00E02EC3" w:rsidRPr="00B458D2">
        <w:rPr>
          <w:rFonts w:ascii="Times New Roman" w:hAnsi="Times New Roman" w:cs="Times New Roman"/>
          <w:b/>
          <w:color w:val="auto"/>
          <w:sz w:val="28"/>
          <w:szCs w:val="28"/>
        </w:rPr>
        <w:t>.</w:t>
      </w:r>
      <w:r w:rsidR="00DF68BC">
        <w:rPr>
          <w:rFonts w:ascii="Times New Roman" w:hAnsi="Times New Roman" w:cs="Times New Roman"/>
          <w:color w:val="auto"/>
          <w:sz w:val="28"/>
          <w:szCs w:val="28"/>
          <w:lang w:val="en-GB"/>
        </w:rPr>
        <w:t xml:space="preserve"> </w:t>
      </w:r>
      <w:r w:rsidR="0017760A" w:rsidRPr="00F61C47">
        <w:rPr>
          <w:rFonts w:ascii="Times New Roman" w:hAnsi="Times New Roman" w:cs="Times New Roman"/>
          <w:color w:val="auto"/>
          <w:sz w:val="28"/>
          <w:szCs w:val="28"/>
        </w:rPr>
        <w:t>Chủ động phối h</w:t>
      </w:r>
      <w:r w:rsidR="00493515">
        <w:rPr>
          <w:rFonts w:ascii="Times New Roman" w:hAnsi="Times New Roman" w:cs="Times New Roman"/>
          <w:color w:val="auto"/>
          <w:sz w:val="28"/>
          <w:szCs w:val="28"/>
        </w:rPr>
        <w:t>ợ</w:t>
      </w:r>
      <w:r w:rsidR="0017760A" w:rsidRPr="00F61C47">
        <w:rPr>
          <w:rFonts w:ascii="Times New Roman" w:hAnsi="Times New Roman" w:cs="Times New Roman"/>
          <w:color w:val="auto"/>
          <w:sz w:val="28"/>
          <w:szCs w:val="28"/>
        </w:rPr>
        <w:t>p vớ</w:t>
      </w:r>
      <w:r w:rsidR="004A1832" w:rsidRPr="00F61C47">
        <w:rPr>
          <w:rFonts w:ascii="Times New Roman" w:hAnsi="Times New Roman" w:cs="Times New Roman"/>
          <w:color w:val="auto"/>
          <w:sz w:val="28"/>
          <w:szCs w:val="28"/>
        </w:rPr>
        <w:t xml:space="preserve">i </w:t>
      </w:r>
      <w:r w:rsidR="00F61C47">
        <w:rPr>
          <w:rFonts w:ascii="Times New Roman" w:hAnsi="Times New Roman" w:cs="Times New Roman"/>
          <w:color w:val="auto"/>
          <w:sz w:val="28"/>
          <w:szCs w:val="28"/>
        </w:rPr>
        <w:t>Công an</w:t>
      </w:r>
      <w:r w:rsidR="00493515">
        <w:rPr>
          <w:rFonts w:ascii="Times New Roman" w:hAnsi="Times New Roman" w:cs="Times New Roman"/>
          <w:color w:val="auto"/>
          <w:sz w:val="28"/>
          <w:szCs w:val="28"/>
          <w:lang w:val="en-GB"/>
        </w:rPr>
        <w:t xml:space="preserve"> xã, phường</w:t>
      </w:r>
      <w:r w:rsidR="00B80A18" w:rsidRPr="00F61C47">
        <w:rPr>
          <w:rFonts w:ascii="Times New Roman" w:hAnsi="Times New Roman" w:cs="Times New Roman"/>
          <w:color w:val="auto"/>
          <w:sz w:val="28"/>
          <w:szCs w:val="28"/>
        </w:rPr>
        <w:t xml:space="preserve">, </w:t>
      </w:r>
      <w:r w:rsidR="00766794" w:rsidRPr="00766794">
        <w:rPr>
          <w:rFonts w:ascii="Times New Roman" w:hAnsi="Times New Roman" w:cs="Times New Roman"/>
          <w:color w:val="auto"/>
          <w:sz w:val="28"/>
          <w:szCs w:val="28"/>
        </w:rPr>
        <w:t>các tổ chức đoàn thể trên đị</w:t>
      </w:r>
      <w:r w:rsidR="00766794">
        <w:rPr>
          <w:rFonts w:ascii="Times New Roman" w:hAnsi="Times New Roman" w:cs="Times New Roman"/>
          <w:color w:val="auto"/>
          <w:sz w:val="28"/>
          <w:szCs w:val="28"/>
        </w:rPr>
        <w:t xml:space="preserve">a bàn để </w:t>
      </w:r>
      <w:r w:rsidR="00710E38" w:rsidRPr="00F61C47">
        <w:rPr>
          <w:rFonts w:ascii="Times New Roman" w:hAnsi="Times New Roman" w:cs="Times New Roman"/>
          <w:color w:val="auto"/>
          <w:sz w:val="28"/>
          <w:szCs w:val="28"/>
        </w:rPr>
        <w:t xml:space="preserve">tăng cường </w:t>
      </w:r>
      <w:r w:rsidR="00B21244">
        <w:rPr>
          <w:rFonts w:ascii="Times New Roman" w:hAnsi="Times New Roman" w:cs="Times New Roman"/>
          <w:color w:val="auto"/>
          <w:sz w:val="28"/>
          <w:szCs w:val="28"/>
          <w:lang w:val="en-US"/>
        </w:rPr>
        <w:t xml:space="preserve">công tác </w:t>
      </w:r>
      <w:r w:rsidR="00F61C47" w:rsidRPr="00F61C47">
        <w:rPr>
          <w:rFonts w:ascii="Times New Roman" w:hAnsi="Times New Roman" w:cs="Times New Roman"/>
          <w:color w:val="auto"/>
          <w:sz w:val="28"/>
          <w:szCs w:val="28"/>
        </w:rPr>
        <w:t>quản lý giáo dục thanh thiếu niên, học sinh, sinh viên, hướng thanh thiếu niên vào các hoạt động lành mạnh, bổ ích; phòng ngừa ngăn chặn các hành vi phạm tội vi phạ</w:t>
      </w:r>
      <w:r w:rsidR="003F282A">
        <w:rPr>
          <w:rFonts w:ascii="Times New Roman" w:hAnsi="Times New Roman" w:cs="Times New Roman"/>
          <w:color w:val="auto"/>
          <w:sz w:val="28"/>
          <w:szCs w:val="28"/>
        </w:rPr>
        <w:t xml:space="preserve">m </w:t>
      </w:r>
      <w:r w:rsidR="003F282A" w:rsidRPr="003F282A">
        <w:rPr>
          <w:rFonts w:ascii="Times New Roman" w:hAnsi="Times New Roman" w:cs="Times New Roman"/>
          <w:color w:val="auto"/>
          <w:sz w:val="28"/>
          <w:szCs w:val="28"/>
        </w:rPr>
        <w:t>L</w:t>
      </w:r>
      <w:r w:rsidR="00F61C47" w:rsidRPr="00F61C47">
        <w:rPr>
          <w:rFonts w:ascii="Times New Roman" w:hAnsi="Times New Roman" w:cs="Times New Roman"/>
          <w:color w:val="auto"/>
          <w:sz w:val="28"/>
          <w:szCs w:val="28"/>
        </w:rPr>
        <w:t>uậ</w:t>
      </w:r>
      <w:r w:rsidR="003F282A">
        <w:rPr>
          <w:rFonts w:ascii="Times New Roman" w:hAnsi="Times New Roman" w:cs="Times New Roman"/>
          <w:color w:val="auto"/>
          <w:sz w:val="28"/>
          <w:szCs w:val="28"/>
        </w:rPr>
        <w:t xml:space="preserve">t </w:t>
      </w:r>
      <w:r w:rsidR="003F282A" w:rsidRPr="003F282A">
        <w:rPr>
          <w:rFonts w:ascii="Times New Roman" w:hAnsi="Times New Roman" w:cs="Times New Roman"/>
          <w:color w:val="auto"/>
          <w:sz w:val="28"/>
          <w:szCs w:val="28"/>
        </w:rPr>
        <w:t>G</w:t>
      </w:r>
      <w:r w:rsidR="00F61C47" w:rsidRPr="00F61C47">
        <w:rPr>
          <w:rFonts w:ascii="Times New Roman" w:hAnsi="Times New Roman" w:cs="Times New Roman"/>
          <w:color w:val="auto"/>
          <w:sz w:val="28"/>
          <w:szCs w:val="28"/>
        </w:rPr>
        <w:t xml:space="preserve">iao thông đường bộ, </w:t>
      </w:r>
      <w:r w:rsidR="00D870E2" w:rsidRPr="00D870E2">
        <w:rPr>
          <w:rFonts w:ascii="Times New Roman" w:hAnsi="Times New Roman" w:cs="Times New Roman"/>
          <w:color w:val="auto"/>
          <w:sz w:val="28"/>
          <w:szCs w:val="28"/>
        </w:rPr>
        <w:t xml:space="preserve">Luật An ninh mạng, </w:t>
      </w:r>
      <w:r w:rsidR="00F61C47" w:rsidRPr="00F61C47">
        <w:rPr>
          <w:rFonts w:ascii="Times New Roman" w:hAnsi="Times New Roman" w:cs="Times New Roman"/>
          <w:color w:val="auto"/>
          <w:sz w:val="28"/>
          <w:szCs w:val="28"/>
        </w:rPr>
        <w:t>gây mất trật tự c</w:t>
      </w:r>
      <w:r w:rsidR="00F61C47">
        <w:rPr>
          <w:rFonts w:ascii="Times New Roman" w:hAnsi="Times New Roman" w:cs="Times New Roman"/>
          <w:color w:val="auto"/>
          <w:sz w:val="28"/>
          <w:szCs w:val="28"/>
        </w:rPr>
        <w:t>ông cộng</w:t>
      </w:r>
      <w:r w:rsidR="003F282A">
        <w:rPr>
          <w:rFonts w:ascii="Times New Roman" w:hAnsi="Times New Roman" w:cs="Times New Roman"/>
          <w:color w:val="auto"/>
          <w:sz w:val="28"/>
          <w:szCs w:val="28"/>
        </w:rPr>
        <w:t>, t</w:t>
      </w:r>
      <w:r w:rsidR="003F282A" w:rsidRPr="003F282A">
        <w:rPr>
          <w:rFonts w:ascii="Times New Roman" w:hAnsi="Times New Roman" w:cs="Times New Roman"/>
          <w:color w:val="auto"/>
          <w:sz w:val="28"/>
          <w:szCs w:val="28"/>
        </w:rPr>
        <w:t>à</w:t>
      </w:r>
      <w:r w:rsidR="00F61C47" w:rsidRPr="00F61C47">
        <w:rPr>
          <w:rFonts w:ascii="Times New Roman" w:hAnsi="Times New Roman" w:cs="Times New Roman"/>
          <w:color w:val="auto"/>
          <w:sz w:val="28"/>
          <w:szCs w:val="28"/>
        </w:rPr>
        <w:t>ng trữ trái phép</w:t>
      </w:r>
      <w:r w:rsidR="00445105" w:rsidRPr="00445105">
        <w:rPr>
          <w:rFonts w:ascii="Times New Roman" w:hAnsi="Times New Roman" w:cs="Times New Roman"/>
          <w:color w:val="auto"/>
          <w:sz w:val="28"/>
          <w:szCs w:val="28"/>
        </w:rPr>
        <w:t xml:space="preserve"> chất ma túy, tham gia các trò chơi trực tuyế</w:t>
      </w:r>
      <w:r w:rsidR="003F282A">
        <w:rPr>
          <w:rFonts w:ascii="Times New Roman" w:hAnsi="Times New Roman" w:cs="Times New Roman"/>
          <w:color w:val="auto"/>
          <w:sz w:val="28"/>
          <w:szCs w:val="28"/>
        </w:rPr>
        <w:t>n  m</w:t>
      </w:r>
      <w:r w:rsidR="003F282A" w:rsidRPr="003F282A">
        <w:rPr>
          <w:rFonts w:ascii="Times New Roman" w:hAnsi="Times New Roman" w:cs="Times New Roman"/>
          <w:color w:val="auto"/>
          <w:sz w:val="28"/>
          <w:szCs w:val="28"/>
        </w:rPr>
        <w:t>a</w:t>
      </w:r>
      <w:r w:rsidR="00445105" w:rsidRPr="00445105">
        <w:rPr>
          <w:rFonts w:ascii="Times New Roman" w:hAnsi="Times New Roman" w:cs="Times New Roman"/>
          <w:color w:val="auto"/>
          <w:sz w:val="28"/>
          <w:szCs w:val="28"/>
        </w:rPr>
        <w:t>ng tính bạo lực</w:t>
      </w:r>
      <w:r w:rsidR="003F282A" w:rsidRPr="003F282A">
        <w:rPr>
          <w:rFonts w:ascii="Times New Roman" w:hAnsi="Times New Roman" w:cs="Times New Roman"/>
          <w:color w:val="auto"/>
          <w:sz w:val="28"/>
          <w:szCs w:val="28"/>
        </w:rPr>
        <w:t>,</w:t>
      </w:r>
      <w:r w:rsidR="00445105" w:rsidRPr="00445105">
        <w:rPr>
          <w:rFonts w:ascii="Times New Roman" w:hAnsi="Times New Roman" w:cs="Times New Roman"/>
          <w:color w:val="auto"/>
          <w:sz w:val="28"/>
          <w:szCs w:val="28"/>
        </w:rPr>
        <w:t xml:space="preserve"> truy cậ</w:t>
      </w:r>
      <w:r w:rsidR="00E80264">
        <w:rPr>
          <w:rFonts w:ascii="Times New Roman" w:hAnsi="Times New Roman" w:cs="Times New Roman"/>
          <w:color w:val="auto"/>
          <w:sz w:val="28"/>
          <w:szCs w:val="28"/>
        </w:rPr>
        <w:t xml:space="preserve">p </w:t>
      </w:r>
      <w:r w:rsidR="00E80264" w:rsidRPr="00E80264">
        <w:rPr>
          <w:rFonts w:ascii="Times New Roman" w:hAnsi="Times New Roman" w:cs="Times New Roman"/>
          <w:color w:val="auto"/>
          <w:sz w:val="28"/>
          <w:szCs w:val="28"/>
        </w:rPr>
        <w:t>I</w:t>
      </w:r>
      <w:r w:rsidR="00445105" w:rsidRPr="00445105">
        <w:rPr>
          <w:rFonts w:ascii="Times New Roman" w:hAnsi="Times New Roman" w:cs="Times New Roman"/>
          <w:color w:val="auto"/>
          <w:sz w:val="28"/>
          <w:szCs w:val="28"/>
        </w:rPr>
        <w:t xml:space="preserve">nternet có nội dung xấu; </w:t>
      </w:r>
      <w:r w:rsidR="00445105">
        <w:rPr>
          <w:rFonts w:ascii="Times New Roman" w:hAnsi="Times New Roman" w:cs="Times New Roman"/>
          <w:color w:val="auto"/>
          <w:sz w:val="28"/>
          <w:szCs w:val="28"/>
        </w:rPr>
        <w:t>t</w:t>
      </w:r>
      <w:r w:rsidR="00E75539" w:rsidRPr="00E75539">
        <w:rPr>
          <w:rFonts w:ascii="Times New Roman" w:hAnsi="Times New Roman" w:cs="Times New Roman"/>
          <w:color w:val="auto"/>
          <w:sz w:val="28"/>
          <w:szCs w:val="28"/>
        </w:rPr>
        <w:t>à</w:t>
      </w:r>
      <w:r w:rsidR="00445105">
        <w:rPr>
          <w:rFonts w:ascii="Times New Roman" w:hAnsi="Times New Roman" w:cs="Times New Roman"/>
          <w:color w:val="auto"/>
          <w:sz w:val="28"/>
          <w:szCs w:val="28"/>
        </w:rPr>
        <w:t>ng</w:t>
      </w:r>
      <w:r w:rsidR="00445105" w:rsidRPr="00445105">
        <w:rPr>
          <w:rFonts w:ascii="Times New Roman" w:hAnsi="Times New Roman" w:cs="Times New Roman"/>
          <w:color w:val="auto"/>
          <w:sz w:val="28"/>
          <w:szCs w:val="28"/>
        </w:rPr>
        <w:t xml:space="preserve"> trữ</w:t>
      </w:r>
      <w:r w:rsidR="003F282A" w:rsidRPr="003F282A">
        <w:rPr>
          <w:rFonts w:ascii="Times New Roman" w:hAnsi="Times New Roman" w:cs="Times New Roman"/>
          <w:color w:val="auto"/>
          <w:sz w:val="28"/>
          <w:szCs w:val="28"/>
        </w:rPr>
        <w:t>,</w:t>
      </w:r>
      <w:r w:rsidR="00445105" w:rsidRPr="00445105">
        <w:rPr>
          <w:rFonts w:ascii="Times New Roman" w:hAnsi="Times New Roman" w:cs="Times New Roman"/>
          <w:color w:val="auto"/>
          <w:sz w:val="28"/>
          <w:szCs w:val="28"/>
        </w:rPr>
        <w:t xml:space="preserve"> sử dụng  pháo và đốt thả </w:t>
      </w:r>
      <w:r w:rsidR="00445105" w:rsidRPr="007A4C6E">
        <w:rPr>
          <w:rFonts w:ascii="Times New Roman" w:hAnsi="Times New Roman" w:cs="Times New Roman"/>
          <w:i/>
          <w:color w:val="auto"/>
          <w:sz w:val="28"/>
          <w:szCs w:val="28"/>
        </w:rPr>
        <w:t>“đèn trời“</w:t>
      </w:r>
      <w:r w:rsidR="00445105" w:rsidRPr="00445105">
        <w:rPr>
          <w:rFonts w:ascii="Times New Roman" w:hAnsi="Times New Roman" w:cs="Times New Roman"/>
          <w:color w:val="auto"/>
          <w:sz w:val="28"/>
          <w:szCs w:val="28"/>
        </w:rPr>
        <w:t xml:space="preserve">  </w:t>
      </w:r>
      <w:r w:rsidR="00F04016">
        <w:rPr>
          <w:rFonts w:ascii="Times New Roman" w:hAnsi="Times New Roman" w:cs="Times New Roman"/>
          <w:color w:val="auto"/>
          <w:sz w:val="28"/>
          <w:szCs w:val="28"/>
        </w:rPr>
        <w:t>trái phép</w:t>
      </w:r>
      <w:r w:rsidR="00F04016" w:rsidRPr="00F04016">
        <w:rPr>
          <w:rFonts w:ascii="Times New Roman" w:hAnsi="Times New Roman" w:cs="Times New Roman"/>
          <w:color w:val="auto"/>
          <w:sz w:val="28"/>
          <w:szCs w:val="28"/>
        </w:rPr>
        <w:t>.</w:t>
      </w:r>
    </w:p>
    <w:p w:rsidR="00081533" w:rsidRPr="00B21244" w:rsidRDefault="00081533" w:rsidP="00AF4220">
      <w:pPr>
        <w:ind w:firstLine="624"/>
        <w:jc w:val="both"/>
        <w:rPr>
          <w:rFonts w:ascii="Times New Roman" w:hAnsi="Times New Roman" w:cs="Times New Roman"/>
          <w:color w:val="auto"/>
          <w:sz w:val="28"/>
          <w:szCs w:val="28"/>
        </w:rPr>
      </w:pPr>
      <w:r w:rsidRPr="00493515">
        <w:rPr>
          <w:rFonts w:ascii="Times New Roman" w:hAnsi="Times New Roman" w:cs="Times New Roman"/>
          <w:b/>
          <w:color w:val="auto"/>
          <w:sz w:val="28"/>
          <w:szCs w:val="28"/>
        </w:rPr>
        <w:lastRenderedPageBreak/>
        <w:t>4.</w:t>
      </w:r>
      <w:r w:rsidR="00493515">
        <w:rPr>
          <w:rFonts w:ascii="Times New Roman" w:hAnsi="Times New Roman" w:cs="Times New Roman"/>
          <w:color w:val="auto"/>
          <w:sz w:val="28"/>
          <w:szCs w:val="28"/>
        </w:rPr>
        <w:t xml:space="preserve"> Tiếp tục  tuyên truyền,</w:t>
      </w:r>
      <w:r w:rsidR="00493515">
        <w:rPr>
          <w:rFonts w:ascii="Times New Roman" w:hAnsi="Times New Roman" w:cs="Times New Roman"/>
          <w:color w:val="auto"/>
          <w:sz w:val="28"/>
          <w:szCs w:val="28"/>
          <w:lang w:val="en-GB"/>
        </w:rPr>
        <w:t xml:space="preserve"> </w:t>
      </w:r>
      <w:r w:rsidR="00493515">
        <w:rPr>
          <w:rFonts w:ascii="Times New Roman" w:hAnsi="Times New Roman" w:cs="Times New Roman"/>
          <w:color w:val="auto"/>
          <w:sz w:val="28"/>
          <w:szCs w:val="28"/>
        </w:rPr>
        <w:t xml:space="preserve">nhắc nhở </w:t>
      </w:r>
      <w:r w:rsidRPr="00E75539">
        <w:rPr>
          <w:rFonts w:ascii="Times New Roman" w:hAnsi="Times New Roman" w:cs="Times New Roman"/>
          <w:color w:val="auto"/>
          <w:sz w:val="28"/>
          <w:szCs w:val="28"/>
        </w:rPr>
        <w:t>họ</w:t>
      </w:r>
      <w:r w:rsidR="00493515">
        <w:rPr>
          <w:rFonts w:ascii="Times New Roman" w:hAnsi="Times New Roman" w:cs="Times New Roman"/>
          <w:color w:val="auto"/>
          <w:sz w:val="28"/>
          <w:szCs w:val="28"/>
        </w:rPr>
        <w:t>c sinh thực hiện</w:t>
      </w:r>
      <w:r w:rsidRPr="00E75539">
        <w:rPr>
          <w:rFonts w:ascii="Times New Roman" w:hAnsi="Times New Roman" w:cs="Times New Roman"/>
          <w:color w:val="auto"/>
          <w:sz w:val="28"/>
          <w:szCs w:val="28"/>
        </w:rPr>
        <w:t xml:space="preserve"> cam kế</w:t>
      </w:r>
      <w:r w:rsidR="00E75539" w:rsidRPr="00E75539">
        <w:rPr>
          <w:rFonts w:ascii="Times New Roman" w:hAnsi="Times New Roman" w:cs="Times New Roman"/>
          <w:color w:val="auto"/>
          <w:sz w:val="28"/>
          <w:szCs w:val="28"/>
        </w:rPr>
        <w:t>t</w:t>
      </w:r>
      <w:r w:rsidR="003F282A" w:rsidRPr="003F282A">
        <w:rPr>
          <w:rFonts w:ascii="Times New Roman" w:hAnsi="Times New Roman" w:cs="Times New Roman"/>
          <w:color w:val="auto"/>
          <w:sz w:val="28"/>
          <w:szCs w:val="28"/>
        </w:rPr>
        <w:t xml:space="preserve"> có xác nhận của phụ</w:t>
      </w:r>
      <w:r w:rsidR="00847699">
        <w:rPr>
          <w:rFonts w:ascii="Times New Roman" w:hAnsi="Times New Roman" w:cs="Times New Roman"/>
          <w:color w:val="auto"/>
          <w:sz w:val="28"/>
          <w:szCs w:val="28"/>
        </w:rPr>
        <w:t xml:space="preserve"> huynh</w:t>
      </w:r>
      <w:r w:rsidR="00E75539" w:rsidRPr="00E75539">
        <w:rPr>
          <w:rFonts w:ascii="Times New Roman" w:hAnsi="Times New Roman" w:cs="Times New Roman"/>
          <w:color w:val="auto"/>
          <w:sz w:val="28"/>
          <w:szCs w:val="28"/>
        </w:rPr>
        <w:t xml:space="preserve"> không tàng trữ, sản xuấ</w:t>
      </w:r>
      <w:r w:rsidR="003F282A">
        <w:rPr>
          <w:rFonts w:ascii="Times New Roman" w:hAnsi="Times New Roman" w:cs="Times New Roman"/>
          <w:color w:val="auto"/>
          <w:sz w:val="28"/>
          <w:szCs w:val="28"/>
        </w:rPr>
        <w:t xml:space="preserve">t, </w:t>
      </w:r>
      <w:r w:rsidR="003F282A" w:rsidRPr="003F282A">
        <w:rPr>
          <w:rFonts w:ascii="Times New Roman" w:hAnsi="Times New Roman" w:cs="Times New Roman"/>
          <w:color w:val="auto"/>
          <w:sz w:val="28"/>
          <w:szCs w:val="28"/>
        </w:rPr>
        <w:t>mua,</w:t>
      </w:r>
      <w:r w:rsidR="00E75539" w:rsidRPr="00E75539">
        <w:rPr>
          <w:rFonts w:ascii="Times New Roman" w:hAnsi="Times New Roman" w:cs="Times New Roman"/>
          <w:color w:val="auto"/>
          <w:sz w:val="28"/>
          <w:szCs w:val="28"/>
        </w:rPr>
        <w:t xml:space="preserve"> bán, vận chuyển </w:t>
      </w:r>
      <w:r w:rsidR="00607370" w:rsidRPr="00607370">
        <w:rPr>
          <w:rFonts w:ascii="Times New Roman" w:hAnsi="Times New Roman" w:cs="Times New Roman"/>
          <w:color w:val="auto"/>
          <w:sz w:val="28"/>
          <w:szCs w:val="28"/>
        </w:rPr>
        <w:t xml:space="preserve"> pháo, chất nổ, chấ</w:t>
      </w:r>
      <w:r w:rsidR="00607370">
        <w:rPr>
          <w:rFonts w:ascii="Times New Roman" w:hAnsi="Times New Roman" w:cs="Times New Roman"/>
          <w:color w:val="auto"/>
          <w:sz w:val="28"/>
          <w:szCs w:val="28"/>
        </w:rPr>
        <w:t xml:space="preserve">t </w:t>
      </w:r>
      <w:r w:rsidR="00607370" w:rsidRPr="00607370">
        <w:rPr>
          <w:rFonts w:ascii="Times New Roman" w:hAnsi="Times New Roman" w:cs="Times New Roman"/>
          <w:color w:val="auto"/>
          <w:sz w:val="28"/>
          <w:szCs w:val="28"/>
        </w:rPr>
        <w:t>cháy</w:t>
      </w:r>
      <w:r w:rsidR="002A0556" w:rsidRPr="002A0556">
        <w:rPr>
          <w:rFonts w:ascii="Times New Roman" w:hAnsi="Times New Roman" w:cs="Times New Roman"/>
          <w:color w:val="auto"/>
          <w:sz w:val="28"/>
          <w:szCs w:val="28"/>
        </w:rPr>
        <w:t xml:space="preserve"> trái phép</w:t>
      </w:r>
      <w:r w:rsidR="00766794" w:rsidRPr="003F282A">
        <w:rPr>
          <w:rFonts w:ascii="Times New Roman" w:hAnsi="Times New Roman" w:cs="Times New Roman"/>
          <w:color w:val="auto"/>
          <w:sz w:val="28"/>
          <w:szCs w:val="28"/>
        </w:rPr>
        <w:t>,</w:t>
      </w:r>
      <w:r w:rsidR="00607370" w:rsidRPr="00607370">
        <w:rPr>
          <w:rFonts w:ascii="Times New Roman" w:hAnsi="Times New Roman" w:cs="Times New Roman"/>
          <w:color w:val="auto"/>
          <w:sz w:val="28"/>
          <w:szCs w:val="28"/>
        </w:rPr>
        <w:t xml:space="preserve"> đốt thả </w:t>
      </w:r>
      <w:r w:rsidR="00914EA8" w:rsidRPr="00914EA8">
        <w:rPr>
          <w:rFonts w:ascii="Times New Roman" w:hAnsi="Times New Roman" w:cs="Times New Roman"/>
          <w:color w:val="auto"/>
          <w:sz w:val="28"/>
          <w:szCs w:val="28"/>
        </w:rPr>
        <w:t>“</w:t>
      </w:r>
      <w:r w:rsidR="00607370" w:rsidRPr="002E3664">
        <w:rPr>
          <w:rFonts w:ascii="Times New Roman" w:hAnsi="Times New Roman" w:cs="Times New Roman"/>
          <w:i/>
          <w:color w:val="auto"/>
          <w:sz w:val="28"/>
          <w:szCs w:val="28"/>
        </w:rPr>
        <w:t>đèn trời</w:t>
      </w:r>
      <w:r w:rsidR="00914EA8" w:rsidRPr="00914EA8">
        <w:rPr>
          <w:rFonts w:ascii="Times New Roman" w:hAnsi="Times New Roman" w:cs="Times New Roman"/>
          <w:color w:val="auto"/>
          <w:sz w:val="28"/>
          <w:szCs w:val="28"/>
        </w:rPr>
        <w:t>”</w:t>
      </w:r>
      <w:r w:rsidR="00493515">
        <w:rPr>
          <w:rFonts w:ascii="Times New Roman" w:hAnsi="Times New Roman" w:cs="Times New Roman"/>
          <w:color w:val="auto"/>
          <w:sz w:val="28"/>
          <w:szCs w:val="28"/>
        </w:rPr>
        <w:t xml:space="preserve"> </w:t>
      </w:r>
      <w:r w:rsidR="00493515">
        <w:rPr>
          <w:rFonts w:ascii="Times New Roman" w:hAnsi="Times New Roman" w:cs="Times New Roman"/>
          <w:color w:val="auto"/>
          <w:sz w:val="28"/>
          <w:szCs w:val="28"/>
          <w:lang w:val="en-US"/>
        </w:rPr>
        <w:t>trước, trong và sau Tết Nguyên đán Tân Sửu.</w:t>
      </w:r>
      <w:r w:rsidR="00493515" w:rsidRPr="00D870E2">
        <w:rPr>
          <w:rFonts w:ascii="Times New Roman" w:hAnsi="Times New Roman" w:cs="Times New Roman"/>
          <w:color w:val="auto"/>
          <w:sz w:val="28"/>
          <w:szCs w:val="28"/>
        </w:rPr>
        <w:t xml:space="preserve"> </w:t>
      </w:r>
      <w:r w:rsidR="00493515">
        <w:rPr>
          <w:rFonts w:ascii="Times New Roman" w:hAnsi="Times New Roman" w:cs="Times New Roman"/>
          <w:color w:val="auto"/>
          <w:sz w:val="28"/>
          <w:szCs w:val="28"/>
        </w:rPr>
        <w:t>T</w:t>
      </w:r>
      <w:r w:rsidR="00D870E2" w:rsidRPr="00D870E2">
        <w:rPr>
          <w:rFonts w:ascii="Times New Roman" w:hAnsi="Times New Roman" w:cs="Times New Roman"/>
          <w:color w:val="auto"/>
          <w:sz w:val="28"/>
          <w:szCs w:val="28"/>
        </w:rPr>
        <w:t xml:space="preserve">hực hiện nghiêm túc </w:t>
      </w:r>
      <w:r w:rsidR="00D870E2" w:rsidRPr="003F282A">
        <w:rPr>
          <w:rFonts w:ascii="Times New Roman" w:hAnsi="Times New Roman" w:cs="Times New Roman"/>
          <w:color w:val="auto"/>
          <w:sz w:val="28"/>
          <w:szCs w:val="28"/>
        </w:rPr>
        <w:t>L</w:t>
      </w:r>
      <w:r w:rsidR="00D870E2" w:rsidRPr="00F61C47">
        <w:rPr>
          <w:rFonts w:ascii="Times New Roman" w:hAnsi="Times New Roman" w:cs="Times New Roman"/>
          <w:color w:val="auto"/>
          <w:sz w:val="28"/>
          <w:szCs w:val="28"/>
        </w:rPr>
        <w:t>uậ</w:t>
      </w:r>
      <w:r w:rsidR="00D870E2">
        <w:rPr>
          <w:rFonts w:ascii="Times New Roman" w:hAnsi="Times New Roman" w:cs="Times New Roman"/>
          <w:color w:val="auto"/>
          <w:sz w:val="28"/>
          <w:szCs w:val="28"/>
        </w:rPr>
        <w:t xml:space="preserve">t </w:t>
      </w:r>
      <w:r w:rsidR="00D870E2" w:rsidRPr="003F282A">
        <w:rPr>
          <w:rFonts w:ascii="Times New Roman" w:hAnsi="Times New Roman" w:cs="Times New Roman"/>
          <w:color w:val="auto"/>
          <w:sz w:val="28"/>
          <w:szCs w:val="28"/>
        </w:rPr>
        <w:t>G</w:t>
      </w:r>
      <w:r w:rsidR="00D870E2" w:rsidRPr="00F61C47">
        <w:rPr>
          <w:rFonts w:ascii="Times New Roman" w:hAnsi="Times New Roman" w:cs="Times New Roman"/>
          <w:color w:val="auto"/>
          <w:sz w:val="28"/>
          <w:szCs w:val="28"/>
        </w:rPr>
        <w:t xml:space="preserve">iao thông đường bộ, </w:t>
      </w:r>
      <w:r w:rsidR="00D870E2" w:rsidRPr="00D870E2">
        <w:rPr>
          <w:rFonts w:ascii="Times New Roman" w:hAnsi="Times New Roman" w:cs="Times New Roman"/>
          <w:color w:val="auto"/>
          <w:sz w:val="28"/>
          <w:szCs w:val="28"/>
        </w:rPr>
        <w:t>Luật An ninh mạng</w:t>
      </w:r>
      <w:r w:rsidR="00C558B0">
        <w:rPr>
          <w:rFonts w:ascii="Times New Roman" w:hAnsi="Times New Roman" w:cs="Times New Roman"/>
          <w:color w:val="auto"/>
          <w:sz w:val="28"/>
          <w:szCs w:val="28"/>
          <w:lang w:val="en-US"/>
        </w:rPr>
        <w:t>.</w:t>
      </w:r>
    </w:p>
    <w:p w:rsidR="00D41E78" w:rsidRPr="00282CCF" w:rsidRDefault="00493515" w:rsidP="00826937">
      <w:pPr>
        <w:pStyle w:val="Bodytext80"/>
        <w:shd w:val="clear" w:color="auto" w:fill="auto"/>
        <w:spacing w:before="100" w:after="100" w:line="276" w:lineRule="auto"/>
        <w:ind w:right="23" w:firstLine="624"/>
        <w:rPr>
          <w:sz w:val="28"/>
          <w:szCs w:val="28"/>
        </w:rPr>
      </w:pPr>
      <w:r>
        <w:rPr>
          <w:sz w:val="28"/>
          <w:szCs w:val="28"/>
          <w:lang w:val="en-GB"/>
        </w:rPr>
        <w:t xml:space="preserve">Yêu cầu </w:t>
      </w:r>
      <w:r w:rsidR="00D41E78" w:rsidRPr="00282CCF">
        <w:rPr>
          <w:sz w:val="28"/>
          <w:szCs w:val="28"/>
        </w:rPr>
        <w:t xml:space="preserve">các </w:t>
      </w:r>
      <w:r w:rsidR="00B62753" w:rsidRPr="00F61C47">
        <w:rPr>
          <w:sz w:val="28"/>
          <w:szCs w:val="28"/>
        </w:rPr>
        <w:t>nhà trường</w:t>
      </w:r>
      <w:r w:rsidR="002A0556" w:rsidRPr="002A0556">
        <w:rPr>
          <w:sz w:val="28"/>
          <w:szCs w:val="28"/>
        </w:rPr>
        <w:t xml:space="preserve"> </w:t>
      </w:r>
      <w:r w:rsidR="00360C96" w:rsidRPr="00282CCF">
        <w:rPr>
          <w:sz w:val="28"/>
          <w:szCs w:val="28"/>
        </w:rPr>
        <w:t>nghiêm túc</w:t>
      </w:r>
      <w:r w:rsidR="00360C96" w:rsidRPr="00F61C47">
        <w:rPr>
          <w:sz w:val="28"/>
          <w:szCs w:val="28"/>
        </w:rPr>
        <w:t xml:space="preserve"> </w:t>
      </w:r>
      <w:r w:rsidR="00ED3809" w:rsidRPr="00F61C47">
        <w:rPr>
          <w:sz w:val="28"/>
          <w:szCs w:val="28"/>
        </w:rPr>
        <w:t xml:space="preserve">triển khai </w:t>
      </w:r>
      <w:r w:rsidR="00D41E78" w:rsidRPr="00282CCF">
        <w:rPr>
          <w:sz w:val="28"/>
          <w:szCs w:val="28"/>
        </w:rPr>
        <w:t>thực hiện</w:t>
      </w:r>
      <w:r w:rsidR="00DC2336" w:rsidRPr="00F61C47">
        <w:rPr>
          <w:sz w:val="28"/>
          <w:szCs w:val="28"/>
        </w:rPr>
        <w:t>./</w:t>
      </w:r>
      <w:r w:rsidR="00D41E78" w:rsidRPr="00282CCF">
        <w:rPr>
          <w:sz w:val="28"/>
          <w:szCs w:val="28"/>
        </w:rPr>
        <w:t>.</w:t>
      </w:r>
    </w:p>
    <w:tbl>
      <w:tblPr>
        <w:tblStyle w:val="TableGrid"/>
        <w:tblW w:w="9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31"/>
      </w:tblGrid>
      <w:tr w:rsidR="000033E3" w:rsidRPr="00282CCF" w:rsidTr="00493515">
        <w:tc>
          <w:tcPr>
            <w:tcW w:w="5070" w:type="dxa"/>
          </w:tcPr>
          <w:p w:rsidR="000033E3" w:rsidRDefault="000033E3" w:rsidP="00DE13AF">
            <w:pPr>
              <w:jc w:val="both"/>
              <w:rPr>
                <w:b/>
                <w:i/>
                <w:color w:val="auto"/>
                <w:sz w:val="24"/>
                <w:lang w:val="fr-FR"/>
              </w:rPr>
            </w:pPr>
            <w:r w:rsidRPr="00F61C47">
              <w:rPr>
                <w:b/>
                <w:i/>
                <w:color w:val="auto"/>
                <w:sz w:val="24"/>
                <w:lang w:val="fr-FR"/>
              </w:rPr>
              <w:t>Nơi nhận:</w:t>
            </w:r>
          </w:p>
          <w:p w:rsidR="006E7967" w:rsidRPr="006E7967" w:rsidRDefault="006E7967" w:rsidP="00DE13AF">
            <w:pPr>
              <w:jc w:val="both"/>
              <w:rPr>
                <w:color w:val="auto"/>
                <w:sz w:val="24"/>
                <w:lang w:val="fr-FR"/>
              </w:rPr>
            </w:pPr>
            <w:r w:rsidRPr="006E7967">
              <w:rPr>
                <w:color w:val="auto"/>
                <w:sz w:val="24"/>
                <w:lang w:val="fr-FR"/>
              </w:rPr>
              <w:t>- UBND thị xã báo cáo;</w:t>
            </w:r>
          </w:p>
          <w:p w:rsidR="000033E3" w:rsidRPr="00F61C47" w:rsidRDefault="000033E3" w:rsidP="00DE13AF">
            <w:pPr>
              <w:jc w:val="both"/>
              <w:rPr>
                <w:color w:val="auto"/>
                <w:sz w:val="23"/>
                <w:szCs w:val="23"/>
                <w:lang w:val="fr-FR"/>
              </w:rPr>
            </w:pPr>
            <w:r w:rsidRPr="00F61C47">
              <w:rPr>
                <w:color w:val="auto"/>
                <w:sz w:val="23"/>
                <w:szCs w:val="23"/>
                <w:lang w:val="fr-FR"/>
              </w:rPr>
              <w:t>- Như trên (T/h);</w:t>
            </w:r>
          </w:p>
          <w:p w:rsidR="000033E3" w:rsidRPr="00282CCF" w:rsidRDefault="000033E3" w:rsidP="00DE13AF">
            <w:pPr>
              <w:jc w:val="both"/>
              <w:rPr>
                <w:color w:val="auto"/>
              </w:rPr>
            </w:pPr>
            <w:r w:rsidRPr="00282CCF">
              <w:rPr>
                <w:color w:val="auto"/>
                <w:sz w:val="23"/>
                <w:szCs w:val="23"/>
              </w:rPr>
              <w:t>- Lưu: VT (01).</w:t>
            </w:r>
          </w:p>
        </w:tc>
        <w:tc>
          <w:tcPr>
            <w:tcW w:w="4531" w:type="dxa"/>
          </w:tcPr>
          <w:p w:rsidR="000033E3" w:rsidRPr="00282CCF" w:rsidRDefault="000033E3" w:rsidP="00DE13AF">
            <w:pPr>
              <w:jc w:val="center"/>
              <w:rPr>
                <w:b/>
                <w:color w:val="auto"/>
                <w:sz w:val="26"/>
                <w:szCs w:val="26"/>
              </w:rPr>
            </w:pPr>
            <w:r w:rsidRPr="00282CCF">
              <w:rPr>
                <w:b/>
                <w:color w:val="auto"/>
                <w:sz w:val="26"/>
                <w:szCs w:val="26"/>
              </w:rPr>
              <w:t>KT. TRƯỞNG PHÒNG</w:t>
            </w:r>
          </w:p>
          <w:p w:rsidR="000033E3" w:rsidRPr="00282CCF" w:rsidRDefault="000033E3" w:rsidP="00DE13AF">
            <w:pPr>
              <w:jc w:val="center"/>
              <w:rPr>
                <w:i/>
                <w:color w:val="auto"/>
                <w:sz w:val="26"/>
                <w:szCs w:val="26"/>
              </w:rPr>
            </w:pPr>
            <w:r w:rsidRPr="00282CCF">
              <w:rPr>
                <w:b/>
                <w:color w:val="auto"/>
                <w:sz w:val="26"/>
                <w:szCs w:val="26"/>
              </w:rPr>
              <w:t>PHÓ TRƯỞNG PHÒNG</w:t>
            </w:r>
          </w:p>
          <w:p w:rsidR="000033E3" w:rsidRPr="00282CCF" w:rsidRDefault="000033E3" w:rsidP="00DE13AF">
            <w:pPr>
              <w:jc w:val="center"/>
              <w:rPr>
                <w:i/>
                <w:color w:val="auto"/>
                <w:sz w:val="26"/>
                <w:szCs w:val="26"/>
              </w:rPr>
            </w:pPr>
          </w:p>
          <w:p w:rsidR="000033E3" w:rsidRDefault="000033E3" w:rsidP="00493515">
            <w:pPr>
              <w:rPr>
                <w:b/>
                <w:i/>
                <w:color w:val="auto"/>
                <w:sz w:val="26"/>
                <w:szCs w:val="26"/>
              </w:rPr>
            </w:pPr>
          </w:p>
          <w:p w:rsidR="007A4C6E" w:rsidRPr="00282CCF" w:rsidRDefault="007A4C6E" w:rsidP="00DE13AF">
            <w:pPr>
              <w:jc w:val="center"/>
              <w:rPr>
                <w:b/>
                <w:i/>
                <w:color w:val="auto"/>
                <w:sz w:val="26"/>
                <w:szCs w:val="26"/>
              </w:rPr>
            </w:pPr>
          </w:p>
          <w:p w:rsidR="000033E3" w:rsidRPr="00282CCF" w:rsidRDefault="000033E3" w:rsidP="00DE13AF">
            <w:pPr>
              <w:jc w:val="center"/>
              <w:rPr>
                <w:b/>
                <w:i/>
                <w:color w:val="auto"/>
                <w:sz w:val="26"/>
                <w:szCs w:val="26"/>
              </w:rPr>
            </w:pPr>
          </w:p>
          <w:p w:rsidR="000033E3" w:rsidRPr="00282CCF" w:rsidRDefault="000033E3" w:rsidP="000033E3">
            <w:pPr>
              <w:jc w:val="center"/>
              <w:rPr>
                <w:b/>
                <w:color w:val="auto"/>
              </w:rPr>
            </w:pPr>
            <w:r w:rsidRPr="00282CCF">
              <w:rPr>
                <w:b/>
                <w:color w:val="auto"/>
              </w:rPr>
              <w:t>Nguyễn Minh Hoan</w:t>
            </w:r>
          </w:p>
        </w:tc>
      </w:tr>
    </w:tbl>
    <w:p w:rsidR="00826937" w:rsidRPr="00282CCF" w:rsidRDefault="00826937" w:rsidP="00BC4909">
      <w:pPr>
        <w:pStyle w:val="Bodytext20"/>
        <w:shd w:val="clear" w:color="auto" w:fill="auto"/>
        <w:spacing w:before="120" w:after="120" w:line="320" w:lineRule="exact"/>
        <w:ind w:right="318" w:firstLine="709"/>
        <w:jc w:val="both"/>
        <w:rPr>
          <w:color w:val="auto"/>
        </w:rPr>
      </w:pPr>
    </w:p>
    <w:p w:rsidR="00826937" w:rsidRPr="00282CCF" w:rsidRDefault="00826937" w:rsidP="00826937">
      <w:pPr>
        <w:rPr>
          <w:color w:val="auto"/>
        </w:rPr>
      </w:pPr>
    </w:p>
    <w:p w:rsidR="00826937" w:rsidRPr="00282CCF" w:rsidRDefault="00826937" w:rsidP="00826937">
      <w:pPr>
        <w:rPr>
          <w:color w:val="auto"/>
        </w:rPr>
      </w:pPr>
    </w:p>
    <w:p w:rsidR="00826937" w:rsidRPr="00282CCF" w:rsidRDefault="00826937" w:rsidP="00826937">
      <w:pPr>
        <w:rPr>
          <w:color w:val="auto"/>
        </w:rPr>
      </w:pPr>
    </w:p>
    <w:p w:rsidR="00826937" w:rsidRPr="00282CCF" w:rsidRDefault="00826937" w:rsidP="00826937">
      <w:pPr>
        <w:rPr>
          <w:color w:val="auto"/>
        </w:rPr>
      </w:pPr>
    </w:p>
    <w:p w:rsidR="00826937" w:rsidRPr="00282CCF" w:rsidRDefault="00826937" w:rsidP="00826937">
      <w:pPr>
        <w:rPr>
          <w:color w:val="auto"/>
        </w:rPr>
      </w:pPr>
    </w:p>
    <w:p w:rsidR="00826937" w:rsidRPr="00282CCF" w:rsidRDefault="00826937" w:rsidP="00826937">
      <w:pPr>
        <w:rPr>
          <w:color w:val="auto"/>
        </w:rPr>
      </w:pPr>
    </w:p>
    <w:p w:rsidR="00826937" w:rsidRPr="00282CCF" w:rsidRDefault="00826937" w:rsidP="00826937">
      <w:pPr>
        <w:rPr>
          <w:color w:val="auto"/>
        </w:rPr>
      </w:pPr>
    </w:p>
    <w:p w:rsidR="00826937" w:rsidRPr="00282CCF" w:rsidRDefault="00826937" w:rsidP="00826937">
      <w:pPr>
        <w:rPr>
          <w:color w:val="auto"/>
        </w:rPr>
      </w:pPr>
    </w:p>
    <w:p w:rsidR="00826937" w:rsidRPr="00282CCF" w:rsidRDefault="00826937" w:rsidP="00826937">
      <w:pPr>
        <w:rPr>
          <w:color w:val="auto"/>
        </w:rPr>
      </w:pPr>
    </w:p>
    <w:p w:rsidR="00826937" w:rsidRPr="00282CCF" w:rsidRDefault="00826937" w:rsidP="00826937">
      <w:pPr>
        <w:rPr>
          <w:color w:val="auto"/>
        </w:rPr>
      </w:pPr>
    </w:p>
    <w:p w:rsidR="00826937" w:rsidRPr="00282CCF" w:rsidRDefault="00826937" w:rsidP="00826937">
      <w:pPr>
        <w:rPr>
          <w:color w:val="auto"/>
        </w:rPr>
      </w:pPr>
    </w:p>
    <w:p w:rsidR="00826937" w:rsidRPr="00282CCF" w:rsidRDefault="00826937" w:rsidP="00826937">
      <w:pPr>
        <w:rPr>
          <w:color w:val="auto"/>
        </w:rPr>
      </w:pPr>
    </w:p>
    <w:p w:rsidR="00826937" w:rsidRPr="00282CCF" w:rsidRDefault="00826937" w:rsidP="00826937">
      <w:pPr>
        <w:rPr>
          <w:color w:val="auto"/>
        </w:rPr>
      </w:pPr>
    </w:p>
    <w:p w:rsidR="00826937" w:rsidRPr="00282CCF" w:rsidRDefault="00826937" w:rsidP="00826937">
      <w:pPr>
        <w:rPr>
          <w:color w:val="auto"/>
        </w:rPr>
      </w:pPr>
    </w:p>
    <w:p w:rsidR="00826937" w:rsidRPr="00282CCF" w:rsidRDefault="00826937" w:rsidP="00826937">
      <w:pPr>
        <w:rPr>
          <w:color w:val="auto"/>
        </w:rPr>
      </w:pPr>
    </w:p>
    <w:p w:rsidR="00826937" w:rsidRPr="00282CCF" w:rsidRDefault="00826937" w:rsidP="00826937">
      <w:pPr>
        <w:jc w:val="right"/>
        <w:rPr>
          <w:color w:val="auto"/>
        </w:rPr>
      </w:pPr>
    </w:p>
    <w:p w:rsidR="00826937" w:rsidRPr="00282CCF" w:rsidRDefault="00826937" w:rsidP="00826937">
      <w:pPr>
        <w:rPr>
          <w:color w:val="auto"/>
        </w:rPr>
      </w:pPr>
    </w:p>
    <w:p w:rsidR="00826937" w:rsidRPr="00282CCF" w:rsidRDefault="00826937" w:rsidP="00826937">
      <w:pPr>
        <w:rPr>
          <w:color w:val="auto"/>
        </w:rPr>
      </w:pPr>
    </w:p>
    <w:p w:rsidR="00826937" w:rsidRPr="00282CCF" w:rsidRDefault="00826937" w:rsidP="00826937">
      <w:pPr>
        <w:rPr>
          <w:color w:val="auto"/>
        </w:rPr>
      </w:pPr>
    </w:p>
    <w:p w:rsidR="00826937" w:rsidRPr="00282CCF" w:rsidRDefault="00826937" w:rsidP="00826937">
      <w:pPr>
        <w:rPr>
          <w:color w:val="auto"/>
        </w:rPr>
      </w:pPr>
    </w:p>
    <w:p w:rsidR="00D41E78" w:rsidRDefault="00D41E78" w:rsidP="00826937">
      <w:pPr>
        <w:rPr>
          <w:color w:val="auto"/>
          <w:lang w:val="en-US"/>
        </w:rPr>
      </w:pPr>
    </w:p>
    <w:p w:rsidR="005F08A4" w:rsidRDefault="005F08A4" w:rsidP="00826937">
      <w:pPr>
        <w:rPr>
          <w:color w:val="auto"/>
          <w:lang w:val="en-US"/>
        </w:rPr>
      </w:pPr>
    </w:p>
    <w:p w:rsidR="005F08A4" w:rsidRDefault="005F08A4" w:rsidP="00826937">
      <w:pPr>
        <w:rPr>
          <w:color w:val="auto"/>
          <w:lang w:val="en-US"/>
        </w:rPr>
      </w:pPr>
    </w:p>
    <w:tbl>
      <w:tblPr>
        <w:tblW w:w="10349" w:type="dxa"/>
        <w:jc w:val="center"/>
        <w:tblInd w:w="-176" w:type="dxa"/>
        <w:tblLook w:val="01E0" w:firstRow="1" w:lastRow="1" w:firstColumn="1" w:lastColumn="1" w:noHBand="0" w:noVBand="0"/>
      </w:tblPr>
      <w:tblGrid>
        <w:gridCol w:w="4679"/>
        <w:gridCol w:w="5670"/>
      </w:tblGrid>
      <w:tr w:rsidR="005F08A4" w:rsidRPr="00B16661" w:rsidTr="00D92193">
        <w:trPr>
          <w:trHeight w:val="787"/>
          <w:jc w:val="center"/>
        </w:trPr>
        <w:tc>
          <w:tcPr>
            <w:tcW w:w="4679" w:type="dxa"/>
          </w:tcPr>
          <w:p w:rsidR="005F08A4" w:rsidRPr="00761538" w:rsidRDefault="005F08A4" w:rsidP="00D92193">
            <w:pPr>
              <w:jc w:val="center"/>
              <w:rPr>
                <w:rFonts w:ascii="Times New Roman" w:hAnsi="Times New Roman"/>
              </w:rPr>
            </w:pPr>
            <w:r>
              <w:rPr>
                <w:rFonts w:ascii="Times New Roman" w:hAnsi="Times New Roman"/>
              </w:rPr>
              <w:lastRenderedPageBreak/>
              <w:t>PHÒNG GD&amp;ĐT</w:t>
            </w:r>
            <w:r w:rsidRPr="00761538">
              <w:rPr>
                <w:rFonts w:ascii="Times New Roman" w:hAnsi="Times New Roman"/>
              </w:rPr>
              <w:t xml:space="preserve"> QUẢNG </w:t>
            </w:r>
            <w:r>
              <w:rPr>
                <w:rFonts w:ascii="Times New Roman" w:hAnsi="Times New Roman"/>
              </w:rPr>
              <w:t>YÊN</w:t>
            </w:r>
          </w:p>
          <w:p w:rsidR="005F08A4" w:rsidRPr="00761538" w:rsidRDefault="001D69F3" w:rsidP="00D92193">
            <w:pPr>
              <w:jc w:val="center"/>
              <w:rPr>
                <w:rFonts w:ascii="Times New Roman" w:hAnsi="Times New Roman"/>
              </w:rPr>
            </w:pPr>
            <w:r>
              <w:rPr>
                <w:noProof/>
              </w:rPr>
              <w:pict>
                <v:line id="Straight Connector 2" o:spid="_x0000_s1028" style="position:absolute;left:0;text-align:left;flip:y;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77.45pt,15.3pt" to="151.6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"/>
              </w:pict>
            </w:r>
            <w:r w:rsidR="005F08A4">
              <w:rPr>
                <w:rFonts w:ascii="Times New Roman" w:hAnsi="Times New Roman"/>
                <w:b/>
                <w:bCs/>
              </w:rPr>
              <w:t>TRƯỜNG THCS YÊN HẢI</w:t>
            </w:r>
          </w:p>
        </w:tc>
        <w:tc>
          <w:tcPr>
            <w:tcW w:w="5670" w:type="dxa"/>
          </w:tcPr>
          <w:p w:rsidR="005F08A4" w:rsidRPr="00761538" w:rsidRDefault="005F08A4" w:rsidP="00D92193">
            <w:pPr>
              <w:rPr>
                <w:rFonts w:ascii="Times New Roman" w:hAnsi="Times New Roman"/>
              </w:rPr>
            </w:pPr>
            <w:r w:rsidRPr="00761538">
              <w:rPr>
                <w:rFonts w:ascii="Times New Roman" w:hAnsi="Times New Roman"/>
                <w:b/>
                <w:bCs/>
              </w:rPr>
              <w:t>CỘNG HOÀ XÃ HỘI CHỦ NGHĨA VIỆT NAM</w:t>
            </w:r>
            <w:r w:rsidRPr="00761538">
              <w:rPr>
                <w:rFonts w:ascii="Times New Roman" w:hAnsi="Times New Roman"/>
              </w:rPr>
              <w:t xml:space="preserve"> </w:t>
            </w:r>
          </w:p>
          <w:p w:rsidR="005F08A4" w:rsidRPr="00761538" w:rsidRDefault="001D69F3" w:rsidP="00D92193">
            <w:pPr>
              <w:rPr>
                <w:rFonts w:ascii="Times New Roman" w:hAnsi="Times New Roman"/>
              </w:rPr>
            </w:pPr>
            <w:r>
              <w:rPr>
                <w:noProof/>
              </w:rPr>
              <w:pict>
                <v:line id="Straight Connector 1" o:spid="_x0000_s1027"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pt,15.2pt" to="210.4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"/>
              </w:pict>
            </w:r>
            <w:r w:rsidR="005F08A4" w:rsidRPr="00761538">
              <w:rPr>
                <w:rFonts w:ascii="Times New Roman" w:hAnsi="Times New Roman"/>
                <w:b/>
                <w:bCs/>
              </w:rPr>
              <w:t xml:space="preserve">      </w:t>
            </w:r>
            <w:r w:rsidR="005F08A4" w:rsidRPr="00761538">
              <w:rPr>
                <w:rFonts w:ascii="Times New Roman" w:hAnsi="Times New Roman"/>
                <w:i/>
                <w:iCs/>
              </w:rPr>
              <w:t xml:space="preserve">              </w:t>
            </w:r>
            <w:r w:rsidR="005F08A4" w:rsidRPr="00761538">
              <w:rPr>
                <w:rFonts w:ascii="Times New Roman" w:hAnsi="Times New Roman"/>
                <w:b/>
                <w:bCs/>
              </w:rPr>
              <w:t>Độc lập – Tự do – Hạnh phúc</w:t>
            </w:r>
            <w:r w:rsidR="005F08A4" w:rsidRPr="00761538">
              <w:rPr>
                <w:rFonts w:ascii="Times New Roman" w:hAnsi="Times New Roman"/>
                <w:i/>
                <w:iCs/>
              </w:rPr>
              <w:t xml:space="preserve"> </w:t>
            </w:r>
          </w:p>
        </w:tc>
      </w:tr>
      <w:tr w:rsidR="005F08A4" w:rsidRPr="00B16661" w:rsidTr="00D92193">
        <w:trPr>
          <w:trHeight w:val="787"/>
          <w:jc w:val="center"/>
        </w:trPr>
        <w:tc>
          <w:tcPr>
            <w:tcW w:w="4679" w:type="dxa"/>
          </w:tcPr>
          <w:p w:rsidR="005F08A4" w:rsidRPr="00761538" w:rsidRDefault="005F08A4" w:rsidP="00D92193">
            <w:pPr>
              <w:tabs>
                <w:tab w:val="left" w:pos="7481"/>
              </w:tabs>
              <w:jc w:val="center"/>
              <w:rPr>
                <w:rFonts w:ascii="Times New Roman" w:hAnsi="Times New Roman"/>
              </w:rPr>
            </w:pPr>
            <w:r>
              <w:rPr>
                <w:rFonts w:ascii="Times New Roman" w:hAnsi="Times New Roman"/>
              </w:rPr>
              <w:t>KH: 3</w:t>
            </w:r>
            <w:r>
              <w:rPr>
                <w:rFonts w:ascii="Times New Roman" w:hAnsi="Times New Roman"/>
                <w:lang w:val="en-US"/>
              </w:rPr>
              <w:t>0</w:t>
            </w:r>
            <w:r w:rsidRPr="00761538">
              <w:rPr>
                <w:rFonts w:ascii="Times New Roman" w:hAnsi="Times New Roman"/>
              </w:rPr>
              <w:t>/</w:t>
            </w:r>
            <w:r>
              <w:rPr>
                <w:rFonts w:ascii="Times New Roman" w:hAnsi="Times New Roman"/>
              </w:rPr>
              <w:t xml:space="preserve"> HT-THCSYH</w:t>
            </w:r>
          </w:p>
          <w:p w:rsidR="005F08A4" w:rsidRPr="004C2E9E" w:rsidRDefault="005F08A4" w:rsidP="00D92193">
            <w:pPr>
              <w:tabs>
                <w:tab w:val="left" w:pos="701"/>
                <w:tab w:val="center" w:pos="2092"/>
                <w:tab w:val="left" w:pos="7481"/>
              </w:tabs>
              <w:ind w:right="-108"/>
              <w:jc w:val="center"/>
              <w:rPr>
                <w:rFonts w:ascii="Times New Roman" w:hAnsi="Times New Roman"/>
              </w:rPr>
            </w:pPr>
          </w:p>
        </w:tc>
        <w:tc>
          <w:tcPr>
            <w:tcW w:w="5670" w:type="dxa"/>
          </w:tcPr>
          <w:p w:rsidR="005F08A4" w:rsidRPr="00761538" w:rsidRDefault="005F08A4" w:rsidP="005F08A4">
            <w:pPr>
              <w:jc w:val="center"/>
              <w:rPr>
                <w:rFonts w:ascii="Times New Roman" w:hAnsi="Times New Roman"/>
                <w:b/>
                <w:bCs/>
              </w:rPr>
            </w:pPr>
            <w:r>
              <w:rPr>
                <w:rFonts w:ascii="Times New Roman" w:hAnsi="Times New Roman"/>
                <w:i/>
                <w:iCs/>
              </w:rPr>
              <w:t>Yên Hải</w:t>
            </w:r>
            <w:r w:rsidRPr="00761538">
              <w:rPr>
                <w:rFonts w:ascii="Times New Roman" w:hAnsi="Times New Roman"/>
                <w:i/>
                <w:iCs/>
              </w:rPr>
              <w:t>, ngày</w:t>
            </w:r>
            <w:r>
              <w:rPr>
                <w:rFonts w:ascii="Times New Roman" w:hAnsi="Times New Roman"/>
                <w:i/>
                <w:iCs/>
              </w:rPr>
              <w:t xml:space="preserve"> 1</w:t>
            </w:r>
            <w:r>
              <w:rPr>
                <w:rFonts w:ascii="Times New Roman" w:hAnsi="Times New Roman"/>
                <w:i/>
                <w:iCs/>
                <w:lang w:val="en-US"/>
              </w:rPr>
              <w:t>6</w:t>
            </w:r>
            <w:r w:rsidRPr="00761538">
              <w:rPr>
                <w:rFonts w:ascii="Times New Roman" w:hAnsi="Times New Roman"/>
                <w:i/>
                <w:iCs/>
              </w:rPr>
              <w:t xml:space="preserve"> tháng </w:t>
            </w:r>
            <w:r>
              <w:rPr>
                <w:rFonts w:ascii="Times New Roman" w:hAnsi="Times New Roman"/>
                <w:i/>
                <w:iCs/>
              </w:rPr>
              <w:t>12</w:t>
            </w:r>
            <w:r w:rsidRPr="00761538">
              <w:rPr>
                <w:rFonts w:ascii="Times New Roman" w:hAnsi="Times New Roman"/>
                <w:i/>
                <w:iCs/>
              </w:rPr>
              <w:t xml:space="preserve"> năm 20</w:t>
            </w:r>
            <w:r>
              <w:rPr>
                <w:rFonts w:ascii="Times New Roman" w:hAnsi="Times New Roman"/>
                <w:i/>
                <w:iCs/>
              </w:rPr>
              <w:t>20</w:t>
            </w:r>
          </w:p>
        </w:tc>
      </w:tr>
    </w:tbl>
    <w:p w:rsidR="005F08A4" w:rsidRPr="00BB7BCC" w:rsidRDefault="005F08A4" w:rsidP="005F08A4">
      <w:pPr>
        <w:ind w:firstLine="720"/>
        <w:jc w:val="center"/>
        <w:rPr>
          <w:rFonts w:ascii="Times New Roman" w:hAnsi="Times New Roman"/>
          <w:b/>
          <w:bCs/>
          <w:sz w:val="36"/>
          <w:szCs w:val="36"/>
          <w:lang w:val="pt-BR"/>
        </w:rPr>
      </w:pPr>
      <w:r>
        <w:rPr>
          <w:rFonts w:ascii="Times New Roman" w:hAnsi="Times New Roman"/>
          <w:b/>
          <w:bCs/>
          <w:sz w:val="36"/>
          <w:szCs w:val="36"/>
          <w:lang w:val="pt-BR"/>
        </w:rPr>
        <w:t>CHỈ ĐẠO THỰC HIỆN</w:t>
      </w:r>
    </w:p>
    <w:p w:rsidR="005F08A4" w:rsidRPr="00F377EF" w:rsidRDefault="005F08A4" w:rsidP="005F08A4">
      <w:pPr>
        <w:tabs>
          <w:tab w:val="left" w:pos="7481"/>
        </w:tabs>
        <w:jc w:val="center"/>
        <w:rPr>
          <w:rFonts w:ascii="Times New Roman" w:hAnsi="Times New Roman"/>
        </w:rPr>
      </w:pPr>
      <w:r>
        <w:rPr>
          <w:rFonts w:ascii="Times New Roman" w:hAnsi="Times New Roman"/>
        </w:rPr>
        <w:t xml:space="preserve">CV </w:t>
      </w:r>
      <w:r w:rsidRPr="00F377EF">
        <w:rPr>
          <w:rFonts w:ascii="Times New Roman" w:hAnsi="Times New Roman"/>
        </w:rPr>
        <w:t>Số:</w:t>
      </w:r>
      <w:r>
        <w:rPr>
          <w:rFonts w:ascii="Times New Roman" w:hAnsi="Times New Roman"/>
        </w:rPr>
        <w:t xml:space="preserve"> 88</w:t>
      </w:r>
      <w:r>
        <w:rPr>
          <w:rFonts w:ascii="Times New Roman" w:hAnsi="Times New Roman"/>
          <w:lang w:val="en-US"/>
        </w:rPr>
        <w:t>3</w:t>
      </w:r>
      <w:r w:rsidRPr="00F377EF">
        <w:rPr>
          <w:rFonts w:ascii="Times New Roman" w:hAnsi="Times New Roman"/>
        </w:rPr>
        <w:t>/PGD&amp;ĐT</w:t>
      </w:r>
    </w:p>
    <w:p w:rsidR="005F08A4" w:rsidRPr="00EC3CD0" w:rsidRDefault="005F08A4" w:rsidP="005F08A4">
      <w:pPr>
        <w:tabs>
          <w:tab w:val="left" w:pos="701"/>
          <w:tab w:val="center" w:pos="2092"/>
          <w:tab w:val="left" w:pos="7481"/>
        </w:tabs>
        <w:spacing w:before="120"/>
        <w:ind w:right="-115"/>
        <w:jc w:val="center"/>
        <w:rPr>
          <w:rFonts w:ascii="Times New Roman" w:hAnsi="Times New Roman"/>
          <w:b/>
          <w:bCs/>
          <w:sz w:val="28"/>
          <w:szCs w:val="28"/>
          <w:lang w:val="pt-BR"/>
        </w:rPr>
      </w:pPr>
      <w:r w:rsidRPr="00EC3CD0">
        <w:rPr>
          <w:rFonts w:ascii="Times New Roman" w:hAnsi="Times New Roman"/>
          <w:b/>
          <w:sz w:val="28"/>
          <w:szCs w:val="28"/>
        </w:rPr>
        <w:t xml:space="preserve">V/v </w:t>
      </w:r>
      <w:r w:rsidRPr="005F08A4">
        <w:rPr>
          <w:rFonts w:ascii="Times New Roman" w:hAnsi="Times New Roman"/>
          <w:b/>
          <w:color w:val="auto"/>
          <w:sz w:val="28"/>
          <w:szCs w:val="28"/>
        </w:rPr>
        <w:t>thực hiện Chỉ thị số 02/CT- UBND ngày 11/12/2020 của UBND thị xã Quảng Yên</w:t>
      </w:r>
      <w:r w:rsidRPr="00EC3CD0">
        <w:rPr>
          <w:rFonts w:ascii="Times New Roman" w:hAnsi="Times New Roman"/>
          <w:sz w:val="28"/>
          <w:szCs w:val="28"/>
        </w:rPr>
        <w:t xml:space="preserve"> </w:t>
      </w:r>
      <w:r w:rsidRPr="00EC3CD0">
        <w:rPr>
          <w:rFonts w:ascii="Times New Roman" w:hAnsi="Times New Roman"/>
          <w:b/>
          <w:sz w:val="28"/>
          <w:szCs w:val="28"/>
        </w:rPr>
        <w:t>tại trường THCS Yên Hải</w:t>
      </w:r>
    </w:p>
    <w:p w:rsidR="005F08A4" w:rsidRDefault="005F08A4" w:rsidP="005F08A4">
      <w:pPr>
        <w:tabs>
          <w:tab w:val="left" w:pos="7481"/>
        </w:tabs>
        <w:jc w:val="both"/>
        <w:rPr>
          <w:rFonts w:ascii="Times New Roman" w:hAnsi="Times New Roman"/>
          <w:bCs/>
          <w:sz w:val="28"/>
          <w:szCs w:val="28"/>
          <w:lang w:val="pt-BR"/>
        </w:rPr>
      </w:pPr>
      <w:r>
        <w:rPr>
          <w:rFonts w:ascii="Times New Roman" w:hAnsi="Times New Roman"/>
          <w:bCs/>
          <w:sz w:val="28"/>
          <w:szCs w:val="28"/>
          <w:lang w:val="pt-BR"/>
        </w:rPr>
        <w:t xml:space="preserve">    </w:t>
      </w:r>
    </w:p>
    <w:p w:rsidR="005F08A4" w:rsidRPr="005F08A4" w:rsidRDefault="005F08A4" w:rsidP="005F08A4">
      <w:pPr>
        <w:tabs>
          <w:tab w:val="left" w:pos="7481"/>
        </w:tabs>
        <w:jc w:val="both"/>
        <w:rPr>
          <w:rFonts w:ascii="Times New Roman" w:hAnsi="Times New Roman"/>
          <w:bCs/>
          <w:sz w:val="28"/>
          <w:szCs w:val="28"/>
          <w:lang w:val="pt-BR"/>
        </w:rPr>
      </w:pPr>
      <w:r>
        <w:rPr>
          <w:rFonts w:ascii="Times New Roman" w:hAnsi="Times New Roman"/>
          <w:bCs/>
          <w:sz w:val="28"/>
          <w:szCs w:val="28"/>
          <w:lang w:val="pt-BR"/>
        </w:rPr>
        <w:t xml:space="preserve">    </w:t>
      </w:r>
      <w:r w:rsidRPr="00864119">
        <w:rPr>
          <w:rFonts w:ascii="Times New Roman" w:hAnsi="Times New Roman"/>
          <w:spacing w:val="-4"/>
          <w:sz w:val="27"/>
          <w:szCs w:val="27"/>
          <w:lang w:val="pl-PL"/>
        </w:rPr>
        <w:t xml:space="preserve">Thực hiện </w:t>
      </w:r>
      <w:r w:rsidRPr="005F08A4">
        <w:rPr>
          <w:rFonts w:asciiTheme="majorHAnsi" w:hAnsiTheme="majorHAnsi" w:cstheme="majorHAnsi"/>
          <w:color w:val="auto"/>
          <w:sz w:val="28"/>
          <w:szCs w:val="28"/>
        </w:rPr>
        <w:t xml:space="preserve">Chỉ thị số 02/CT- UBND ngày 11/12/2020 của UBND thị xã Quảng Yên về việc </w:t>
      </w:r>
      <w:r w:rsidRPr="005F08A4">
        <w:rPr>
          <w:rFonts w:asciiTheme="majorHAnsi" w:hAnsiTheme="majorHAnsi" w:cstheme="majorHAnsi"/>
          <w:i/>
          <w:color w:val="auto"/>
          <w:sz w:val="28"/>
          <w:szCs w:val="28"/>
        </w:rPr>
        <w:t>“Mở đợt cao điểm tấn công trấn áp tội phạm, bảo vệ Tết Nguyên đán Tân Sửu”</w:t>
      </w:r>
      <w:r>
        <w:rPr>
          <w:rFonts w:ascii="Times New Roman" w:hAnsi="Times New Roman"/>
          <w:sz w:val="28"/>
          <w:szCs w:val="28"/>
        </w:rPr>
        <w:t xml:space="preserve"> </w:t>
      </w:r>
      <w:r>
        <w:rPr>
          <w:rFonts w:ascii="Times New Roman" w:hAnsi="Times New Roman"/>
          <w:sz w:val="28"/>
          <w:szCs w:val="28"/>
          <w:lang w:val="en-US"/>
        </w:rPr>
        <w:t xml:space="preserve">; </w:t>
      </w:r>
      <w:r>
        <w:rPr>
          <w:rFonts w:ascii="Times New Roman" w:hAnsi="Times New Roman"/>
          <w:sz w:val="28"/>
          <w:szCs w:val="28"/>
        </w:rPr>
        <w:t>Công Văn s</w:t>
      </w:r>
      <w:r w:rsidRPr="006351F2">
        <w:rPr>
          <w:rFonts w:ascii="Times New Roman" w:hAnsi="Times New Roman"/>
          <w:sz w:val="28"/>
          <w:szCs w:val="28"/>
        </w:rPr>
        <w:t xml:space="preserve">ố: </w:t>
      </w:r>
      <w:r>
        <w:rPr>
          <w:rFonts w:ascii="Times New Roman" w:hAnsi="Times New Roman"/>
          <w:sz w:val="28"/>
          <w:szCs w:val="28"/>
        </w:rPr>
        <w:t>88</w:t>
      </w:r>
      <w:r>
        <w:rPr>
          <w:rFonts w:ascii="Times New Roman" w:hAnsi="Times New Roman"/>
          <w:sz w:val="28"/>
          <w:szCs w:val="28"/>
          <w:lang w:val="en-US"/>
        </w:rPr>
        <w:t>3</w:t>
      </w:r>
      <w:r w:rsidRPr="006351F2">
        <w:rPr>
          <w:rFonts w:ascii="Times New Roman" w:hAnsi="Times New Roman"/>
          <w:sz w:val="28"/>
          <w:szCs w:val="28"/>
        </w:rPr>
        <w:t>/PGD&amp;ĐT</w:t>
      </w:r>
      <w:r>
        <w:rPr>
          <w:rFonts w:ascii="Times New Roman" w:hAnsi="Times New Roman"/>
          <w:sz w:val="28"/>
          <w:szCs w:val="28"/>
        </w:rPr>
        <w:t xml:space="preserve"> –CM</w:t>
      </w:r>
      <w:r>
        <w:rPr>
          <w:rFonts w:ascii="Times New Roman" w:hAnsi="Times New Roman"/>
          <w:sz w:val="28"/>
          <w:szCs w:val="28"/>
          <w:lang w:val="en-US"/>
        </w:rPr>
        <w:t>THCS</w:t>
      </w:r>
      <w:r>
        <w:rPr>
          <w:rFonts w:ascii="Times New Roman" w:hAnsi="Times New Roman"/>
          <w:sz w:val="28"/>
          <w:szCs w:val="28"/>
        </w:rPr>
        <w:t xml:space="preserve"> ngày 1</w:t>
      </w:r>
      <w:r>
        <w:rPr>
          <w:rFonts w:ascii="Times New Roman" w:hAnsi="Times New Roman"/>
          <w:sz w:val="28"/>
          <w:szCs w:val="28"/>
          <w:lang w:val="en-US"/>
        </w:rPr>
        <w:t>5</w:t>
      </w:r>
      <w:r>
        <w:rPr>
          <w:rFonts w:ascii="Times New Roman" w:hAnsi="Times New Roman"/>
          <w:sz w:val="28"/>
          <w:szCs w:val="28"/>
        </w:rPr>
        <w:t xml:space="preserve">/12/2020  </w:t>
      </w:r>
      <w:r w:rsidRPr="00864119">
        <w:rPr>
          <w:rFonts w:ascii="Times New Roman" w:hAnsi="Times New Roman"/>
          <w:sz w:val="28"/>
          <w:szCs w:val="28"/>
        </w:rPr>
        <w:t>V/</w:t>
      </w:r>
      <w:r w:rsidRPr="005F08A4">
        <w:rPr>
          <w:rFonts w:ascii="Times New Roman" w:hAnsi="Times New Roman"/>
          <w:sz w:val="28"/>
          <w:szCs w:val="28"/>
        </w:rPr>
        <w:t xml:space="preserve">v </w:t>
      </w:r>
      <w:r w:rsidRPr="005F08A4">
        <w:rPr>
          <w:rFonts w:ascii="Times New Roman" w:hAnsi="Times New Roman"/>
          <w:color w:val="auto"/>
          <w:sz w:val="28"/>
          <w:szCs w:val="28"/>
        </w:rPr>
        <w:t>thực hiện Chỉ thị số 02/CT- UBND ngày 11/12/2020 của UBND thị xã Quảng Yên</w:t>
      </w:r>
    </w:p>
    <w:p w:rsidR="005F08A4" w:rsidRDefault="005F08A4" w:rsidP="005F08A4">
      <w:pPr>
        <w:tabs>
          <w:tab w:val="left" w:pos="7481"/>
        </w:tabs>
        <w:jc w:val="both"/>
        <w:rPr>
          <w:rFonts w:ascii="Times New Roman" w:hAnsi="Times New Roman"/>
          <w:bCs/>
          <w:sz w:val="28"/>
          <w:szCs w:val="28"/>
          <w:lang w:val="pt-BR"/>
        </w:rPr>
      </w:pPr>
      <w:r>
        <w:rPr>
          <w:rFonts w:ascii="Times New Roman" w:hAnsi="Times New Roman"/>
          <w:bCs/>
          <w:sz w:val="28"/>
          <w:szCs w:val="28"/>
          <w:lang w:val="pt-BR"/>
        </w:rPr>
        <w:t xml:space="preserve">    </w:t>
      </w:r>
      <w:r w:rsidR="00222F9D">
        <w:rPr>
          <w:rFonts w:ascii="Times New Roman" w:hAnsi="Times New Roman"/>
          <w:bCs/>
          <w:sz w:val="28"/>
          <w:szCs w:val="28"/>
          <w:lang w:val="pt-BR"/>
        </w:rPr>
        <w:t>Lãnh đạo</w:t>
      </w:r>
      <w:r>
        <w:rPr>
          <w:rFonts w:ascii="Times New Roman" w:hAnsi="Times New Roman"/>
          <w:bCs/>
          <w:sz w:val="28"/>
          <w:szCs w:val="28"/>
          <w:lang w:val="pt-BR"/>
        </w:rPr>
        <w:t xml:space="preserve"> trường THCS Yên Hải xây dựng và triển khai Kế hoạch của trường về:</w:t>
      </w:r>
      <w:r w:rsidRPr="004C2E9E">
        <w:rPr>
          <w:rFonts w:ascii="Times New Roman" w:hAnsi="Times New Roman"/>
          <w:bCs/>
          <w:sz w:val="28"/>
          <w:szCs w:val="28"/>
          <w:lang w:val="pt-BR"/>
        </w:rPr>
        <w:t xml:space="preserve"> chủ động </w:t>
      </w:r>
      <w:r>
        <w:rPr>
          <w:rFonts w:ascii="Times New Roman" w:hAnsi="Times New Roman"/>
          <w:bCs/>
          <w:sz w:val="28"/>
          <w:szCs w:val="28"/>
          <w:lang w:val="pt-BR"/>
        </w:rPr>
        <w:t>đảm bảo ANTT</w:t>
      </w:r>
      <w:r w:rsidRPr="004C2E9E">
        <w:rPr>
          <w:rFonts w:ascii="Times New Roman" w:hAnsi="Times New Roman"/>
          <w:bCs/>
          <w:sz w:val="28"/>
          <w:szCs w:val="28"/>
          <w:lang w:val="pt-BR"/>
        </w:rPr>
        <w:t xml:space="preserve"> và phối hợp </w:t>
      </w:r>
      <w:r>
        <w:rPr>
          <w:rFonts w:ascii="Times New Roman" w:hAnsi="Times New Roman"/>
          <w:bCs/>
          <w:sz w:val="28"/>
          <w:szCs w:val="28"/>
          <w:lang w:val="pt-BR"/>
        </w:rPr>
        <w:t xml:space="preserve"> với  </w:t>
      </w:r>
      <w:r w:rsidRPr="004C2E9E">
        <w:rPr>
          <w:rFonts w:ascii="Times New Roman" w:hAnsi="Times New Roman"/>
          <w:bCs/>
          <w:sz w:val="28"/>
          <w:szCs w:val="28"/>
          <w:lang w:val="pt-BR"/>
        </w:rPr>
        <w:t>cơ quan có liên quan của địa phương khẩn trương thực hiện nghiêm túc, hiệu quả các nội dung sau:</w:t>
      </w:r>
    </w:p>
    <w:p w:rsidR="005F08A4" w:rsidRDefault="005F08A4" w:rsidP="005F08A4">
      <w:pPr>
        <w:tabs>
          <w:tab w:val="left" w:pos="7481"/>
        </w:tabs>
        <w:jc w:val="both"/>
        <w:rPr>
          <w:rFonts w:ascii="Times New Roman" w:hAnsi="Times New Roman"/>
          <w:bCs/>
          <w:sz w:val="28"/>
          <w:szCs w:val="28"/>
          <w:lang w:val="pt-BR"/>
        </w:rPr>
      </w:pPr>
    </w:p>
    <w:p w:rsidR="005F08A4" w:rsidRDefault="005F08A4" w:rsidP="005F08A4">
      <w:pPr>
        <w:ind w:firstLine="624"/>
        <w:jc w:val="both"/>
        <w:rPr>
          <w:rFonts w:ascii="Times New Roman" w:hAnsi="Times New Roman" w:cs="Times New Roman"/>
          <w:color w:val="auto"/>
          <w:sz w:val="28"/>
          <w:szCs w:val="28"/>
          <w:lang w:val="en-GB"/>
        </w:rPr>
      </w:pPr>
      <w:r w:rsidRPr="009568A5">
        <w:rPr>
          <w:rFonts w:ascii="Times New Roman" w:hAnsi="Times New Roman"/>
          <w:b/>
          <w:color w:val="000000" w:themeColor="text1"/>
          <w:sz w:val="28"/>
          <w:szCs w:val="28"/>
        </w:rPr>
        <w:t>1</w:t>
      </w:r>
      <w:r w:rsidRPr="00493515">
        <w:rPr>
          <w:rFonts w:asciiTheme="majorHAnsi" w:hAnsiTheme="majorHAnsi" w:cstheme="majorHAnsi"/>
          <w:b/>
          <w:color w:val="auto"/>
          <w:sz w:val="28"/>
          <w:szCs w:val="28"/>
        </w:rPr>
        <w:t>.</w:t>
      </w:r>
      <w:r w:rsidRPr="00493515">
        <w:rPr>
          <w:rFonts w:asciiTheme="majorHAnsi" w:hAnsiTheme="majorHAnsi" w:cstheme="majorHAnsi"/>
          <w:color w:val="auto"/>
          <w:sz w:val="28"/>
          <w:szCs w:val="28"/>
        </w:rPr>
        <w:t xml:space="preserve"> </w:t>
      </w:r>
      <w:r w:rsidR="00222F9D">
        <w:rPr>
          <w:rFonts w:asciiTheme="majorHAnsi" w:hAnsiTheme="majorHAnsi" w:cstheme="majorHAnsi"/>
          <w:color w:val="auto"/>
          <w:sz w:val="28"/>
          <w:szCs w:val="28"/>
          <w:lang w:val="en-US"/>
        </w:rPr>
        <w:t>C</w:t>
      </w:r>
      <w:r w:rsidR="000813D5">
        <w:rPr>
          <w:rFonts w:asciiTheme="majorHAnsi" w:hAnsiTheme="majorHAnsi" w:cstheme="majorHAnsi"/>
          <w:color w:val="auto"/>
          <w:sz w:val="28"/>
          <w:szCs w:val="28"/>
          <w:lang w:val="en-US"/>
        </w:rPr>
        <w:t>hi bộ</w:t>
      </w:r>
      <w:r w:rsidR="003A7385">
        <w:rPr>
          <w:rFonts w:asciiTheme="majorHAnsi" w:hAnsiTheme="majorHAnsi" w:cstheme="majorHAnsi"/>
          <w:color w:val="auto"/>
          <w:sz w:val="28"/>
          <w:szCs w:val="28"/>
          <w:lang w:val="en-US"/>
        </w:rPr>
        <w:t xml:space="preserve"> </w:t>
      </w:r>
      <w:r w:rsidRPr="00493515">
        <w:rPr>
          <w:rFonts w:asciiTheme="majorHAnsi" w:hAnsiTheme="majorHAnsi" w:cstheme="majorHAnsi"/>
          <w:color w:val="auto"/>
          <w:sz w:val="28"/>
          <w:szCs w:val="28"/>
        </w:rPr>
        <w:t xml:space="preserve">quán triệt </w:t>
      </w:r>
      <w:r w:rsidR="000813D5">
        <w:rPr>
          <w:rFonts w:asciiTheme="majorHAnsi" w:hAnsiTheme="majorHAnsi" w:cstheme="majorHAnsi"/>
          <w:color w:val="auto"/>
          <w:sz w:val="28"/>
          <w:szCs w:val="28"/>
          <w:lang w:val="en-US"/>
        </w:rPr>
        <w:t>việc nghiêm túc</w:t>
      </w:r>
      <w:r w:rsidRPr="00493515">
        <w:rPr>
          <w:rFonts w:asciiTheme="majorHAnsi" w:hAnsiTheme="majorHAnsi" w:cstheme="majorHAnsi"/>
          <w:color w:val="auto"/>
          <w:sz w:val="28"/>
          <w:szCs w:val="28"/>
        </w:rPr>
        <w:t xml:space="preserve"> </w:t>
      </w:r>
      <w:r w:rsidR="000813D5">
        <w:rPr>
          <w:rFonts w:asciiTheme="majorHAnsi" w:hAnsiTheme="majorHAnsi" w:cstheme="majorHAnsi"/>
          <w:color w:val="auto"/>
          <w:sz w:val="28"/>
          <w:szCs w:val="28"/>
          <w:lang w:val="en-US"/>
        </w:rPr>
        <w:t>đầy đủ tới 10 đ/c CB</w:t>
      </w:r>
      <w:r w:rsidR="00222F9D">
        <w:rPr>
          <w:rFonts w:asciiTheme="majorHAnsi" w:hAnsiTheme="majorHAnsi" w:cstheme="majorHAnsi"/>
          <w:color w:val="auto"/>
          <w:sz w:val="28"/>
          <w:szCs w:val="28"/>
          <w:lang w:val="en-US"/>
        </w:rPr>
        <w:t xml:space="preserve"> </w:t>
      </w:r>
      <w:r w:rsidR="000813D5">
        <w:rPr>
          <w:rFonts w:asciiTheme="majorHAnsi" w:hAnsiTheme="majorHAnsi" w:cstheme="majorHAnsi"/>
          <w:color w:val="auto"/>
          <w:sz w:val="28"/>
          <w:szCs w:val="28"/>
          <w:lang w:val="en-US"/>
        </w:rPr>
        <w:t xml:space="preserve">- </w:t>
      </w:r>
      <w:r w:rsidR="00222F9D">
        <w:rPr>
          <w:rFonts w:asciiTheme="majorHAnsi" w:hAnsiTheme="majorHAnsi" w:cstheme="majorHAnsi"/>
          <w:color w:val="auto"/>
          <w:sz w:val="28"/>
          <w:szCs w:val="28"/>
          <w:lang w:val="en-US"/>
        </w:rPr>
        <w:t>đ</w:t>
      </w:r>
      <w:r w:rsidR="000813D5">
        <w:rPr>
          <w:rFonts w:asciiTheme="majorHAnsi" w:hAnsiTheme="majorHAnsi" w:cstheme="majorHAnsi"/>
          <w:color w:val="auto"/>
          <w:sz w:val="28"/>
          <w:szCs w:val="28"/>
          <w:lang w:val="en-US"/>
        </w:rPr>
        <w:t>ảng viên:</w:t>
      </w:r>
      <w:r w:rsidRPr="00493515">
        <w:rPr>
          <w:rFonts w:asciiTheme="majorHAnsi" w:hAnsiTheme="majorHAnsi" w:cstheme="majorHAnsi"/>
          <w:color w:val="auto"/>
          <w:sz w:val="28"/>
          <w:szCs w:val="28"/>
        </w:rPr>
        <w:t xml:space="preserve"> Chỉ thị </w:t>
      </w:r>
      <w:r w:rsidRPr="00493515">
        <w:rPr>
          <w:rFonts w:asciiTheme="majorHAnsi" w:hAnsiTheme="majorHAnsi" w:cstheme="majorHAnsi"/>
          <w:color w:val="auto"/>
          <w:sz w:val="28"/>
          <w:szCs w:val="28"/>
          <w:lang w:val="en-US"/>
        </w:rPr>
        <w:t xml:space="preserve">số </w:t>
      </w:r>
      <w:r w:rsidRPr="00493515">
        <w:rPr>
          <w:rFonts w:asciiTheme="majorHAnsi" w:hAnsiTheme="majorHAnsi" w:cstheme="majorHAnsi"/>
          <w:color w:val="auto"/>
          <w:sz w:val="28"/>
          <w:szCs w:val="28"/>
        </w:rPr>
        <w:t xml:space="preserve">48-CT/TW ngày 22/10/2020 của Bộ chính trị </w:t>
      </w:r>
      <w:r w:rsidRPr="00493515">
        <w:rPr>
          <w:rFonts w:asciiTheme="majorHAnsi" w:hAnsiTheme="majorHAnsi" w:cstheme="majorHAnsi"/>
          <w:i/>
          <w:color w:val="auto"/>
          <w:sz w:val="28"/>
          <w:szCs w:val="28"/>
        </w:rPr>
        <w:t>“về tăng cường sự lãnh đạo của Đảng đối với công tác phòng chống tội phạm trong tình hình mới”</w:t>
      </w:r>
      <w:r w:rsidRPr="00493515">
        <w:rPr>
          <w:rFonts w:asciiTheme="majorHAnsi" w:hAnsiTheme="majorHAnsi" w:cstheme="majorHAnsi"/>
          <w:color w:val="auto"/>
          <w:sz w:val="28"/>
          <w:szCs w:val="28"/>
        </w:rPr>
        <w:t xml:space="preserve"> Nghị quyết số 28-NQ/TW ngày 15/10/2013 của</w:t>
      </w:r>
      <w:r w:rsidRPr="00F61C47">
        <w:rPr>
          <w:rFonts w:ascii="Times New Roman" w:hAnsi="Times New Roman" w:cs="Times New Roman"/>
          <w:color w:val="auto"/>
          <w:sz w:val="28"/>
          <w:szCs w:val="28"/>
        </w:rPr>
        <w:t xml:space="preserve"> Ban Chấp </w:t>
      </w:r>
      <w:r>
        <w:rPr>
          <w:rFonts w:ascii="Times New Roman" w:hAnsi="Times New Roman" w:cs="Times New Roman"/>
          <w:color w:val="auto"/>
          <w:sz w:val="28"/>
          <w:szCs w:val="28"/>
          <w:lang w:val="en-US"/>
        </w:rPr>
        <w:t>h</w:t>
      </w:r>
      <w:r w:rsidRPr="00F61C47">
        <w:rPr>
          <w:rFonts w:ascii="Times New Roman" w:hAnsi="Times New Roman" w:cs="Times New Roman"/>
          <w:color w:val="auto"/>
          <w:sz w:val="28"/>
          <w:szCs w:val="28"/>
        </w:rPr>
        <w:t>ành (khóa XI) về chiến lược bảo vệ Tổ quốc trong tình hình mới; Chị thị</w:t>
      </w:r>
      <w:r>
        <w:rPr>
          <w:rFonts w:ascii="Times New Roman" w:hAnsi="Times New Roman" w:cs="Times New Roman"/>
          <w:color w:val="auto"/>
          <w:sz w:val="28"/>
          <w:szCs w:val="28"/>
        </w:rPr>
        <w:t xml:space="preserve"> 46</w:t>
      </w:r>
      <w:r w:rsidRPr="00766794">
        <w:rPr>
          <w:rFonts w:ascii="Times New Roman" w:hAnsi="Times New Roman" w:cs="Times New Roman"/>
          <w:color w:val="auto"/>
          <w:sz w:val="28"/>
          <w:szCs w:val="28"/>
        </w:rPr>
        <w:t>-</w:t>
      </w:r>
      <w:r>
        <w:rPr>
          <w:rFonts w:ascii="Times New Roman" w:hAnsi="Times New Roman" w:cs="Times New Roman"/>
          <w:color w:val="auto"/>
          <w:sz w:val="28"/>
          <w:szCs w:val="28"/>
        </w:rPr>
        <w:t>CT</w:t>
      </w:r>
      <w:r w:rsidRPr="00F61C47">
        <w:rPr>
          <w:rFonts w:ascii="Times New Roman" w:hAnsi="Times New Roman" w:cs="Times New Roman"/>
          <w:color w:val="auto"/>
          <w:sz w:val="28"/>
          <w:szCs w:val="28"/>
        </w:rPr>
        <w:t>/</w:t>
      </w:r>
      <w:r>
        <w:rPr>
          <w:rFonts w:ascii="Times New Roman" w:hAnsi="Times New Roman" w:cs="Times New Roman"/>
          <w:color w:val="auto"/>
          <w:sz w:val="28"/>
          <w:szCs w:val="28"/>
        </w:rPr>
        <w:t>T</w:t>
      </w:r>
      <w:r w:rsidRPr="00766794">
        <w:rPr>
          <w:rFonts w:ascii="Times New Roman" w:hAnsi="Times New Roman" w:cs="Times New Roman"/>
          <w:color w:val="auto"/>
          <w:sz w:val="28"/>
          <w:szCs w:val="28"/>
        </w:rPr>
        <w:t>W</w:t>
      </w:r>
      <w:r>
        <w:rPr>
          <w:rFonts w:ascii="Times New Roman" w:hAnsi="Times New Roman" w:cs="Times New Roman"/>
          <w:color w:val="auto"/>
          <w:sz w:val="28"/>
          <w:szCs w:val="28"/>
        </w:rPr>
        <w:t xml:space="preserve"> ngày 22/6/2015 c</w:t>
      </w:r>
      <w:r w:rsidRPr="00F61C47">
        <w:rPr>
          <w:rFonts w:ascii="Times New Roman" w:hAnsi="Times New Roman" w:cs="Times New Roman"/>
          <w:color w:val="auto"/>
          <w:sz w:val="28"/>
          <w:szCs w:val="28"/>
        </w:rPr>
        <w:t>ủa Bộ chính trị về “Tăng cường sự lãnh đạo của Đảng đối với công tác đảm bả</w:t>
      </w:r>
      <w:r>
        <w:rPr>
          <w:rFonts w:ascii="Times New Roman" w:hAnsi="Times New Roman" w:cs="Times New Roman"/>
          <w:color w:val="auto"/>
          <w:sz w:val="28"/>
          <w:szCs w:val="28"/>
        </w:rPr>
        <w:t>o a</w:t>
      </w:r>
      <w:r w:rsidRPr="00F61C47">
        <w:rPr>
          <w:rFonts w:ascii="Times New Roman" w:hAnsi="Times New Roman" w:cs="Times New Roman"/>
          <w:color w:val="auto"/>
          <w:sz w:val="28"/>
          <w:szCs w:val="28"/>
        </w:rPr>
        <w:t xml:space="preserve">n ninh chính trị, trật tự trong tình hình mới”; Kết luận số 44 ngày 22/01/2019 </w:t>
      </w:r>
      <w:r>
        <w:rPr>
          <w:rFonts w:ascii="Times New Roman" w:hAnsi="Times New Roman" w:cs="Times New Roman"/>
          <w:color w:val="auto"/>
          <w:sz w:val="28"/>
          <w:szCs w:val="28"/>
        </w:rPr>
        <w:t>c</w:t>
      </w:r>
      <w:r w:rsidRPr="00F61C47">
        <w:rPr>
          <w:rFonts w:ascii="Times New Roman" w:hAnsi="Times New Roman" w:cs="Times New Roman"/>
          <w:color w:val="auto"/>
          <w:sz w:val="28"/>
          <w:szCs w:val="28"/>
        </w:rPr>
        <w:t>ủa Ban Bí thư Trung ương Đảng về tiếp tục đẩy mạnh Chỉ thị số 09-CT/TW của Ban Bí thư  về</w:t>
      </w:r>
      <w:r>
        <w:rPr>
          <w:rFonts w:ascii="Times New Roman" w:hAnsi="Times New Roman" w:cs="Times New Roman"/>
          <w:color w:val="auto"/>
          <w:sz w:val="28"/>
          <w:szCs w:val="28"/>
        </w:rPr>
        <w:t xml:space="preserve">  </w:t>
      </w:r>
      <w:r w:rsidRPr="007A4C6E">
        <w:rPr>
          <w:rFonts w:ascii="Times New Roman" w:hAnsi="Times New Roman" w:cs="Times New Roman"/>
          <w:i/>
          <w:color w:val="auto"/>
          <w:sz w:val="28"/>
          <w:szCs w:val="28"/>
        </w:rPr>
        <w:t>“Tăng cường sự lãnh đạo của Đảng đối với phong trào toàn dân bảo vệ an ninh Tổ quốc”;</w:t>
      </w:r>
      <w:r w:rsidRPr="00F61C47">
        <w:rPr>
          <w:rFonts w:ascii="Times New Roman" w:hAnsi="Times New Roman" w:cs="Times New Roman"/>
          <w:color w:val="auto"/>
          <w:sz w:val="28"/>
          <w:szCs w:val="28"/>
        </w:rPr>
        <w:t xml:space="preserve"> Chỉ thị số 28/CT-TTg ngày 30/6/2017 của Thủ tướng Chính phủ về</w:t>
      </w:r>
      <w:r>
        <w:rPr>
          <w:rFonts w:ascii="Times New Roman" w:hAnsi="Times New Roman" w:cs="Times New Roman"/>
          <w:color w:val="auto"/>
          <w:sz w:val="28"/>
          <w:szCs w:val="28"/>
        </w:rPr>
        <w:t xml:space="preserve"> </w:t>
      </w:r>
      <w:r w:rsidRPr="007A4C6E">
        <w:rPr>
          <w:rFonts w:ascii="Times New Roman" w:hAnsi="Times New Roman" w:cs="Times New Roman"/>
          <w:i/>
          <w:color w:val="auto"/>
          <w:sz w:val="28"/>
          <w:szCs w:val="28"/>
        </w:rPr>
        <w:t xml:space="preserve">“Tăng cường bảo bảo đảm an ninh trật tự trong tình hình mới” </w:t>
      </w:r>
      <w:r w:rsidRPr="00F61C47">
        <w:rPr>
          <w:rFonts w:ascii="Times New Roman" w:hAnsi="Times New Roman" w:cs="Times New Roman"/>
          <w:color w:val="auto"/>
          <w:sz w:val="28"/>
          <w:szCs w:val="28"/>
        </w:rPr>
        <w:t>cùng các văn bản chỉ đạo củ</w:t>
      </w:r>
      <w:r>
        <w:rPr>
          <w:rFonts w:ascii="Times New Roman" w:hAnsi="Times New Roman" w:cs="Times New Roman"/>
          <w:color w:val="auto"/>
          <w:sz w:val="28"/>
          <w:szCs w:val="28"/>
        </w:rPr>
        <w:t>a</w:t>
      </w:r>
      <w:r w:rsidRPr="00F61C47">
        <w:rPr>
          <w:rFonts w:ascii="Times New Roman" w:hAnsi="Times New Roman" w:cs="Times New Roman"/>
          <w:color w:val="auto"/>
          <w:sz w:val="28"/>
          <w:szCs w:val="28"/>
        </w:rPr>
        <w:t xml:space="preserve"> Trung ương, của Tỉ</w:t>
      </w:r>
      <w:r>
        <w:rPr>
          <w:rFonts w:ascii="Times New Roman" w:hAnsi="Times New Roman" w:cs="Times New Roman"/>
          <w:color w:val="auto"/>
          <w:sz w:val="28"/>
          <w:szCs w:val="28"/>
        </w:rPr>
        <w:t>nh và t</w:t>
      </w:r>
      <w:r w:rsidRPr="00F61C47">
        <w:rPr>
          <w:rFonts w:ascii="Times New Roman" w:hAnsi="Times New Roman" w:cs="Times New Roman"/>
          <w:color w:val="auto"/>
          <w:sz w:val="28"/>
          <w:szCs w:val="28"/>
        </w:rPr>
        <w:t>hị xã về công tác đảm bảo an ninh trật tự.</w:t>
      </w:r>
      <w:r>
        <w:rPr>
          <w:rFonts w:ascii="Times New Roman" w:hAnsi="Times New Roman" w:cs="Times New Roman"/>
          <w:color w:val="auto"/>
          <w:sz w:val="28"/>
          <w:szCs w:val="28"/>
          <w:lang w:val="en-GB"/>
        </w:rPr>
        <w:t xml:space="preserve"> </w:t>
      </w:r>
    </w:p>
    <w:p w:rsidR="00222F9D" w:rsidRDefault="005F08A4" w:rsidP="005F08A4">
      <w:pPr>
        <w:ind w:firstLine="624"/>
        <w:jc w:val="both"/>
        <w:rPr>
          <w:rFonts w:ascii="Times New Roman" w:hAnsi="Times New Roman" w:cs="Times New Roman"/>
          <w:color w:val="auto"/>
          <w:sz w:val="28"/>
          <w:szCs w:val="28"/>
          <w:lang w:val="en-US"/>
        </w:rPr>
      </w:pPr>
      <w:r w:rsidRPr="00222F9D">
        <w:rPr>
          <w:rFonts w:ascii="Times New Roman" w:hAnsi="Times New Roman" w:cs="Times New Roman"/>
          <w:b/>
          <w:color w:val="auto"/>
          <w:sz w:val="28"/>
          <w:szCs w:val="28"/>
          <w:lang w:val="en-GB"/>
        </w:rPr>
        <w:t xml:space="preserve">2. </w:t>
      </w:r>
      <w:r w:rsidR="000813D5" w:rsidRPr="00222F9D">
        <w:rPr>
          <w:rFonts w:ascii="Times New Roman" w:hAnsi="Times New Roman" w:cs="Times New Roman"/>
          <w:b/>
          <w:color w:val="auto"/>
          <w:sz w:val="28"/>
          <w:szCs w:val="28"/>
          <w:lang w:val="en-GB"/>
        </w:rPr>
        <w:t>Hiệu trưởng:</w:t>
      </w:r>
      <w:r w:rsidR="000813D5">
        <w:rPr>
          <w:rFonts w:ascii="Times New Roman" w:hAnsi="Times New Roman" w:cs="Times New Roman"/>
          <w:color w:val="auto"/>
          <w:sz w:val="28"/>
          <w:szCs w:val="28"/>
          <w:lang w:val="en-GB"/>
        </w:rPr>
        <w:t xml:space="preserve"> </w:t>
      </w:r>
    </w:p>
    <w:p w:rsidR="005F08A4" w:rsidRDefault="000813D5" w:rsidP="005F08A4">
      <w:pPr>
        <w:ind w:firstLine="624"/>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Qua Họp HĐ giáo dục đầu tháng</w:t>
      </w:r>
      <w:r w:rsidR="005F08A4" w:rsidRPr="00F61C47">
        <w:rPr>
          <w:rFonts w:ascii="Times New Roman" w:hAnsi="Times New Roman" w:cs="Times New Roman"/>
          <w:color w:val="auto"/>
          <w:sz w:val="28"/>
          <w:szCs w:val="28"/>
        </w:rPr>
        <w:t xml:space="preserve"> tuyên truyền </w:t>
      </w:r>
      <w:r w:rsidR="005F08A4">
        <w:rPr>
          <w:rFonts w:ascii="Times New Roman" w:hAnsi="Times New Roman" w:cs="Times New Roman"/>
          <w:color w:val="auto"/>
          <w:sz w:val="28"/>
          <w:szCs w:val="28"/>
          <w:lang w:val="en-GB"/>
        </w:rPr>
        <w:t>đến</w:t>
      </w:r>
      <w:r w:rsidR="003A7385">
        <w:rPr>
          <w:rFonts w:ascii="Times New Roman" w:hAnsi="Times New Roman" w:cs="Times New Roman"/>
          <w:color w:val="auto"/>
          <w:sz w:val="28"/>
          <w:szCs w:val="28"/>
          <w:lang w:val="en-GB"/>
        </w:rPr>
        <w:t xml:space="preserve"> toàn thể</w:t>
      </w:r>
      <w:r w:rsidR="005F08A4">
        <w:rPr>
          <w:rFonts w:ascii="Times New Roman" w:hAnsi="Times New Roman" w:cs="Times New Roman"/>
          <w:color w:val="auto"/>
          <w:sz w:val="28"/>
          <w:szCs w:val="28"/>
          <w:lang w:val="en-GB"/>
        </w:rPr>
        <w:t xml:space="preserve"> </w:t>
      </w:r>
      <w:r w:rsidR="005F08A4" w:rsidRPr="00F61C47">
        <w:rPr>
          <w:rFonts w:ascii="Times New Roman" w:hAnsi="Times New Roman" w:cs="Times New Roman"/>
          <w:color w:val="auto"/>
          <w:sz w:val="28"/>
          <w:szCs w:val="28"/>
        </w:rPr>
        <w:t>cán bộ</w:t>
      </w:r>
      <w:r>
        <w:rPr>
          <w:rFonts w:ascii="Times New Roman" w:hAnsi="Times New Roman" w:cs="Times New Roman"/>
          <w:color w:val="auto"/>
          <w:sz w:val="28"/>
          <w:szCs w:val="28"/>
        </w:rPr>
        <w:t xml:space="preserve"> giáo viên</w:t>
      </w:r>
      <w:r>
        <w:rPr>
          <w:rFonts w:ascii="Times New Roman" w:hAnsi="Times New Roman" w:cs="Times New Roman"/>
          <w:color w:val="auto"/>
          <w:sz w:val="28"/>
          <w:szCs w:val="28"/>
          <w:lang w:val="en-US"/>
        </w:rPr>
        <w:t xml:space="preserve"> </w:t>
      </w:r>
      <w:r w:rsidR="005F08A4">
        <w:rPr>
          <w:rFonts w:ascii="Times New Roman" w:hAnsi="Times New Roman" w:cs="Times New Roman"/>
          <w:color w:val="auto"/>
          <w:sz w:val="28"/>
          <w:szCs w:val="28"/>
          <w:lang w:val="en-GB"/>
        </w:rPr>
        <w:t xml:space="preserve">các </w:t>
      </w:r>
      <w:r w:rsidR="005F08A4" w:rsidRPr="00F61C47">
        <w:rPr>
          <w:rFonts w:ascii="Times New Roman" w:hAnsi="Times New Roman" w:cs="Times New Roman"/>
          <w:color w:val="auto"/>
          <w:sz w:val="28"/>
          <w:szCs w:val="28"/>
        </w:rPr>
        <w:t>chủ trương của Đảng, pháp luật của Nhà nước về</w:t>
      </w:r>
      <w:r w:rsidR="005F08A4">
        <w:rPr>
          <w:rFonts w:ascii="Times New Roman" w:hAnsi="Times New Roman" w:cs="Times New Roman"/>
          <w:color w:val="auto"/>
          <w:sz w:val="28"/>
          <w:szCs w:val="28"/>
        </w:rPr>
        <w:t xml:space="preserve"> ph</w:t>
      </w:r>
      <w:r w:rsidR="005F08A4" w:rsidRPr="00081533">
        <w:rPr>
          <w:rFonts w:ascii="Times New Roman" w:hAnsi="Times New Roman" w:cs="Times New Roman"/>
          <w:color w:val="auto"/>
          <w:sz w:val="28"/>
          <w:szCs w:val="28"/>
        </w:rPr>
        <w:t>ò</w:t>
      </w:r>
      <w:r w:rsidR="005F08A4" w:rsidRPr="00F61C47">
        <w:rPr>
          <w:rFonts w:ascii="Times New Roman" w:hAnsi="Times New Roman" w:cs="Times New Roman"/>
          <w:color w:val="auto"/>
          <w:sz w:val="28"/>
          <w:szCs w:val="28"/>
        </w:rPr>
        <w:t>ng chống tội phạm và vi phạ</w:t>
      </w:r>
      <w:r w:rsidR="005F08A4">
        <w:rPr>
          <w:rFonts w:ascii="Times New Roman" w:hAnsi="Times New Roman" w:cs="Times New Roman"/>
          <w:color w:val="auto"/>
          <w:sz w:val="28"/>
          <w:szCs w:val="28"/>
        </w:rPr>
        <w:t>m pháp</w:t>
      </w:r>
      <w:r w:rsidR="005F08A4" w:rsidRPr="00F61C47">
        <w:rPr>
          <w:rFonts w:ascii="Times New Roman" w:hAnsi="Times New Roman" w:cs="Times New Roman"/>
          <w:color w:val="auto"/>
          <w:sz w:val="28"/>
          <w:szCs w:val="28"/>
        </w:rPr>
        <w:t xml:space="preserve"> luật; </w:t>
      </w:r>
      <w:r>
        <w:rPr>
          <w:rFonts w:ascii="Times New Roman" w:hAnsi="Times New Roman" w:cs="Times New Roman"/>
          <w:color w:val="auto"/>
          <w:sz w:val="28"/>
          <w:szCs w:val="28"/>
          <w:lang w:val="en-US"/>
        </w:rPr>
        <w:t xml:space="preserve">qua đó tuyên truyền đến toàn thể </w:t>
      </w:r>
      <w:r w:rsidRPr="00F61C47">
        <w:rPr>
          <w:rFonts w:ascii="Times New Roman" w:hAnsi="Times New Roman" w:cs="Times New Roman"/>
          <w:color w:val="auto"/>
          <w:sz w:val="28"/>
          <w:szCs w:val="28"/>
        </w:rPr>
        <w:t xml:space="preserve">học sinh, phụ huynh </w:t>
      </w:r>
      <w:r>
        <w:rPr>
          <w:rFonts w:ascii="Times New Roman" w:hAnsi="Times New Roman" w:cs="Times New Roman"/>
          <w:color w:val="auto"/>
          <w:sz w:val="28"/>
          <w:szCs w:val="28"/>
          <w:lang w:val="en-US"/>
        </w:rPr>
        <w:t xml:space="preserve">nhà trường </w:t>
      </w:r>
      <w:r w:rsidR="005F08A4" w:rsidRPr="00F61C47">
        <w:rPr>
          <w:rFonts w:ascii="Times New Roman" w:hAnsi="Times New Roman" w:cs="Times New Roman"/>
          <w:color w:val="auto"/>
          <w:sz w:val="28"/>
          <w:szCs w:val="28"/>
        </w:rPr>
        <w:t>tổ chức phổ biến sâu rộng về âm mưu, hoạt động của các thế lực thù địch, phần tử cơ hội chính trị, phương thức thủ đoạn hoạt động của các loại tội phạm để nâng cao ý thức cảnh giác, chủ độ</w:t>
      </w:r>
      <w:r w:rsidR="005F08A4">
        <w:rPr>
          <w:rFonts w:ascii="Times New Roman" w:hAnsi="Times New Roman" w:cs="Times New Roman"/>
          <w:color w:val="auto"/>
          <w:sz w:val="28"/>
          <w:szCs w:val="28"/>
        </w:rPr>
        <w:t>ng tham g</w:t>
      </w:r>
      <w:r w:rsidR="005F08A4" w:rsidRPr="00140413">
        <w:rPr>
          <w:rFonts w:ascii="Times New Roman" w:hAnsi="Times New Roman" w:cs="Times New Roman"/>
          <w:color w:val="auto"/>
          <w:sz w:val="28"/>
          <w:szCs w:val="28"/>
        </w:rPr>
        <w:t>ia</w:t>
      </w:r>
      <w:r w:rsidR="005F08A4" w:rsidRPr="00F61C47">
        <w:rPr>
          <w:rFonts w:ascii="Times New Roman" w:hAnsi="Times New Roman" w:cs="Times New Roman"/>
          <w:color w:val="auto"/>
          <w:sz w:val="28"/>
          <w:szCs w:val="28"/>
        </w:rPr>
        <w:t xml:space="preserve"> phòng ngừa, đấu tranh bảo vệ an ninh chính trị, g</w:t>
      </w:r>
      <w:r w:rsidR="005F08A4" w:rsidRPr="00766794">
        <w:rPr>
          <w:rFonts w:ascii="Times New Roman" w:hAnsi="Times New Roman" w:cs="Times New Roman"/>
          <w:color w:val="auto"/>
          <w:sz w:val="28"/>
          <w:szCs w:val="28"/>
        </w:rPr>
        <w:t>i</w:t>
      </w:r>
      <w:r w:rsidR="005F08A4" w:rsidRPr="00F61C47">
        <w:rPr>
          <w:rFonts w:ascii="Times New Roman" w:hAnsi="Times New Roman" w:cs="Times New Roman"/>
          <w:color w:val="auto"/>
          <w:sz w:val="28"/>
          <w:szCs w:val="28"/>
        </w:rPr>
        <w:t>ữ trật tự an toàn xã hội</w:t>
      </w:r>
      <w:r w:rsidR="005F08A4">
        <w:rPr>
          <w:rFonts w:ascii="Times New Roman" w:hAnsi="Times New Roman" w:cs="Times New Roman"/>
          <w:color w:val="auto"/>
          <w:sz w:val="28"/>
          <w:szCs w:val="28"/>
        </w:rPr>
        <w:t>, góp phần bảo vệ tuyệt đối an toàn Đại hội Đảng toàn quốc lần thứ XIII, Tết Nguyên đán Tân Sửu-2021, các lễ hội đầu năm và các sự kiện lớn của đất nước và địa phương.</w:t>
      </w:r>
    </w:p>
    <w:p w:rsidR="00DA13F9" w:rsidRPr="00222F9D" w:rsidRDefault="003A7385" w:rsidP="00DA13F9">
      <w:pPr>
        <w:ind w:firstLine="624"/>
        <w:jc w:val="both"/>
        <w:rPr>
          <w:rFonts w:ascii="Times New Roman" w:hAnsi="Times New Roman" w:cs="Times New Roman"/>
          <w:b/>
          <w:color w:val="auto"/>
          <w:sz w:val="28"/>
          <w:szCs w:val="28"/>
          <w:lang w:val="en-GB"/>
        </w:rPr>
      </w:pPr>
      <w:r w:rsidRPr="00222F9D">
        <w:rPr>
          <w:rFonts w:ascii="Times New Roman" w:hAnsi="Times New Roman" w:cs="Times New Roman"/>
          <w:b/>
          <w:color w:val="auto"/>
          <w:sz w:val="28"/>
          <w:szCs w:val="28"/>
          <w:lang w:val="en-GB"/>
        </w:rPr>
        <w:t>3</w:t>
      </w:r>
      <w:r w:rsidR="00222F9D">
        <w:rPr>
          <w:rFonts w:ascii="Times New Roman" w:hAnsi="Times New Roman" w:cs="Times New Roman"/>
          <w:b/>
          <w:color w:val="auto"/>
          <w:sz w:val="28"/>
          <w:szCs w:val="28"/>
          <w:lang w:val="en-GB"/>
        </w:rPr>
        <w:t>.</w:t>
      </w:r>
      <w:r w:rsidRPr="00222F9D">
        <w:rPr>
          <w:rFonts w:ascii="Times New Roman" w:hAnsi="Times New Roman" w:cs="Times New Roman"/>
          <w:b/>
          <w:color w:val="auto"/>
          <w:sz w:val="28"/>
          <w:szCs w:val="28"/>
          <w:lang w:val="en-GB"/>
        </w:rPr>
        <w:t xml:space="preserve"> </w:t>
      </w:r>
      <w:r w:rsidR="00DA13F9" w:rsidRPr="00222F9D">
        <w:rPr>
          <w:rFonts w:ascii="Times New Roman" w:hAnsi="Times New Roman" w:cs="Times New Roman"/>
          <w:b/>
          <w:color w:val="auto"/>
          <w:sz w:val="28"/>
          <w:szCs w:val="28"/>
          <w:lang w:val="en-GB"/>
        </w:rPr>
        <w:t>Các tổ chức đoàn thể trong nhà trường:</w:t>
      </w:r>
      <w:r w:rsidR="00222F9D">
        <w:rPr>
          <w:rFonts w:ascii="Times New Roman" w:hAnsi="Times New Roman" w:cs="Times New Roman"/>
          <w:b/>
          <w:color w:val="auto"/>
          <w:sz w:val="28"/>
          <w:szCs w:val="28"/>
          <w:lang w:val="en-GB"/>
        </w:rPr>
        <w:t xml:space="preserve"> ( BCH CĐ + Đoàn TN)</w:t>
      </w:r>
    </w:p>
    <w:p w:rsidR="00DA13F9" w:rsidRPr="00DA13F9" w:rsidRDefault="003A7385" w:rsidP="00DA13F9">
      <w:pPr>
        <w:ind w:firstLine="624"/>
        <w:jc w:val="both"/>
        <w:rPr>
          <w:rFonts w:asciiTheme="majorHAnsi" w:eastAsia="Calibri" w:hAnsiTheme="majorHAnsi" w:cstheme="majorHAnsi"/>
          <w:b/>
          <w:bCs/>
          <w:color w:val="000000" w:themeColor="text1"/>
          <w:sz w:val="28"/>
          <w:szCs w:val="28"/>
        </w:rPr>
      </w:pPr>
      <w:r w:rsidRPr="00DA13F9">
        <w:rPr>
          <w:rFonts w:asciiTheme="majorHAnsi" w:hAnsiTheme="majorHAnsi" w:cstheme="majorHAnsi"/>
          <w:color w:val="auto"/>
          <w:sz w:val="28"/>
          <w:szCs w:val="28"/>
          <w:lang w:val="en-GB"/>
        </w:rPr>
        <w:t xml:space="preserve">Tăng </w:t>
      </w:r>
      <w:r w:rsidR="00DA13F9" w:rsidRPr="00DA13F9">
        <w:rPr>
          <w:rFonts w:asciiTheme="majorHAnsi" w:hAnsiTheme="majorHAnsi" w:cstheme="majorHAnsi"/>
          <w:sz w:val="28"/>
          <w:szCs w:val="28"/>
          <w:lang w:val="en-GB"/>
        </w:rPr>
        <w:t>cường, đ</w:t>
      </w:r>
      <w:r w:rsidR="00DA13F9" w:rsidRPr="00DA13F9">
        <w:rPr>
          <w:rFonts w:asciiTheme="majorHAnsi" w:eastAsia="Calibri" w:hAnsiTheme="majorHAnsi" w:cstheme="majorHAnsi"/>
          <w:color w:val="000000" w:themeColor="text1"/>
          <w:sz w:val="28"/>
          <w:szCs w:val="28"/>
        </w:rPr>
        <w:t>ẩy</w:t>
      </w:r>
      <w:r w:rsidR="00DA13F9" w:rsidRPr="00E65C97">
        <w:rPr>
          <w:rFonts w:eastAsia="Calibri"/>
          <w:color w:val="000000" w:themeColor="text1"/>
          <w:sz w:val="28"/>
          <w:szCs w:val="28"/>
        </w:rPr>
        <w:t xml:space="preserve"> </w:t>
      </w:r>
      <w:r w:rsidR="00DA13F9" w:rsidRPr="00DA13F9">
        <w:rPr>
          <w:rFonts w:asciiTheme="majorHAnsi" w:eastAsia="Calibri" w:hAnsiTheme="majorHAnsi" w:cstheme="majorHAnsi"/>
          <w:color w:val="000000" w:themeColor="text1"/>
          <w:sz w:val="28"/>
          <w:szCs w:val="28"/>
        </w:rPr>
        <w:t>mạnh công tác tuyên truyền</w:t>
      </w:r>
      <w:r w:rsidR="00DA13F9" w:rsidRPr="00E65C97">
        <w:rPr>
          <w:rFonts w:eastAsia="Calibri"/>
          <w:color w:val="000000" w:themeColor="text1"/>
          <w:sz w:val="28"/>
          <w:szCs w:val="28"/>
        </w:rPr>
        <w:t xml:space="preserve"> </w:t>
      </w:r>
      <w:r w:rsidR="00DA13F9" w:rsidRPr="00F61C47">
        <w:rPr>
          <w:rFonts w:ascii="Times New Roman" w:hAnsi="Times New Roman" w:cs="Times New Roman"/>
          <w:color w:val="auto"/>
          <w:sz w:val="28"/>
          <w:szCs w:val="28"/>
        </w:rPr>
        <w:t>để nâng cao ý thức cảnh giác, chủ độ</w:t>
      </w:r>
      <w:r w:rsidR="00DA13F9">
        <w:rPr>
          <w:rFonts w:ascii="Times New Roman" w:hAnsi="Times New Roman" w:cs="Times New Roman"/>
          <w:color w:val="auto"/>
          <w:sz w:val="28"/>
          <w:szCs w:val="28"/>
        </w:rPr>
        <w:t>ng tham g</w:t>
      </w:r>
      <w:r w:rsidR="00DA13F9" w:rsidRPr="00140413">
        <w:rPr>
          <w:rFonts w:ascii="Times New Roman" w:hAnsi="Times New Roman" w:cs="Times New Roman"/>
          <w:color w:val="auto"/>
          <w:sz w:val="28"/>
          <w:szCs w:val="28"/>
        </w:rPr>
        <w:t>ia</w:t>
      </w:r>
      <w:r w:rsidR="00DA13F9" w:rsidRPr="00F61C47">
        <w:rPr>
          <w:rFonts w:ascii="Times New Roman" w:hAnsi="Times New Roman" w:cs="Times New Roman"/>
          <w:color w:val="auto"/>
          <w:sz w:val="28"/>
          <w:szCs w:val="28"/>
        </w:rPr>
        <w:t xml:space="preserve"> phòng ngừa, đấu tranh bảo vệ an ninh chính trị, g</w:t>
      </w:r>
      <w:r w:rsidR="00DA13F9" w:rsidRPr="00766794">
        <w:rPr>
          <w:rFonts w:ascii="Times New Roman" w:hAnsi="Times New Roman" w:cs="Times New Roman"/>
          <w:color w:val="auto"/>
          <w:sz w:val="28"/>
          <w:szCs w:val="28"/>
        </w:rPr>
        <w:t>i</w:t>
      </w:r>
      <w:r w:rsidR="00DA13F9" w:rsidRPr="00F61C47">
        <w:rPr>
          <w:rFonts w:ascii="Times New Roman" w:hAnsi="Times New Roman" w:cs="Times New Roman"/>
          <w:color w:val="auto"/>
          <w:sz w:val="28"/>
          <w:szCs w:val="28"/>
        </w:rPr>
        <w:t>ữ trật tự an toàn xã hội</w:t>
      </w:r>
      <w:r w:rsidR="00DA13F9">
        <w:rPr>
          <w:rFonts w:ascii="Times New Roman" w:hAnsi="Times New Roman" w:cs="Times New Roman"/>
          <w:color w:val="auto"/>
          <w:sz w:val="28"/>
          <w:szCs w:val="28"/>
        </w:rPr>
        <w:t xml:space="preserve">, góp phần bảo vệ tuyệt đối an toàn </w:t>
      </w:r>
      <w:r w:rsidR="00DA13F9">
        <w:rPr>
          <w:rFonts w:ascii="Times New Roman" w:hAnsi="Times New Roman" w:cs="Times New Roman"/>
          <w:color w:val="auto"/>
          <w:sz w:val="28"/>
          <w:szCs w:val="28"/>
          <w:lang w:val="en-US"/>
        </w:rPr>
        <w:t xml:space="preserve">ANTT dịp </w:t>
      </w:r>
      <w:r w:rsidR="00DA13F9">
        <w:rPr>
          <w:rFonts w:ascii="Times New Roman" w:hAnsi="Times New Roman" w:cs="Times New Roman"/>
          <w:color w:val="auto"/>
          <w:sz w:val="28"/>
          <w:szCs w:val="28"/>
        </w:rPr>
        <w:t xml:space="preserve">Tết Nguyên đán Tân Sửu-2021, </w:t>
      </w:r>
      <w:r w:rsidR="00DA13F9">
        <w:rPr>
          <w:rFonts w:ascii="Times New Roman" w:hAnsi="Times New Roman" w:cs="Times New Roman"/>
          <w:color w:val="auto"/>
          <w:sz w:val="28"/>
          <w:szCs w:val="28"/>
        </w:rPr>
        <w:lastRenderedPageBreak/>
        <w:t>các lễ hội đầu năm và các sự kiện lớn của đất nước và địa phương</w:t>
      </w:r>
      <w:r w:rsidR="00DA13F9">
        <w:rPr>
          <w:rFonts w:ascii="Times New Roman" w:hAnsi="Times New Roman" w:cs="Times New Roman"/>
          <w:color w:val="auto"/>
          <w:sz w:val="28"/>
          <w:szCs w:val="28"/>
          <w:lang w:val="en-US"/>
        </w:rPr>
        <w:t xml:space="preserve"> </w:t>
      </w:r>
      <w:r w:rsidR="00DA13F9" w:rsidRPr="00DA13F9">
        <w:rPr>
          <w:rFonts w:asciiTheme="majorHAnsi" w:eastAsia="Calibri" w:hAnsiTheme="majorHAnsi" w:cstheme="majorHAnsi"/>
          <w:color w:val="000000" w:themeColor="text1"/>
          <w:sz w:val="28"/>
          <w:szCs w:val="28"/>
        </w:rPr>
        <w:t xml:space="preserve">(tuyên truyền miệng; tuyên truyền trong các buổi chào cờ, Website nhà trường, mạng xã hội; tuyên truyền thông qua tài liệu và công cụ trực quan khác; thông qua các hoạt động ngoại khóa, các cuộc thi tìm hiểu; phát thanh măng non…) </w:t>
      </w:r>
    </w:p>
    <w:p w:rsidR="00DA13F9" w:rsidRPr="00222F9D" w:rsidRDefault="00DA13F9" w:rsidP="005F08A4">
      <w:pPr>
        <w:ind w:firstLine="624"/>
        <w:jc w:val="both"/>
        <w:rPr>
          <w:rFonts w:ascii="Times New Roman" w:hAnsi="Times New Roman" w:cs="Times New Roman"/>
          <w:b/>
          <w:color w:val="auto"/>
          <w:sz w:val="28"/>
          <w:szCs w:val="28"/>
          <w:lang w:val="en-GB"/>
        </w:rPr>
      </w:pPr>
      <w:r w:rsidRPr="00222F9D">
        <w:rPr>
          <w:rFonts w:ascii="Times New Roman" w:hAnsi="Times New Roman" w:cs="Times New Roman"/>
          <w:b/>
          <w:color w:val="auto"/>
          <w:sz w:val="28"/>
          <w:szCs w:val="28"/>
          <w:lang w:val="en-GB"/>
        </w:rPr>
        <w:t>4</w:t>
      </w:r>
      <w:r w:rsidR="00222F9D">
        <w:rPr>
          <w:rFonts w:ascii="Times New Roman" w:hAnsi="Times New Roman" w:cs="Times New Roman"/>
          <w:b/>
          <w:color w:val="auto"/>
          <w:sz w:val="28"/>
          <w:szCs w:val="28"/>
          <w:lang w:val="en-GB"/>
        </w:rPr>
        <w:t>.</w:t>
      </w:r>
      <w:r w:rsidR="005F08A4" w:rsidRPr="00222F9D">
        <w:rPr>
          <w:rFonts w:ascii="Times New Roman" w:hAnsi="Times New Roman" w:cs="Times New Roman"/>
          <w:b/>
          <w:color w:val="auto"/>
          <w:sz w:val="28"/>
          <w:szCs w:val="28"/>
          <w:lang w:val="en-GB"/>
        </w:rPr>
        <w:t xml:space="preserve"> </w:t>
      </w:r>
      <w:r w:rsidRPr="00222F9D">
        <w:rPr>
          <w:rFonts w:ascii="Times New Roman" w:hAnsi="Times New Roman" w:cs="Times New Roman"/>
          <w:b/>
          <w:color w:val="auto"/>
          <w:sz w:val="28"/>
          <w:szCs w:val="28"/>
          <w:lang w:val="en-GB"/>
        </w:rPr>
        <w:t xml:space="preserve">GVCN 09 lớp: </w:t>
      </w:r>
    </w:p>
    <w:p w:rsidR="005F08A4" w:rsidRPr="00493515" w:rsidRDefault="005F08A4" w:rsidP="005F08A4">
      <w:pPr>
        <w:ind w:firstLine="624"/>
        <w:jc w:val="both"/>
        <w:rPr>
          <w:rFonts w:ascii="Times New Roman" w:hAnsi="Times New Roman" w:cs="Times New Roman"/>
          <w:color w:val="auto"/>
          <w:sz w:val="28"/>
          <w:szCs w:val="28"/>
          <w:lang w:val="en-GB"/>
        </w:rPr>
      </w:pPr>
      <w:r>
        <w:rPr>
          <w:rFonts w:ascii="Times New Roman" w:hAnsi="Times New Roman" w:cs="Times New Roman"/>
          <w:color w:val="auto"/>
          <w:sz w:val="28"/>
          <w:szCs w:val="28"/>
          <w:lang w:val="en-GB"/>
        </w:rPr>
        <w:t xml:space="preserve">Đơn vị </w:t>
      </w:r>
      <w:r w:rsidR="00DA13F9">
        <w:rPr>
          <w:rFonts w:ascii="Times New Roman" w:hAnsi="Times New Roman" w:cs="Times New Roman"/>
          <w:color w:val="auto"/>
          <w:sz w:val="28"/>
          <w:szCs w:val="28"/>
          <w:lang w:val="en-GB"/>
        </w:rPr>
        <w:t xml:space="preserve">lớp </w:t>
      </w:r>
      <w:r>
        <w:rPr>
          <w:rFonts w:ascii="Times New Roman" w:hAnsi="Times New Roman" w:cs="Times New Roman"/>
          <w:color w:val="auto"/>
          <w:sz w:val="28"/>
          <w:szCs w:val="28"/>
          <w:lang w:val="en-GB"/>
        </w:rPr>
        <w:t>nào để xảy ra tình hình phức tạp về an ninh trật tự</w:t>
      </w:r>
      <w:r w:rsidR="00222F9D">
        <w:rPr>
          <w:rFonts w:ascii="Times New Roman" w:hAnsi="Times New Roman" w:cs="Times New Roman"/>
          <w:color w:val="auto"/>
          <w:sz w:val="28"/>
          <w:szCs w:val="28"/>
          <w:lang w:val="en-GB"/>
        </w:rPr>
        <w:t>,</w:t>
      </w:r>
      <w:r>
        <w:rPr>
          <w:rFonts w:ascii="Times New Roman" w:hAnsi="Times New Roman" w:cs="Times New Roman"/>
          <w:color w:val="auto"/>
          <w:sz w:val="28"/>
          <w:szCs w:val="28"/>
          <w:lang w:val="en-GB"/>
        </w:rPr>
        <w:t xml:space="preserve"> </w:t>
      </w:r>
      <w:r w:rsidR="00DA13F9">
        <w:rPr>
          <w:rFonts w:ascii="Times New Roman" w:hAnsi="Times New Roman" w:cs="Times New Roman"/>
          <w:color w:val="auto"/>
          <w:sz w:val="28"/>
          <w:szCs w:val="28"/>
          <w:lang w:val="en-GB"/>
        </w:rPr>
        <w:t xml:space="preserve">BLHĐ, </w:t>
      </w:r>
      <w:r>
        <w:rPr>
          <w:rFonts w:ascii="Times New Roman" w:hAnsi="Times New Roman" w:cs="Times New Roman"/>
          <w:color w:val="auto"/>
          <w:sz w:val="28"/>
          <w:szCs w:val="28"/>
          <w:lang w:val="en-GB"/>
        </w:rPr>
        <w:t xml:space="preserve">các vụ việc liên quan đến pháo nổ mà không nắm được tình hình và báo cáo kịp thời với </w:t>
      </w:r>
      <w:r w:rsidR="00DA13F9">
        <w:rPr>
          <w:rFonts w:ascii="Times New Roman" w:hAnsi="Times New Roman" w:cs="Times New Roman"/>
          <w:color w:val="auto"/>
          <w:sz w:val="28"/>
          <w:szCs w:val="28"/>
          <w:lang w:val="en-GB"/>
        </w:rPr>
        <w:t>BGH, không chủ</w:t>
      </w:r>
      <w:r>
        <w:rPr>
          <w:rFonts w:ascii="Times New Roman" w:hAnsi="Times New Roman" w:cs="Times New Roman"/>
          <w:color w:val="auto"/>
          <w:sz w:val="28"/>
          <w:szCs w:val="28"/>
          <w:lang w:val="en-GB"/>
        </w:rPr>
        <w:t xml:space="preserve"> động có giải pháp giải quyết, khắc phục để xảy ra hậu quả nghiêm trọng thì </w:t>
      </w:r>
      <w:r w:rsidR="00222F9D">
        <w:rPr>
          <w:rFonts w:ascii="Times New Roman" w:hAnsi="Times New Roman" w:cs="Times New Roman"/>
          <w:color w:val="auto"/>
          <w:sz w:val="28"/>
          <w:szCs w:val="28"/>
          <w:lang w:val="en-GB"/>
        </w:rPr>
        <w:t xml:space="preserve">GVCN và Phó CN </w:t>
      </w:r>
      <w:r>
        <w:rPr>
          <w:rFonts w:ascii="Times New Roman" w:hAnsi="Times New Roman" w:cs="Times New Roman"/>
          <w:color w:val="auto"/>
          <w:sz w:val="28"/>
          <w:szCs w:val="28"/>
          <w:lang w:val="en-GB"/>
        </w:rPr>
        <w:t>phải chịu trách nhiệm</w:t>
      </w:r>
      <w:r w:rsidR="00DA13F9">
        <w:rPr>
          <w:rFonts w:ascii="Times New Roman" w:hAnsi="Times New Roman" w:cs="Times New Roman"/>
          <w:color w:val="auto"/>
          <w:sz w:val="28"/>
          <w:szCs w:val="28"/>
          <w:lang w:val="en-GB"/>
        </w:rPr>
        <w:t xml:space="preserve"> </w:t>
      </w:r>
      <w:r w:rsidR="00222F9D">
        <w:rPr>
          <w:rFonts w:ascii="Times New Roman" w:hAnsi="Times New Roman" w:cs="Times New Roman"/>
          <w:color w:val="auto"/>
          <w:sz w:val="28"/>
          <w:szCs w:val="28"/>
          <w:lang w:val="en-GB"/>
        </w:rPr>
        <w:t>trước</w:t>
      </w:r>
      <w:r w:rsidR="00DA13F9">
        <w:rPr>
          <w:rFonts w:ascii="Times New Roman" w:hAnsi="Times New Roman" w:cs="Times New Roman"/>
          <w:color w:val="auto"/>
          <w:sz w:val="28"/>
          <w:szCs w:val="28"/>
          <w:lang w:val="en-GB"/>
        </w:rPr>
        <w:t xml:space="preserve"> Hiệu trưởng nhà trường</w:t>
      </w:r>
      <w:r>
        <w:rPr>
          <w:rFonts w:ascii="Times New Roman" w:hAnsi="Times New Roman" w:cs="Times New Roman"/>
          <w:color w:val="auto"/>
          <w:sz w:val="28"/>
          <w:szCs w:val="28"/>
          <w:lang w:val="en-GB"/>
        </w:rPr>
        <w:t>.</w:t>
      </w:r>
    </w:p>
    <w:p w:rsidR="005F08A4" w:rsidRPr="00E75539" w:rsidRDefault="00DA13F9" w:rsidP="005F08A4">
      <w:pPr>
        <w:spacing w:before="120"/>
        <w:ind w:firstLine="624"/>
        <w:jc w:val="both"/>
        <w:rPr>
          <w:rFonts w:ascii="Times New Roman" w:hAnsi="Times New Roman" w:cs="Times New Roman"/>
          <w:color w:val="auto"/>
          <w:sz w:val="28"/>
          <w:szCs w:val="28"/>
        </w:rPr>
      </w:pPr>
      <w:r>
        <w:rPr>
          <w:rFonts w:ascii="Times New Roman" w:hAnsi="Times New Roman" w:cs="Times New Roman"/>
          <w:b/>
          <w:color w:val="auto"/>
          <w:sz w:val="28"/>
          <w:szCs w:val="28"/>
          <w:lang w:val="en-US"/>
        </w:rPr>
        <w:t>5</w:t>
      </w:r>
      <w:r w:rsidR="005F08A4" w:rsidRPr="00B458D2">
        <w:rPr>
          <w:rFonts w:ascii="Times New Roman" w:hAnsi="Times New Roman" w:cs="Times New Roman"/>
          <w:b/>
          <w:color w:val="auto"/>
          <w:sz w:val="28"/>
          <w:szCs w:val="28"/>
        </w:rPr>
        <w:t>.</w:t>
      </w:r>
      <w:r w:rsidR="005F08A4">
        <w:rPr>
          <w:rFonts w:ascii="Times New Roman" w:hAnsi="Times New Roman" w:cs="Times New Roman"/>
          <w:color w:val="auto"/>
          <w:sz w:val="28"/>
          <w:szCs w:val="28"/>
          <w:lang w:val="en-GB"/>
        </w:rPr>
        <w:t xml:space="preserve"> </w:t>
      </w:r>
      <w:r w:rsidRPr="00222F9D">
        <w:rPr>
          <w:rFonts w:ascii="Times New Roman" w:hAnsi="Times New Roman" w:cs="Times New Roman"/>
          <w:b/>
          <w:color w:val="auto"/>
          <w:sz w:val="28"/>
          <w:szCs w:val="28"/>
          <w:lang w:val="en-GB"/>
        </w:rPr>
        <w:t>BGH:</w:t>
      </w:r>
      <w:r>
        <w:rPr>
          <w:rFonts w:ascii="Times New Roman" w:hAnsi="Times New Roman" w:cs="Times New Roman"/>
          <w:color w:val="auto"/>
          <w:sz w:val="28"/>
          <w:szCs w:val="28"/>
          <w:lang w:val="en-GB"/>
        </w:rPr>
        <w:t xml:space="preserve"> </w:t>
      </w:r>
      <w:r w:rsidR="005F08A4" w:rsidRPr="00F61C47">
        <w:rPr>
          <w:rFonts w:ascii="Times New Roman" w:hAnsi="Times New Roman" w:cs="Times New Roman"/>
          <w:color w:val="auto"/>
          <w:sz w:val="28"/>
          <w:szCs w:val="28"/>
        </w:rPr>
        <w:t>Chủ động</w:t>
      </w:r>
      <w:r w:rsidR="00222F9D">
        <w:rPr>
          <w:rFonts w:ascii="Times New Roman" w:hAnsi="Times New Roman" w:cs="Times New Roman"/>
          <w:color w:val="auto"/>
          <w:sz w:val="28"/>
          <w:szCs w:val="28"/>
          <w:lang w:val="en-US"/>
        </w:rPr>
        <w:t xml:space="preserve"> tham mưu và</w:t>
      </w:r>
      <w:r w:rsidR="005F08A4" w:rsidRPr="00F61C47">
        <w:rPr>
          <w:rFonts w:ascii="Times New Roman" w:hAnsi="Times New Roman" w:cs="Times New Roman"/>
          <w:color w:val="auto"/>
          <w:sz w:val="28"/>
          <w:szCs w:val="28"/>
        </w:rPr>
        <w:t xml:space="preserve"> phối h</w:t>
      </w:r>
      <w:r w:rsidR="005F08A4">
        <w:rPr>
          <w:rFonts w:ascii="Times New Roman" w:hAnsi="Times New Roman" w:cs="Times New Roman"/>
          <w:color w:val="auto"/>
          <w:sz w:val="28"/>
          <w:szCs w:val="28"/>
        </w:rPr>
        <w:t>ợ</w:t>
      </w:r>
      <w:r w:rsidR="005F08A4" w:rsidRPr="00F61C47">
        <w:rPr>
          <w:rFonts w:ascii="Times New Roman" w:hAnsi="Times New Roman" w:cs="Times New Roman"/>
          <w:color w:val="auto"/>
          <w:sz w:val="28"/>
          <w:szCs w:val="28"/>
        </w:rPr>
        <w:t xml:space="preserve">p với </w:t>
      </w:r>
      <w:r w:rsidR="005F08A4">
        <w:rPr>
          <w:rFonts w:ascii="Times New Roman" w:hAnsi="Times New Roman" w:cs="Times New Roman"/>
          <w:color w:val="auto"/>
          <w:sz w:val="28"/>
          <w:szCs w:val="28"/>
        </w:rPr>
        <w:t>Công an</w:t>
      </w:r>
      <w:r w:rsidR="005F08A4">
        <w:rPr>
          <w:rFonts w:ascii="Times New Roman" w:hAnsi="Times New Roman" w:cs="Times New Roman"/>
          <w:color w:val="auto"/>
          <w:sz w:val="28"/>
          <w:szCs w:val="28"/>
          <w:lang w:val="en-GB"/>
        </w:rPr>
        <w:t xml:space="preserve"> xã, phường</w:t>
      </w:r>
      <w:r w:rsidR="005F08A4" w:rsidRPr="00F61C47">
        <w:rPr>
          <w:rFonts w:ascii="Times New Roman" w:hAnsi="Times New Roman" w:cs="Times New Roman"/>
          <w:color w:val="auto"/>
          <w:sz w:val="28"/>
          <w:szCs w:val="28"/>
        </w:rPr>
        <w:t xml:space="preserve">, </w:t>
      </w:r>
      <w:r w:rsidR="005F08A4" w:rsidRPr="00766794">
        <w:rPr>
          <w:rFonts w:ascii="Times New Roman" w:hAnsi="Times New Roman" w:cs="Times New Roman"/>
          <w:color w:val="auto"/>
          <w:sz w:val="28"/>
          <w:szCs w:val="28"/>
        </w:rPr>
        <w:t>các tổ chức đoàn thể trên đị</w:t>
      </w:r>
      <w:r w:rsidR="005F08A4">
        <w:rPr>
          <w:rFonts w:ascii="Times New Roman" w:hAnsi="Times New Roman" w:cs="Times New Roman"/>
          <w:color w:val="auto"/>
          <w:sz w:val="28"/>
          <w:szCs w:val="28"/>
        </w:rPr>
        <w:t xml:space="preserve">a bàn để </w:t>
      </w:r>
      <w:r w:rsidR="005F08A4" w:rsidRPr="00F61C47">
        <w:rPr>
          <w:rFonts w:ascii="Times New Roman" w:hAnsi="Times New Roman" w:cs="Times New Roman"/>
          <w:color w:val="auto"/>
          <w:sz w:val="28"/>
          <w:szCs w:val="28"/>
        </w:rPr>
        <w:t xml:space="preserve">tăng cường </w:t>
      </w:r>
      <w:r w:rsidR="005F08A4">
        <w:rPr>
          <w:rFonts w:ascii="Times New Roman" w:hAnsi="Times New Roman" w:cs="Times New Roman"/>
          <w:color w:val="auto"/>
          <w:sz w:val="28"/>
          <w:szCs w:val="28"/>
          <w:lang w:val="en-US"/>
        </w:rPr>
        <w:t xml:space="preserve">công tác </w:t>
      </w:r>
      <w:r w:rsidR="005F08A4" w:rsidRPr="00F61C47">
        <w:rPr>
          <w:rFonts w:ascii="Times New Roman" w:hAnsi="Times New Roman" w:cs="Times New Roman"/>
          <w:color w:val="auto"/>
          <w:sz w:val="28"/>
          <w:szCs w:val="28"/>
        </w:rPr>
        <w:t>quản lý giáo dục thanh thiếu niên, học sinh, , hướng thanh thiếu niên vào các hoạt động lành mạnh, bổ ích; phòng ngừa ngăn chặn các hành vi phạm tội vi phạ</w:t>
      </w:r>
      <w:r w:rsidR="005F08A4">
        <w:rPr>
          <w:rFonts w:ascii="Times New Roman" w:hAnsi="Times New Roman" w:cs="Times New Roman"/>
          <w:color w:val="auto"/>
          <w:sz w:val="28"/>
          <w:szCs w:val="28"/>
        </w:rPr>
        <w:t xml:space="preserve">m </w:t>
      </w:r>
      <w:r w:rsidR="005F08A4" w:rsidRPr="003F282A">
        <w:rPr>
          <w:rFonts w:ascii="Times New Roman" w:hAnsi="Times New Roman" w:cs="Times New Roman"/>
          <w:color w:val="auto"/>
          <w:sz w:val="28"/>
          <w:szCs w:val="28"/>
        </w:rPr>
        <w:t>L</w:t>
      </w:r>
      <w:r w:rsidR="005F08A4" w:rsidRPr="00F61C47">
        <w:rPr>
          <w:rFonts w:ascii="Times New Roman" w:hAnsi="Times New Roman" w:cs="Times New Roman"/>
          <w:color w:val="auto"/>
          <w:sz w:val="28"/>
          <w:szCs w:val="28"/>
        </w:rPr>
        <w:t>uậ</w:t>
      </w:r>
      <w:r w:rsidR="005F08A4">
        <w:rPr>
          <w:rFonts w:ascii="Times New Roman" w:hAnsi="Times New Roman" w:cs="Times New Roman"/>
          <w:color w:val="auto"/>
          <w:sz w:val="28"/>
          <w:szCs w:val="28"/>
        </w:rPr>
        <w:t xml:space="preserve">t </w:t>
      </w:r>
      <w:r w:rsidR="005F08A4" w:rsidRPr="003F282A">
        <w:rPr>
          <w:rFonts w:ascii="Times New Roman" w:hAnsi="Times New Roman" w:cs="Times New Roman"/>
          <w:color w:val="auto"/>
          <w:sz w:val="28"/>
          <w:szCs w:val="28"/>
        </w:rPr>
        <w:t>G</w:t>
      </w:r>
      <w:r w:rsidR="005F08A4" w:rsidRPr="00F61C47">
        <w:rPr>
          <w:rFonts w:ascii="Times New Roman" w:hAnsi="Times New Roman" w:cs="Times New Roman"/>
          <w:color w:val="auto"/>
          <w:sz w:val="28"/>
          <w:szCs w:val="28"/>
        </w:rPr>
        <w:t xml:space="preserve">iao thông đường bộ, </w:t>
      </w:r>
      <w:r w:rsidR="005F08A4" w:rsidRPr="00D870E2">
        <w:rPr>
          <w:rFonts w:ascii="Times New Roman" w:hAnsi="Times New Roman" w:cs="Times New Roman"/>
          <w:color w:val="auto"/>
          <w:sz w:val="28"/>
          <w:szCs w:val="28"/>
        </w:rPr>
        <w:t xml:space="preserve">Luật An ninh mạng, </w:t>
      </w:r>
      <w:r w:rsidR="005F08A4" w:rsidRPr="00F61C47">
        <w:rPr>
          <w:rFonts w:ascii="Times New Roman" w:hAnsi="Times New Roman" w:cs="Times New Roman"/>
          <w:color w:val="auto"/>
          <w:sz w:val="28"/>
          <w:szCs w:val="28"/>
        </w:rPr>
        <w:t>gây mất trật tự c</w:t>
      </w:r>
      <w:r w:rsidR="005F08A4">
        <w:rPr>
          <w:rFonts w:ascii="Times New Roman" w:hAnsi="Times New Roman" w:cs="Times New Roman"/>
          <w:color w:val="auto"/>
          <w:sz w:val="28"/>
          <w:szCs w:val="28"/>
        </w:rPr>
        <w:t>ông cộng, t</w:t>
      </w:r>
      <w:r w:rsidR="005F08A4" w:rsidRPr="003F282A">
        <w:rPr>
          <w:rFonts w:ascii="Times New Roman" w:hAnsi="Times New Roman" w:cs="Times New Roman"/>
          <w:color w:val="auto"/>
          <w:sz w:val="28"/>
          <w:szCs w:val="28"/>
        </w:rPr>
        <w:t>à</w:t>
      </w:r>
      <w:r w:rsidR="005F08A4" w:rsidRPr="00F61C47">
        <w:rPr>
          <w:rFonts w:ascii="Times New Roman" w:hAnsi="Times New Roman" w:cs="Times New Roman"/>
          <w:color w:val="auto"/>
          <w:sz w:val="28"/>
          <w:szCs w:val="28"/>
        </w:rPr>
        <w:t>ng trữ trái phép</w:t>
      </w:r>
      <w:r w:rsidR="005F08A4" w:rsidRPr="00445105">
        <w:rPr>
          <w:rFonts w:ascii="Times New Roman" w:hAnsi="Times New Roman" w:cs="Times New Roman"/>
          <w:color w:val="auto"/>
          <w:sz w:val="28"/>
          <w:szCs w:val="28"/>
        </w:rPr>
        <w:t xml:space="preserve"> chất ma túy, tham gia các trò chơi trực tuyế</w:t>
      </w:r>
      <w:r w:rsidR="005F08A4">
        <w:rPr>
          <w:rFonts w:ascii="Times New Roman" w:hAnsi="Times New Roman" w:cs="Times New Roman"/>
          <w:color w:val="auto"/>
          <w:sz w:val="28"/>
          <w:szCs w:val="28"/>
        </w:rPr>
        <w:t>n  m</w:t>
      </w:r>
      <w:r w:rsidR="005F08A4" w:rsidRPr="003F282A">
        <w:rPr>
          <w:rFonts w:ascii="Times New Roman" w:hAnsi="Times New Roman" w:cs="Times New Roman"/>
          <w:color w:val="auto"/>
          <w:sz w:val="28"/>
          <w:szCs w:val="28"/>
        </w:rPr>
        <w:t>a</w:t>
      </w:r>
      <w:r w:rsidR="005F08A4" w:rsidRPr="00445105">
        <w:rPr>
          <w:rFonts w:ascii="Times New Roman" w:hAnsi="Times New Roman" w:cs="Times New Roman"/>
          <w:color w:val="auto"/>
          <w:sz w:val="28"/>
          <w:szCs w:val="28"/>
        </w:rPr>
        <w:t>ng tính bạo lực</w:t>
      </w:r>
      <w:r w:rsidR="005F08A4" w:rsidRPr="003F282A">
        <w:rPr>
          <w:rFonts w:ascii="Times New Roman" w:hAnsi="Times New Roman" w:cs="Times New Roman"/>
          <w:color w:val="auto"/>
          <w:sz w:val="28"/>
          <w:szCs w:val="28"/>
        </w:rPr>
        <w:t>,</w:t>
      </w:r>
      <w:r w:rsidR="005F08A4" w:rsidRPr="00445105">
        <w:rPr>
          <w:rFonts w:ascii="Times New Roman" w:hAnsi="Times New Roman" w:cs="Times New Roman"/>
          <w:color w:val="auto"/>
          <w:sz w:val="28"/>
          <w:szCs w:val="28"/>
        </w:rPr>
        <w:t xml:space="preserve"> truy cậ</w:t>
      </w:r>
      <w:r w:rsidR="005F08A4">
        <w:rPr>
          <w:rFonts w:ascii="Times New Roman" w:hAnsi="Times New Roman" w:cs="Times New Roman"/>
          <w:color w:val="auto"/>
          <w:sz w:val="28"/>
          <w:szCs w:val="28"/>
        </w:rPr>
        <w:t xml:space="preserve">p </w:t>
      </w:r>
      <w:r w:rsidR="005F08A4" w:rsidRPr="00E80264">
        <w:rPr>
          <w:rFonts w:ascii="Times New Roman" w:hAnsi="Times New Roman" w:cs="Times New Roman"/>
          <w:color w:val="auto"/>
          <w:sz w:val="28"/>
          <w:szCs w:val="28"/>
        </w:rPr>
        <w:t>I</w:t>
      </w:r>
      <w:r w:rsidR="005F08A4" w:rsidRPr="00445105">
        <w:rPr>
          <w:rFonts w:ascii="Times New Roman" w:hAnsi="Times New Roman" w:cs="Times New Roman"/>
          <w:color w:val="auto"/>
          <w:sz w:val="28"/>
          <w:szCs w:val="28"/>
        </w:rPr>
        <w:t xml:space="preserve">nternet có nội dung xấu; </w:t>
      </w:r>
      <w:r w:rsidR="005F08A4">
        <w:rPr>
          <w:rFonts w:ascii="Times New Roman" w:hAnsi="Times New Roman" w:cs="Times New Roman"/>
          <w:color w:val="auto"/>
          <w:sz w:val="28"/>
          <w:szCs w:val="28"/>
        </w:rPr>
        <w:t>t</w:t>
      </w:r>
      <w:r w:rsidR="005F08A4" w:rsidRPr="00E75539">
        <w:rPr>
          <w:rFonts w:ascii="Times New Roman" w:hAnsi="Times New Roman" w:cs="Times New Roman"/>
          <w:color w:val="auto"/>
          <w:sz w:val="28"/>
          <w:szCs w:val="28"/>
        </w:rPr>
        <w:t>à</w:t>
      </w:r>
      <w:r w:rsidR="005F08A4">
        <w:rPr>
          <w:rFonts w:ascii="Times New Roman" w:hAnsi="Times New Roman" w:cs="Times New Roman"/>
          <w:color w:val="auto"/>
          <w:sz w:val="28"/>
          <w:szCs w:val="28"/>
        </w:rPr>
        <w:t>ng</w:t>
      </w:r>
      <w:r w:rsidR="005F08A4" w:rsidRPr="00445105">
        <w:rPr>
          <w:rFonts w:ascii="Times New Roman" w:hAnsi="Times New Roman" w:cs="Times New Roman"/>
          <w:color w:val="auto"/>
          <w:sz w:val="28"/>
          <w:szCs w:val="28"/>
        </w:rPr>
        <w:t xml:space="preserve"> trữ</w:t>
      </w:r>
      <w:r w:rsidR="005F08A4" w:rsidRPr="003F282A">
        <w:rPr>
          <w:rFonts w:ascii="Times New Roman" w:hAnsi="Times New Roman" w:cs="Times New Roman"/>
          <w:color w:val="auto"/>
          <w:sz w:val="28"/>
          <w:szCs w:val="28"/>
        </w:rPr>
        <w:t>,</w:t>
      </w:r>
      <w:r w:rsidR="005F08A4" w:rsidRPr="00445105">
        <w:rPr>
          <w:rFonts w:ascii="Times New Roman" w:hAnsi="Times New Roman" w:cs="Times New Roman"/>
          <w:color w:val="auto"/>
          <w:sz w:val="28"/>
          <w:szCs w:val="28"/>
        </w:rPr>
        <w:t xml:space="preserve"> sử dụng  pháo và đốt thả </w:t>
      </w:r>
      <w:r w:rsidR="005F08A4" w:rsidRPr="007A4C6E">
        <w:rPr>
          <w:rFonts w:ascii="Times New Roman" w:hAnsi="Times New Roman" w:cs="Times New Roman"/>
          <w:i/>
          <w:color w:val="auto"/>
          <w:sz w:val="28"/>
          <w:szCs w:val="28"/>
        </w:rPr>
        <w:t>“đèn trời“</w:t>
      </w:r>
      <w:r w:rsidR="005F08A4" w:rsidRPr="00445105">
        <w:rPr>
          <w:rFonts w:ascii="Times New Roman" w:hAnsi="Times New Roman" w:cs="Times New Roman"/>
          <w:color w:val="auto"/>
          <w:sz w:val="28"/>
          <w:szCs w:val="28"/>
        </w:rPr>
        <w:t xml:space="preserve">  </w:t>
      </w:r>
      <w:r w:rsidR="005F08A4">
        <w:rPr>
          <w:rFonts w:ascii="Times New Roman" w:hAnsi="Times New Roman" w:cs="Times New Roman"/>
          <w:color w:val="auto"/>
          <w:sz w:val="28"/>
          <w:szCs w:val="28"/>
        </w:rPr>
        <w:t>trái phép</w:t>
      </w:r>
      <w:r w:rsidR="005F08A4" w:rsidRPr="00F04016">
        <w:rPr>
          <w:rFonts w:ascii="Times New Roman" w:hAnsi="Times New Roman" w:cs="Times New Roman"/>
          <w:color w:val="auto"/>
          <w:sz w:val="28"/>
          <w:szCs w:val="28"/>
        </w:rPr>
        <w:t>.</w:t>
      </w:r>
    </w:p>
    <w:p w:rsidR="005F08A4" w:rsidRPr="00B21244" w:rsidRDefault="00DA13F9" w:rsidP="005F08A4">
      <w:pPr>
        <w:ind w:firstLine="624"/>
        <w:jc w:val="both"/>
        <w:rPr>
          <w:rFonts w:ascii="Times New Roman" w:hAnsi="Times New Roman" w:cs="Times New Roman"/>
          <w:color w:val="auto"/>
          <w:sz w:val="28"/>
          <w:szCs w:val="28"/>
        </w:rPr>
      </w:pPr>
      <w:r>
        <w:rPr>
          <w:rFonts w:ascii="Times New Roman" w:hAnsi="Times New Roman" w:cs="Times New Roman"/>
          <w:b/>
          <w:color w:val="auto"/>
          <w:sz w:val="28"/>
          <w:szCs w:val="28"/>
          <w:lang w:val="en-US"/>
        </w:rPr>
        <w:t xml:space="preserve">6. </w:t>
      </w:r>
      <w:r w:rsidRPr="00222F9D">
        <w:rPr>
          <w:rFonts w:ascii="Times New Roman" w:hAnsi="Times New Roman" w:cs="Times New Roman"/>
          <w:b/>
          <w:color w:val="auto"/>
          <w:sz w:val="28"/>
          <w:szCs w:val="28"/>
          <w:lang w:val="en-US"/>
        </w:rPr>
        <w:t>TPT đội TN</w:t>
      </w:r>
      <w:r w:rsidR="00222F9D">
        <w:rPr>
          <w:rFonts w:ascii="Times New Roman" w:hAnsi="Times New Roman" w:cs="Times New Roman"/>
          <w:b/>
          <w:color w:val="auto"/>
          <w:sz w:val="28"/>
          <w:szCs w:val="28"/>
          <w:lang w:val="en-US"/>
        </w:rPr>
        <w:t>- đ/c Vũ Thị Luyến</w:t>
      </w:r>
      <w:r w:rsidRPr="00222F9D">
        <w:rPr>
          <w:rFonts w:ascii="Times New Roman" w:hAnsi="Times New Roman" w:cs="Times New Roman"/>
          <w:b/>
          <w:color w:val="auto"/>
          <w:sz w:val="28"/>
          <w:szCs w:val="28"/>
          <w:lang w:val="en-US"/>
        </w:rPr>
        <w:t>:</w:t>
      </w:r>
      <w:r w:rsidRPr="00222F9D">
        <w:rPr>
          <w:rFonts w:ascii="Times New Roman" w:hAnsi="Times New Roman" w:cs="Times New Roman"/>
          <w:color w:val="auto"/>
          <w:sz w:val="28"/>
          <w:szCs w:val="28"/>
        </w:rPr>
        <w:t xml:space="preserve"> </w:t>
      </w:r>
      <w:r w:rsidR="005F08A4">
        <w:rPr>
          <w:rFonts w:ascii="Times New Roman" w:hAnsi="Times New Roman" w:cs="Times New Roman"/>
          <w:color w:val="auto"/>
          <w:sz w:val="28"/>
          <w:szCs w:val="28"/>
        </w:rPr>
        <w:t xml:space="preserve"> Tiếp tục  tuyên truyền,</w:t>
      </w:r>
      <w:r w:rsidR="005F08A4">
        <w:rPr>
          <w:rFonts w:ascii="Times New Roman" w:hAnsi="Times New Roman" w:cs="Times New Roman"/>
          <w:color w:val="auto"/>
          <w:sz w:val="28"/>
          <w:szCs w:val="28"/>
          <w:lang w:val="en-GB"/>
        </w:rPr>
        <w:t xml:space="preserve"> </w:t>
      </w:r>
      <w:r w:rsidR="005F08A4">
        <w:rPr>
          <w:rFonts w:ascii="Times New Roman" w:hAnsi="Times New Roman" w:cs="Times New Roman"/>
          <w:color w:val="auto"/>
          <w:sz w:val="28"/>
          <w:szCs w:val="28"/>
        </w:rPr>
        <w:t xml:space="preserve">nhắc nhở </w:t>
      </w:r>
      <w:r w:rsidR="005F08A4" w:rsidRPr="00E75539">
        <w:rPr>
          <w:rFonts w:ascii="Times New Roman" w:hAnsi="Times New Roman" w:cs="Times New Roman"/>
          <w:color w:val="auto"/>
          <w:sz w:val="28"/>
          <w:szCs w:val="28"/>
        </w:rPr>
        <w:t>họ</w:t>
      </w:r>
      <w:r w:rsidR="005F08A4">
        <w:rPr>
          <w:rFonts w:ascii="Times New Roman" w:hAnsi="Times New Roman" w:cs="Times New Roman"/>
          <w:color w:val="auto"/>
          <w:sz w:val="28"/>
          <w:szCs w:val="28"/>
        </w:rPr>
        <w:t>c sinh thực hiện</w:t>
      </w:r>
      <w:r w:rsidR="005F08A4" w:rsidRPr="00E75539">
        <w:rPr>
          <w:rFonts w:ascii="Times New Roman" w:hAnsi="Times New Roman" w:cs="Times New Roman"/>
          <w:color w:val="auto"/>
          <w:sz w:val="28"/>
          <w:szCs w:val="28"/>
        </w:rPr>
        <w:t xml:space="preserve"> cam kết</w:t>
      </w:r>
      <w:r w:rsidR="005F08A4" w:rsidRPr="003F282A">
        <w:rPr>
          <w:rFonts w:ascii="Times New Roman" w:hAnsi="Times New Roman" w:cs="Times New Roman"/>
          <w:color w:val="auto"/>
          <w:sz w:val="28"/>
          <w:szCs w:val="28"/>
        </w:rPr>
        <w:t xml:space="preserve"> có xác nhận của phụ</w:t>
      </w:r>
      <w:r w:rsidR="005F08A4">
        <w:rPr>
          <w:rFonts w:ascii="Times New Roman" w:hAnsi="Times New Roman" w:cs="Times New Roman"/>
          <w:color w:val="auto"/>
          <w:sz w:val="28"/>
          <w:szCs w:val="28"/>
        </w:rPr>
        <w:t xml:space="preserve"> huynh</w:t>
      </w:r>
      <w:r w:rsidR="005F08A4" w:rsidRPr="00E75539">
        <w:rPr>
          <w:rFonts w:ascii="Times New Roman" w:hAnsi="Times New Roman" w:cs="Times New Roman"/>
          <w:color w:val="auto"/>
          <w:sz w:val="28"/>
          <w:szCs w:val="28"/>
        </w:rPr>
        <w:t xml:space="preserve"> không tàng trữ, sản xuấ</w:t>
      </w:r>
      <w:r w:rsidR="005F08A4">
        <w:rPr>
          <w:rFonts w:ascii="Times New Roman" w:hAnsi="Times New Roman" w:cs="Times New Roman"/>
          <w:color w:val="auto"/>
          <w:sz w:val="28"/>
          <w:szCs w:val="28"/>
        </w:rPr>
        <w:t xml:space="preserve">t, </w:t>
      </w:r>
      <w:r w:rsidR="005F08A4" w:rsidRPr="003F282A">
        <w:rPr>
          <w:rFonts w:ascii="Times New Roman" w:hAnsi="Times New Roman" w:cs="Times New Roman"/>
          <w:color w:val="auto"/>
          <w:sz w:val="28"/>
          <w:szCs w:val="28"/>
        </w:rPr>
        <w:t>mua,</w:t>
      </w:r>
      <w:r w:rsidR="005F08A4" w:rsidRPr="00E75539">
        <w:rPr>
          <w:rFonts w:ascii="Times New Roman" w:hAnsi="Times New Roman" w:cs="Times New Roman"/>
          <w:color w:val="auto"/>
          <w:sz w:val="28"/>
          <w:szCs w:val="28"/>
        </w:rPr>
        <w:t xml:space="preserve"> bán, vận chuyển </w:t>
      </w:r>
      <w:r w:rsidR="005F08A4" w:rsidRPr="00607370">
        <w:rPr>
          <w:rFonts w:ascii="Times New Roman" w:hAnsi="Times New Roman" w:cs="Times New Roman"/>
          <w:color w:val="auto"/>
          <w:sz w:val="28"/>
          <w:szCs w:val="28"/>
        </w:rPr>
        <w:t xml:space="preserve"> pháo, chất nổ, chấ</w:t>
      </w:r>
      <w:r w:rsidR="005F08A4">
        <w:rPr>
          <w:rFonts w:ascii="Times New Roman" w:hAnsi="Times New Roman" w:cs="Times New Roman"/>
          <w:color w:val="auto"/>
          <w:sz w:val="28"/>
          <w:szCs w:val="28"/>
        </w:rPr>
        <w:t xml:space="preserve">t </w:t>
      </w:r>
      <w:r w:rsidR="005F08A4" w:rsidRPr="00607370">
        <w:rPr>
          <w:rFonts w:ascii="Times New Roman" w:hAnsi="Times New Roman" w:cs="Times New Roman"/>
          <w:color w:val="auto"/>
          <w:sz w:val="28"/>
          <w:szCs w:val="28"/>
        </w:rPr>
        <w:t>cháy</w:t>
      </w:r>
      <w:r w:rsidR="005F08A4" w:rsidRPr="002A0556">
        <w:rPr>
          <w:rFonts w:ascii="Times New Roman" w:hAnsi="Times New Roman" w:cs="Times New Roman"/>
          <w:color w:val="auto"/>
          <w:sz w:val="28"/>
          <w:szCs w:val="28"/>
        </w:rPr>
        <w:t xml:space="preserve"> trái phép</w:t>
      </w:r>
      <w:r w:rsidR="005F08A4" w:rsidRPr="003F282A">
        <w:rPr>
          <w:rFonts w:ascii="Times New Roman" w:hAnsi="Times New Roman" w:cs="Times New Roman"/>
          <w:color w:val="auto"/>
          <w:sz w:val="28"/>
          <w:szCs w:val="28"/>
        </w:rPr>
        <w:t>,</w:t>
      </w:r>
      <w:r w:rsidR="005F08A4" w:rsidRPr="00607370">
        <w:rPr>
          <w:rFonts w:ascii="Times New Roman" w:hAnsi="Times New Roman" w:cs="Times New Roman"/>
          <w:color w:val="auto"/>
          <w:sz w:val="28"/>
          <w:szCs w:val="28"/>
        </w:rPr>
        <w:t xml:space="preserve"> đốt thả </w:t>
      </w:r>
      <w:r w:rsidR="005F08A4" w:rsidRPr="00914EA8">
        <w:rPr>
          <w:rFonts w:ascii="Times New Roman" w:hAnsi="Times New Roman" w:cs="Times New Roman"/>
          <w:color w:val="auto"/>
          <w:sz w:val="28"/>
          <w:szCs w:val="28"/>
        </w:rPr>
        <w:t>“</w:t>
      </w:r>
      <w:r w:rsidR="005F08A4" w:rsidRPr="002E3664">
        <w:rPr>
          <w:rFonts w:ascii="Times New Roman" w:hAnsi="Times New Roman" w:cs="Times New Roman"/>
          <w:i/>
          <w:color w:val="auto"/>
          <w:sz w:val="28"/>
          <w:szCs w:val="28"/>
        </w:rPr>
        <w:t>đèn trời</w:t>
      </w:r>
      <w:r w:rsidR="005F08A4" w:rsidRPr="00914EA8">
        <w:rPr>
          <w:rFonts w:ascii="Times New Roman" w:hAnsi="Times New Roman" w:cs="Times New Roman"/>
          <w:color w:val="auto"/>
          <w:sz w:val="28"/>
          <w:szCs w:val="28"/>
        </w:rPr>
        <w:t>”</w:t>
      </w:r>
      <w:r w:rsidR="005F08A4">
        <w:rPr>
          <w:rFonts w:ascii="Times New Roman" w:hAnsi="Times New Roman" w:cs="Times New Roman"/>
          <w:color w:val="auto"/>
          <w:sz w:val="28"/>
          <w:szCs w:val="28"/>
        </w:rPr>
        <w:t xml:space="preserve"> </w:t>
      </w:r>
      <w:r w:rsidR="005F08A4">
        <w:rPr>
          <w:rFonts w:ascii="Times New Roman" w:hAnsi="Times New Roman" w:cs="Times New Roman"/>
          <w:color w:val="auto"/>
          <w:sz w:val="28"/>
          <w:szCs w:val="28"/>
          <w:lang w:val="en-US"/>
        </w:rPr>
        <w:t>trước, trong và sau Tết Nguyên đán Tân Sửu.</w:t>
      </w:r>
      <w:r w:rsidR="005F08A4" w:rsidRPr="00D870E2">
        <w:rPr>
          <w:rFonts w:ascii="Times New Roman" w:hAnsi="Times New Roman" w:cs="Times New Roman"/>
          <w:color w:val="auto"/>
          <w:sz w:val="28"/>
          <w:szCs w:val="28"/>
        </w:rPr>
        <w:t xml:space="preserve"> </w:t>
      </w:r>
      <w:r w:rsidR="005F08A4">
        <w:rPr>
          <w:rFonts w:ascii="Times New Roman" w:hAnsi="Times New Roman" w:cs="Times New Roman"/>
          <w:color w:val="auto"/>
          <w:sz w:val="28"/>
          <w:szCs w:val="28"/>
        </w:rPr>
        <w:t>T</w:t>
      </w:r>
      <w:r w:rsidR="005F08A4" w:rsidRPr="00D870E2">
        <w:rPr>
          <w:rFonts w:ascii="Times New Roman" w:hAnsi="Times New Roman" w:cs="Times New Roman"/>
          <w:color w:val="auto"/>
          <w:sz w:val="28"/>
          <w:szCs w:val="28"/>
        </w:rPr>
        <w:t xml:space="preserve">hực hiện nghiêm túc </w:t>
      </w:r>
      <w:r w:rsidR="005F08A4" w:rsidRPr="003F282A">
        <w:rPr>
          <w:rFonts w:ascii="Times New Roman" w:hAnsi="Times New Roman" w:cs="Times New Roman"/>
          <w:color w:val="auto"/>
          <w:sz w:val="28"/>
          <w:szCs w:val="28"/>
        </w:rPr>
        <w:t>L</w:t>
      </w:r>
      <w:r w:rsidR="005F08A4" w:rsidRPr="00F61C47">
        <w:rPr>
          <w:rFonts w:ascii="Times New Roman" w:hAnsi="Times New Roman" w:cs="Times New Roman"/>
          <w:color w:val="auto"/>
          <w:sz w:val="28"/>
          <w:szCs w:val="28"/>
        </w:rPr>
        <w:t>uậ</w:t>
      </w:r>
      <w:r w:rsidR="005F08A4">
        <w:rPr>
          <w:rFonts w:ascii="Times New Roman" w:hAnsi="Times New Roman" w:cs="Times New Roman"/>
          <w:color w:val="auto"/>
          <w:sz w:val="28"/>
          <w:szCs w:val="28"/>
        </w:rPr>
        <w:t xml:space="preserve">t </w:t>
      </w:r>
      <w:r w:rsidR="005F08A4" w:rsidRPr="003F282A">
        <w:rPr>
          <w:rFonts w:ascii="Times New Roman" w:hAnsi="Times New Roman" w:cs="Times New Roman"/>
          <w:color w:val="auto"/>
          <w:sz w:val="28"/>
          <w:szCs w:val="28"/>
        </w:rPr>
        <w:t>G</w:t>
      </w:r>
      <w:r w:rsidR="005F08A4" w:rsidRPr="00F61C47">
        <w:rPr>
          <w:rFonts w:ascii="Times New Roman" w:hAnsi="Times New Roman" w:cs="Times New Roman"/>
          <w:color w:val="auto"/>
          <w:sz w:val="28"/>
          <w:szCs w:val="28"/>
        </w:rPr>
        <w:t xml:space="preserve">iao thông đường bộ, </w:t>
      </w:r>
      <w:r w:rsidR="005F08A4" w:rsidRPr="00D870E2">
        <w:rPr>
          <w:rFonts w:ascii="Times New Roman" w:hAnsi="Times New Roman" w:cs="Times New Roman"/>
          <w:color w:val="auto"/>
          <w:sz w:val="28"/>
          <w:szCs w:val="28"/>
        </w:rPr>
        <w:t>Luật An ninh mạng</w:t>
      </w:r>
      <w:r w:rsidR="005F08A4">
        <w:rPr>
          <w:rFonts w:ascii="Times New Roman" w:hAnsi="Times New Roman" w:cs="Times New Roman"/>
          <w:color w:val="auto"/>
          <w:sz w:val="28"/>
          <w:szCs w:val="28"/>
          <w:lang w:val="en-US"/>
        </w:rPr>
        <w:t>.</w:t>
      </w:r>
    </w:p>
    <w:p w:rsidR="005F08A4" w:rsidRPr="0016268B" w:rsidRDefault="00DA13F9" w:rsidP="005F08A4">
      <w:pPr>
        <w:pStyle w:val="Heading2"/>
        <w:widowControl w:val="0"/>
        <w:spacing w:before="120" w:beforeAutospacing="0" w:after="120" w:afterAutospacing="0" w:line="252" w:lineRule="auto"/>
        <w:ind w:firstLine="709"/>
        <w:jc w:val="both"/>
        <w:rPr>
          <w:rFonts w:eastAsia="Calibri"/>
          <w:bCs w:val="0"/>
          <w:color w:val="000000" w:themeColor="text1"/>
          <w:spacing w:val="-4"/>
          <w:sz w:val="28"/>
          <w:szCs w:val="28"/>
        </w:rPr>
      </w:pPr>
      <w:r>
        <w:rPr>
          <w:rFonts w:eastAsia="Calibri"/>
          <w:bCs w:val="0"/>
          <w:color w:val="000000" w:themeColor="text1"/>
          <w:spacing w:val="-4"/>
          <w:sz w:val="28"/>
          <w:szCs w:val="28"/>
        </w:rPr>
        <w:t>7.</w:t>
      </w:r>
      <w:r w:rsidR="005F08A4" w:rsidRPr="0016268B">
        <w:rPr>
          <w:rFonts w:eastAsia="Calibri"/>
          <w:bCs w:val="0"/>
          <w:color w:val="000000" w:themeColor="text1"/>
          <w:spacing w:val="-4"/>
          <w:sz w:val="28"/>
          <w:szCs w:val="28"/>
        </w:rPr>
        <w:t xml:space="preserve"> Bảo vệ nhà trường:(Đ/c Vũ Đình Tuyên  &amp; đ/c Vũ Công  Vi)</w:t>
      </w:r>
    </w:p>
    <w:p w:rsidR="005F08A4" w:rsidRPr="007F02C1" w:rsidRDefault="005F08A4" w:rsidP="005F08A4">
      <w:pPr>
        <w:pStyle w:val="Heading2"/>
        <w:widowControl w:val="0"/>
        <w:spacing w:before="120" w:beforeAutospacing="0" w:after="120" w:afterAutospacing="0" w:line="252" w:lineRule="auto"/>
        <w:ind w:firstLine="709"/>
        <w:jc w:val="both"/>
        <w:rPr>
          <w:rFonts w:eastAsia="Calibri"/>
          <w:b w:val="0"/>
          <w:bCs w:val="0"/>
          <w:i/>
          <w:color w:val="000000" w:themeColor="text1"/>
          <w:spacing w:val="-4"/>
          <w:sz w:val="28"/>
          <w:szCs w:val="28"/>
        </w:rPr>
      </w:pPr>
      <w:r>
        <w:rPr>
          <w:rFonts w:eastAsia="Calibri"/>
          <w:b w:val="0"/>
          <w:bCs w:val="0"/>
          <w:color w:val="000000" w:themeColor="text1"/>
          <w:spacing w:val="-4"/>
          <w:sz w:val="28"/>
          <w:szCs w:val="28"/>
        </w:rPr>
        <w:t>-  Thực hiện nghiêm túc</w:t>
      </w:r>
      <w:r w:rsidRPr="007F02C1">
        <w:rPr>
          <w:rFonts w:eastAsia="Calibri"/>
          <w:b w:val="0"/>
          <w:bCs w:val="0"/>
          <w:color w:val="000000" w:themeColor="text1"/>
          <w:spacing w:val="-4"/>
          <w:sz w:val="28"/>
          <w:szCs w:val="28"/>
        </w:rPr>
        <w:t xml:space="preserve"> việc theo dõi </w:t>
      </w:r>
      <w:r w:rsidR="00F52F7A">
        <w:rPr>
          <w:rFonts w:eastAsia="Calibri"/>
          <w:b w:val="0"/>
          <w:bCs w:val="0"/>
          <w:color w:val="000000" w:themeColor="text1"/>
          <w:spacing w:val="-4"/>
          <w:sz w:val="28"/>
          <w:szCs w:val="28"/>
        </w:rPr>
        <w:t>người ra vào la</w:t>
      </w:r>
      <w:r w:rsidR="00F42234">
        <w:rPr>
          <w:rFonts w:eastAsia="Calibri"/>
          <w:b w:val="0"/>
          <w:bCs w:val="0"/>
          <w:color w:val="000000" w:themeColor="text1"/>
          <w:spacing w:val="-4"/>
          <w:sz w:val="28"/>
          <w:szCs w:val="28"/>
        </w:rPr>
        <w:t>̀m việc hoặc lảng vảng quanh</w:t>
      </w:r>
      <w:bookmarkStart w:id="0" w:name="_GoBack"/>
      <w:bookmarkEnd w:id="0"/>
      <w:r w:rsidR="00F52F7A">
        <w:rPr>
          <w:rFonts w:eastAsia="Calibri"/>
          <w:b w:val="0"/>
          <w:bCs w:val="0"/>
          <w:color w:val="000000" w:themeColor="text1"/>
          <w:spacing w:val="-4"/>
          <w:sz w:val="28"/>
          <w:szCs w:val="28"/>
        </w:rPr>
        <w:t xml:space="preserve"> nhà trường</w:t>
      </w:r>
      <w:r w:rsidR="00DA13F9">
        <w:rPr>
          <w:rFonts w:eastAsia="Calibri"/>
          <w:b w:val="0"/>
          <w:bCs w:val="0"/>
          <w:color w:val="000000" w:themeColor="text1"/>
          <w:spacing w:val="-4"/>
          <w:sz w:val="28"/>
          <w:szCs w:val="28"/>
        </w:rPr>
        <w:t xml:space="preserve">, phát hiện sớm và ngăn chặn kịp thời các biểu hiện về vi phạm </w:t>
      </w:r>
      <w:r w:rsidR="00F52F7A">
        <w:rPr>
          <w:rFonts w:eastAsia="Calibri"/>
          <w:b w:val="0"/>
          <w:bCs w:val="0"/>
          <w:color w:val="000000" w:themeColor="text1"/>
          <w:spacing w:val="-4"/>
          <w:sz w:val="28"/>
          <w:szCs w:val="28"/>
        </w:rPr>
        <w:t xml:space="preserve">BLHĐ, </w:t>
      </w:r>
      <w:r w:rsidR="00DA13F9">
        <w:rPr>
          <w:rFonts w:eastAsia="Calibri"/>
          <w:b w:val="0"/>
          <w:bCs w:val="0"/>
          <w:color w:val="000000" w:themeColor="text1"/>
          <w:spacing w:val="-4"/>
          <w:sz w:val="28"/>
          <w:szCs w:val="28"/>
        </w:rPr>
        <w:t>ANTT</w:t>
      </w:r>
      <w:r w:rsidR="00F52F7A">
        <w:rPr>
          <w:rFonts w:eastAsia="Calibri"/>
          <w:b w:val="0"/>
          <w:bCs w:val="0"/>
          <w:color w:val="000000" w:themeColor="text1"/>
          <w:spacing w:val="-4"/>
          <w:sz w:val="28"/>
          <w:szCs w:val="28"/>
        </w:rPr>
        <w:t xml:space="preserve">, tệ nạn xã hội xâm nhập học đường </w:t>
      </w:r>
      <w:r w:rsidRPr="007F02C1">
        <w:rPr>
          <w:rFonts w:eastAsia="Calibri"/>
          <w:b w:val="0"/>
          <w:bCs w:val="0"/>
          <w:color w:val="000000" w:themeColor="text1"/>
          <w:spacing w:val="-4"/>
          <w:sz w:val="28"/>
          <w:szCs w:val="28"/>
        </w:rPr>
        <w:t xml:space="preserve">tại </w:t>
      </w:r>
      <w:r>
        <w:rPr>
          <w:rFonts w:eastAsia="Calibri"/>
          <w:b w:val="0"/>
          <w:bCs w:val="0"/>
          <w:color w:val="000000" w:themeColor="text1"/>
          <w:spacing w:val="-4"/>
          <w:sz w:val="28"/>
          <w:szCs w:val="28"/>
        </w:rPr>
        <w:t>nhà trường</w:t>
      </w:r>
      <w:r w:rsidRPr="007F02C1">
        <w:rPr>
          <w:rFonts w:eastAsia="Calibri"/>
          <w:b w:val="0"/>
          <w:bCs w:val="0"/>
          <w:color w:val="000000" w:themeColor="text1"/>
          <w:spacing w:val="-4"/>
          <w:sz w:val="28"/>
          <w:szCs w:val="28"/>
        </w:rPr>
        <w:t xml:space="preserve"> </w:t>
      </w:r>
      <w:r w:rsidRPr="007F02C1">
        <w:rPr>
          <w:rFonts w:eastAsia="Calibri"/>
          <w:b w:val="0"/>
          <w:bCs w:val="0"/>
          <w:i/>
          <w:color w:val="000000" w:themeColor="text1"/>
          <w:spacing w:val="-4"/>
          <w:sz w:val="28"/>
          <w:szCs w:val="28"/>
        </w:rPr>
        <w:t>(lưu ý phải có sổ sách ghi chép, theo dõi làm minh chứng).</w:t>
      </w:r>
    </w:p>
    <w:p w:rsidR="005F08A4" w:rsidRDefault="005F08A4" w:rsidP="005F08A4">
      <w:pPr>
        <w:spacing w:before="60" w:after="60"/>
        <w:jc w:val="both"/>
        <w:rPr>
          <w:rFonts w:ascii="Times New Roman" w:hAnsi="Times New Roman"/>
          <w:sz w:val="28"/>
          <w:szCs w:val="28"/>
          <w:lang w:val="pl-PL"/>
        </w:rPr>
      </w:pPr>
      <w:r>
        <w:rPr>
          <w:rFonts w:ascii="Times New Roman" w:hAnsi="Times New Roman"/>
          <w:sz w:val="28"/>
          <w:szCs w:val="28"/>
          <w:lang w:val="pl-PL"/>
        </w:rPr>
        <w:t xml:space="preserve">           Hiệu trưởng trường THCS Yên Hải</w:t>
      </w:r>
      <w:r w:rsidRPr="004C2E9E">
        <w:rPr>
          <w:rFonts w:ascii="Times New Roman" w:hAnsi="Times New Roman"/>
          <w:sz w:val="28"/>
          <w:szCs w:val="28"/>
          <w:lang w:val="pl-PL"/>
        </w:rPr>
        <w:t xml:space="preserve"> yêu cầu các </w:t>
      </w:r>
      <w:r>
        <w:rPr>
          <w:rFonts w:ascii="Times New Roman" w:hAnsi="Times New Roman"/>
          <w:sz w:val="28"/>
          <w:szCs w:val="28"/>
          <w:lang w:val="pl-PL"/>
        </w:rPr>
        <w:t>đ/c CB-GV-NV nhà trường</w:t>
      </w:r>
      <w:r w:rsidRPr="004C2E9E">
        <w:rPr>
          <w:rFonts w:ascii="Times New Roman" w:hAnsi="Times New Roman"/>
          <w:sz w:val="28"/>
          <w:szCs w:val="28"/>
          <w:lang w:val="pl-PL"/>
        </w:rPr>
        <w:t xml:space="preserve"> nghiêm túc thực hiện. Trong quá trình triển khai, </w:t>
      </w:r>
      <w:r>
        <w:rPr>
          <w:rFonts w:ascii="Times New Roman" w:hAnsi="Times New Roman"/>
          <w:sz w:val="28"/>
          <w:szCs w:val="28"/>
          <w:lang w:val="pl-PL"/>
        </w:rPr>
        <w:t xml:space="preserve">nếu </w:t>
      </w:r>
      <w:r w:rsidRPr="004C2E9E">
        <w:rPr>
          <w:rFonts w:ascii="Times New Roman" w:hAnsi="Times New Roman"/>
          <w:sz w:val="28"/>
          <w:szCs w:val="28"/>
          <w:lang w:val="pl-PL"/>
        </w:rPr>
        <w:t xml:space="preserve">có </w:t>
      </w:r>
      <w:r>
        <w:rPr>
          <w:rFonts w:ascii="Times New Roman" w:hAnsi="Times New Roman"/>
          <w:sz w:val="28"/>
          <w:szCs w:val="28"/>
          <w:lang w:val="pl-PL"/>
        </w:rPr>
        <w:t>vướng mắc kịp thời báo cáo để xin ý kiến chỉ đạo giải quyết kịp thời./.</w:t>
      </w:r>
    </w:p>
    <w:p w:rsidR="005F08A4" w:rsidRDefault="005F08A4" w:rsidP="005F08A4">
      <w:pPr>
        <w:spacing w:before="60"/>
        <w:ind w:firstLine="720"/>
        <w:jc w:val="both"/>
        <w:rPr>
          <w:rFonts w:ascii="Times New Roman" w:hAnsi="Times New Roman"/>
          <w:sz w:val="27"/>
          <w:szCs w:val="27"/>
          <w:lang w:val="pl-PL"/>
        </w:rPr>
      </w:pPr>
    </w:p>
    <w:tbl>
      <w:tblPr>
        <w:tblW w:w="10491" w:type="dxa"/>
        <w:tblInd w:w="-318" w:type="dxa"/>
        <w:tblLook w:val="01E0" w:firstRow="1" w:lastRow="1" w:firstColumn="1" w:lastColumn="1" w:noHBand="0" w:noVBand="0"/>
      </w:tblPr>
      <w:tblGrid>
        <w:gridCol w:w="4968"/>
        <w:gridCol w:w="5523"/>
      </w:tblGrid>
      <w:tr w:rsidR="005F08A4" w:rsidRPr="005A7395" w:rsidTr="00D92193">
        <w:tc>
          <w:tcPr>
            <w:tcW w:w="4968" w:type="dxa"/>
            <w:shd w:val="clear" w:color="auto" w:fill="auto"/>
          </w:tcPr>
          <w:p w:rsidR="005F08A4" w:rsidRPr="001940FE" w:rsidRDefault="005F08A4" w:rsidP="00D92193">
            <w:pPr>
              <w:ind w:firstLine="318"/>
              <w:jc w:val="both"/>
              <w:rPr>
                <w:rFonts w:ascii="Times New Roman" w:hAnsi="Times New Roman"/>
                <w:b/>
                <w:i/>
                <w:spacing w:val="-2"/>
                <w:lang w:val="es-UY"/>
              </w:rPr>
            </w:pPr>
            <w:r w:rsidRPr="001940FE">
              <w:rPr>
                <w:rFonts w:ascii="Times New Roman" w:hAnsi="Times New Roman"/>
                <w:b/>
                <w:i/>
                <w:spacing w:val="-2"/>
                <w:sz w:val="26"/>
                <w:szCs w:val="26"/>
                <w:lang w:val="es-UY"/>
              </w:rPr>
              <w:t xml:space="preserve">      </w:t>
            </w:r>
            <w:r w:rsidRPr="001940FE">
              <w:rPr>
                <w:rFonts w:ascii="Times New Roman" w:hAnsi="Times New Roman"/>
                <w:b/>
                <w:i/>
                <w:spacing w:val="-2"/>
                <w:lang w:val="es-UY"/>
              </w:rPr>
              <w:t>Nơi nhận:</w:t>
            </w:r>
          </w:p>
          <w:p w:rsidR="005F08A4" w:rsidRPr="001940FE" w:rsidRDefault="005F08A4" w:rsidP="00D92193">
            <w:pPr>
              <w:ind w:firstLine="602"/>
              <w:jc w:val="both"/>
              <w:rPr>
                <w:rFonts w:ascii="Times New Roman" w:hAnsi="Times New Roman"/>
                <w:spacing w:val="-2"/>
                <w:lang w:val="es-UY"/>
              </w:rPr>
            </w:pPr>
            <w:r w:rsidRPr="001940FE">
              <w:rPr>
                <w:rFonts w:ascii="Times New Roman" w:hAnsi="Times New Roman"/>
                <w:spacing w:val="-2"/>
                <w:lang w:val="es-UY"/>
              </w:rPr>
              <w:t xml:space="preserve">- </w:t>
            </w:r>
            <w:r>
              <w:rPr>
                <w:rFonts w:ascii="Times New Roman" w:hAnsi="Times New Roman"/>
                <w:spacing w:val="-2"/>
                <w:lang w:val="es-UY"/>
              </w:rPr>
              <w:t>Như trên</w:t>
            </w:r>
            <w:r w:rsidRPr="001940FE">
              <w:rPr>
                <w:rFonts w:ascii="Times New Roman" w:hAnsi="Times New Roman"/>
                <w:spacing w:val="-2"/>
                <w:lang w:val="es-UY"/>
              </w:rPr>
              <w:t xml:space="preserve"> (</w:t>
            </w:r>
            <w:r>
              <w:rPr>
                <w:rFonts w:ascii="Times New Roman" w:hAnsi="Times New Roman"/>
                <w:spacing w:val="-2"/>
                <w:lang w:val="es-UY"/>
              </w:rPr>
              <w:t>Th/h</w:t>
            </w:r>
            <w:r w:rsidRPr="001940FE">
              <w:rPr>
                <w:rFonts w:ascii="Times New Roman" w:hAnsi="Times New Roman"/>
                <w:spacing w:val="-2"/>
                <w:lang w:val="es-UY"/>
              </w:rPr>
              <w:t>);</w:t>
            </w:r>
          </w:p>
          <w:p w:rsidR="005F08A4" w:rsidRPr="001940FE" w:rsidRDefault="005F08A4" w:rsidP="00D92193">
            <w:pPr>
              <w:ind w:firstLine="602"/>
              <w:jc w:val="both"/>
              <w:rPr>
                <w:rFonts w:ascii="Times New Roman" w:hAnsi="Times New Roman"/>
                <w:spacing w:val="-2"/>
                <w:lang w:val="es-UY"/>
              </w:rPr>
            </w:pPr>
            <w:r w:rsidRPr="001940FE">
              <w:rPr>
                <w:rFonts w:ascii="Times New Roman" w:hAnsi="Times New Roman"/>
                <w:spacing w:val="-2"/>
                <w:lang w:val="es-UY"/>
              </w:rPr>
              <w:t xml:space="preserve">- </w:t>
            </w:r>
            <w:r>
              <w:rPr>
                <w:rFonts w:ascii="Times New Roman" w:hAnsi="Times New Roman"/>
                <w:spacing w:val="-2"/>
                <w:lang w:val="es-UY"/>
              </w:rPr>
              <w:t>BGH (C/đ)</w:t>
            </w:r>
            <w:r w:rsidRPr="001940FE">
              <w:rPr>
                <w:rFonts w:ascii="Times New Roman" w:hAnsi="Times New Roman"/>
                <w:spacing w:val="-2"/>
                <w:lang w:val="es-UY"/>
              </w:rPr>
              <w:t>;</w:t>
            </w:r>
          </w:p>
          <w:p w:rsidR="005F08A4" w:rsidRPr="001940FE" w:rsidRDefault="005F08A4" w:rsidP="00D92193">
            <w:pPr>
              <w:ind w:firstLine="318"/>
              <w:rPr>
                <w:rFonts w:ascii="Times New Roman" w:hAnsi="Times New Roman"/>
                <w:b/>
                <w:spacing w:val="-2"/>
                <w:lang w:val="de-DE"/>
              </w:rPr>
            </w:pPr>
            <w:r w:rsidRPr="001940FE">
              <w:rPr>
                <w:rFonts w:ascii="Times New Roman" w:hAnsi="Times New Roman"/>
                <w:spacing w:val="-2"/>
                <w:lang w:val="de-DE"/>
              </w:rPr>
              <w:t xml:space="preserve">      - Lưu: VT</w:t>
            </w:r>
            <w:r w:rsidRPr="001940FE">
              <w:rPr>
                <w:rFonts w:ascii="Times New Roman" w:hAnsi="Times New Roman"/>
                <w:spacing w:val="-2"/>
              </w:rPr>
              <w:t>.</w:t>
            </w:r>
            <w:r w:rsidRPr="001940FE">
              <w:rPr>
                <w:rFonts w:ascii="Times New Roman" w:hAnsi="Times New Roman"/>
                <w:spacing w:val="-2"/>
                <w:lang w:val="de-DE"/>
              </w:rPr>
              <w:t xml:space="preserve">     </w:t>
            </w:r>
            <w:r w:rsidRPr="001940FE">
              <w:rPr>
                <w:rFonts w:ascii="Times New Roman" w:hAnsi="Times New Roman"/>
                <w:b/>
                <w:spacing w:val="-2"/>
                <w:lang w:val="de-DE"/>
              </w:rPr>
              <w:t xml:space="preserve">                                                                    </w:t>
            </w:r>
          </w:p>
          <w:p w:rsidR="005F08A4" w:rsidRPr="001940FE" w:rsidRDefault="005F08A4" w:rsidP="00D92193">
            <w:pPr>
              <w:ind w:left="360"/>
              <w:jc w:val="both"/>
              <w:rPr>
                <w:rFonts w:ascii="Times New Roman" w:hAnsi="Times New Roman"/>
                <w:b/>
                <w:spacing w:val="-2"/>
                <w:sz w:val="26"/>
                <w:szCs w:val="26"/>
                <w:lang w:val="es-UY"/>
              </w:rPr>
            </w:pPr>
            <w:r w:rsidRPr="001940FE">
              <w:rPr>
                <w:rFonts w:ascii="Times New Roman" w:hAnsi="Times New Roman"/>
                <w:spacing w:val="-2"/>
                <w:lang w:val="es-UY"/>
              </w:rPr>
              <w:t xml:space="preserve">                                                                          </w:t>
            </w:r>
          </w:p>
        </w:tc>
        <w:tc>
          <w:tcPr>
            <w:tcW w:w="5523" w:type="dxa"/>
            <w:shd w:val="clear" w:color="auto" w:fill="auto"/>
          </w:tcPr>
          <w:p w:rsidR="005F08A4" w:rsidRPr="001940FE" w:rsidRDefault="00222F9D" w:rsidP="00D92193">
            <w:pPr>
              <w:jc w:val="center"/>
              <w:rPr>
                <w:rFonts w:ascii="Times New Roman" w:hAnsi="Times New Roman"/>
                <w:b/>
                <w:spacing w:val="-2"/>
                <w:sz w:val="26"/>
                <w:szCs w:val="26"/>
              </w:rPr>
            </w:pPr>
            <w:r>
              <w:rPr>
                <w:rFonts w:ascii="Times New Roman" w:hAnsi="Times New Roman"/>
                <w:b/>
                <w:spacing w:val="-2"/>
                <w:sz w:val="26"/>
                <w:szCs w:val="26"/>
                <w:lang w:val="en-US"/>
              </w:rPr>
              <w:t xml:space="preserve">BTCB - </w:t>
            </w:r>
            <w:r w:rsidR="005F08A4">
              <w:rPr>
                <w:rFonts w:ascii="Times New Roman" w:hAnsi="Times New Roman"/>
                <w:b/>
                <w:spacing w:val="-2"/>
                <w:sz w:val="26"/>
                <w:szCs w:val="26"/>
              </w:rPr>
              <w:t xml:space="preserve">HIỆU </w:t>
            </w:r>
            <w:r w:rsidR="005F08A4" w:rsidRPr="001940FE">
              <w:rPr>
                <w:rFonts w:ascii="Times New Roman" w:hAnsi="Times New Roman"/>
                <w:b/>
                <w:spacing w:val="-2"/>
                <w:sz w:val="26"/>
                <w:szCs w:val="26"/>
              </w:rPr>
              <w:t xml:space="preserve">TRƯỞNG </w:t>
            </w:r>
          </w:p>
          <w:p w:rsidR="005F08A4" w:rsidRPr="001940FE" w:rsidRDefault="005F08A4" w:rsidP="00D92193">
            <w:pPr>
              <w:jc w:val="center"/>
              <w:rPr>
                <w:rFonts w:ascii="Times New Roman" w:hAnsi="Times New Roman"/>
                <w:i/>
                <w:spacing w:val="-2"/>
                <w:sz w:val="26"/>
                <w:szCs w:val="26"/>
              </w:rPr>
            </w:pPr>
          </w:p>
          <w:p w:rsidR="005F08A4" w:rsidRPr="001940FE" w:rsidRDefault="005F08A4" w:rsidP="00D92193">
            <w:pPr>
              <w:rPr>
                <w:rFonts w:ascii="Times New Roman" w:hAnsi="Times New Roman"/>
                <w:spacing w:val="-2"/>
                <w:sz w:val="26"/>
                <w:szCs w:val="26"/>
              </w:rPr>
            </w:pPr>
          </w:p>
          <w:p w:rsidR="005F08A4" w:rsidRPr="001940FE" w:rsidRDefault="005F08A4" w:rsidP="00D92193">
            <w:pPr>
              <w:rPr>
                <w:rFonts w:ascii="Times New Roman" w:hAnsi="Times New Roman"/>
                <w:spacing w:val="-2"/>
                <w:sz w:val="26"/>
                <w:szCs w:val="26"/>
              </w:rPr>
            </w:pPr>
          </w:p>
          <w:p w:rsidR="005F08A4" w:rsidRPr="001940FE" w:rsidRDefault="005F08A4" w:rsidP="00D92193">
            <w:pPr>
              <w:rPr>
                <w:rFonts w:ascii="Times New Roman" w:hAnsi="Times New Roman"/>
                <w:spacing w:val="-2"/>
                <w:sz w:val="26"/>
                <w:szCs w:val="26"/>
              </w:rPr>
            </w:pPr>
          </w:p>
          <w:p w:rsidR="005F08A4" w:rsidRPr="001940FE" w:rsidRDefault="005F08A4" w:rsidP="00D92193">
            <w:pPr>
              <w:jc w:val="center"/>
              <w:rPr>
                <w:rFonts w:ascii="Times New Roman" w:hAnsi="Times New Roman"/>
                <w:b/>
                <w:spacing w:val="-2"/>
                <w:sz w:val="26"/>
                <w:szCs w:val="26"/>
                <w:lang w:val="es-UY"/>
              </w:rPr>
            </w:pPr>
            <w:r>
              <w:rPr>
                <w:rFonts w:ascii="Times New Roman" w:hAnsi="Times New Roman"/>
                <w:b/>
                <w:spacing w:val="-2"/>
                <w:sz w:val="28"/>
                <w:szCs w:val="26"/>
              </w:rPr>
              <w:t>Nguyễn Quang Duy</w:t>
            </w:r>
          </w:p>
        </w:tc>
      </w:tr>
    </w:tbl>
    <w:p w:rsidR="005F08A4" w:rsidRPr="005F08A4" w:rsidRDefault="005F08A4" w:rsidP="00826937">
      <w:pPr>
        <w:rPr>
          <w:color w:val="auto"/>
          <w:lang w:val="en-US"/>
        </w:rPr>
      </w:pPr>
    </w:p>
    <w:sectPr w:rsidR="005F08A4" w:rsidRPr="005F08A4" w:rsidSect="00AF4220">
      <w:headerReference w:type="default" r:id="rId8"/>
      <w:footerReference w:type="default" r:id="rId9"/>
      <w:pgSz w:w="11900" w:h="16840" w:code="9"/>
      <w:pgMar w:top="1021" w:right="907" w:bottom="1021" w:left="1701" w:header="284" w:footer="28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9F3" w:rsidRDefault="001D69F3">
      <w:r>
        <w:separator/>
      </w:r>
    </w:p>
  </w:endnote>
  <w:endnote w:type="continuationSeparator" w:id="0">
    <w:p w:rsidR="001D69F3" w:rsidRDefault="001D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A87" w:rsidRPr="008C0A87" w:rsidRDefault="008C0A87" w:rsidP="008C0A87">
    <w:pPr>
      <w:pStyle w:val="Footer"/>
      <w:jc w:val="righ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9F3" w:rsidRDefault="001D69F3"/>
  </w:footnote>
  <w:footnote w:type="continuationSeparator" w:id="0">
    <w:p w:rsidR="001D69F3" w:rsidRDefault="001D69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766369"/>
      <w:docPartObj>
        <w:docPartGallery w:val="Page Numbers (Top of Page)"/>
        <w:docPartUnique/>
      </w:docPartObj>
    </w:sdtPr>
    <w:sdtEndPr>
      <w:rPr>
        <w:rFonts w:ascii="Times New Roman" w:hAnsi="Times New Roman" w:cs="Times New Roman"/>
        <w:noProof/>
      </w:rPr>
    </w:sdtEndPr>
    <w:sdtContent>
      <w:p w:rsidR="00826937" w:rsidRDefault="00826937">
        <w:pPr>
          <w:pStyle w:val="Header"/>
          <w:jc w:val="center"/>
        </w:pPr>
      </w:p>
      <w:p w:rsidR="00826937" w:rsidRPr="00826937" w:rsidRDefault="001633CD">
        <w:pPr>
          <w:pStyle w:val="Header"/>
          <w:jc w:val="center"/>
          <w:rPr>
            <w:rFonts w:ascii="Times New Roman" w:hAnsi="Times New Roman" w:cs="Times New Roman"/>
          </w:rPr>
        </w:pPr>
        <w:r w:rsidRPr="00826937">
          <w:rPr>
            <w:rFonts w:ascii="Times New Roman" w:hAnsi="Times New Roman" w:cs="Times New Roman"/>
          </w:rPr>
          <w:fldChar w:fldCharType="begin"/>
        </w:r>
        <w:r w:rsidR="00826937" w:rsidRPr="00826937">
          <w:rPr>
            <w:rFonts w:ascii="Times New Roman" w:hAnsi="Times New Roman" w:cs="Times New Roman"/>
          </w:rPr>
          <w:instrText xml:space="preserve"> PAGE   \* MERGEFORMAT </w:instrText>
        </w:r>
        <w:r w:rsidRPr="00826937">
          <w:rPr>
            <w:rFonts w:ascii="Times New Roman" w:hAnsi="Times New Roman" w:cs="Times New Roman"/>
          </w:rPr>
          <w:fldChar w:fldCharType="separate"/>
        </w:r>
        <w:r w:rsidR="00F42234">
          <w:rPr>
            <w:rFonts w:ascii="Times New Roman" w:hAnsi="Times New Roman" w:cs="Times New Roman"/>
            <w:noProof/>
          </w:rPr>
          <w:t>4</w:t>
        </w:r>
        <w:r w:rsidRPr="00826937">
          <w:rPr>
            <w:rFonts w:ascii="Times New Roman" w:hAnsi="Times New Roman" w:cs="Times New Roman"/>
            <w:noProof/>
          </w:rPr>
          <w:fldChar w:fldCharType="end"/>
        </w:r>
      </w:p>
    </w:sdtContent>
  </w:sdt>
  <w:p w:rsidR="00826937" w:rsidRDefault="008269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59E3"/>
    <w:multiLevelType w:val="multilevel"/>
    <w:tmpl w:val="2E9227C0"/>
    <w:lvl w:ilvl="0">
      <w:start w:val="1"/>
      <w:numFmt w:val="decimal"/>
      <w:lvlText w:val="%1."/>
      <w:lvlJc w:val="left"/>
      <w:rPr>
        <w:rFonts w:ascii="Times New Roman" w:eastAsia="Times New Roman" w:hAnsi="Times New Roman" w:cs="Times New Roman"/>
        <w:b w:val="0"/>
        <w:bCs w:val="0"/>
        <w:i w:val="0"/>
        <w:iCs w:val="0"/>
        <w:smallCaps w:val="0"/>
        <w:strike w:val="0"/>
        <w:color w:val="1A1A1A"/>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733906"/>
    <w:multiLevelType w:val="multilevel"/>
    <w:tmpl w:val="CD9C53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5B402D"/>
    <w:multiLevelType w:val="multilevel"/>
    <w:tmpl w:val="618C8C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7997800"/>
    <w:multiLevelType w:val="multilevel"/>
    <w:tmpl w:val="EB8AB3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451915"/>
    <w:rsid w:val="000033E3"/>
    <w:rsid w:val="00015D4B"/>
    <w:rsid w:val="00020108"/>
    <w:rsid w:val="000313D0"/>
    <w:rsid w:val="0003319E"/>
    <w:rsid w:val="000813D5"/>
    <w:rsid w:val="00081533"/>
    <w:rsid w:val="000B6324"/>
    <w:rsid w:val="000C1133"/>
    <w:rsid w:val="000C6868"/>
    <w:rsid w:val="000C6EA8"/>
    <w:rsid w:val="000E2A22"/>
    <w:rsid w:val="00140413"/>
    <w:rsid w:val="00144B1E"/>
    <w:rsid w:val="0015574F"/>
    <w:rsid w:val="001633CD"/>
    <w:rsid w:val="001721FB"/>
    <w:rsid w:val="0017296B"/>
    <w:rsid w:val="0017760A"/>
    <w:rsid w:val="001B6397"/>
    <w:rsid w:val="001D69F3"/>
    <w:rsid w:val="001F5E2F"/>
    <w:rsid w:val="00222F9D"/>
    <w:rsid w:val="0022472D"/>
    <w:rsid w:val="002426D1"/>
    <w:rsid w:val="00254E76"/>
    <w:rsid w:val="0026217C"/>
    <w:rsid w:val="00277C24"/>
    <w:rsid w:val="00280F32"/>
    <w:rsid w:val="00282CCF"/>
    <w:rsid w:val="002907E6"/>
    <w:rsid w:val="002A0556"/>
    <w:rsid w:val="002A779E"/>
    <w:rsid w:val="002B243A"/>
    <w:rsid w:val="002D1693"/>
    <w:rsid w:val="002D77DF"/>
    <w:rsid w:val="002E3664"/>
    <w:rsid w:val="002E5A7A"/>
    <w:rsid w:val="002E7111"/>
    <w:rsid w:val="002F655C"/>
    <w:rsid w:val="00301F0B"/>
    <w:rsid w:val="0032761B"/>
    <w:rsid w:val="003476FE"/>
    <w:rsid w:val="00347C00"/>
    <w:rsid w:val="00354EBB"/>
    <w:rsid w:val="00355DDE"/>
    <w:rsid w:val="00360C96"/>
    <w:rsid w:val="003A7385"/>
    <w:rsid w:val="003D3C6B"/>
    <w:rsid w:val="003E2CD2"/>
    <w:rsid w:val="003F1131"/>
    <w:rsid w:val="003F282A"/>
    <w:rsid w:val="00432582"/>
    <w:rsid w:val="00445105"/>
    <w:rsid w:val="00451915"/>
    <w:rsid w:val="00473647"/>
    <w:rsid w:val="00493515"/>
    <w:rsid w:val="004A1832"/>
    <w:rsid w:val="004A5492"/>
    <w:rsid w:val="005119C6"/>
    <w:rsid w:val="00517C86"/>
    <w:rsid w:val="005202EF"/>
    <w:rsid w:val="00544434"/>
    <w:rsid w:val="0054735D"/>
    <w:rsid w:val="00563F3D"/>
    <w:rsid w:val="00572C95"/>
    <w:rsid w:val="0057727E"/>
    <w:rsid w:val="00581C4C"/>
    <w:rsid w:val="00595091"/>
    <w:rsid w:val="00595484"/>
    <w:rsid w:val="005A677C"/>
    <w:rsid w:val="005A784A"/>
    <w:rsid w:val="005B7D53"/>
    <w:rsid w:val="005C0008"/>
    <w:rsid w:val="005C1E96"/>
    <w:rsid w:val="005C76AB"/>
    <w:rsid w:val="005E1255"/>
    <w:rsid w:val="005F08A4"/>
    <w:rsid w:val="00600C08"/>
    <w:rsid w:val="00607370"/>
    <w:rsid w:val="00617D84"/>
    <w:rsid w:val="006450BD"/>
    <w:rsid w:val="006840D2"/>
    <w:rsid w:val="006B0EB4"/>
    <w:rsid w:val="006C49ED"/>
    <w:rsid w:val="006E7967"/>
    <w:rsid w:val="00710E38"/>
    <w:rsid w:val="007133FC"/>
    <w:rsid w:val="00714FC9"/>
    <w:rsid w:val="00724490"/>
    <w:rsid w:val="007579CF"/>
    <w:rsid w:val="00766794"/>
    <w:rsid w:val="007711FE"/>
    <w:rsid w:val="007A4C6E"/>
    <w:rsid w:val="007C0D4B"/>
    <w:rsid w:val="007C150A"/>
    <w:rsid w:val="007C2774"/>
    <w:rsid w:val="007F2D1D"/>
    <w:rsid w:val="007F6221"/>
    <w:rsid w:val="0081341D"/>
    <w:rsid w:val="00826937"/>
    <w:rsid w:val="0084670C"/>
    <w:rsid w:val="00847699"/>
    <w:rsid w:val="00857C2F"/>
    <w:rsid w:val="008A7568"/>
    <w:rsid w:val="008C0A87"/>
    <w:rsid w:val="008C17C9"/>
    <w:rsid w:val="008E258D"/>
    <w:rsid w:val="00914EA8"/>
    <w:rsid w:val="0093163C"/>
    <w:rsid w:val="009517D8"/>
    <w:rsid w:val="009608A3"/>
    <w:rsid w:val="0099127F"/>
    <w:rsid w:val="009B465E"/>
    <w:rsid w:val="009C04EE"/>
    <w:rsid w:val="009D7172"/>
    <w:rsid w:val="009F7009"/>
    <w:rsid w:val="00A4047D"/>
    <w:rsid w:val="00A518E9"/>
    <w:rsid w:val="00A65B84"/>
    <w:rsid w:val="00A66DCB"/>
    <w:rsid w:val="00A935DD"/>
    <w:rsid w:val="00A97383"/>
    <w:rsid w:val="00AC0A0A"/>
    <w:rsid w:val="00AC42CC"/>
    <w:rsid w:val="00AE010E"/>
    <w:rsid w:val="00AF4220"/>
    <w:rsid w:val="00B13172"/>
    <w:rsid w:val="00B21244"/>
    <w:rsid w:val="00B2750F"/>
    <w:rsid w:val="00B33A01"/>
    <w:rsid w:val="00B458D2"/>
    <w:rsid w:val="00B62753"/>
    <w:rsid w:val="00B72E5F"/>
    <w:rsid w:val="00B7541A"/>
    <w:rsid w:val="00B80A18"/>
    <w:rsid w:val="00B92961"/>
    <w:rsid w:val="00BB6A65"/>
    <w:rsid w:val="00BC268F"/>
    <w:rsid w:val="00BC4909"/>
    <w:rsid w:val="00BD4E4A"/>
    <w:rsid w:val="00BE12BD"/>
    <w:rsid w:val="00BF3716"/>
    <w:rsid w:val="00BF3AD8"/>
    <w:rsid w:val="00C558B0"/>
    <w:rsid w:val="00C758B9"/>
    <w:rsid w:val="00C94E58"/>
    <w:rsid w:val="00CB1B6B"/>
    <w:rsid w:val="00CC64F9"/>
    <w:rsid w:val="00CD648F"/>
    <w:rsid w:val="00CE225E"/>
    <w:rsid w:val="00CF0062"/>
    <w:rsid w:val="00D1745B"/>
    <w:rsid w:val="00D25D4D"/>
    <w:rsid w:val="00D37C81"/>
    <w:rsid w:val="00D41E78"/>
    <w:rsid w:val="00D57032"/>
    <w:rsid w:val="00D61382"/>
    <w:rsid w:val="00D737BE"/>
    <w:rsid w:val="00D870E2"/>
    <w:rsid w:val="00DA1357"/>
    <w:rsid w:val="00DA13F9"/>
    <w:rsid w:val="00DA2F09"/>
    <w:rsid w:val="00DB1A9B"/>
    <w:rsid w:val="00DC1BC4"/>
    <w:rsid w:val="00DC2336"/>
    <w:rsid w:val="00DD6C8F"/>
    <w:rsid w:val="00DF68BC"/>
    <w:rsid w:val="00E02EC3"/>
    <w:rsid w:val="00E06500"/>
    <w:rsid w:val="00E15A36"/>
    <w:rsid w:val="00E165E8"/>
    <w:rsid w:val="00E23F3B"/>
    <w:rsid w:val="00E45AE0"/>
    <w:rsid w:val="00E46D09"/>
    <w:rsid w:val="00E52E29"/>
    <w:rsid w:val="00E75539"/>
    <w:rsid w:val="00E80264"/>
    <w:rsid w:val="00EC7753"/>
    <w:rsid w:val="00ED3809"/>
    <w:rsid w:val="00EE7C07"/>
    <w:rsid w:val="00EE7E1A"/>
    <w:rsid w:val="00F04016"/>
    <w:rsid w:val="00F13032"/>
    <w:rsid w:val="00F36F55"/>
    <w:rsid w:val="00F42234"/>
    <w:rsid w:val="00F507D0"/>
    <w:rsid w:val="00F52F7A"/>
    <w:rsid w:val="00F61C47"/>
    <w:rsid w:val="00F71C1F"/>
    <w:rsid w:val="00F75496"/>
    <w:rsid w:val="00F926D1"/>
    <w:rsid w:val="00F960D5"/>
    <w:rsid w:val="00FD1038"/>
    <w:rsid w:val="00FE22F4"/>
    <w:rsid w:val="00FF1491"/>
    <w:rsid w:val="00FF2373"/>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961"/>
    <w:rPr>
      <w:color w:val="000000"/>
    </w:rPr>
  </w:style>
  <w:style w:type="paragraph" w:styleId="Heading2">
    <w:name w:val="heading 2"/>
    <w:basedOn w:val="Normal"/>
    <w:link w:val="Heading2Char"/>
    <w:uiPriority w:val="9"/>
    <w:qFormat/>
    <w:rsid w:val="005F08A4"/>
    <w:pPr>
      <w:widowControl/>
      <w:spacing w:before="100" w:beforeAutospacing="1" w:after="100" w:afterAutospacing="1"/>
      <w:outlineLvl w:val="1"/>
    </w:pPr>
    <w:rPr>
      <w:rFonts w:ascii="Times New Roman" w:eastAsia="Times New Roman" w:hAnsi="Times New Roman" w:cs="Times New Roman"/>
      <w:b/>
      <w:bCs/>
      <w:color w:val="auto"/>
      <w:sz w:val="36"/>
      <w:szCs w:val="36"/>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92961"/>
    <w:rPr>
      <w:color w:val="0066CC"/>
      <w:u w:val="single"/>
    </w:rPr>
  </w:style>
  <w:style w:type="character" w:customStyle="1" w:styleId="Bodytext2Exact">
    <w:name w:val="Body text (2) Exact"/>
    <w:basedOn w:val="DefaultParagraphFont"/>
    <w:rsid w:val="00B92961"/>
    <w:rPr>
      <w:rFonts w:ascii="Times New Roman" w:eastAsia="Times New Roman" w:hAnsi="Times New Roman" w:cs="Times New Roman"/>
      <w:b w:val="0"/>
      <w:bCs w:val="0"/>
      <w:i w:val="0"/>
      <w:iCs w:val="0"/>
      <w:smallCaps w:val="0"/>
      <w:strike w:val="0"/>
      <w:sz w:val="26"/>
      <w:szCs w:val="26"/>
      <w:u w:val="none"/>
    </w:rPr>
  </w:style>
  <w:style w:type="character" w:customStyle="1" w:styleId="Bodytext6Exact">
    <w:name w:val="Body text (6) Exact"/>
    <w:basedOn w:val="DefaultParagraphFont"/>
    <w:link w:val="Bodytext6"/>
    <w:rsid w:val="00B92961"/>
    <w:rPr>
      <w:rFonts w:ascii="Times New Roman" w:eastAsia="Times New Roman" w:hAnsi="Times New Roman" w:cs="Times New Roman"/>
      <w:b w:val="0"/>
      <w:bCs w:val="0"/>
      <w:i w:val="0"/>
      <w:iCs w:val="0"/>
      <w:smallCaps w:val="0"/>
      <w:strike w:val="0"/>
      <w:sz w:val="20"/>
      <w:szCs w:val="20"/>
      <w:u w:val="none"/>
    </w:rPr>
  </w:style>
  <w:style w:type="character" w:customStyle="1" w:styleId="Heading1">
    <w:name w:val="Heading #1_"/>
    <w:basedOn w:val="DefaultParagraphFont"/>
    <w:link w:val="Heading10"/>
    <w:rsid w:val="00B92961"/>
    <w:rPr>
      <w:rFonts w:ascii="Times New Roman" w:eastAsia="Times New Roman" w:hAnsi="Times New Roman" w:cs="Times New Roman"/>
      <w:b w:val="0"/>
      <w:bCs w:val="0"/>
      <w:i w:val="0"/>
      <w:iCs w:val="0"/>
      <w:smallCaps w:val="0"/>
      <w:strike w:val="0"/>
      <w:sz w:val="26"/>
      <w:szCs w:val="26"/>
      <w:u w:val="none"/>
    </w:rPr>
  </w:style>
  <w:style w:type="character" w:customStyle="1" w:styleId="Bodytext3">
    <w:name w:val="Body text (3)_"/>
    <w:basedOn w:val="DefaultParagraphFont"/>
    <w:link w:val="Bodytext30"/>
    <w:rsid w:val="00B92961"/>
    <w:rPr>
      <w:rFonts w:ascii="Times New Roman" w:eastAsia="Times New Roman" w:hAnsi="Times New Roman" w:cs="Times New Roman"/>
      <w:b w:val="0"/>
      <w:bCs w:val="0"/>
      <w:i/>
      <w:iCs/>
      <w:smallCaps w:val="0"/>
      <w:strike w:val="0"/>
      <w:sz w:val="26"/>
      <w:szCs w:val="26"/>
      <w:u w:val="none"/>
    </w:rPr>
  </w:style>
  <w:style w:type="character" w:customStyle="1" w:styleId="Bodytext3NotItalic">
    <w:name w:val="Body text (3) + Not Italic"/>
    <w:basedOn w:val="Bodytext3"/>
    <w:rsid w:val="00B92961"/>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2">
    <w:name w:val="Body text (2)_"/>
    <w:basedOn w:val="DefaultParagraphFont"/>
    <w:link w:val="Bodytext20"/>
    <w:rsid w:val="00B92961"/>
    <w:rPr>
      <w:rFonts w:ascii="Times New Roman" w:eastAsia="Times New Roman" w:hAnsi="Times New Roman" w:cs="Times New Roman"/>
      <w:b w:val="0"/>
      <w:bCs w:val="0"/>
      <w:i w:val="0"/>
      <w:iCs w:val="0"/>
      <w:smallCaps w:val="0"/>
      <w:strike w:val="0"/>
      <w:sz w:val="26"/>
      <w:szCs w:val="26"/>
      <w:u w:val="none"/>
    </w:rPr>
  </w:style>
  <w:style w:type="character" w:customStyle="1" w:styleId="Bodytext4">
    <w:name w:val="Body text (4)_"/>
    <w:basedOn w:val="DefaultParagraphFont"/>
    <w:link w:val="Bodytext40"/>
    <w:rsid w:val="00B92961"/>
    <w:rPr>
      <w:rFonts w:ascii="Times New Roman" w:eastAsia="Times New Roman" w:hAnsi="Times New Roman" w:cs="Times New Roman"/>
      <w:b/>
      <w:bCs/>
      <w:i/>
      <w:iCs/>
      <w:smallCaps w:val="0"/>
      <w:strike w:val="0"/>
      <w:sz w:val="21"/>
      <w:szCs w:val="21"/>
      <w:u w:val="none"/>
    </w:rPr>
  </w:style>
  <w:style w:type="character" w:customStyle="1" w:styleId="Bodytext5">
    <w:name w:val="Body text (5)_"/>
    <w:basedOn w:val="DefaultParagraphFont"/>
    <w:link w:val="Bodytext50"/>
    <w:rsid w:val="00B92961"/>
    <w:rPr>
      <w:rFonts w:ascii="Times New Roman" w:eastAsia="Times New Roman" w:hAnsi="Times New Roman" w:cs="Times New Roman"/>
      <w:b w:val="0"/>
      <w:bCs w:val="0"/>
      <w:i w:val="0"/>
      <w:iCs w:val="0"/>
      <w:smallCaps w:val="0"/>
      <w:strike w:val="0"/>
      <w:sz w:val="21"/>
      <w:szCs w:val="21"/>
      <w:u w:val="none"/>
    </w:rPr>
  </w:style>
  <w:style w:type="paragraph" w:customStyle="1" w:styleId="Bodytext20">
    <w:name w:val="Body text (2)"/>
    <w:basedOn w:val="Normal"/>
    <w:link w:val="Bodytext2"/>
    <w:rsid w:val="00B92961"/>
    <w:pPr>
      <w:shd w:val="clear" w:color="auto" w:fill="FFFFFF"/>
      <w:spacing w:line="283" w:lineRule="exact"/>
    </w:pPr>
    <w:rPr>
      <w:rFonts w:ascii="Times New Roman" w:eastAsia="Times New Roman" w:hAnsi="Times New Roman" w:cs="Times New Roman"/>
      <w:sz w:val="26"/>
      <w:szCs w:val="26"/>
    </w:rPr>
  </w:style>
  <w:style w:type="paragraph" w:customStyle="1" w:styleId="Bodytext6">
    <w:name w:val="Body text (6)"/>
    <w:basedOn w:val="Normal"/>
    <w:link w:val="Bodytext6Exact"/>
    <w:rsid w:val="00B92961"/>
    <w:pPr>
      <w:shd w:val="clear" w:color="auto" w:fill="FFFFFF"/>
      <w:spacing w:line="206" w:lineRule="exact"/>
    </w:pPr>
    <w:rPr>
      <w:rFonts w:ascii="Times New Roman" w:eastAsia="Times New Roman" w:hAnsi="Times New Roman" w:cs="Times New Roman"/>
      <w:sz w:val="20"/>
      <w:szCs w:val="20"/>
    </w:rPr>
  </w:style>
  <w:style w:type="paragraph" w:customStyle="1" w:styleId="Heading10">
    <w:name w:val="Heading #1"/>
    <w:basedOn w:val="Normal"/>
    <w:link w:val="Heading1"/>
    <w:rsid w:val="00B92961"/>
    <w:pPr>
      <w:shd w:val="clear" w:color="auto" w:fill="FFFFFF"/>
      <w:spacing w:line="312" w:lineRule="exact"/>
      <w:jc w:val="both"/>
      <w:outlineLvl w:val="0"/>
    </w:pPr>
    <w:rPr>
      <w:rFonts w:ascii="Times New Roman" w:eastAsia="Times New Roman" w:hAnsi="Times New Roman" w:cs="Times New Roman"/>
      <w:sz w:val="26"/>
      <w:szCs w:val="26"/>
    </w:rPr>
  </w:style>
  <w:style w:type="paragraph" w:customStyle="1" w:styleId="Bodytext30">
    <w:name w:val="Body text (3)"/>
    <w:basedOn w:val="Normal"/>
    <w:link w:val="Bodytext3"/>
    <w:rsid w:val="00B92961"/>
    <w:pPr>
      <w:shd w:val="clear" w:color="auto" w:fill="FFFFFF"/>
      <w:spacing w:before="300" w:line="283" w:lineRule="exact"/>
      <w:jc w:val="both"/>
    </w:pPr>
    <w:rPr>
      <w:rFonts w:ascii="Times New Roman" w:eastAsia="Times New Roman" w:hAnsi="Times New Roman" w:cs="Times New Roman"/>
      <w:i/>
      <w:iCs/>
      <w:sz w:val="26"/>
      <w:szCs w:val="26"/>
    </w:rPr>
  </w:style>
  <w:style w:type="paragraph" w:customStyle="1" w:styleId="Bodytext40">
    <w:name w:val="Body text (4)"/>
    <w:basedOn w:val="Normal"/>
    <w:link w:val="Bodytext4"/>
    <w:rsid w:val="00B92961"/>
    <w:pPr>
      <w:shd w:val="clear" w:color="auto" w:fill="FFFFFF"/>
      <w:spacing w:before="360" w:line="250" w:lineRule="exact"/>
    </w:pPr>
    <w:rPr>
      <w:rFonts w:ascii="Times New Roman" w:eastAsia="Times New Roman" w:hAnsi="Times New Roman" w:cs="Times New Roman"/>
      <w:b/>
      <w:bCs/>
      <w:i/>
      <w:iCs/>
      <w:sz w:val="21"/>
      <w:szCs w:val="21"/>
    </w:rPr>
  </w:style>
  <w:style w:type="paragraph" w:customStyle="1" w:styleId="Bodytext50">
    <w:name w:val="Body text (5)"/>
    <w:basedOn w:val="Normal"/>
    <w:link w:val="Bodytext5"/>
    <w:rsid w:val="00B92961"/>
    <w:pPr>
      <w:shd w:val="clear" w:color="auto" w:fill="FFFFFF"/>
      <w:spacing w:line="250" w:lineRule="exact"/>
      <w:jc w:val="both"/>
    </w:pPr>
    <w:rPr>
      <w:rFonts w:ascii="Times New Roman" w:eastAsia="Times New Roman" w:hAnsi="Times New Roman" w:cs="Times New Roman"/>
      <w:sz w:val="21"/>
      <w:szCs w:val="21"/>
    </w:rPr>
  </w:style>
  <w:style w:type="character" w:customStyle="1" w:styleId="Bodytext8">
    <w:name w:val="Body text (8)_"/>
    <w:basedOn w:val="DefaultParagraphFont"/>
    <w:link w:val="Bodytext80"/>
    <w:rsid w:val="00D41E78"/>
    <w:rPr>
      <w:rFonts w:ascii="Times New Roman" w:eastAsia="Times New Roman" w:hAnsi="Times New Roman" w:cs="Times New Roman"/>
      <w:shd w:val="clear" w:color="auto" w:fill="FFFFFF"/>
    </w:rPr>
  </w:style>
  <w:style w:type="paragraph" w:customStyle="1" w:styleId="Bodytext80">
    <w:name w:val="Body text (8)"/>
    <w:basedOn w:val="Normal"/>
    <w:link w:val="Bodytext8"/>
    <w:rsid w:val="00D41E78"/>
    <w:pPr>
      <w:shd w:val="clear" w:color="auto" w:fill="FFFFFF"/>
      <w:spacing w:line="288" w:lineRule="exact"/>
      <w:ind w:firstLine="620"/>
      <w:jc w:val="both"/>
    </w:pPr>
    <w:rPr>
      <w:rFonts w:ascii="Times New Roman" w:eastAsia="Times New Roman" w:hAnsi="Times New Roman" w:cs="Times New Roman"/>
      <w:color w:val="auto"/>
    </w:rPr>
  </w:style>
  <w:style w:type="paragraph" w:styleId="Header">
    <w:name w:val="header"/>
    <w:basedOn w:val="Normal"/>
    <w:link w:val="HeaderChar"/>
    <w:uiPriority w:val="99"/>
    <w:unhideWhenUsed/>
    <w:rsid w:val="008C0A87"/>
    <w:pPr>
      <w:tabs>
        <w:tab w:val="center" w:pos="4680"/>
        <w:tab w:val="right" w:pos="9360"/>
      </w:tabs>
    </w:pPr>
  </w:style>
  <w:style w:type="character" w:customStyle="1" w:styleId="HeaderChar">
    <w:name w:val="Header Char"/>
    <w:basedOn w:val="DefaultParagraphFont"/>
    <w:link w:val="Header"/>
    <w:uiPriority w:val="99"/>
    <w:rsid w:val="008C0A87"/>
    <w:rPr>
      <w:color w:val="000000"/>
    </w:rPr>
  </w:style>
  <w:style w:type="paragraph" w:styleId="Footer">
    <w:name w:val="footer"/>
    <w:basedOn w:val="Normal"/>
    <w:link w:val="FooterChar"/>
    <w:uiPriority w:val="99"/>
    <w:unhideWhenUsed/>
    <w:rsid w:val="008C0A87"/>
    <w:pPr>
      <w:tabs>
        <w:tab w:val="center" w:pos="4680"/>
        <w:tab w:val="right" w:pos="9360"/>
      </w:tabs>
    </w:pPr>
  </w:style>
  <w:style w:type="character" w:customStyle="1" w:styleId="FooterChar">
    <w:name w:val="Footer Char"/>
    <w:basedOn w:val="DefaultParagraphFont"/>
    <w:link w:val="Footer"/>
    <w:uiPriority w:val="99"/>
    <w:rsid w:val="008C0A87"/>
    <w:rPr>
      <w:color w:val="000000"/>
    </w:rPr>
  </w:style>
  <w:style w:type="character" w:customStyle="1" w:styleId="BodyTextChar">
    <w:name w:val="Body Text Char"/>
    <w:basedOn w:val="DefaultParagraphFont"/>
    <w:link w:val="BodyText"/>
    <w:rsid w:val="003476FE"/>
    <w:rPr>
      <w:rFonts w:ascii="Times New Roman" w:eastAsia="Times New Roman" w:hAnsi="Times New Roman" w:cs="Times New Roman"/>
      <w:color w:val="1A1A1A"/>
      <w:sz w:val="26"/>
      <w:szCs w:val="26"/>
    </w:rPr>
  </w:style>
  <w:style w:type="paragraph" w:styleId="BodyText">
    <w:name w:val="Body Text"/>
    <w:basedOn w:val="Normal"/>
    <w:link w:val="BodyTextChar"/>
    <w:qFormat/>
    <w:rsid w:val="003476FE"/>
    <w:pPr>
      <w:spacing w:after="60" w:line="262" w:lineRule="auto"/>
      <w:ind w:firstLine="400"/>
    </w:pPr>
    <w:rPr>
      <w:rFonts w:ascii="Times New Roman" w:eastAsia="Times New Roman" w:hAnsi="Times New Roman" w:cs="Times New Roman"/>
      <w:color w:val="1A1A1A"/>
      <w:sz w:val="26"/>
      <w:szCs w:val="26"/>
    </w:rPr>
  </w:style>
  <w:style w:type="character" w:customStyle="1" w:styleId="BodyTextChar1">
    <w:name w:val="Body Text Char1"/>
    <w:basedOn w:val="DefaultParagraphFont"/>
    <w:uiPriority w:val="99"/>
    <w:semiHidden/>
    <w:rsid w:val="003476FE"/>
    <w:rPr>
      <w:color w:val="000000"/>
    </w:rPr>
  </w:style>
  <w:style w:type="table" w:styleId="TableGrid">
    <w:name w:val="Table Grid"/>
    <w:basedOn w:val="TableNormal"/>
    <w:rsid w:val="000033E3"/>
    <w:pPr>
      <w:widowControl/>
    </w:pPr>
    <w:rPr>
      <w:rFonts w:ascii="Times New Roman" w:eastAsiaTheme="minorHAnsi" w:hAnsi="Times New Roman" w:cstheme="minorBidi"/>
      <w:sz w:val="28"/>
      <w:szCs w:val="22"/>
      <w:lang w:val="en-US"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1C47"/>
    <w:pPr>
      <w:ind w:left="720"/>
      <w:contextualSpacing/>
    </w:pPr>
  </w:style>
  <w:style w:type="character" w:customStyle="1" w:styleId="Heading2Char">
    <w:name w:val="Heading 2 Char"/>
    <w:basedOn w:val="DefaultParagraphFont"/>
    <w:link w:val="Heading2"/>
    <w:uiPriority w:val="9"/>
    <w:rsid w:val="005F08A4"/>
    <w:rPr>
      <w:rFonts w:ascii="Times New Roman" w:eastAsia="Times New Roman" w:hAnsi="Times New Roman" w:cs="Times New Roman"/>
      <w:b/>
      <w:bCs/>
      <w:sz w:val="36"/>
      <w:szCs w:val="36"/>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4</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16</cp:revision>
  <cp:lastPrinted>2020-03-16T02:36:00Z</cp:lastPrinted>
  <dcterms:created xsi:type="dcterms:W3CDTF">2020-12-15T23:56:00Z</dcterms:created>
  <dcterms:modified xsi:type="dcterms:W3CDTF">2020-12-21T02:08:00Z</dcterms:modified>
</cp:coreProperties>
</file>