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27CD7" w14:textId="77777777" w:rsidR="0076023D" w:rsidRPr="00931C3F" w:rsidRDefault="0076023D" w:rsidP="00931C3F"/>
    <w:tbl>
      <w:tblPr>
        <w:tblStyle w:val="a"/>
        <w:tblW w:w="11057" w:type="dxa"/>
        <w:jc w:val="center"/>
        <w:tblInd w:w="0" w:type="dxa"/>
        <w:tblLayout w:type="fixed"/>
        <w:tblLook w:val="0000" w:firstRow="0" w:lastRow="0" w:firstColumn="0" w:lastColumn="0" w:noHBand="0" w:noVBand="0"/>
      </w:tblPr>
      <w:tblGrid>
        <w:gridCol w:w="4395"/>
        <w:gridCol w:w="6662"/>
      </w:tblGrid>
      <w:tr w:rsidR="00931C3F" w:rsidRPr="004226D1" w14:paraId="62BFAA06" w14:textId="77777777" w:rsidTr="00CD1F2C">
        <w:trPr>
          <w:jc w:val="center"/>
        </w:trPr>
        <w:tc>
          <w:tcPr>
            <w:tcW w:w="4395" w:type="dxa"/>
          </w:tcPr>
          <w:p w14:paraId="135AD1C3" w14:textId="1726E3D0" w:rsidR="002B6BFA" w:rsidRPr="004226D1" w:rsidRDefault="009D1EB6" w:rsidP="00931C3F">
            <w:pPr>
              <w:keepNext/>
              <w:pBdr>
                <w:top w:val="nil"/>
                <w:left w:val="nil"/>
                <w:bottom w:val="nil"/>
                <w:right w:val="nil"/>
                <w:between w:val="nil"/>
              </w:pBdr>
              <w:jc w:val="center"/>
              <w:rPr>
                <w:sz w:val="26"/>
                <w:szCs w:val="26"/>
              </w:rPr>
            </w:pPr>
            <w:r>
              <w:rPr>
                <w:sz w:val="26"/>
                <w:szCs w:val="26"/>
              </w:rPr>
              <w:t>PHÒNG GD&amp;ĐT</w:t>
            </w:r>
            <w:r w:rsidR="004226F2" w:rsidRPr="004226D1">
              <w:rPr>
                <w:sz w:val="26"/>
                <w:szCs w:val="26"/>
              </w:rPr>
              <w:t xml:space="preserve"> QUẢNG YÊN</w:t>
            </w:r>
          </w:p>
        </w:tc>
        <w:tc>
          <w:tcPr>
            <w:tcW w:w="6662" w:type="dxa"/>
          </w:tcPr>
          <w:p w14:paraId="1E2DEBE6" w14:textId="77777777" w:rsidR="002B6BFA" w:rsidRPr="004226D1" w:rsidRDefault="004226F2" w:rsidP="00931C3F">
            <w:pPr>
              <w:keepNext/>
              <w:pBdr>
                <w:top w:val="nil"/>
                <w:left w:val="nil"/>
                <w:bottom w:val="nil"/>
                <w:right w:val="nil"/>
                <w:between w:val="nil"/>
              </w:pBdr>
              <w:ind w:left="-108" w:right="-108"/>
              <w:jc w:val="center"/>
              <w:rPr>
                <w:b/>
                <w:sz w:val="26"/>
                <w:szCs w:val="26"/>
              </w:rPr>
            </w:pPr>
            <w:r w:rsidRPr="004226D1">
              <w:rPr>
                <w:b/>
                <w:sz w:val="26"/>
                <w:szCs w:val="26"/>
              </w:rPr>
              <w:t>CỘNG HOÀ XÃ HỘI CHỦ NGHĨA VIỆT NAM</w:t>
            </w:r>
          </w:p>
        </w:tc>
      </w:tr>
      <w:tr w:rsidR="00931C3F" w:rsidRPr="004226D1" w14:paraId="0CA2F457" w14:textId="77777777" w:rsidTr="00CD1F2C">
        <w:trPr>
          <w:jc w:val="center"/>
        </w:trPr>
        <w:tc>
          <w:tcPr>
            <w:tcW w:w="4395" w:type="dxa"/>
          </w:tcPr>
          <w:p w14:paraId="6DEA8F5A" w14:textId="2F5518D9" w:rsidR="002B6BFA" w:rsidRPr="004226D1" w:rsidRDefault="009D1EB6" w:rsidP="00931C3F">
            <w:pPr>
              <w:keepNext/>
              <w:pBdr>
                <w:top w:val="nil"/>
                <w:left w:val="nil"/>
                <w:bottom w:val="nil"/>
                <w:right w:val="nil"/>
                <w:between w:val="nil"/>
              </w:pBdr>
              <w:ind w:right="-108" w:hanging="108"/>
              <w:jc w:val="center"/>
              <w:rPr>
                <w:b/>
                <w:sz w:val="26"/>
                <w:szCs w:val="26"/>
              </w:rPr>
            </w:pPr>
            <w:r>
              <w:rPr>
                <w:b/>
                <w:sz w:val="26"/>
                <w:szCs w:val="26"/>
              </w:rPr>
              <w:t>TRƯỜNG THCS YÊN HẢI</w:t>
            </w:r>
          </w:p>
        </w:tc>
        <w:tc>
          <w:tcPr>
            <w:tcW w:w="6662" w:type="dxa"/>
          </w:tcPr>
          <w:p w14:paraId="5A8A7478" w14:textId="77777777" w:rsidR="002B6BFA" w:rsidRPr="004226D1" w:rsidRDefault="004226F2" w:rsidP="00931C3F">
            <w:pPr>
              <w:jc w:val="center"/>
              <w:rPr>
                <w:b/>
                <w:sz w:val="24"/>
                <w:szCs w:val="24"/>
              </w:rPr>
            </w:pPr>
            <w:r w:rsidRPr="004226D1">
              <w:rPr>
                <w:b/>
              </w:rPr>
              <w:t>Độc lập - Tự do - Hạnh phúc</w:t>
            </w:r>
          </w:p>
        </w:tc>
      </w:tr>
      <w:tr w:rsidR="00931C3F" w:rsidRPr="004226D1" w14:paraId="527284FB" w14:textId="77777777" w:rsidTr="00CD1F2C">
        <w:trPr>
          <w:trHeight w:val="209"/>
          <w:jc w:val="center"/>
        </w:trPr>
        <w:tc>
          <w:tcPr>
            <w:tcW w:w="4395" w:type="dxa"/>
          </w:tcPr>
          <w:p w14:paraId="628471CA" w14:textId="77777777" w:rsidR="002B6BFA" w:rsidRPr="004226D1" w:rsidRDefault="004226F2" w:rsidP="00931C3F">
            <w:pPr>
              <w:jc w:val="center"/>
              <w:rPr>
                <w:sz w:val="24"/>
                <w:szCs w:val="24"/>
                <w:vertAlign w:val="superscript"/>
              </w:rPr>
            </w:pPr>
            <w:r w:rsidRPr="004226D1">
              <w:rPr>
                <w:sz w:val="18"/>
                <w:szCs w:val="18"/>
                <w:vertAlign w:val="superscript"/>
              </w:rPr>
              <w:t>–––––––––––––––––</w:t>
            </w:r>
          </w:p>
        </w:tc>
        <w:tc>
          <w:tcPr>
            <w:tcW w:w="6662" w:type="dxa"/>
          </w:tcPr>
          <w:p w14:paraId="0E0E3777" w14:textId="77777777" w:rsidR="002B6BFA" w:rsidRPr="004226D1" w:rsidRDefault="004226F2" w:rsidP="00931C3F">
            <w:pPr>
              <w:keepNext/>
              <w:pBdr>
                <w:top w:val="nil"/>
                <w:left w:val="nil"/>
                <w:bottom w:val="nil"/>
                <w:right w:val="nil"/>
                <w:between w:val="nil"/>
              </w:pBdr>
              <w:jc w:val="center"/>
              <w:rPr>
                <w:vertAlign w:val="superscript"/>
              </w:rPr>
            </w:pPr>
            <w:r w:rsidRPr="004226D1">
              <w:rPr>
                <w:sz w:val="18"/>
                <w:szCs w:val="18"/>
                <w:vertAlign w:val="superscript"/>
              </w:rPr>
              <w:t>–––––––––––––––––––––––––––––––––––––––––––––––––</w:t>
            </w:r>
          </w:p>
        </w:tc>
      </w:tr>
      <w:tr w:rsidR="00104AAA" w:rsidRPr="004226D1" w14:paraId="2B8F8995" w14:textId="77777777" w:rsidTr="00CD1F2C">
        <w:trPr>
          <w:trHeight w:val="209"/>
          <w:jc w:val="center"/>
        </w:trPr>
        <w:tc>
          <w:tcPr>
            <w:tcW w:w="4395" w:type="dxa"/>
          </w:tcPr>
          <w:p w14:paraId="0E64663B" w14:textId="15F58472" w:rsidR="002B6BFA" w:rsidRPr="004226D1" w:rsidRDefault="004226F2" w:rsidP="006330D3">
            <w:pPr>
              <w:jc w:val="both"/>
              <w:rPr>
                <w:sz w:val="26"/>
                <w:szCs w:val="26"/>
              </w:rPr>
            </w:pPr>
            <w:r w:rsidRPr="004226D1">
              <w:rPr>
                <w:sz w:val="26"/>
                <w:szCs w:val="26"/>
              </w:rPr>
              <w:t xml:space="preserve">             Số:</w:t>
            </w:r>
            <w:r w:rsidR="00B21C9E" w:rsidRPr="004226D1">
              <w:rPr>
                <w:sz w:val="26"/>
                <w:szCs w:val="26"/>
              </w:rPr>
              <w:t xml:space="preserve"> </w:t>
            </w:r>
            <w:r w:rsidR="000E586C" w:rsidRPr="004226D1">
              <w:rPr>
                <w:sz w:val="26"/>
                <w:szCs w:val="26"/>
              </w:rPr>
              <w:t>6</w:t>
            </w:r>
            <w:r w:rsidRPr="004226D1">
              <w:rPr>
                <w:sz w:val="26"/>
                <w:szCs w:val="26"/>
              </w:rPr>
              <w:t>/BC-</w:t>
            </w:r>
            <w:r w:rsidR="006330D3">
              <w:rPr>
                <w:sz w:val="26"/>
                <w:szCs w:val="26"/>
              </w:rPr>
              <w:t>THCS YH</w:t>
            </w:r>
          </w:p>
        </w:tc>
        <w:tc>
          <w:tcPr>
            <w:tcW w:w="6662" w:type="dxa"/>
          </w:tcPr>
          <w:p w14:paraId="3CB29F21" w14:textId="0406FB8E" w:rsidR="002B6BFA" w:rsidRPr="004226D1" w:rsidRDefault="004226F2" w:rsidP="00931C3F">
            <w:pPr>
              <w:keepNext/>
              <w:pBdr>
                <w:top w:val="nil"/>
                <w:left w:val="nil"/>
                <w:bottom w:val="nil"/>
                <w:right w:val="nil"/>
                <w:between w:val="nil"/>
              </w:pBdr>
              <w:ind w:left="-108" w:hanging="108"/>
              <w:jc w:val="both"/>
              <w:rPr>
                <w:i/>
                <w:sz w:val="26"/>
                <w:szCs w:val="26"/>
              </w:rPr>
            </w:pPr>
            <w:r w:rsidRPr="004226D1">
              <w:rPr>
                <w:i/>
                <w:sz w:val="26"/>
                <w:szCs w:val="26"/>
              </w:rPr>
              <w:t xml:space="preserve">              </w:t>
            </w:r>
            <w:r w:rsidR="00CD1F2C">
              <w:rPr>
                <w:i/>
                <w:sz w:val="26"/>
                <w:szCs w:val="26"/>
              </w:rPr>
              <w:t xml:space="preserve">   </w:t>
            </w:r>
            <w:r w:rsidRPr="004226D1">
              <w:rPr>
                <w:i/>
                <w:sz w:val="26"/>
                <w:szCs w:val="26"/>
              </w:rPr>
              <w:t xml:space="preserve"> </w:t>
            </w:r>
            <w:r w:rsidR="00357F50">
              <w:rPr>
                <w:i/>
                <w:sz w:val="26"/>
                <w:szCs w:val="26"/>
              </w:rPr>
              <w:t xml:space="preserve">        </w:t>
            </w:r>
            <w:r w:rsidRPr="004226D1">
              <w:rPr>
                <w:i/>
                <w:sz w:val="26"/>
                <w:szCs w:val="26"/>
              </w:rPr>
              <w:t xml:space="preserve">Quảng Yên, ngày </w:t>
            </w:r>
            <w:r w:rsidR="00B21C9E" w:rsidRPr="004226D1">
              <w:rPr>
                <w:i/>
                <w:sz w:val="26"/>
                <w:szCs w:val="26"/>
              </w:rPr>
              <w:t>28</w:t>
            </w:r>
            <w:r w:rsidRPr="004226D1">
              <w:rPr>
                <w:i/>
                <w:sz w:val="26"/>
                <w:szCs w:val="26"/>
              </w:rPr>
              <w:t xml:space="preserve"> tháng </w:t>
            </w:r>
            <w:r w:rsidR="00771801" w:rsidRPr="004226D1">
              <w:rPr>
                <w:i/>
                <w:sz w:val="26"/>
                <w:szCs w:val="26"/>
              </w:rPr>
              <w:t>9</w:t>
            </w:r>
            <w:r w:rsidRPr="004226D1">
              <w:rPr>
                <w:i/>
                <w:sz w:val="26"/>
                <w:szCs w:val="26"/>
              </w:rPr>
              <w:t xml:space="preserve"> năm 2020</w:t>
            </w:r>
          </w:p>
        </w:tc>
      </w:tr>
    </w:tbl>
    <w:p w14:paraId="12E940FC" w14:textId="77777777" w:rsidR="007E1665" w:rsidRPr="004226D1" w:rsidRDefault="007E1665" w:rsidP="00931C3F">
      <w:pPr>
        <w:keepNext/>
        <w:pBdr>
          <w:top w:val="nil"/>
          <w:left w:val="nil"/>
          <w:bottom w:val="nil"/>
          <w:right w:val="nil"/>
          <w:between w:val="nil"/>
        </w:pBdr>
        <w:rPr>
          <w:b/>
        </w:rPr>
      </w:pPr>
    </w:p>
    <w:p w14:paraId="196EB78D" w14:textId="06E6D47F" w:rsidR="002B6BFA" w:rsidRPr="004226D1" w:rsidRDefault="004226F2" w:rsidP="00931C3F">
      <w:pPr>
        <w:keepNext/>
        <w:pBdr>
          <w:top w:val="nil"/>
          <w:left w:val="nil"/>
          <w:bottom w:val="nil"/>
          <w:right w:val="nil"/>
          <w:between w:val="nil"/>
        </w:pBdr>
        <w:jc w:val="center"/>
        <w:rPr>
          <w:b/>
        </w:rPr>
      </w:pPr>
      <w:r w:rsidRPr="004226D1">
        <w:rPr>
          <w:b/>
        </w:rPr>
        <w:t>BÁO CÁO</w:t>
      </w:r>
      <w:r w:rsidR="006330D3">
        <w:rPr>
          <w:b/>
        </w:rPr>
        <w:t xml:space="preserve"> </w:t>
      </w:r>
    </w:p>
    <w:p w14:paraId="478451F2" w14:textId="6581E1EE" w:rsidR="002B6BFA" w:rsidRPr="004226D1" w:rsidRDefault="004226F2" w:rsidP="00931C3F">
      <w:pPr>
        <w:keepNext/>
        <w:pBdr>
          <w:top w:val="nil"/>
          <w:left w:val="nil"/>
          <w:bottom w:val="nil"/>
          <w:right w:val="nil"/>
          <w:between w:val="nil"/>
        </w:pBdr>
        <w:jc w:val="center"/>
        <w:rPr>
          <w:b/>
        </w:rPr>
      </w:pPr>
      <w:r w:rsidRPr="004226D1">
        <w:rPr>
          <w:b/>
        </w:rPr>
        <w:t xml:space="preserve">Kết quả công tác tháng </w:t>
      </w:r>
      <w:r w:rsidR="00771801" w:rsidRPr="004226D1">
        <w:rPr>
          <w:b/>
        </w:rPr>
        <w:t>9</w:t>
      </w:r>
      <w:r w:rsidRPr="004226D1">
        <w:rPr>
          <w:b/>
        </w:rPr>
        <w:t xml:space="preserve">/2020  </w:t>
      </w:r>
    </w:p>
    <w:p w14:paraId="3A4893D2" w14:textId="2788F490" w:rsidR="002B6BFA" w:rsidRPr="004226D1" w:rsidRDefault="004226F2" w:rsidP="00931C3F">
      <w:pPr>
        <w:keepNext/>
        <w:pBdr>
          <w:top w:val="nil"/>
          <w:left w:val="nil"/>
          <w:bottom w:val="nil"/>
          <w:right w:val="nil"/>
          <w:between w:val="nil"/>
        </w:pBdr>
        <w:jc w:val="center"/>
        <w:rPr>
          <w:b/>
        </w:rPr>
      </w:pPr>
      <w:r w:rsidRPr="004226D1">
        <w:rPr>
          <w:b/>
        </w:rPr>
        <w:t xml:space="preserve">Phương hướng, nhiệm vụ công tác tháng </w:t>
      </w:r>
      <w:r w:rsidR="00771801" w:rsidRPr="004226D1">
        <w:rPr>
          <w:b/>
        </w:rPr>
        <w:t>10</w:t>
      </w:r>
      <w:r w:rsidRPr="004226D1">
        <w:rPr>
          <w:b/>
        </w:rPr>
        <w:t>/2020</w:t>
      </w:r>
    </w:p>
    <w:p w14:paraId="1181082F" w14:textId="0236C0F5" w:rsidR="00A57785" w:rsidRPr="004226D1" w:rsidRDefault="004226F2" w:rsidP="00931C3F">
      <w:pPr>
        <w:jc w:val="center"/>
        <w:rPr>
          <w:b/>
          <w:sz w:val="30"/>
          <w:szCs w:val="30"/>
          <w:vertAlign w:val="superscript"/>
        </w:rPr>
      </w:pPr>
      <w:r w:rsidRPr="004226D1">
        <w:rPr>
          <w:b/>
          <w:sz w:val="30"/>
          <w:szCs w:val="30"/>
          <w:vertAlign w:val="superscript"/>
        </w:rPr>
        <w:t>––––––––––––</w:t>
      </w:r>
    </w:p>
    <w:p w14:paraId="20EDC55D" w14:textId="488B1223" w:rsidR="00380423" w:rsidRPr="008C0033" w:rsidRDefault="00380423" w:rsidP="008C0033">
      <w:pPr>
        <w:rPr>
          <w:szCs w:val="26"/>
        </w:rPr>
      </w:pPr>
    </w:p>
    <w:p w14:paraId="75EC639A" w14:textId="3CB35541" w:rsidR="00315C97" w:rsidRPr="004226D1" w:rsidRDefault="00315C97" w:rsidP="00931C3F">
      <w:pPr>
        <w:spacing w:after="60"/>
        <w:ind w:firstLine="567"/>
        <w:jc w:val="both"/>
      </w:pPr>
      <w:r w:rsidRPr="004226D1">
        <w:t xml:space="preserve">Thực hiện Kế hoạch công tác tháng </w:t>
      </w:r>
      <w:r w:rsidR="00771801" w:rsidRPr="004226D1">
        <w:t>9</w:t>
      </w:r>
      <w:r w:rsidRPr="004226D1">
        <w:t xml:space="preserve">/2020, </w:t>
      </w:r>
      <w:r w:rsidR="009D1EB6">
        <w:t xml:space="preserve">BGH trường THCS YÊN HẢI </w:t>
      </w:r>
      <w:r w:rsidRPr="004226D1">
        <w:t xml:space="preserve"> </w:t>
      </w:r>
      <w:r w:rsidR="00771801" w:rsidRPr="004226D1">
        <w:t>báo cáo kết quả công tác tháng 9</w:t>
      </w:r>
      <w:r w:rsidRPr="004226D1">
        <w:t xml:space="preserve">/2020, phương hướng nhiệm vụ công tác tháng </w:t>
      </w:r>
      <w:r w:rsidR="00771801" w:rsidRPr="004226D1">
        <w:t>10</w:t>
      </w:r>
      <w:r w:rsidRPr="004226D1">
        <w:t>/2020 như sau:</w:t>
      </w:r>
    </w:p>
    <w:p w14:paraId="489DD9EF" w14:textId="2C23C85B" w:rsidR="002B6BFA" w:rsidRPr="004226D1" w:rsidRDefault="004226F2" w:rsidP="00931C3F">
      <w:pPr>
        <w:spacing w:after="60"/>
        <w:ind w:firstLine="567"/>
        <w:rPr>
          <w:b/>
        </w:rPr>
      </w:pPr>
      <w:r w:rsidRPr="004226D1">
        <w:rPr>
          <w:b/>
          <w:sz w:val="26"/>
          <w:szCs w:val="26"/>
        </w:rPr>
        <w:t xml:space="preserve">A. KẾT QUẢ THỰC HIỆN CÔNG TÁC THÁNG </w:t>
      </w:r>
      <w:r w:rsidR="00771801" w:rsidRPr="004226D1">
        <w:rPr>
          <w:b/>
          <w:sz w:val="26"/>
          <w:szCs w:val="26"/>
        </w:rPr>
        <w:t>9</w:t>
      </w:r>
      <w:r w:rsidRPr="004226D1">
        <w:rPr>
          <w:b/>
          <w:sz w:val="26"/>
          <w:szCs w:val="26"/>
        </w:rPr>
        <w:t>/2020</w:t>
      </w:r>
    </w:p>
    <w:p w14:paraId="6ABE7D57" w14:textId="77777777" w:rsidR="002B6BFA" w:rsidRPr="004226D1" w:rsidRDefault="004226F2" w:rsidP="00931C3F">
      <w:pPr>
        <w:tabs>
          <w:tab w:val="left" w:pos="0"/>
        </w:tabs>
        <w:spacing w:after="60"/>
        <w:ind w:firstLine="567"/>
        <w:jc w:val="both"/>
        <w:rPr>
          <w:b/>
          <w:sz w:val="26"/>
          <w:szCs w:val="26"/>
        </w:rPr>
      </w:pPr>
      <w:r w:rsidRPr="004226D1">
        <w:rPr>
          <w:b/>
          <w:sz w:val="26"/>
          <w:szCs w:val="26"/>
        </w:rPr>
        <w:t xml:space="preserve">I. NHIỆM VỤ TRỌNG TÂM </w:t>
      </w:r>
    </w:p>
    <w:p w14:paraId="0EFA371F" w14:textId="1D7CC9A6" w:rsidR="006F0860" w:rsidRPr="004226D1" w:rsidRDefault="00CA672C" w:rsidP="00931C3F">
      <w:pPr>
        <w:tabs>
          <w:tab w:val="left" w:pos="0"/>
        </w:tabs>
        <w:spacing w:after="60"/>
        <w:ind w:firstLine="567"/>
        <w:jc w:val="both"/>
      </w:pPr>
      <w:r w:rsidRPr="004226D1">
        <w:t xml:space="preserve">- Triển khai các hoạt động tuyên truyền Chào mừng Đại hội Đảng bộ </w:t>
      </w:r>
      <w:r w:rsidR="008A30D4" w:rsidRPr="004226D1">
        <w:t>tỉnh</w:t>
      </w:r>
      <w:r w:rsidR="006F0860" w:rsidRPr="004226D1">
        <w:t xml:space="preserve"> nhiệm kỳ 2020-2025;</w:t>
      </w:r>
      <w:r w:rsidR="006F0860" w:rsidRPr="004226D1">
        <w:rPr>
          <w:lang w:val="pt-BR"/>
        </w:rPr>
        <w:t xml:space="preserve"> kỷ niệm </w:t>
      </w:r>
      <w:r w:rsidR="006F0860" w:rsidRPr="004226D1">
        <w:t>75 năm Quốc khánh nước CHXHCN Việt Nam.</w:t>
      </w:r>
    </w:p>
    <w:p w14:paraId="28DB5271" w14:textId="56786D8C" w:rsidR="00CA672C" w:rsidRPr="004226D1" w:rsidRDefault="006F0860" w:rsidP="00931C3F">
      <w:pPr>
        <w:tabs>
          <w:tab w:val="left" w:pos="0"/>
        </w:tabs>
        <w:spacing w:after="60"/>
        <w:ind w:firstLine="567"/>
        <w:jc w:val="both"/>
        <w:rPr>
          <w:lang w:val="pt-BR"/>
        </w:rPr>
      </w:pPr>
      <w:r w:rsidRPr="004226D1">
        <w:rPr>
          <w:lang w:val="pt-BR"/>
        </w:rPr>
        <w:t xml:space="preserve">- Chỉ đạo tổ chức Khai giảng năm học 2020-2021 và Ngày hội “Toàn dân đưa trẻ đến trường” tại các cơ sở giáo dục; thực hiện ngày học đầu tiên </w:t>
      </w:r>
      <w:r w:rsidR="00755A50" w:rsidRPr="004226D1">
        <w:rPr>
          <w:lang w:val="pt-BR"/>
        </w:rPr>
        <w:t>và kế hoạch thời gian năm học theo chỉ đạo của Bộ GD&amp;ĐT, Ủy ban nhân dân tỉnh, Sở GD&amp;ĐT.</w:t>
      </w:r>
    </w:p>
    <w:p w14:paraId="00F678BE" w14:textId="735BC34A" w:rsidR="00850D8F" w:rsidRPr="004226D1" w:rsidRDefault="00850D8F" w:rsidP="00931C3F">
      <w:pPr>
        <w:spacing w:after="60"/>
        <w:ind w:firstLine="567"/>
        <w:jc w:val="both"/>
      </w:pPr>
      <w:bookmarkStart w:id="0" w:name="_Hlk41502487"/>
      <w:r w:rsidRPr="004226D1">
        <w:t>- Tiếp tục thực hiện nghiêm các biện pháp phòng, chống dịch Covid-19</w:t>
      </w:r>
      <w:r w:rsidR="006F0860" w:rsidRPr="004226D1">
        <w:t xml:space="preserve">; tiêm phòng vắc xin phòng chống bệnh bại liệt cho học sinh </w:t>
      </w:r>
      <w:r w:rsidRPr="004226D1">
        <w:t>và các nội dung công tác khác</w:t>
      </w:r>
      <w:r w:rsidR="006F0860" w:rsidRPr="004226D1">
        <w:t xml:space="preserve"> </w:t>
      </w:r>
      <w:r w:rsidRPr="004226D1">
        <w:t xml:space="preserve"> theo chỉ đạo của</w:t>
      </w:r>
      <w:r w:rsidR="003049EA" w:rsidRPr="004226D1">
        <w:t xml:space="preserve"> tỉnh, của</w:t>
      </w:r>
      <w:r w:rsidRPr="004226D1">
        <w:t xml:space="preserve"> Sở Giáo dục và Đào tạo và Ủy ban nhân dân thị xã.</w:t>
      </w:r>
    </w:p>
    <w:bookmarkEnd w:id="0"/>
    <w:p w14:paraId="6B5A137F" w14:textId="7A8ADC70" w:rsidR="00B6240B" w:rsidRPr="004226D1" w:rsidRDefault="007E3ED8" w:rsidP="00931C3F">
      <w:pPr>
        <w:tabs>
          <w:tab w:val="left" w:pos="0"/>
        </w:tabs>
        <w:spacing w:after="60"/>
        <w:ind w:firstLine="567"/>
        <w:jc w:val="both"/>
        <w:rPr>
          <w:spacing w:val="-6"/>
          <w:lang w:val="pt-BR"/>
        </w:rPr>
      </w:pPr>
      <w:r w:rsidRPr="004226D1">
        <w:rPr>
          <w:spacing w:val="-6"/>
          <w:lang w:val="pt-BR"/>
        </w:rPr>
        <w:t>- Triển khai</w:t>
      </w:r>
      <w:r w:rsidR="00771801" w:rsidRPr="004226D1">
        <w:rPr>
          <w:spacing w:val="-6"/>
          <w:lang w:val="pt-BR"/>
        </w:rPr>
        <w:t xml:space="preserve"> </w:t>
      </w:r>
      <w:r w:rsidR="006F0860" w:rsidRPr="004226D1">
        <w:rPr>
          <w:spacing w:val="-6"/>
          <w:lang w:val="pt-BR"/>
        </w:rPr>
        <w:t xml:space="preserve">Hướng dẫn </w:t>
      </w:r>
      <w:r w:rsidR="00771801" w:rsidRPr="004226D1">
        <w:rPr>
          <w:spacing w:val="-6"/>
          <w:lang w:val="pt-BR"/>
        </w:rPr>
        <w:t>nhiệm vụ năm họ</w:t>
      </w:r>
      <w:r w:rsidR="002C0177" w:rsidRPr="004226D1">
        <w:rPr>
          <w:spacing w:val="-6"/>
          <w:lang w:val="pt-BR"/>
        </w:rPr>
        <w:t>c 2020-2021 đối với cấp học</w:t>
      </w:r>
      <w:r w:rsidR="00771801" w:rsidRPr="004226D1">
        <w:rPr>
          <w:spacing w:val="-6"/>
          <w:lang w:val="pt-BR"/>
        </w:rPr>
        <w:t xml:space="preserve">; </w:t>
      </w:r>
      <w:r w:rsidR="00B6240B" w:rsidRPr="004226D1">
        <w:rPr>
          <w:spacing w:val="-6"/>
          <w:lang w:val="pt-BR"/>
        </w:rPr>
        <w:t>Kế hoạch số 3294-KH/-SGDĐT ngày 14/9/2020 về bồi dưỡng thường xuyên cho giáo viên, cán bộ quản lý năm học 2020-2021.</w:t>
      </w:r>
    </w:p>
    <w:p w14:paraId="2D0F65C3" w14:textId="4D4CFC41" w:rsidR="00771801" w:rsidRPr="004226D1" w:rsidRDefault="002C0177" w:rsidP="00931C3F">
      <w:pPr>
        <w:tabs>
          <w:tab w:val="left" w:pos="0"/>
        </w:tabs>
        <w:spacing w:after="60"/>
        <w:ind w:firstLine="567"/>
        <w:jc w:val="both"/>
        <w:rPr>
          <w:bCs/>
          <w:lang w:val="pt-BR"/>
        </w:rPr>
      </w:pPr>
      <w:r w:rsidRPr="004226D1">
        <w:rPr>
          <w:lang w:val="pt-BR"/>
        </w:rPr>
        <w:t xml:space="preserve">- Ổn định tổ chức và nền nếp dạy học trong các nhà trường </w:t>
      </w:r>
      <w:r w:rsidR="00771801" w:rsidRPr="004226D1">
        <w:rPr>
          <w:lang w:val="pt-BR"/>
        </w:rPr>
        <w:t xml:space="preserve">hoàn thành hệ thống hồ sơ sổ sách, xây dựng kế hoạch nhà trường, tổ chuyên môn, giáo viên năm học 2020-2021 theo quy định. </w:t>
      </w:r>
    </w:p>
    <w:p w14:paraId="42BFB631" w14:textId="3D68DA48" w:rsidR="00771801" w:rsidRPr="004226D1" w:rsidRDefault="00771801" w:rsidP="00931C3F">
      <w:pPr>
        <w:tabs>
          <w:tab w:val="left" w:pos="0"/>
        </w:tabs>
        <w:spacing w:after="60"/>
        <w:ind w:firstLine="567"/>
        <w:jc w:val="both"/>
        <w:rPr>
          <w:lang w:val="pt-BR"/>
        </w:rPr>
      </w:pPr>
      <w:r w:rsidRPr="004226D1">
        <w:rPr>
          <w:lang w:val="pt-BR"/>
        </w:rPr>
        <w:t xml:space="preserve">- </w:t>
      </w:r>
      <w:r w:rsidR="009D1EB6">
        <w:rPr>
          <w:lang w:val="pt-BR"/>
        </w:rPr>
        <w:t>T</w:t>
      </w:r>
      <w:r w:rsidRPr="004226D1">
        <w:rPr>
          <w:lang w:val="pt-BR"/>
        </w:rPr>
        <w:t>ổ chức Hội nghị cán bộ, viên chức, lao động năm học 2020-2021 tại cơ sở giáo dục.</w:t>
      </w:r>
    </w:p>
    <w:p w14:paraId="2D2C322C" w14:textId="77777777" w:rsidR="00771801" w:rsidRPr="004226D1" w:rsidRDefault="00771801" w:rsidP="00931C3F">
      <w:pPr>
        <w:tabs>
          <w:tab w:val="left" w:pos="0"/>
        </w:tabs>
        <w:spacing w:after="60"/>
        <w:ind w:firstLine="567"/>
        <w:jc w:val="both"/>
        <w:rPr>
          <w:lang w:val="pt-BR"/>
        </w:rPr>
      </w:pPr>
      <w:r w:rsidRPr="004226D1">
        <w:rPr>
          <w:lang w:val="pt-BR"/>
        </w:rPr>
        <w:t xml:space="preserve">- </w:t>
      </w:r>
      <w:r w:rsidRPr="004226D1">
        <w:t>Kiểm tra việc thực hiện kỷ luật, kỷ cương; xây dựng nếp sống văn hóa, văn minh tại các cơ sở giáo dục; việc xây dựng và bảo vệ môi trường “xanh, sạch, đẹp”.</w:t>
      </w:r>
    </w:p>
    <w:p w14:paraId="45AF973F" w14:textId="77777777" w:rsidR="002B6BFA" w:rsidRPr="004226D1" w:rsidRDefault="004226F2" w:rsidP="00931C3F">
      <w:pPr>
        <w:spacing w:after="60"/>
        <w:ind w:firstLine="567"/>
        <w:jc w:val="both"/>
        <w:rPr>
          <w:b/>
          <w:sz w:val="26"/>
          <w:szCs w:val="26"/>
        </w:rPr>
      </w:pPr>
      <w:r w:rsidRPr="004226D1">
        <w:rPr>
          <w:b/>
          <w:sz w:val="26"/>
          <w:szCs w:val="26"/>
        </w:rPr>
        <w:t xml:space="preserve">II. KẾT QUẢ THỰC HIỆN CÁC NHIỆM VỤ CỤ THỂ </w:t>
      </w:r>
    </w:p>
    <w:p w14:paraId="7C4A19E2" w14:textId="77777777" w:rsidR="002B6BFA" w:rsidRPr="004226D1" w:rsidRDefault="004226F2" w:rsidP="00931C3F">
      <w:pPr>
        <w:spacing w:after="60"/>
        <w:ind w:firstLine="567"/>
        <w:jc w:val="both"/>
        <w:rPr>
          <w:b/>
        </w:rPr>
      </w:pPr>
      <w:r w:rsidRPr="004226D1">
        <w:rPr>
          <w:b/>
        </w:rPr>
        <w:t>1. Công tác tuyển sinh, phổ cập giáo dục, xây dựng trường chuẩn QG</w:t>
      </w:r>
    </w:p>
    <w:p w14:paraId="41CFF6AD" w14:textId="77777777" w:rsidR="002B6BFA" w:rsidRPr="004226D1" w:rsidRDefault="004226F2" w:rsidP="00931C3F">
      <w:pPr>
        <w:spacing w:after="60"/>
        <w:ind w:firstLine="567"/>
        <w:jc w:val="both"/>
        <w:rPr>
          <w:b/>
          <w:i/>
        </w:rPr>
      </w:pPr>
      <w:r w:rsidRPr="004226D1">
        <w:rPr>
          <w:b/>
          <w:i/>
        </w:rPr>
        <w:t>1.1. Tuyển sinh, duy trì sĩ số</w:t>
      </w:r>
    </w:p>
    <w:p w14:paraId="2D82B93B" w14:textId="3CBC67B0" w:rsidR="0068388E" w:rsidRPr="009D1EB6" w:rsidRDefault="009D1EB6" w:rsidP="00931C3F">
      <w:pPr>
        <w:spacing w:after="60" w:line="259" w:lineRule="auto"/>
        <w:ind w:firstLine="567"/>
        <w:jc w:val="both"/>
        <w:rPr>
          <w:i/>
          <w:lang w:val="en-US"/>
        </w:rPr>
      </w:pPr>
      <w:r>
        <w:rPr>
          <w:b/>
          <w:i/>
          <w:lang w:val="en-US"/>
        </w:rPr>
        <w:t>Duy trì sĩ số 345/345 = 100%</w:t>
      </w:r>
    </w:p>
    <w:p w14:paraId="11042F0F" w14:textId="1B8DB4D2" w:rsidR="002B6BFA" w:rsidRPr="004226D1" w:rsidRDefault="004226F2" w:rsidP="00931C3F">
      <w:pPr>
        <w:spacing w:after="60"/>
        <w:ind w:firstLine="567"/>
        <w:jc w:val="both"/>
        <w:rPr>
          <w:b/>
          <w:i/>
        </w:rPr>
      </w:pPr>
      <w:r w:rsidRPr="004226D1">
        <w:rPr>
          <w:b/>
          <w:i/>
        </w:rPr>
        <w:t>1.2. Phổ cập giáo dục, xóa mù chữ (PCGD, XMC)</w:t>
      </w:r>
    </w:p>
    <w:p w14:paraId="7F918D75" w14:textId="2BB4AB6F" w:rsidR="002E71CC" w:rsidRPr="004226D1" w:rsidRDefault="009D1EB6" w:rsidP="00931C3F">
      <w:pPr>
        <w:spacing w:after="60"/>
        <w:ind w:firstLine="567"/>
        <w:jc w:val="both"/>
      </w:pPr>
      <w:r>
        <w:t xml:space="preserve">Hoàn thành </w:t>
      </w:r>
      <w:r w:rsidR="002E71CC" w:rsidRPr="004226D1">
        <w:t>công tác phổ cập, xóa mù chữ của các đơn vị; Tiếp tục cập nhật danh sách học sinh chuyển đi, chuyển đến.</w:t>
      </w:r>
      <w:r w:rsidR="00F10D57" w:rsidRPr="004226D1">
        <w:t xml:space="preserve"> </w:t>
      </w:r>
    </w:p>
    <w:p w14:paraId="2F435BB5" w14:textId="77777777" w:rsidR="002B6BFA" w:rsidRPr="004226D1" w:rsidRDefault="004226F2" w:rsidP="00931C3F">
      <w:pPr>
        <w:spacing w:after="60"/>
        <w:ind w:firstLine="567"/>
        <w:jc w:val="both"/>
        <w:rPr>
          <w:b/>
          <w:i/>
        </w:rPr>
      </w:pPr>
      <w:r w:rsidRPr="004226D1">
        <w:rPr>
          <w:b/>
          <w:i/>
        </w:rPr>
        <w:t>1.3. Công tác xây dựng trường chuẩn quốc gia (CQG) và KĐCLGD</w:t>
      </w:r>
    </w:p>
    <w:p w14:paraId="1E2FD4C1" w14:textId="6DCA8F90" w:rsidR="008D3318" w:rsidRPr="004226D1" w:rsidRDefault="0042752F" w:rsidP="00931C3F">
      <w:pPr>
        <w:spacing w:after="60"/>
        <w:ind w:firstLine="567"/>
        <w:jc w:val="both"/>
      </w:pPr>
      <w:r w:rsidRPr="004226D1">
        <w:lastRenderedPageBreak/>
        <w:t xml:space="preserve">- </w:t>
      </w:r>
      <w:r w:rsidR="009D1EB6">
        <w:t>T</w:t>
      </w:r>
      <w:r w:rsidR="008D3318" w:rsidRPr="004226D1">
        <w:t>hực</w:t>
      </w:r>
      <w:r w:rsidR="00110FA9">
        <w:t xml:space="preserve"> hiện việc</w:t>
      </w:r>
      <w:r w:rsidR="008D3318" w:rsidRPr="004226D1">
        <w:t xml:space="preserve"> đôn đốc, kiểm tra công tác chuẩn bị của trường đến thời hạn đăng kí đánh giá lại kiểm định </w:t>
      </w:r>
      <w:r w:rsidR="000E4E5E" w:rsidRPr="004226D1">
        <w:t>chất lượng giáo dục</w:t>
      </w:r>
      <w:r w:rsidR="00C57FAC" w:rsidRPr="004226D1">
        <w:t xml:space="preserve"> và công nhận lại trường chuẩn q</w:t>
      </w:r>
      <w:r w:rsidR="000E4E5E" w:rsidRPr="004226D1">
        <w:t>uốc gia.</w:t>
      </w:r>
    </w:p>
    <w:p w14:paraId="31AD55ED" w14:textId="2CFFCD9A" w:rsidR="0042752F" w:rsidRPr="004226D1" w:rsidRDefault="0042752F" w:rsidP="00931C3F">
      <w:pPr>
        <w:spacing w:after="60"/>
        <w:ind w:firstLine="567"/>
        <w:jc w:val="both"/>
      </w:pPr>
      <w:bookmarkStart w:id="1" w:name="_gjdgxs" w:colFirst="0" w:colLast="0"/>
      <w:bookmarkEnd w:id="1"/>
      <w:r w:rsidRPr="004226D1">
        <w:t xml:space="preserve">- </w:t>
      </w:r>
      <w:r w:rsidR="009D1EB6">
        <w:t>H</w:t>
      </w:r>
      <w:r w:rsidRPr="004226D1">
        <w:t xml:space="preserve">oàn thiện </w:t>
      </w:r>
      <w:r w:rsidR="009D1EB6">
        <w:t xml:space="preserve">bảng mã , </w:t>
      </w:r>
      <w:r w:rsidRPr="004226D1">
        <w:t>hồ sơ, minh chứng, báo cáo tự đánh giá theo lộ trình.</w:t>
      </w:r>
    </w:p>
    <w:p w14:paraId="2C01A610" w14:textId="77777777" w:rsidR="002B6BFA" w:rsidRPr="004226D1" w:rsidRDefault="004226F2" w:rsidP="00931C3F">
      <w:pPr>
        <w:spacing w:after="60"/>
        <w:ind w:firstLine="567"/>
        <w:jc w:val="both"/>
        <w:rPr>
          <w:b/>
        </w:rPr>
      </w:pPr>
      <w:r w:rsidRPr="004226D1">
        <w:rPr>
          <w:b/>
        </w:rPr>
        <w:t>2. Hoạt động chuyên môn</w:t>
      </w:r>
    </w:p>
    <w:p w14:paraId="454101F8" w14:textId="2D89091C" w:rsidR="00771801" w:rsidRPr="004226D1" w:rsidRDefault="009D1EB6" w:rsidP="00931C3F">
      <w:pPr>
        <w:spacing w:after="60"/>
        <w:ind w:firstLine="567"/>
        <w:jc w:val="both"/>
      </w:pPr>
      <w:r>
        <w:t>- C</w:t>
      </w:r>
      <w:r w:rsidR="00771801" w:rsidRPr="004226D1">
        <w:t>huẩn bị tốt các điều kiện và thực hiện nghiêm túc kế hoạch khai giảng năm học mới và ngày hội “Toàn dân đưa trẻ đến trường” theo hướng dẫn của Sở GD&amp;ĐT, của phòng GD&amp;ĐT.</w:t>
      </w:r>
    </w:p>
    <w:p w14:paraId="69F56247" w14:textId="0A528784" w:rsidR="00771801" w:rsidRPr="004226D1" w:rsidRDefault="007E3ED8" w:rsidP="00931C3F">
      <w:pPr>
        <w:spacing w:after="60"/>
        <w:ind w:firstLine="567"/>
        <w:jc w:val="both"/>
      </w:pPr>
      <w:r w:rsidRPr="004226D1">
        <w:t xml:space="preserve">- </w:t>
      </w:r>
      <w:r w:rsidR="00771801" w:rsidRPr="004226D1">
        <w:t xml:space="preserve">Thực hiện chương trình giáo dục đảm bảo đúng Kế hoạch thời gian năm học của UBND tỉnh </w:t>
      </w:r>
      <w:r w:rsidR="00771801" w:rsidRPr="004226D1">
        <w:rPr>
          <w:i/>
          <w:iCs/>
        </w:rPr>
        <w:t>(theo Quyết định số 2940/QĐ-UBND ngày 12/8/2020 của UBND tỉnh Quảng Ninh, trong đó: tựu trường: 03/9/2020; khai giảng: 05/9/2020; ngày học đầu tiên: 07/9/2020)</w:t>
      </w:r>
      <w:r w:rsidR="00771801" w:rsidRPr="004226D1">
        <w:t>; ổn định nền nếp dạy học ngay từ ngày học đầu tiên, tuần học đầu tiên.</w:t>
      </w:r>
    </w:p>
    <w:p w14:paraId="05C8402C" w14:textId="0AA4CBFB" w:rsidR="00771801" w:rsidRPr="004226D1" w:rsidRDefault="00771801" w:rsidP="00931C3F">
      <w:pPr>
        <w:tabs>
          <w:tab w:val="left" w:pos="1985"/>
        </w:tabs>
        <w:spacing w:after="60"/>
        <w:ind w:firstLine="567"/>
        <w:jc w:val="both"/>
      </w:pPr>
      <w:r w:rsidRPr="004226D1">
        <w:t xml:space="preserve">- </w:t>
      </w:r>
      <w:r w:rsidR="009D1EB6">
        <w:t>T</w:t>
      </w:r>
      <w:r w:rsidRPr="004226D1">
        <w:t>riển khai thực hiện nhiệm vụ năm học 2020-2021</w:t>
      </w:r>
      <w:r w:rsidR="008D6A27">
        <w:t xml:space="preserve">; </w:t>
      </w:r>
      <w:r w:rsidR="009D1EB6">
        <w:t>xây dựng được các chỉ tiêu thi đua của năm học và đã thông qua tại</w:t>
      </w:r>
      <w:r w:rsidR="00D30A00" w:rsidRPr="004226D1">
        <w:t xml:space="preserve"> Hội nghị cán bộ viên chức các nhà trường;</w:t>
      </w:r>
    </w:p>
    <w:p w14:paraId="5057BF9C" w14:textId="3D27D2E3" w:rsidR="00771801" w:rsidRPr="004226D1" w:rsidRDefault="00771801" w:rsidP="00931C3F">
      <w:pPr>
        <w:spacing w:after="60"/>
        <w:ind w:firstLine="567"/>
        <w:jc w:val="both"/>
      </w:pPr>
      <w:r w:rsidRPr="004226D1">
        <w:t xml:space="preserve">- </w:t>
      </w:r>
      <w:r w:rsidR="009D1EB6">
        <w:t>H</w:t>
      </w:r>
      <w:r w:rsidRPr="004226D1">
        <w:t>oàn thiện h</w:t>
      </w:r>
      <w:r w:rsidR="00D30A00" w:rsidRPr="004226D1">
        <w:t>ồ sơ nhà trường, tổ chuyên môn, giáo viên theo quy định.</w:t>
      </w:r>
    </w:p>
    <w:p w14:paraId="6AF86906" w14:textId="78F637A5" w:rsidR="00D30A00" w:rsidRDefault="009D1EB6" w:rsidP="00931C3F">
      <w:pPr>
        <w:spacing w:after="60"/>
        <w:ind w:firstLine="567"/>
        <w:jc w:val="both"/>
      </w:pPr>
      <w:r>
        <w:t>- T</w:t>
      </w:r>
      <w:r w:rsidR="00442134" w:rsidRPr="004226D1">
        <w:t xml:space="preserve">riển khai </w:t>
      </w:r>
      <w:r>
        <w:t xml:space="preserve">đầy đủ </w:t>
      </w:r>
      <w:r w:rsidR="00442134" w:rsidRPr="004226D1">
        <w:t>các văn bản chỉ đạo chuyên môn c</w:t>
      </w:r>
      <w:r>
        <w:t>ủa</w:t>
      </w:r>
      <w:r w:rsidR="00442134" w:rsidRPr="004226D1">
        <w:t xml:space="preserve"> cấp học năm học 2020-2021; </w:t>
      </w:r>
    </w:p>
    <w:p w14:paraId="30B7B20C" w14:textId="2E8C4BF9" w:rsidR="00030D6E" w:rsidRPr="004226D1" w:rsidRDefault="00030D6E" w:rsidP="00931C3F">
      <w:pPr>
        <w:spacing w:after="60"/>
        <w:ind w:firstLine="567"/>
        <w:jc w:val="both"/>
      </w:pPr>
      <w:r>
        <w:t xml:space="preserve">- </w:t>
      </w:r>
      <w:r w:rsidR="009D1EB6">
        <w:t>Thực hiện</w:t>
      </w:r>
      <w:r>
        <w:t xml:space="preserve"> xây dựng Kế hoạch triển khai nhiệm vụ năm học; </w:t>
      </w:r>
      <w:r w:rsidR="0000793C">
        <w:t>xây dựng phương hướng</w:t>
      </w:r>
      <w:r>
        <w:t xml:space="preserve"> triển khai các cuộc thi, tổ chức chuyên đề năm học 2020-2021.</w:t>
      </w:r>
    </w:p>
    <w:p w14:paraId="14FC4794" w14:textId="0D11FD2A" w:rsidR="00442134" w:rsidRPr="004226D1" w:rsidRDefault="00442134" w:rsidP="00931C3F">
      <w:pPr>
        <w:spacing w:after="60"/>
        <w:ind w:firstLine="567"/>
        <w:jc w:val="both"/>
      </w:pPr>
      <w:r w:rsidRPr="004226D1">
        <w:t>- Phân công giáo viên cốt cán hỗ trợ giáo viên hoàn thành việc bồi dưỡng thường xuyên</w:t>
      </w:r>
      <w:r w:rsidR="00F558F0">
        <w:t xml:space="preserve"> Modun 1 theo lịch, </w:t>
      </w:r>
      <w:r w:rsidRPr="004226D1">
        <w:t xml:space="preserve">tổng hợp và báo cáo kết quả về </w:t>
      </w:r>
      <w:r w:rsidR="0000793C">
        <w:t>Phòng</w:t>
      </w:r>
      <w:r w:rsidRPr="004226D1">
        <w:t xml:space="preserve"> GD&amp;ĐT.</w:t>
      </w:r>
    </w:p>
    <w:p w14:paraId="242C2D8D" w14:textId="140D2D8C" w:rsidR="002E71CC" w:rsidRPr="004226D1" w:rsidRDefault="002E71CC" w:rsidP="00931C3F">
      <w:pPr>
        <w:spacing w:after="60"/>
        <w:ind w:firstLine="567"/>
        <w:jc w:val="both"/>
      </w:pPr>
      <w:r w:rsidRPr="004226D1">
        <w:t xml:space="preserve">- Tham gia các lớp tập huấn do Sở GD&amp;ĐT tổ chức: Tập huấn về Xây dựng </w:t>
      </w:r>
      <w:r w:rsidR="0000793C">
        <w:t>Thư viện chuẩn</w:t>
      </w:r>
      <w:r w:rsidR="00030D6E">
        <w:t>.</w:t>
      </w:r>
    </w:p>
    <w:p w14:paraId="51CB7C47" w14:textId="2F11708E" w:rsidR="002B6BFA" w:rsidRPr="004226D1" w:rsidRDefault="004226F2" w:rsidP="00931C3F">
      <w:pPr>
        <w:spacing w:after="60"/>
        <w:ind w:firstLine="567"/>
        <w:jc w:val="both"/>
        <w:rPr>
          <w:b/>
        </w:rPr>
      </w:pPr>
      <w:r w:rsidRPr="004226D1">
        <w:rPr>
          <w:b/>
        </w:rPr>
        <w:t>3. Công tác Tài chính, Cơ sở vật chất - Kế hoạch - Tổng hợp</w:t>
      </w:r>
    </w:p>
    <w:p w14:paraId="3FE9441D" w14:textId="77777777" w:rsidR="00771801" w:rsidRPr="004226D1" w:rsidRDefault="00771801" w:rsidP="00931C3F">
      <w:pPr>
        <w:tabs>
          <w:tab w:val="left" w:pos="840"/>
          <w:tab w:val="left" w:pos="2835"/>
        </w:tabs>
        <w:spacing w:after="60"/>
        <w:ind w:right="-420" w:firstLine="567"/>
        <w:jc w:val="both"/>
        <w:rPr>
          <w:b/>
          <w:i/>
        </w:rPr>
      </w:pPr>
      <w:r w:rsidRPr="004226D1">
        <w:rPr>
          <w:b/>
          <w:i/>
        </w:rPr>
        <w:t>3.1. Tài chính</w:t>
      </w:r>
    </w:p>
    <w:p w14:paraId="65437C1C" w14:textId="2E823321" w:rsidR="00D51C8B" w:rsidRPr="004226D1" w:rsidRDefault="0000793C" w:rsidP="00931C3F">
      <w:pPr>
        <w:spacing w:after="60"/>
        <w:ind w:firstLine="567"/>
        <w:jc w:val="both"/>
        <w:rPr>
          <w:lang w:val="nl-NL"/>
        </w:rPr>
      </w:pPr>
      <w:r>
        <w:rPr>
          <w:lang w:val="nl-NL"/>
        </w:rPr>
        <w:t>- X</w:t>
      </w:r>
      <w:r w:rsidR="00D51C8B" w:rsidRPr="004226D1">
        <w:rPr>
          <w:lang w:val="nl-NL"/>
        </w:rPr>
        <w:t xml:space="preserve">ây dựng kế hoạch thực hiện các khoản thu ngay sau khi có hướng dẫn của Sở Giáo dục và Đào tạo. </w:t>
      </w:r>
      <w:r>
        <w:rPr>
          <w:lang w:val="nl-NL"/>
        </w:rPr>
        <w:t xml:space="preserve">Duyệt </w:t>
      </w:r>
      <w:r w:rsidR="00D51C8B" w:rsidRPr="004226D1">
        <w:rPr>
          <w:lang w:val="nl-NL"/>
        </w:rPr>
        <w:t xml:space="preserve"> thẩm định kế hoạch các khoản thu, chi ngoài ngân sách năm học 2020-2021 của các trường học. </w:t>
      </w:r>
    </w:p>
    <w:p w14:paraId="68FD3B3A" w14:textId="5A16F8A0" w:rsidR="00D51C8B" w:rsidRPr="004226D1" w:rsidRDefault="00D51C8B" w:rsidP="00931C3F">
      <w:pPr>
        <w:spacing w:after="60"/>
        <w:ind w:firstLine="567"/>
        <w:jc w:val="both"/>
        <w:rPr>
          <w:lang w:val="nl-NL"/>
        </w:rPr>
      </w:pPr>
      <w:r w:rsidRPr="004226D1">
        <w:rPr>
          <w:lang w:val="nl-NL"/>
        </w:rPr>
        <w:t xml:space="preserve">- Thực hiện </w:t>
      </w:r>
      <w:r w:rsidR="00953491">
        <w:rPr>
          <w:lang w:val="nl-NL"/>
        </w:rPr>
        <w:t xml:space="preserve">tốt </w:t>
      </w:r>
      <w:r w:rsidRPr="004226D1">
        <w:rPr>
          <w:lang w:val="nl-NL"/>
        </w:rPr>
        <w:t xml:space="preserve">công tác </w:t>
      </w:r>
      <w:r w:rsidR="00953491">
        <w:rPr>
          <w:lang w:val="nl-NL"/>
        </w:rPr>
        <w:t>phối hợp đo và may đồng phục cho học sinh khối 6</w:t>
      </w:r>
      <w:r w:rsidRPr="004226D1">
        <w:rPr>
          <w:lang w:val="nl-NL"/>
        </w:rPr>
        <w:t>.</w:t>
      </w:r>
    </w:p>
    <w:p w14:paraId="55D5FFFA" w14:textId="67A43D7C" w:rsidR="00D51C8B" w:rsidRPr="004226D1" w:rsidRDefault="00D51C8B" w:rsidP="00931C3F">
      <w:pPr>
        <w:spacing w:after="60"/>
        <w:ind w:firstLine="567"/>
        <w:jc w:val="both"/>
        <w:rPr>
          <w:lang w:val="nl-NL"/>
        </w:rPr>
      </w:pPr>
      <w:r w:rsidRPr="004226D1">
        <w:rPr>
          <w:lang w:val="nl-NL"/>
        </w:rPr>
        <w:t xml:space="preserve">- </w:t>
      </w:r>
      <w:r w:rsidR="00B04137">
        <w:rPr>
          <w:lang w:val="nl-NL"/>
        </w:rPr>
        <w:t xml:space="preserve">Mua </w:t>
      </w:r>
      <w:r w:rsidR="00953491">
        <w:rPr>
          <w:lang w:val="nl-NL"/>
        </w:rPr>
        <w:t>tài liệu bổ sung cho Thư viện</w:t>
      </w:r>
      <w:r w:rsidR="00B04137">
        <w:rPr>
          <w:lang w:val="nl-NL"/>
        </w:rPr>
        <w:t>, sửa chữa</w:t>
      </w:r>
      <w:r w:rsidRPr="004226D1">
        <w:rPr>
          <w:lang w:val="nl-NL"/>
        </w:rPr>
        <w:t xml:space="preserve"> bổ sung trang thiết bị dạy học.</w:t>
      </w:r>
    </w:p>
    <w:p w14:paraId="0DCA06D8" w14:textId="22D7AF44" w:rsidR="00D51C8B" w:rsidRPr="004226D1" w:rsidRDefault="00D51C8B" w:rsidP="00931C3F">
      <w:pPr>
        <w:spacing w:after="60"/>
        <w:ind w:firstLine="567"/>
        <w:jc w:val="both"/>
        <w:rPr>
          <w:lang w:val="nl-NL"/>
        </w:rPr>
      </w:pPr>
      <w:r w:rsidRPr="004226D1">
        <w:rPr>
          <w:lang w:val="nl-NL"/>
        </w:rPr>
        <w:t xml:space="preserve">- Thực hiện </w:t>
      </w:r>
      <w:r w:rsidR="00B04137">
        <w:rPr>
          <w:lang w:val="nl-NL"/>
        </w:rPr>
        <w:t xml:space="preserve">dảm bảo </w:t>
      </w:r>
      <w:r w:rsidRPr="004226D1">
        <w:rPr>
          <w:lang w:val="nl-NL"/>
        </w:rPr>
        <w:t>việc thanh toán các nội dung chi tháng 9/2020.</w:t>
      </w:r>
    </w:p>
    <w:p w14:paraId="68CBEF5F" w14:textId="755AEBBE" w:rsidR="00771801" w:rsidRPr="004226D1" w:rsidRDefault="00953491" w:rsidP="00931C3F">
      <w:pPr>
        <w:spacing w:after="60"/>
        <w:ind w:firstLine="567"/>
        <w:jc w:val="both"/>
        <w:rPr>
          <w:b/>
          <w:i/>
          <w:lang w:val="pt-BR"/>
        </w:rPr>
      </w:pPr>
      <w:r>
        <w:rPr>
          <w:b/>
          <w:i/>
          <w:lang w:val="pt-BR"/>
        </w:rPr>
        <w:t xml:space="preserve">3.2. Cơ sở vật chất </w:t>
      </w:r>
    </w:p>
    <w:p w14:paraId="445B5ABA" w14:textId="44D3E9DB" w:rsidR="00771801" w:rsidRDefault="00771801" w:rsidP="0000793C">
      <w:pPr>
        <w:tabs>
          <w:tab w:val="left" w:pos="0"/>
          <w:tab w:val="left" w:pos="142"/>
        </w:tabs>
        <w:spacing w:after="60"/>
        <w:ind w:firstLine="567"/>
        <w:jc w:val="both"/>
      </w:pPr>
      <w:r w:rsidRPr="004226D1">
        <w:t xml:space="preserve">- </w:t>
      </w:r>
      <w:r w:rsidR="0000793C">
        <w:t>Có</w:t>
      </w:r>
      <w:r w:rsidRPr="004226D1">
        <w:t xml:space="preserve"> quyết định phân hạng trường năm học 2020-2021.</w:t>
      </w:r>
    </w:p>
    <w:p w14:paraId="3C12CC76" w14:textId="298F6121" w:rsidR="00953491" w:rsidRPr="004226D1" w:rsidRDefault="00953491" w:rsidP="0000793C">
      <w:pPr>
        <w:tabs>
          <w:tab w:val="left" w:pos="0"/>
          <w:tab w:val="left" w:pos="142"/>
        </w:tabs>
        <w:spacing w:after="60"/>
        <w:ind w:firstLine="567"/>
        <w:jc w:val="both"/>
      </w:pPr>
      <w:r>
        <w:t>- Thay thế  xong đường cáp điện ngầm từ nhà hiệu bộ sang nhà học chức năng.</w:t>
      </w:r>
    </w:p>
    <w:p w14:paraId="7FB46EB4" w14:textId="3B23EC47" w:rsidR="00771801" w:rsidRPr="004226D1" w:rsidRDefault="00771801" w:rsidP="00931C3F">
      <w:pPr>
        <w:spacing w:after="60"/>
        <w:ind w:firstLine="567"/>
        <w:jc w:val="both"/>
      </w:pPr>
      <w:r w:rsidRPr="004226D1">
        <w:rPr>
          <w:lang w:val="nl-NL"/>
        </w:rPr>
        <w:t xml:space="preserve">- </w:t>
      </w:r>
      <w:r w:rsidR="00953491">
        <w:t>Tiếp nhận 22 bộ bàn ghế mới đưa vào bàn giao sử dụng tại lớp 7B</w:t>
      </w:r>
    </w:p>
    <w:p w14:paraId="4807E720" w14:textId="77777777" w:rsidR="00771801" w:rsidRPr="004226D1" w:rsidRDefault="00771801" w:rsidP="00B04137">
      <w:pPr>
        <w:spacing w:after="60"/>
        <w:ind w:firstLine="567"/>
      </w:pPr>
      <w:r w:rsidRPr="004226D1">
        <w:t>- Tổng hợp số liệu báo cáo theo quy định.</w:t>
      </w:r>
    </w:p>
    <w:p w14:paraId="2CC86D71" w14:textId="4E6BFD44" w:rsidR="002B6BFA" w:rsidRPr="004226D1" w:rsidRDefault="004226F2" w:rsidP="00931C3F">
      <w:pPr>
        <w:spacing w:after="60"/>
        <w:ind w:firstLine="567"/>
        <w:jc w:val="both"/>
        <w:rPr>
          <w:b/>
        </w:rPr>
      </w:pPr>
      <w:r w:rsidRPr="004226D1">
        <w:rPr>
          <w:b/>
        </w:rPr>
        <w:t xml:space="preserve">4. Tổ chức cán bộ - Chế độ chính sách </w:t>
      </w:r>
      <w:r w:rsidR="00741CF6" w:rsidRPr="004226D1">
        <w:rPr>
          <w:b/>
        </w:rPr>
        <w:t>-</w:t>
      </w:r>
      <w:r w:rsidRPr="004226D1">
        <w:rPr>
          <w:b/>
        </w:rPr>
        <w:t xml:space="preserve"> BHXH</w:t>
      </w:r>
    </w:p>
    <w:p w14:paraId="1CD623E9" w14:textId="4C274A4C" w:rsidR="00CB50B5" w:rsidRPr="004226D1" w:rsidRDefault="00B04137" w:rsidP="00931C3F">
      <w:pPr>
        <w:spacing w:after="60"/>
        <w:ind w:firstLine="567"/>
        <w:jc w:val="both"/>
      </w:pPr>
      <w:r>
        <w:t>+ K</w:t>
      </w:r>
      <w:r w:rsidR="00CB50B5" w:rsidRPr="004226D1">
        <w:t xml:space="preserve">ý kết hợp đồng làm việc xác định thời hạn đối với viên chức mới được tuyển dụng ngày 01/8/2020 theo Quyết định số 2656/QĐ-UBND ngày 31/7/2020 của Ủy ban nhân dân tỉnh Quảng Ninh về việc tuyển dụng và bổ nhiệm chức danh </w:t>
      </w:r>
      <w:r w:rsidR="00CB50B5" w:rsidRPr="004226D1">
        <w:lastRenderedPageBreak/>
        <w:t>nghề nghiệp viên chức đối với các trường hợp trúng tuyển kỳ tuyển dụng viên chức năm 2019 vào làm việc tại các đơn vị sự nghiệp công lập thuộc Ủy ban nhân dân thị xã Quảng Yên;</w:t>
      </w:r>
    </w:p>
    <w:p w14:paraId="5E2C5DF6" w14:textId="77777777" w:rsidR="00CB50B5" w:rsidRPr="004226D1" w:rsidRDefault="00CB50B5" w:rsidP="00931C3F">
      <w:pPr>
        <w:spacing w:after="60"/>
        <w:ind w:firstLine="567"/>
        <w:jc w:val="both"/>
      </w:pPr>
      <w:r w:rsidRPr="004226D1">
        <w:t>+ Hướng dẫn viên chức mới được tuyển dụng làm hồ sơ viên chức theo quy định tại Thông tư số 07/2019/TT-BNV;</w:t>
      </w:r>
    </w:p>
    <w:p w14:paraId="71451521" w14:textId="0E69D0F8" w:rsidR="00CB50B5" w:rsidRPr="004226D1" w:rsidRDefault="00CB50B5" w:rsidP="00931C3F">
      <w:pPr>
        <w:spacing w:after="60"/>
        <w:ind w:firstLine="567"/>
        <w:jc w:val="both"/>
      </w:pPr>
      <w:r w:rsidRPr="004226D1">
        <w:t xml:space="preserve">- Rà soát, tổng hợp </w:t>
      </w:r>
      <w:r w:rsidR="0000793C">
        <w:t xml:space="preserve">báo cáo </w:t>
      </w:r>
      <w:r w:rsidRPr="004226D1">
        <w:t xml:space="preserve">nhu cầu giáo viên năm học 2020-2021 </w:t>
      </w:r>
      <w:r w:rsidR="0000793C">
        <w:t>và</w:t>
      </w:r>
      <w:r w:rsidRPr="004226D1">
        <w:t xml:space="preserve"> bố trí, phân công giáo viên</w:t>
      </w:r>
      <w:r w:rsidR="00B04137">
        <w:t>, nhân viên</w:t>
      </w:r>
      <w:r w:rsidRPr="004226D1">
        <w:t xml:space="preserve"> phù hợp</w:t>
      </w:r>
      <w:r w:rsidR="00B04137">
        <w:t xml:space="preserve"> tình hình nhiệm vụ và điều kiện thực tế</w:t>
      </w:r>
      <w:r w:rsidRPr="004226D1">
        <w:t>.</w:t>
      </w:r>
    </w:p>
    <w:p w14:paraId="34241D7B" w14:textId="63747AD8" w:rsidR="00CB50B5" w:rsidRPr="004226D1" w:rsidRDefault="00CB50B5" w:rsidP="00931C3F">
      <w:pPr>
        <w:spacing w:after="60"/>
        <w:ind w:firstLine="567"/>
        <w:jc w:val="both"/>
      </w:pPr>
      <w:r w:rsidRPr="004226D1">
        <w:t xml:space="preserve">- </w:t>
      </w:r>
      <w:r w:rsidR="00B04137">
        <w:t>X</w:t>
      </w:r>
      <w:r w:rsidRPr="004226D1">
        <w:t xml:space="preserve">ây dựng kế hoạch bố trí, sắp xếp, sử dụng giáo viên, cán bộ quản lý chưa </w:t>
      </w:r>
      <w:r w:rsidR="007C05BA" w:rsidRPr="004226D1">
        <w:t>đ</w:t>
      </w:r>
      <w:r w:rsidRPr="004226D1">
        <w:t xml:space="preserve">áp ứng trình độ đào tạo theo Thông tư số 24/2020/TT-BGDĐT ngày 25/8/2020 của Bộ GD&amp;ĐT </w:t>
      </w:r>
      <w:r w:rsidRPr="004226D1">
        <w:rPr>
          <w:i/>
        </w:rPr>
        <w:t>(Theo Công văn số 2379/SGDĐT-TCCB ngày 11/9/2020).</w:t>
      </w:r>
    </w:p>
    <w:p w14:paraId="688BCE27" w14:textId="77777777" w:rsidR="00CB50B5" w:rsidRPr="004226D1" w:rsidRDefault="00CB50B5" w:rsidP="00931C3F">
      <w:pPr>
        <w:tabs>
          <w:tab w:val="left" w:pos="0"/>
        </w:tabs>
        <w:spacing w:after="60"/>
        <w:ind w:firstLine="567"/>
        <w:jc w:val="both"/>
        <w:rPr>
          <w:spacing w:val="-6"/>
        </w:rPr>
      </w:pPr>
      <w:r w:rsidRPr="004226D1">
        <w:rPr>
          <w:spacing w:val="-6"/>
        </w:rPr>
        <w:t>- Tiếp tục tham m</w:t>
      </w:r>
      <w:r w:rsidRPr="004226D1">
        <w:rPr>
          <w:rFonts w:hint="eastAsia"/>
          <w:spacing w:val="-6"/>
        </w:rPr>
        <w:t>ư</w:t>
      </w:r>
      <w:r w:rsidRPr="004226D1">
        <w:rPr>
          <w:spacing w:val="-6"/>
        </w:rPr>
        <w:t xml:space="preserve">u giải quyết chế </w:t>
      </w:r>
      <w:r w:rsidRPr="004226D1">
        <w:rPr>
          <w:rFonts w:hint="eastAsia"/>
          <w:spacing w:val="-6"/>
        </w:rPr>
        <w:t>đ</w:t>
      </w:r>
      <w:r w:rsidRPr="004226D1">
        <w:rPr>
          <w:spacing w:val="-6"/>
        </w:rPr>
        <w:t>ộ chính sách cho cán bộ, giáo viên, nhân viên.</w:t>
      </w:r>
    </w:p>
    <w:p w14:paraId="3ECB4AAE" w14:textId="3143DE48" w:rsidR="002B6BFA" w:rsidRPr="004226D1" w:rsidRDefault="004226F2" w:rsidP="00931C3F">
      <w:pPr>
        <w:tabs>
          <w:tab w:val="left" w:pos="0"/>
        </w:tabs>
        <w:spacing w:after="60"/>
        <w:ind w:firstLine="567"/>
        <w:jc w:val="both"/>
        <w:rPr>
          <w:b/>
        </w:rPr>
      </w:pPr>
      <w:r w:rsidRPr="004226D1">
        <w:rPr>
          <w:b/>
        </w:rPr>
        <w:t>5. Công tác thi đua và kiểm tra</w:t>
      </w:r>
    </w:p>
    <w:p w14:paraId="723F373A" w14:textId="7BEEF5FA" w:rsidR="00C216C2" w:rsidRPr="004226D1" w:rsidRDefault="00C216C2" w:rsidP="00931C3F">
      <w:pPr>
        <w:spacing w:after="60"/>
        <w:ind w:firstLine="567"/>
        <w:jc w:val="both"/>
      </w:pPr>
      <w:r w:rsidRPr="004226D1">
        <w:t xml:space="preserve">- </w:t>
      </w:r>
      <w:r w:rsidR="00B04137">
        <w:t xml:space="preserve">Triển khai </w:t>
      </w:r>
      <w:r w:rsidR="0000793C">
        <w:t xml:space="preserve">văn bản </w:t>
      </w:r>
      <w:r w:rsidRPr="004226D1">
        <w:t>Hướng dẫn công tác thi đua, kiểm tra năm học 2020-2021; Hội thi cấp thị xã năm học 2020</w:t>
      </w:r>
      <w:r w:rsidR="0000793C">
        <w:t>-2021: giáo viên THCS dạy giỏi.</w:t>
      </w:r>
    </w:p>
    <w:p w14:paraId="7E36A2D4" w14:textId="26B84F07" w:rsidR="00C216C2" w:rsidRPr="004226D1" w:rsidRDefault="00C216C2" w:rsidP="00931C3F">
      <w:pPr>
        <w:spacing w:after="60"/>
        <w:ind w:firstLine="567"/>
        <w:jc w:val="both"/>
        <w:rPr>
          <w:b/>
        </w:rPr>
      </w:pPr>
      <w:r w:rsidRPr="004226D1">
        <w:t xml:space="preserve">- Phối hợp với chuyên môn </w:t>
      </w:r>
      <w:r w:rsidR="0000793C">
        <w:t xml:space="preserve">xây dựng  kế hoạch </w:t>
      </w:r>
      <w:r w:rsidRPr="004226D1">
        <w:t>kiểm tra công tác xây dựng kế hoạch thực hiện nhiệm vụ năm học 2020-2021</w:t>
      </w:r>
      <w:r w:rsidR="0000793C">
        <w:t>, kiểm tra nội bộ trong trường học</w:t>
      </w:r>
      <w:r w:rsidRPr="004226D1">
        <w:t>.</w:t>
      </w:r>
    </w:p>
    <w:p w14:paraId="11119B7A" w14:textId="510EBA76" w:rsidR="00C216C2" w:rsidRPr="004226D1" w:rsidRDefault="00C96B9F" w:rsidP="00931C3F">
      <w:pPr>
        <w:spacing w:after="60"/>
        <w:ind w:firstLine="567"/>
        <w:jc w:val="both"/>
      </w:pPr>
      <w:r w:rsidRPr="004226D1">
        <w:t>- Giải quyết và trả lời đơn thư</w:t>
      </w:r>
      <w:r w:rsidR="00C216C2" w:rsidRPr="004226D1">
        <w:rPr>
          <w:i/>
        </w:rPr>
        <w:t>.</w:t>
      </w:r>
    </w:p>
    <w:p w14:paraId="2CE3B953" w14:textId="77777777" w:rsidR="002B6BFA" w:rsidRDefault="004226F2" w:rsidP="00931C3F">
      <w:pPr>
        <w:tabs>
          <w:tab w:val="left" w:pos="0"/>
        </w:tabs>
        <w:spacing w:after="60"/>
        <w:ind w:firstLine="567"/>
        <w:jc w:val="both"/>
        <w:rPr>
          <w:b/>
        </w:rPr>
      </w:pPr>
      <w:r w:rsidRPr="004226D1">
        <w:rPr>
          <w:b/>
        </w:rPr>
        <w:t>6. Công nghệ thông tin, cải cách hành chính</w:t>
      </w:r>
    </w:p>
    <w:p w14:paraId="1497A73F" w14:textId="1AD85447" w:rsidR="00540475" w:rsidRPr="00540475" w:rsidRDefault="00540475" w:rsidP="00931C3F">
      <w:pPr>
        <w:tabs>
          <w:tab w:val="left" w:pos="0"/>
        </w:tabs>
        <w:spacing w:after="60"/>
        <w:ind w:firstLine="567"/>
        <w:jc w:val="both"/>
      </w:pPr>
      <w:r w:rsidRPr="00540475">
        <w:t>- Công tác CNTT: các phần nội dung công việc các đc đảm nhiệm đã trách nhiệm và cố gắng: PCGD; QLTH Smas; Trang Website đã đưa bài đảm bảo, phần mềm thi</w:t>
      </w:r>
      <w:r w:rsidR="003C473A">
        <w:t xml:space="preserve"> đua cũng đã được cập nhật.</w:t>
      </w:r>
    </w:p>
    <w:p w14:paraId="374979E6" w14:textId="5258D959" w:rsidR="002B6BFA" w:rsidRPr="004226D1" w:rsidRDefault="004226F2" w:rsidP="00931C3F">
      <w:pPr>
        <w:pBdr>
          <w:top w:val="nil"/>
          <w:left w:val="nil"/>
          <w:bottom w:val="nil"/>
          <w:right w:val="nil"/>
          <w:between w:val="nil"/>
        </w:pBdr>
        <w:spacing w:after="60"/>
        <w:ind w:firstLine="567"/>
        <w:jc w:val="both"/>
      </w:pPr>
      <w:r w:rsidRPr="004226D1">
        <w:t xml:space="preserve">- Cập nhật tin tức, các văn bản và kế hoạch tháng của ngành; kế hoạch tháng của Phòng GD&amp;ĐT trên trang thông tin điện tử; phối hợp với chuyên môn hướng dẫn </w:t>
      </w:r>
      <w:r w:rsidR="0000793C">
        <w:t>tại</w:t>
      </w:r>
      <w:r w:rsidRPr="004226D1">
        <w:t xml:space="preserve"> nhà trường khai</w:t>
      </w:r>
      <w:r w:rsidR="00B04137">
        <w:t xml:space="preserve"> thác </w:t>
      </w:r>
      <w:r w:rsidRPr="004226D1">
        <w:t xml:space="preserve"> các phần mềm trực tuyến hướng dẫn học sinh học tập tại nhà</w:t>
      </w:r>
      <w:r w:rsidR="00637FF5" w:rsidRPr="004226D1">
        <w:t>.</w:t>
      </w:r>
    </w:p>
    <w:p w14:paraId="18D630BE" w14:textId="193BEFC6" w:rsidR="002B6BFA" w:rsidRPr="004226D1" w:rsidRDefault="004226F2" w:rsidP="00931C3F">
      <w:pPr>
        <w:pBdr>
          <w:top w:val="nil"/>
          <w:left w:val="nil"/>
          <w:bottom w:val="nil"/>
          <w:right w:val="nil"/>
          <w:between w:val="nil"/>
        </w:pBdr>
        <w:spacing w:after="60"/>
        <w:ind w:firstLine="567"/>
        <w:jc w:val="both"/>
      </w:pPr>
      <w:r w:rsidRPr="004226D1">
        <w:t xml:space="preserve">- Tiếp tục thực hiện việc niêm yết công khai </w:t>
      </w:r>
      <w:r w:rsidR="001F603E">
        <w:t>theo thông tư 36 trong trường học</w:t>
      </w:r>
      <w:r w:rsidRPr="004226D1">
        <w:t xml:space="preserve">, trên trang thông tin điện tử của </w:t>
      </w:r>
      <w:r w:rsidR="001F603E">
        <w:t>trường</w:t>
      </w:r>
      <w:r w:rsidR="00771801" w:rsidRPr="004226D1">
        <w:t>.</w:t>
      </w:r>
    </w:p>
    <w:p w14:paraId="6C18A7BC" w14:textId="77777777" w:rsidR="002B6BFA" w:rsidRPr="004226D1" w:rsidRDefault="004226F2" w:rsidP="00931C3F">
      <w:pPr>
        <w:pBdr>
          <w:top w:val="nil"/>
          <w:left w:val="nil"/>
          <w:bottom w:val="nil"/>
          <w:right w:val="nil"/>
          <w:between w:val="nil"/>
        </w:pBdr>
        <w:spacing w:after="60"/>
        <w:ind w:firstLine="567"/>
        <w:jc w:val="both"/>
        <w:rPr>
          <w:b/>
        </w:rPr>
      </w:pPr>
      <w:r w:rsidRPr="004226D1">
        <w:rPr>
          <w:b/>
        </w:rPr>
        <w:t>7. Công tác học sinh, sinh viên; các hoạt động khác</w:t>
      </w:r>
    </w:p>
    <w:p w14:paraId="7D3FD32C" w14:textId="3D6C23E9" w:rsidR="00AA18BD" w:rsidRDefault="00AA18BD" w:rsidP="00931C3F">
      <w:pPr>
        <w:pBdr>
          <w:top w:val="nil"/>
          <w:left w:val="nil"/>
          <w:bottom w:val="nil"/>
          <w:right w:val="nil"/>
          <w:between w:val="nil"/>
        </w:pBdr>
        <w:spacing w:after="60"/>
        <w:ind w:firstLine="567"/>
        <w:jc w:val="both"/>
      </w:pPr>
      <w:r w:rsidRPr="004226D1">
        <w:t xml:space="preserve">- Tiếp tục thực hiện kịch bản hành động đáp ứng với từng cấp độ dịch bệnh Covid-19. Tuyên truyền CBGVNV trong ngành giáo dục sử dụng phần mềm </w:t>
      </w:r>
      <w:r w:rsidRPr="004226D1">
        <w:rPr>
          <w:bCs/>
          <w:shd w:val="clear" w:color="auto" w:fill="FFFFFF"/>
        </w:rPr>
        <w:t>Bluezone</w:t>
      </w:r>
      <w:r w:rsidRPr="004226D1">
        <w:t xml:space="preserve"> t</w:t>
      </w:r>
      <w:r w:rsidR="00771801" w:rsidRPr="004226D1">
        <w:t>rong công tác phòng chống dịch</w:t>
      </w:r>
      <w:r w:rsidRPr="004226D1">
        <w:t>.</w:t>
      </w:r>
    </w:p>
    <w:p w14:paraId="78AA854C" w14:textId="0E2D6515" w:rsidR="00CB1C88" w:rsidRDefault="00CB1C88" w:rsidP="00931C3F">
      <w:pPr>
        <w:pBdr>
          <w:top w:val="nil"/>
          <w:left w:val="nil"/>
          <w:bottom w:val="nil"/>
          <w:right w:val="nil"/>
          <w:between w:val="nil"/>
        </w:pBdr>
        <w:spacing w:after="60"/>
        <w:ind w:firstLine="567"/>
        <w:jc w:val="both"/>
      </w:pPr>
      <w:r>
        <w:t>- Tổ chức thành công Đại Hội Liên đội đầu năm, tổ chức linh hoạt Tết trung thu cho học sinh vui vẻ và ý nghĩa.</w:t>
      </w:r>
    </w:p>
    <w:p w14:paraId="40FD7959" w14:textId="1CF4F5E5" w:rsidR="00CB1C88" w:rsidRPr="004226D1" w:rsidRDefault="00CB1C88" w:rsidP="00931C3F">
      <w:pPr>
        <w:pBdr>
          <w:top w:val="nil"/>
          <w:left w:val="nil"/>
          <w:bottom w:val="nil"/>
          <w:right w:val="nil"/>
          <w:between w:val="nil"/>
        </w:pBdr>
        <w:spacing w:after="60"/>
        <w:ind w:firstLine="567"/>
        <w:jc w:val="both"/>
      </w:pPr>
      <w:r>
        <w:t xml:space="preserve">- Tập huấn và triển khai đầy đủ về Phòng chống tác hại thuốc lá, </w:t>
      </w:r>
      <w:r w:rsidR="00460341">
        <w:t>bệnh phong</w:t>
      </w:r>
      <w:r>
        <w:t>....</w:t>
      </w:r>
    </w:p>
    <w:p w14:paraId="4B04B958" w14:textId="0F474D46" w:rsidR="00CB1C88" w:rsidRPr="004226D1" w:rsidRDefault="00E22C12" w:rsidP="00CB1C88">
      <w:pPr>
        <w:tabs>
          <w:tab w:val="left" w:pos="810"/>
          <w:tab w:val="left" w:pos="900"/>
          <w:tab w:val="left" w:pos="1080"/>
        </w:tabs>
        <w:spacing w:after="60"/>
        <w:ind w:firstLine="567"/>
        <w:jc w:val="both"/>
      </w:pPr>
      <w:r w:rsidRPr="004226D1">
        <w:t>- Chỉ đạo thực hiện hiệu quả một số nội dung:</w:t>
      </w:r>
    </w:p>
    <w:p w14:paraId="3213B12C" w14:textId="77777777" w:rsidR="00E22C12" w:rsidRPr="004226D1" w:rsidRDefault="00E22C12" w:rsidP="00931C3F">
      <w:pPr>
        <w:tabs>
          <w:tab w:val="left" w:pos="810"/>
          <w:tab w:val="left" w:pos="900"/>
          <w:tab w:val="left" w:pos="1080"/>
        </w:tabs>
        <w:spacing w:after="60"/>
        <w:ind w:firstLine="567"/>
        <w:jc w:val="both"/>
      </w:pPr>
      <w:r w:rsidRPr="004226D1">
        <w:t xml:space="preserve">+ Phối hợp tuyên truyền thực hiện về Luật giao thông, an ninh trật tự, phòng chống dịch bệnh Covid-19, </w:t>
      </w:r>
      <w:r w:rsidRPr="004226D1">
        <w:rPr>
          <w:lang w:val="en-US"/>
        </w:rPr>
        <w:t>triển khai thực hiện bảo hiểm y tế cho học sinh</w:t>
      </w:r>
      <w:r w:rsidRPr="004226D1">
        <w:t xml:space="preserve"> trong các trường học; </w:t>
      </w:r>
    </w:p>
    <w:p w14:paraId="3880A5F3" w14:textId="5926BFFB" w:rsidR="00E22C12" w:rsidRPr="004226D1" w:rsidRDefault="00E22C12" w:rsidP="00931C3F">
      <w:pPr>
        <w:tabs>
          <w:tab w:val="left" w:pos="810"/>
          <w:tab w:val="left" w:pos="900"/>
          <w:tab w:val="left" w:pos="1080"/>
        </w:tabs>
        <w:spacing w:after="60"/>
        <w:ind w:firstLine="567"/>
        <w:jc w:val="both"/>
      </w:pPr>
      <w:r w:rsidRPr="004226D1">
        <w:t>+ Thường xuyên tuyên truyền về phòng, chống tai nạn đuối nước; kỹ năng sơ cứu, cấp cứu, ứng phó với các trường hợp tai nạn đuối nước và kỹ năng an toàn trong môi trường nước cho học sinh.</w:t>
      </w:r>
      <w:r w:rsidR="00FC72A4" w:rsidRPr="004226D1">
        <w:t xml:space="preserve"> </w:t>
      </w:r>
    </w:p>
    <w:p w14:paraId="065D3E2F" w14:textId="2B13BBED" w:rsidR="00FC72A4" w:rsidRPr="004226D1" w:rsidRDefault="00FC72A4" w:rsidP="00931C3F">
      <w:pPr>
        <w:tabs>
          <w:tab w:val="left" w:pos="810"/>
          <w:tab w:val="left" w:pos="900"/>
          <w:tab w:val="left" w:pos="1080"/>
        </w:tabs>
        <w:spacing w:after="60"/>
        <w:ind w:firstLine="567"/>
        <w:jc w:val="both"/>
      </w:pPr>
      <w:r w:rsidRPr="004226D1">
        <w:lastRenderedPageBreak/>
        <w:t xml:space="preserve">- </w:t>
      </w:r>
      <w:r w:rsidR="001F603E">
        <w:t>Nhà</w:t>
      </w:r>
      <w:r w:rsidR="00A77C02" w:rsidRPr="004226D1">
        <w:t xml:space="preserve"> trường đã t</w:t>
      </w:r>
      <w:r w:rsidRPr="004226D1">
        <w:t>hực hiện</w:t>
      </w:r>
      <w:r w:rsidR="00A77C02" w:rsidRPr="004226D1">
        <w:t xml:space="preserve"> tốt</w:t>
      </w:r>
      <w:r w:rsidRPr="004226D1">
        <w:t xml:space="preserve"> </w:t>
      </w:r>
      <w:r w:rsidRPr="004226D1">
        <w:rPr>
          <w:bCs/>
        </w:rPr>
        <w:t>các hoạt động quyên góp ủng hộ học sinh nghèo, có hoàn cảnh khó khăn trong dịp</w:t>
      </w:r>
      <w:r w:rsidRPr="004226D1">
        <w:t xml:space="preserve"> Khai giảng năm học mới</w:t>
      </w:r>
      <w:r w:rsidR="00A77C02" w:rsidRPr="004226D1">
        <w:t xml:space="preserve"> với tổng số tiền gần </w:t>
      </w:r>
      <w:r w:rsidR="006330D3">
        <w:t>3</w:t>
      </w:r>
      <w:r w:rsidR="00A77C02" w:rsidRPr="004226D1">
        <w:t xml:space="preserve"> triệu đồng. </w:t>
      </w:r>
    </w:p>
    <w:p w14:paraId="2D96C5D5" w14:textId="23E5A941" w:rsidR="007F4769" w:rsidRPr="004226D1" w:rsidRDefault="007F4769" w:rsidP="00931C3F">
      <w:pPr>
        <w:tabs>
          <w:tab w:val="left" w:pos="810"/>
          <w:tab w:val="left" w:pos="900"/>
          <w:tab w:val="left" w:pos="1080"/>
        </w:tabs>
        <w:spacing w:after="60"/>
        <w:ind w:firstLine="567"/>
        <w:jc w:val="both"/>
      </w:pPr>
      <w:r w:rsidRPr="004226D1">
        <w:t xml:space="preserve">- </w:t>
      </w:r>
      <w:r w:rsidR="001F603E">
        <w:t>T</w:t>
      </w:r>
      <w:r w:rsidRPr="004226D1">
        <w:t xml:space="preserve">uyên truyền Luật An toàn giao thông, tuyên truyền phòng chống bệnh phong; Tổ chức trải nghiệm, giáo dục kỹ năng sống dưới cờ: Chủ đề </w:t>
      </w:r>
      <w:r w:rsidR="008B1622" w:rsidRPr="004226D1">
        <w:t>“</w:t>
      </w:r>
      <w:r w:rsidRPr="004226D1">
        <w:t>Truyền thống nhà trường - Học tập con đường dẫn đến thành công”</w:t>
      </w:r>
      <w:r w:rsidR="008B1622" w:rsidRPr="004226D1">
        <w:t>, ...</w:t>
      </w:r>
    </w:p>
    <w:p w14:paraId="3A6B2143" w14:textId="21BF8442" w:rsidR="00E22C12" w:rsidRPr="004226D1" w:rsidRDefault="007F4769" w:rsidP="00931C3F">
      <w:pPr>
        <w:tabs>
          <w:tab w:val="left" w:pos="810"/>
          <w:tab w:val="left" w:pos="900"/>
          <w:tab w:val="left" w:pos="1080"/>
        </w:tabs>
        <w:spacing w:after="60"/>
        <w:ind w:firstLine="567"/>
        <w:jc w:val="both"/>
      </w:pPr>
      <w:r w:rsidRPr="004226D1">
        <w:t>-</w:t>
      </w:r>
      <w:r w:rsidR="00E22C12" w:rsidRPr="004226D1">
        <w:t xml:space="preserve"> </w:t>
      </w:r>
      <w:r w:rsidR="00B04137">
        <w:t xml:space="preserve">Tiếp tục </w:t>
      </w:r>
      <w:r w:rsidR="00E22C12" w:rsidRPr="004226D1">
        <w:t xml:space="preserve"> </w:t>
      </w:r>
      <w:r w:rsidR="00E22C12" w:rsidRPr="004226D1">
        <w:rPr>
          <w:rStyle w:val="Bodytext4"/>
        </w:rPr>
        <w:t>tuyên truyền chào mừng Đại hội đại bi</w:t>
      </w:r>
      <w:r w:rsidR="00E22C12" w:rsidRPr="004226D1">
        <w:rPr>
          <w:rStyle w:val="Bodytext4"/>
          <w:lang w:val="en-US"/>
        </w:rPr>
        <w:t>ể</w:t>
      </w:r>
      <w:r w:rsidR="00E22C12" w:rsidRPr="004226D1">
        <w:rPr>
          <w:rStyle w:val="Bodytext4"/>
        </w:rPr>
        <w:t>u Đảng bộ tỉnh lần th</w:t>
      </w:r>
      <w:r w:rsidR="00E22C12" w:rsidRPr="004226D1">
        <w:rPr>
          <w:rStyle w:val="Bodytext4"/>
          <w:lang w:val="en-US"/>
        </w:rPr>
        <w:t>ứ</w:t>
      </w:r>
      <w:r w:rsidR="00E22C12" w:rsidRPr="004226D1">
        <w:rPr>
          <w:rStyle w:val="Bodytext4"/>
        </w:rPr>
        <w:t xml:space="preserve"> XV, nhiệm kỳ 2020-2025</w:t>
      </w:r>
      <w:r w:rsidR="00E22C12" w:rsidRPr="004226D1">
        <w:rPr>
          <w:rStyle w:val="Bodytext4"/>
          <w:lang w:val="en-US"/>
        </w:rPr>
        <w:t xml:space="preserve"> và</w:t>
      </w:r>
      <w:r w:rsidR="00E22C12" w:rsidRPr="004226D1">
        <w:t xml:space="preserve"> Đại hội thi đua yêu nước tỉnh Quảng Ninh lần thứ V, giai đoạn 2020-2025.</w:t>
      </w:r>
    </w:p>
    <w:p w14:paraId="5B32BE3B" w14:textId="3C9AE659" w:rsidR="00002EB4" w:rsidRDefault="00E22C12" w:rsidP="00931C3F">
      <w:pPr>
        <w:pBdr>
          <w:top w:val="nil"/>
          <w:left w:val="nil"/>
          <w:bottom w:val="nil"/>
          <w:right w:val="nil"/>
          <w:between w:val="nil"/>
        </w:pBdr>
        <w:spacing w:after="60"/>
        <w:ind w:firstLine="567"/>
        <w:jc w:val="both"/>
        <w:rPr>
          <w:spacing w:val="-8"/>
        </w:rPr>
      </w:pPr>
      <w:r w:rsidRPr="004226D1">
        <w:rPr>
          <w:spacing w:val="-8"/>
        </w:rPr>
        <w:t>- Tiếp tục phát động Cuộc thi “Cùng bạn kiến tạo tương lai</w:t>
      </w:r>
      <w:r w:rsidR="00BF7BE1" w:rsidRPr="004226D1">
        <w:rPr>
          <w:spacing w:val="-8"/>
        </w:rPr>
        <w:t>”</w:t>
      </w:r>
      <w:r w:rsidRPr="004226D1">
        <w:rPr>
          <w:spacing w:val="-8"/>
        </w:rPr>
        <w:t xml:space="preserve"> trong trường THCS.</w:t>
      </w:r>
    </w:p>
    <w:p w14:paraId="589FCE26" w14:textId="739FCDC9" w:rsidR="003C473A" w:rsidRDefault="003C473A" w:rsidP="00931C3F">
      <w:pPr>
        <w:pBdr>
          <w:top w:val="nil"/>
          <w:left w:val="nil"/>
          <w:bottom w:val="nil"/>
          <w:right w:val="nil"/>
          <w:between w:val="nil"/>
        </w:pBdr>
        <w:spacing w:after="60"/>
        <w:ind w:firstLine="567"/>
        <w:jc w:val="both"/>
        <w:rPr>
          <w:spacing w:val="-8"/>
        </w:rPr>
      </w:pPr>
      <w:r>
        <w:rPr>
          <w:spacing w:val="-8"/>
        </w:rPr>
        <w:t>- Tổ chức thành công cuộc họp PHHS với sự sáng tạo rất cao của 100% các đ/c GVCN tùy theo tình hình đặc điểm của lớp. số PHHS dự họp là 321/345= 93%; ủng hộ rất cao các chủ chương đường lối của nhà trường, cá biệt vẫn có một số ý kiến nhưng các bậc PHHS trưởng của các lớp đã đồng hành tốt cùng GVCN để giải tỏa các ý kiến từ PHHS.</w:t>
      </w:r>
    </w:p>
    <w:p w14:paraId="7825EBC0" w14:textId="5462F095" w:rsidR="003C473A" w:rsidRDefault="003C473A" w:rsidP="00931C3F">
      <w:pPr>
        <w:pBdr>
          <w:top w:val="nil"/>
          <w:left w:val="nil"/>
          <w:bottom w:val="nil"/>
          <w:right w:val="nil"/>
          <w:between w:val="nil"/>
        </w:pBdr>
        <w:spacing w:after="60"/>
        <w:ind w:firstLine="567"/>
        <w:jc w:val="both"/>
        <w:rPr>
          <w:spacing w:val="-8"/>
        </w:rPr>
      </w:pPr>
      <w:r>
        <w:rPr>
          <w:spacing w:val="-8"/>
        </w:rPr>
        <w:t xml:space="preserve">Hạn chế: Trong công tác họp PHHS </w:t>
      </w:r>
      <w:r w:rsidR="0027159E">
        <w:rPr>
          <w:spacing w:val="-8"/>
        </w:rPr>
        <w:t>vẫn có ý kiến khác về một số nội dung cần quan tâm. ( Hs là các sản phẩm biết nói lên ta cũng phải lắng nghe và phân tích tìm ra các giải pháp phù hợp)</w:t>
      </w:r>
    </w:p>
    <w:p w14:paraId="61D21B49" w14:textId="3DB8F029" w:rsidR="003C473A" w:rsidRDefault="003C473A" w:rsidP="00931C3F">
      <w:pPr>
        <w:pBdr>
          <w:top w:val="nil"/>
          <w:left w:val="nil"/>
          <w:bottom w:val="nil"/>
          <w:right w:val="nil"/>
          <w:between w:val="nil"/>
        </w:pBdr>
        <w:spacing w:after="60"/>
        <w:ind w:firstLine="567"/>
        <w:jc w:val="both"/>
        <w:rPr>
          <w:spacing w:val="-8"/>
        </w:rPr>
      </w:pPr>
      <w:r>
        <w:rPr>
          <w:spacing w:val="-8"/>
        </w:rPr>
        <w:t>+ Ý kiến xin chuyể</w:t>
      </w:r>
      <w:r w:rsidR="002B25F0">
        <w:rPr>
          <w:spacing w:val="-8"/>
        </w:rPr>
        <w:t xml:space="preserve">n lớp của học sinh, lý do: </w:t>
      </w:r>
    </w:p>
    <w:p w14:paraId="0DB2184D" w14:textId="41DE6A35" w:rsidR="003C473A" w:rsidRDefault="003C473A" w:rsidP="00931C3F">
      <w:pPr>
        <w:pBdr>
          <w:top w:val="nil"/>
          <w:left w:val="nil"/>
          <w:bottom w:val="nil"/>
          <w:right w:val="nil"/>
          <w:between w:val="nil"/>
        </w:pBdr>
        <w:spacing w:after="60"/>
        <w:ind w:firstLine="567"/>
        <w:jc w:val="both"/>
        <w:rPr>
          <w:spacing w:val="-8"/>
        </w:rPr>
      </w:pPr>
      <w:r>
        <w:rPr>
          <w:spacing w:val="-8"/>
        </w:rPr>
        <w:t xml:space="preserve">+ Ý kiến học thêm tại trường: (đảm bảo chất lượng </w:t>
      </w:r>
      <w:r w:rsidR="002B25F0">
        <w:rPr>
          <w:spacing w:val="-8"/>
        </w:rPr>
        <w:t xml:space="preserve">và là </w:t>
      </w:r>
      <w:r>
        <w:rPr>
          <w:spacing w:val="-8"/>
        </w:rPr>
        <w:t xml:space="preserve">câu trả lời bằng tâm huyết qua hiệu quả </w:t>
      </w:r>
      <w:r w:rsidR="002B25F0">
        <w:rPr>
          <w:spacing w:val="-8"/>
        </w:rPr>
        <w:t>thi vào 10 công lập đạt 64,4% đã</w:t>
      </w:r>
      <w:r>
        <w:rPr>
          <w:spacing w:val="-8"/>
        </w:rPr>
        <w:t xml:space="preserve"> tạo dựng niềm tin và thương hiệu, quyền lợi cá nhân và tập thể)</w:t>
      </w:r>
      <w:bookmarkStart w:id="2" w:name="_GoBack"/>
      <w:bookmarkEnd w:id="2"/>
    </w:p>
    <w:p w14:paraId="6AD7DEA6" w14:textId="781F0215" w:rsidR="003C473A" w:rsidRPr="004226D1" w:rsidRDefault="003C473A" w:rsidP="00931C3F">
      <w:pPr>
        <w:pBdr>
          <w:top w:val="nil"/>
          <w:left w:val="nil"/>
          <w:bottom w:val="nil"/>
          <w:right w:val="nil"/>
          <w:between w:val="nil"/>
        </w:pBdr>
        <w:spacing w:after="60"/>
        <w:ind w:firstLine="567"/>
        <w:jc w:val="both"/>
        <w:rPr>
          <w:spacing w:val="-8"/>
        </w:rPr>
      </w:pPr>
      <w:r>
        <w:rPr>
          <w:spacing w:val="-8"/>
        </w:rPr>
        <w:t>+ Công tác quản lý lớp của GV, các hình thức đổi mới phương pháp phù hợp, tánh hình thức và thiếu sự chuẩn bị ...</w:t>
      </w:r>
    </w:p>
    <w:p w14:paraId="79E55AA1" w14:textId="77777777" w:rsidR="00442645" w:rsidRPr="004226D1" w:rsidRDefault="00442645" w:rsidP="00931C3F">
      <w:pPr>
        <w:spacing w:after="60"/>
        <w:ind w:firstLine="567"/>
        <w:jc w:val="both"/>
        <w:rPr>
          <w:b/>
          <w:sz w:val="10"/>
          <w:szCs w:val="10"/>
        </w:rPr>
      </w:pPr>
    </w:p>
    <w:p w14:paraId="4DFE0B78" w14:textId="4EA0623B" w:rsidR="002B6BFA" w:rsidRPr="004226D1" w:rsidRDefault="004226F2" w:rsidP="00931C3F">
      <w:pPr>
        <w:spacing w:after="60"/>
        <w:ind w:firstLine="567"/>
        <w:jc w:val="both"/>
        <w:rPr>
          <w:b/>
          <w:sz w:val="26"/>
          <w:szCs w:val="26"/>
        </w:rPr>
      </w:pPr>
      <w:r w:rsidRPr="004226D1">
        <w:rPr>
          <w:b/>
          <w:sz w:val="26"/>
          <w:szCs w:val="26"/>
        </w:rPr>
        <w:t xml:space="preserve">B.  PHƯƠNG HƯỚNG, NHIỆM VỤ CÔNG TÁC THÁNG </w:t>
      </w:r>
      <w:r w:rsidR="00771801" w:rsidRPr="004226D1">
        <w:rPr>
          <w:b/>
          <w:sz w:val="26"/>
          <w:szCs w:val="26"/>
        </w:rPr>
        <w:t>10</w:t>
      </w:r>
      <w:r w:rsidRPr="004226D1">
        <w:rPr>
          <w:b/>
          <w:sz w:val="26"/>
          <w:szCs w:val="26"/>
        </w:rPr>
        <w:t>/2020</w:t>
      </w:r>
    </w:p>
    <w:p w14:paraId="260AE7EB" w14:textId="77777777" w:rsidR="00A57785" w:rsidRPr="004226D1" w:rsidRDefault="004226F2" w:rsidP="00931C3F">
      <w:pPr>
        <w:tabs>
          <w:tab w:val="left" w:pos="0"/>
        </w:tabs>
        <w:spacing w:after="60"/>
        <w:ind w:firstLine="567"/>
        <w:jc w:val="both"/>
        <w:rPr>
          <w:b/>
          <w:sz w:val="26"/>
          <w:szCs w:val="26"/>
        </w:rPr>
      </w:pPr>
      <w:r w:rsidRPr="004226D1">
        <w:rPr>
          <w:b/>
          <w:sz w:val="26"/>
          <w:szCs w:val="26"/>
        </w:rPr>
        <w:t>I. NHIỆM VỤ TRỌNG TÂM</w:t>
      </w:r>
    </w:p>
    <w:p w14:paraId="172C63F6" w14:textId="1D039F39" w:rsidR="00574F6B" w:rsidRPr="004226D1" w:rsidRDefault="004D1FB1" w:rsidP="00574F6B">
      <w:pPr>
        <w:spacing w:after="60"/>
        <w:ind w:firstLine="567"/>
        <w:jc w:val="both"/>
      </w:pPr>
      <w:r w:rsidRPr="004226D1">
        <w:t>- Tiếp tục thực hiện nghiêm các biện pháp phòng, chống dịch Covid-19; tuyên t</w:t>
      </w:r>
      <w:r w:rsidR="006F0860" w:rsidRPr="004226D1">
        <w:t>ruyền phòng chống dịch Bạch Hầu</w:t>
      </w:r>
      <w:r w:rsidRPr="004226D1">
        <w:t>...</w:t>
      </w:r>
    </w:p>
    <w:p w14:paraId="66250697" w14:textId="6BABD57E" w:rsidR="008E3079" w:rsidRPr="004226D1" w:rsidRDefault="008E3079" w:rsidP="00931C3F">
      <w:pPr>
        <w:spacing w:after="60"/>
        <w:ind w:firstLine="567"/>
        <w:jc w:val="both"/>
      </w:pPr>
      <w:r w:rsidRPr="004226D1">
        <w:t>- Triển khai các hoạt động tuyên truyền kết quả Đại hội Đảng bộ tỉnh nhiệm kỳ 2020-2025; các hoạt động tuyên truyền</w:t>
      </w:r>
      <w:r w:rsidR="00AE5FFD" w:rsidRPr="004226D1">
        <w:t xml:space="preserve"> hướng tới Đại hội XIII</w:t>
      </w:r>
      <w:r w:rsidR="004B7DC4" w:rsidRPr="004226D1">
        <w:t xml:space="preserve"> của Đảng.</w:t>
      </w:r>
    </w:p>
    <w:p w14:paraId="4622CC9C" w14:textId="511A5E0D" w:rsidR="00B6240B" w:rsidRPr="0043300B" w:rsidRDefault="00B6240B" w:rsidP="0043300B">
      <w:pPr>
        <w:tabs>
          <w:tab w:val="left" w:pos="2916"/>
        </w:tabs>
        <w:spacing w:after="60"/>
        <w:ind w:firstLine="567"/>
        <w:jc w:val="both"/>
      </w:pPr>
      <w:r w:rsidRPr="004226D1">
        <w:rPr>
          <w:lang w:val="pt-BR"/>
        </w:rPr>
        <w:t xml:space="preserve">- Tập trung triển khai thực hiện nhiệm vụ năm học 2020-2021 đối với cấp học. </w:t>
      </w:r>
      <w:r w:rsidR="0043300B" w:rsidRPr="004226D1">
        <w:t>Thực hiện rà soát các điều kiện về đội ngũ, cơ sở vật chất để triển khai Chương trình GDPT 2018 đối với lớp</w:t>
      </w:r>
      <w:r w:rsidR="0043300B">
        <w:t xml:space="preserve"> 6.</w:t>
      </w:r>
    </w:p>
    <w:p w14:paraId="54F4035C" w14:textId="77777777" w:rsidR="006F295B" w:rsidRPr="004226D1" w:rsidRDefault="006F295B" w:rsidP="00931C3F">
      <w:pPr>
        <w:spacing w:after="60"/>
        <w:ind w:firstLine="567"/>
        <w:jc w:val="both"/>
        <w:rPr>
          <w:lang w:val="pt-BR"/>
        </w:rPr>
      </w:pPr>
      <w:r w:rsidRPr="004226D1">
        <w:rPr>
          <w:lang w:val="pt-BR"/>
        </w:rPr>
        <w:t>- Tiếp tục hoàn thiện các thông tin về công tác phổ cập giáo dục ở các cấp học.</w:t>
      </w:r>
    </w:p>
    <w:p w14:paraId="74ADA292" w14:textId="673DC2FE" w:rsidR="00AD581C" w:rsidRDefault="00AD581C" w:rsidP="00931C3F">
      <w:pPr>
        <w:spacing w:after="60"/>
        <w:ind w:firstLine="567"/>
        <w:jc w:val="both"/>
        <w:rPr>
          <w:lang w:val="pt-BR"/>
        </w:rPr>
      </w:pPr>
      <w:r w:rsidRPr="004226D1">
        <w:rPr>
          <w:lang w:val="pt-BR"/>
        </w:rPr>
        <w:t xml:space="preserve">- </w:t>
      </w:r>
      <w:r w:rsidR="001F603E">
        <w:rPr>
          <w:lang w:val="pt-BR"/>
        </w:rPr>
        <w:t xml:space="preserve">Dự </w:t>
      </w:r>
      <w:r w:rsidRPr="004226D1">
        <w:rPr>
          <w:lang w:val="pt-BR"/>
        </w:rPr>
        <w:t>khai giảng năm học mới ở các trung tâm học tập cộng đồng; phát động hưởng ứng “Tuần lễ học tập suốt đời” năm học 2020-2021.</w:t>
      </w:r>
    </w:p>
    <w:p w14:paraId="2F1D4213" w14:textId="16D12B2B" w:rsidR="006330D3" w:rsidRDefault="006330D3" w:rsidP="00931C3F">
      <w:pPr>
        <w:spacing w:after="60"/>
        <w:ind w:firstLine="567"/>
        <w:jc w:val="both"/>
        <w:rPr>
          <w:lang w:val="pt-BR"/>
        </w:rPr>
      </w:pPr>
      <w:r>
        <w:rPr>
          <w:lang w:val="pt-BR"/>
        </w:rPr>
        <w:t>- Triển khai cuộc thi tự hào quê hương Quảng Ninh.</w:t>
      </w:r>
    </w:p>
    <w:p w14:paraId="5E6A6718" w14:textId="1F7A3ED5" w:rsidR="00953491" w:rsidRDefault="00B04137" w:rsidP="00931C3F">
      <w:pPr>
        <w:spacing w:after="60"/>
        <w:ind w:firstLine="567"/>
        <w:jc w:val="both"/>
        <w:rPr>
          <w:lang w:val="pt-BR"/>
        </w:rPr>
      </w:pPr>
      <w:r>
        <w:rPr>
          <w:lang w:val="pt-BR"/>
        </w:rPr>
        <w:t>- Triển khai hiệu quả cuộc thi KHKT, tập luyện thi Robot.</w:t>
      </w:r>
    </w:p>
    <w:p w14:paraId="107C979D" w14:textId="393089E9" w:rsidR="006330D3" w:rsidRDefault="006330D3" w:rsidP="00931C3F">
      <w:pPr>
        <w:spacing w:after="60"/>
        <w:ind w:firstLine="567"/>
        <w:jc w:val="both"/>
        <w:rPr>
          <w:lang w:val="pt-BR"/>
        </w:rPr>
      </w:pPr>
      <w:r>
        <w:rPr>
          <w:lang w:val="pt-BR"/>
        </w:rPr>
        <w:t>- Triển khai cuộc thi Học tập Bác Hồ.</w:t>
      </w:r>
    </w:p>
    <w:p w14:paraId="361AB222" w14:textId="1AE6DC34" w:rsidR="006330D3" w:rsidRDefault="006330D3" w:rsidP="00931C3F">
      <w:pPr>
        <w:spacing w:after="60"/>
        <w:ind w:firstLine="567"/>
        <w:jc w:val="both"/>
        <w:rPr>
          <w:lang w:val="pt-BR"/>
        </w:rPr>
      </w:pPr>
      <w:r>
        <w:rPr>
          <w:lang w:val="pt-BR"/>
        </w:rPr>
        <w:t>- Phát động thi đua đợt I ( từ 15/10/2020- 20/11/2020)</w:t>
      </w:r>
    </w:p>
    <w:p w14:paraId="452E43AB" w14:textId="3020479F" w:rsidR="006330D3" w:rsidRDefault="006330D3" w:rsidP="00931C3F">
      <w:pPr>
        <w:spacing w:after="60"/>
        <w:ind w:firstLine="567"/>
        <w:jc w:val="both"/>
        <w:rPr>
          <w:lang w:val="pt-BR"/>
        </w:rPr>
      </w:pPr>
      <w:r>
        <w:rPr>
          <w:lang w:val="pt-BR"/>
        </w:rPr>
        <w:t>- CĐ Tổ chức ngày 15/10; 20/10 phù hợp và ý nghĩa.</w:t>
      </w:r>
    </w:p>
    <w:p w14:paraId="2FC941EE" w14:textId="2928F636" w:rsidR="00B04137" w:rsidRDefault="00B04137" w:rsidP="00CB1C88">
      <w:pPr>
        <w:spacing w:after="60"/>
        <w:ind w:firstLine="567"/>
        <w:jc w:val="both"/>
        <w:rPr>
          <w:lang w:val="pt-BR"/>
        </w:rPr>
      </w:pPr>
      <w:r>
        <w:rPr>
          <w:lang w:val="pt-BR"/>
        </w:rPr>
        <w:lastRenderedPageBreak/>
        <w:t>- Điều chỉnh nội dung HĐNGLL  sang buổi chiê</w:t>
      </w:r>
      <w:r w:rsidR="00CB1C88">
        <w:rPr>
          <w:lang w:val="pt-BR"/>
        </w:rPr>
        <w:t xml:space="preserve">̀u theo hướng dẫn NV năm học </w:t>
      </w:r>
      <w:r>
        <w:rPr>
          <w:lang w:val="pt-BR"/>
        </w:rPr>
        <w:t>mới.</w:t>
      </w:r>
    </w:p>
    <w:p w14:paraId="237A31C9" w14:textId="21D4C064" w:rsidR="00CB1C88" w:rsidRPr="00CB1C88" w:rsidRDefault="00CB1C88" w:rsidP="00CB1C88">
      <w:pPr>
        <w:spacing w:after="60"/>
        <w:ind w:firstLine="567"/>
        <w:jc w:val="both"/>
        <w:rPr>
          <w:lang w:val="pt-BR"/>
        </w:rPr>
      </w:pPr>
      <w:r>
        <w:rPr>
          <w:lang w:val="pt-BR"/>
        </w:rPr>
        <w:t>- Phối hợp với trạm Y tế đo khám sức khỏe đầu năm cho học sinh.</w:t>
      </w:r>
    </w:p>
    <w:p w14:paraId="0AD33B43" w14:textId="77777777" w:rsidR="002B6BFA" w:rsidRPr="004226D1" w:rsidRDefault="004226F2" w:rsidP="00931C3F">
      <w:pPr>
        <w:spacing w:after="60"/>
        <w:ind w:firstLine="567"/>
        <w:jc w:val="both"/>
        <w:rPr>
          <w:b/>
          <w:sz w:val="26"/>
          <w:szCs w:val="26"/>
        </w:rPr>
      </w:pPr>
      <w:r w:rsidRPr="004226D1">
        <w:rPr>
          <w:b/>
          <w:sz w:val="26"/>
          <w:szCs w:val="26"/>
        </w:rPr>
        <w:t>I. NHIỆM VỤ CỤ THỂ</w:t>
      </w:r>
    </w:p>
    <w:p w14:paraId="64953D73" w14:textId="27A9D52C" w:rsidR="002B6BFA" w:rsidRPr="004226D1" w:rsidRDefault="004226F2" w:rsidP="00931C3F">
      <w:pPr>
        <w:tabs>
          <w:tab w:val="left" w:pos="2916"/>
        </w:tabs>
        <w:spacing w:after="60"/>
        <w:ind w:firstLine="567"/>
        <w:jc w:val="both"/>
        <w:rPr>
          <w:b/>
        </w:rPr>
      </w:pPr>
      <w:r w:rsidRPr="004226D1">
        <w:rPr>
          <w:b/>
        </w:rPr>
        <w:t>1. Phổ cập giáo dục</w:t>
      </w:r>
      <w:r w:rsidR="00FA2662" w:rsidRPr="004226D1">
        <w:rPr>
          <w:b/>
          <w:lang w:val="vi-VN"/>
        </w:rPr>
        <w:t xml:space="preserve"> </w:t>
      </w:r>
      <w:r w:rsidRPr="004226D1">
        <w:rPr>
          <w:b/>
        </w:rPr>
        <w:t>- xóa</w:t>
      </w:r>
      <w:r w:rsidR="00C2697D" w:rsidRPr="004226D1">
        <w:rPr>
          <w:b/>
        </w:rPr>
        <w:t xml:space="preserve"> mù chữ; xây dựng trường chuẩn </w:t>
      </w:r>
      <w:r w:rsidR="00D90566" w:rsidRPr="004226D1">
        <w:rPr>
          <w:b/>
        </w:rPr>
        <w:t>Q</w:t>
      </w:r>
      <w:r w:rsidRPr="004226D1">
        <w:rPr>
          <w:b/>
        </w:rPr>
        <w:t xml:space="preserve">uốc gia </w:t>
      </w:r>
    </w:p>
    <w:p w14:paraId="11D1E377" w14:textId="6BD429FB" w:rsidR="006F295B" w:rsidRPr="004226D1" w:rsidRDefault="006F295B" w:rsidP="00931C3F">
      <w:pPr>
        <w:tabs>
          <w:tab w:val="left" w:pos="2916"/>
        </w:tabs>
        <w:spacing w:after="60"/>
        <w:ind w:firstLine="567"/>
        <w:jc w:val="both"/>
      </w:pPr>
      <w:r w:rsidRPr="004226D1">
        <w:t>- Hoàn thiện hồ sơ để công nhận kết quả PCGD-XMC năm 2020.</w:t>
      </w:r>
    </w:p>
    <w:p w14:paraId="4C6359E1" w14:textId="2423E5B8" w:rsidR="002B6BFA" w:rsidRPr="004226D1" w:rsidRDefault="00267CAC" w:rsidP="00931C3F">
      <w:pPr>
        <w:spacing w:after="60"/>
        <w:ind w:firstLine="567"/>
        <w:jc w:val="both"/>
      </w:pPr>
      <w:r w:rsidRPr="004226D1">
        <w:t xml:space="preserve">- </w:t>
      </w:r>
      <w:r w:rsidR="001B23C4">
        <w:t>Tăng cường đôn đốc các tổ nhóm kiểm định</w:t>
      </w:r>
      <w:r w:rsidR="004226F2" w:rsidRPr="004226D1">
        <w:t xml:space="preserve"> </w:t>
      </w:r>
      <w:r w:rsidR="001B23C4">
        <w:t xml:space="preserve">và kiểm tra về tiến độ </w:t>
      </w:r>
      <w:r w:rsidR="004226F2" w:rsidRPr="004226D1">
        <w:t xml:space="preserve">thực hiện </w:t>
      </w:r>
      <w:r w:rsidR="00C2697D" w:rsidRPr="004226D1">
        <w:t xml:space="preserve">việc tự đánh giá và </w:t>
      </w:r>
      <w:r w:rsidR="001B23C4">
        <w:t>thu thập hồ sơ minh chứng đúng</w:t>
      </w:r>
      <w:r w:rsidR="004226F2" w:rsidRPr="004226D1">
        <w:t xml:space="preserve"> quy định.</w:t>
      </w:r>
    </w:p>
    <w:p w14:paraId="1A7BF9FD" w14:textId="77777777" w:rsidR="001C03B5" w:rsidRPr="004226D1" w:rsidRDefault="005573EA" w:rsidP="00931C3F">
      <w:pPr>
        <w:spacing w:after="60"/>
        <w:ind w:firstLine="567"/>
        <w:jc w:val="both"/>
        <w:rPr>
          <w:b/>
        </w:rPr>
      </w:pPr>
      <w:r w:rsidRPr="004226D1">
        <w:rPr>
          <w:b/>
        </w:rPr>
        <w:t>2. Hoạt động chuyên môn</w:t>
      </w:r>
    </w:p>
    <w:p w14:paraId="0285091C" w14:textId="168E574B" w:rsidR="007D5D84" w:rsidRPr="004226D1" w:rsidRDefault="007D5D84" w:rsidP="00931C3F">
      <w:pPr>
        <w:spacing w:after="60"/>
        <w:ind w:firstLine="567"/>
        <w:jc w:val="both"/>
        <w:rPr>
          <w:bCs/>
        </w:rPr>
      </w:pPr>
      <w:r w:rsidRPr="0043300B">
        <w:t xml:space="preserve">- </w:t>
      </w:r>
      <w:r w:rsidR="0043300B" w:rsidRPr="0043300B">
        <w:t>Triển khai thực hiện chương trình, kế hoạch ch</w:t>
      </w:r>
      <w:r w:rsidR="0043300B">
        <w:t>u</w:t>
      </w:r>
      <w:r w:rsidR="0043300B" w:rsidRPr="0043300B">
        <w:t>yên môn; t</w:t>
      </w:r>
      <w:r w:rsidRPr="0043300B">
        <w:t>hực</w:t>
      </w:r>
      <w:r w:rsidRPr="004226D1">
        <w:t xml:space="preserve"> hiện Bồi dưỡng thường xuyên</w:t>
      </w:r>
      <w:r w:rsidRPr="004226D1">
        <w:rPr>
          <w:b/>
        </w:rPr>
        <w:t xml:space="preserve"> </w:t>
      </w:r>
      <w:r w:rsidRPr="004226D1">
        <w:rPr>
          <w:bCs/>
        </w:rPr>
        <w:t>(theo Thông tư số 17/2019/TT; 18/2019/TT-BGDĐT).</w:t>
      </w:r>
    </w:p>
    <w:p w14:paraId="3915CC9D" w14:textId="77777777" w:rsidR="00953491" w:rsidRDefault="006330D3" w:rsidP="00953491">
      <w:pPr>
        <w:tabs>
          <w:tab w:val="left" w:pos="1985"/>
        </w:tabs>
        <w:spacing w:after="60"/>
        <w:ind w:firstLine="567"/>
        <w:jc w:val="both"/>
      </w:pPr>
      <w:r>
        <w:t>- T</w:t>
      </w:r>
      <w:r w:rsidR="007D5D84" w:rsidRPr="004226D1">
        <w:t xml:space="preserve">iếp tục </w:t>
      </w:r>
      <w:r>
        <w:t>tham gia</w:t>
      </w:r>
      <w:r w:rsidR="007D5D84" w:rsidRPr="004226D1">
        <w:t xml:space="preserve"> tập huấn chuyên môn</w:t>
      </w:r>
      <w:r>
        <w:t>: về Nhiệm vụ Năm học 2020-2021; Tập huấn STEM</w:t>
      </w:r>
      <w:r w:rsidR="00953491">
        <w:t>;</w:t>
      </w:r>
    </w:p>
    <w:p w14:paraId="5C658835" w14:textId="034CEC67" w:rsidR="007D5D84" w:rsidRPr="004226D1" w:rsidRDefault="007D5D84" w:rsidP="00953491">
      <w:pPr>
        <w:tabs>
          <w:tab w:val="left" w:pos="1985"/>
        </w:tabs>
        <w:spacing w:after="60"/>
        <w:ind w:firstLine="567"/>
        <w:jc w:val="both"/>
      </w:pPr>
      <w:r w:rsidRPr="004226D1">
        <w:t xml:space="preserve">- Thao giảng, luyện giảng; tổ chức chuyên đề cấp tổ, cấp trường theo kế hoạch; </w:t>
      </w:r>
    </w:p>
    <w:p w14:paraId="3E275243" w14:textId="10308170" w:rsidR="007D5D84" w:rsidRDefault="007D5D84" w:rsidP="00931C3F">
      <w:pPr>
        <w:spacing w:after="60"/>
        <w:ind w:firstLine="567"/>
      </w:pPr>
      <w:r w:rsidRPr="004226D1">
        <w:t xml:space="preserve">- Kiểm tra </w:t>
      </w:r>
      <w:r w:rsidR="001B23C4">
        <w:t xml:space="preserve">thực hiện </w:t>
      </w:r>
      <w:r w:rsidRPr="004226D1">
        <w:t xml:space="preserve">nhiệm vụ </w:t>
      </w:r>
      <w:r w:rsidR="004B24DF" w:rsidRPr="004226D1">
        <w:t>năm học theo kế hoạch</w:t>
      </w:r>
      <w:r w:rsidRPr="004226D1">
        <w:t>.</w:t>
      </w:r>
    </w:p>
    <w:p w14:paraId="2F0012CB" w14:textId="789B7CF8" w:rsidR="00574F6B" w:rsidRDefault="00574F6B" w:rsidP="00931C3F">
      <w:pPr>
        <w:spacing w:after="60"/>
        <w:ind w:firstLine="567"/>
      </w:pPr>
      <w:r>
        <w:t>-</w:t>
      </w:r>
      <w:r w:rsidR="00F55974">
        <w:t xml:space="preserve"> Triển khai điều chỉnh nội dung </w:t>
      </w:r>
      <w:r>
        <w:t xml:space="preserve"> Hoạt động NGLL:</w:t>
      </w:r>
    </w:p>
    <w:p w14:paraId="1E9AA421" w14:textId="5F8D4988" w:rsidR="00F55974" w:rsidRDefault="001B23C4" w:rsidP="00F55974">
      <w:pPr>
        <w:spacing w:after="60"/>
        <w:ind w:firstLine="567"/>
        <w:jc w:val="both"/>
      </w:pPr>
      <w:r>
        <w:t xml:space="preserve">- Chuẩn bị </w:t>
      </w:r>
      <w:r>
        <w:rPr>
          <w:lang w:val="pt-BR"/>
        </w:rPr>
        <w:t xml:space="preserve">hiệu quả cho </w:t>
      </w:r>
      <w:r w:rsidR="00F55974">
        <w:rPr>
          <w:lang w:val="pt-BR"/>
        </w:rPr>
        <w:t>cuộc thi KHKT.</w:t>
      </w:r>
      <w:r w:rsidR="00F55974">
        <w:t>( đăng ký ngày 6/10</w:t>
      </w:r>
      <w:r w:rsidR="00F55974" w:rsidRPr="004226D1">
        <w:t xml:space="preserve"> cấp thị xã.</w:t>
      </w:r>
      <w:r w:rsidR="00F55974">
        <w:t>)</w:t>
      </w:r>
    </w:p>
    <w:p w14:paraId="758BFB69" w14:textId="77777777" w:rsidR="00F55974" w:rsidRDefault="00F55974" w:rsidP="00F55974">
      <w:pPr>
        <w:spacing w:after="60"/>
        <w:ind w:firstLine="567"/>
        <w:jc w:val="both"/>
        <w:rPr>
          <w:lang w:val="pt-BR"/>
        </w:rPr>
      </w:pPr>
      <w:r>
        <w:rPr>
          <w:lang w:val="pt-BR"/>
        </w:rPr>
        <w:t>- Tập luyện 02 đội thi Robot của trường.</w:t>
      </w:r>
    </w:p>
    <w:p w14:paraId="650B704A" w14:textId="15B1C1D1" w:rsidR="00953491" w:rsidRPr="00F55974" w:rsidRDefault="00953491" w:rsidP="00F55974">
      <w:pPr>
        <w:spacing w:after="60"/>
        <w:ind w:firstLine="567"/>
        <w:jc w:val="both"/>
      </w:pPr>
      <w:r>
        <w:t xml:space="preserve">- </w:t>
      </w:r>
      <w:r w:rsidR="00574F6B">
        <w:t>T</w:t>
      </w:r>
      <w:r w:rsidR="006F295B" w:rsidRPr="004226D1">
        <w:t>riển khai Hội thi “Quảng Ninh quê hương em”</w:t>
      </w:r>
      <w:r w:rsidR="00574F6B">
        <w:t xml:space="preserve"> (nộp clip về PGD ngày 12/10)</w:t>
      </w:r>
      <w:r w:rsidR="006F295B" w:rsidRPr="004226D1">
        <w:t>.</w:t>
      </w:r>
      <w:r w:rsidR="0043300B">
        <w:t xml:space="preserve"> </w:t>
      </w:r>
    </w:p>
    <w:p w14:paraId="0DAA8A91" w14:textId="77777777" w:rsidR="002B6BFA" w:rsidRPr="004226D1" w:rsidRDefault="004226F2" w:rsidP="00931C3F">
      <w:pPr>
        <w:tabs>
          <w:tab w:val="left" w:pos="700"/>
        </w:tabs>
        <w:spacing w:after="60"/>
        <w:ind w:firstLine="567"/>
        <w:jc w:val="both"/>
        <w:rPr>
          <w:b/>
        </w:rPr>
      </w:pPr>
      <w:r w:rsidRPr="004226D1">
        <w:rPr>
          <w:b/>
        </w:rPr>
        <w:t>3. Công tác tài chính, cơ sở vật chất, kế hoạch, tổng hợp</w:t>
      </w:r>
    </w:p>
    <w:p w14:paraId="351B2CD4" w14:textId="77777777" w:rsidR="00AC0686" w:rsidRDefault="00AC0686" w:rsidP="00931C3F">
      <w:pPr>
        <w:tabs>
          <w:tab w:val="left" w:pos="840"/>
          <w:tab w:val="left" w:pos="2835"/>
        </w:tabs>
        <w:spacing w:after="60"/>
        <w:ind w:right="-420" w:firstLine="567"/>
        <w:jc w:val="both"/>
        <w:rPr>
          <w:b/>
          <w:i/>
        </w:rPr>
      </w:pPr>
      <w:r w:rsidRPr="004226D1">
        <w:rPr>
          <w:b/>
          <w:i/>
        </w:rPr>
        <w:t>3.1. Tài chính</w:t>
      </w:r>
    </w:p>
    <w:p w14:paraId="405773FB" w14:textId="77777777" w:rsidR="00F55974" w:rsidRPr="004226D1" w:rsidRDefault="00F55974" w:rsidP="00F55974">
      <w:pPr>
        <w:spacing w:after="60"/>
        <w:ind w:firstLine="567"/>
        <w:jc w:val="both"/>
        <w:rPr>
          <w:lang w:val="nl-NL"/>
        </w:rPr>
      </w:pPr>
      <w:r>
        <w:rPr>
          <w:lang w:val="nl-NL"/>
        </w:rPr>
        <w:t>- Từ năm học này thực hiện đúng  theo cv chỉ đạo của bộ là BDHSG là NV của mỗi GV,  kho bạc đã được sự thống nhất từ PGD&amp;ĐT không duyệt chi nội dung này từ ngân sách tự chủ của các đơn vị.</w:t>
      </w:r>
    </w:p>
    <w:p w14:paraId="72152B29" w14:textId="479A876F" w:rsidR="00D51C8B" w:rsidRPr="004226D1" w:rsidRDefault="00D51C8B" w:rsidP="00931C3F">
      <w:pPr>
        <w:spacing w:after="60"/>
        <w:ind w:firstLine="567"/>
        <w:jc w:val="both"/>
        <w:rPr>
          <w:lang w:val="pt-BR"/>
        </w:rPr>
      </w:pPr>
      <w:r w:rsidRPr="004226D1">
        <w:rPr>
          <w:lang w:val="nl-NL"/>
        </w:rPr>
        <w:t xml:space="preserve">- Tổng hợp </w:t>
      </w:r>
      <w:r w:rsidRPr="004226D1">
        <w:rPr>
          <w:lang w:val="pt-BR"/>
        </w:rPr>
        <w:t xml:space="preserve">điều chỉnh và bổ sung dự toán ngân sách năm 2020 </w:t>
      </w:r>
      <w:r w:rsidR="00F55974">
        <w:rPr>
          <w:lang w:val="pt-BR"/>
        </w:rPr>
        <w:t>do</w:t>
      </w:r>
      <w:r w:rsidRPr="004226D1">
        <w:rPr>
          <w:lang w:val="pt-BR"/>
        </w:rPr>
        <w:t xml:space="preserve"> có thay đổi về biên chế trong năm;</w:t>
      </w:r>
    </w:p>
    <w:p w14:paraId="78FA2C23" w14:textId="27A6A058" w:rsidR="00F55974" w:rsidRDefault="00D51C8B" w:rsidP="00931C3F">
      <w:pPr>
        <w:spacing w:after="60"/>
        <w:ind w:firstLine="567"/>
        <w:jc w:val="both"/>
        <w:rPr>
          <w:lang w:val="nl-NL"/>
        </w:rPr>
      </w:pPr>
      <w:r w:rsidRPr="004226D1">
        <w:rPr>
          <w:lang w:val="nl-NL"/>
        </w:rPr>
        <w:t xml:space="preserve">- Tiếp tục phối hợp thanh toán </w:t>
      </w:r>
      <w:r w:rsidR="00F55974">
        <w:rPr>
          <w:lang w:val="nl-NL"/>
        </w:rPr>
        <w:t xml:space="preserve">chữa đường cáp điện </w:t>
      </w:r>
      <w:r w:rsidRPr="004226D1">
        <w:rPr>
          <w:lang w:val="nl-NL"/>
        </w:rPr>
        <w:t xml:space="preserve">đã hoàn thành; </w:t>
      </w:r>
    </w:p>
    <w:p w14:paraId="0C96B63C" w14:textId="6C1712F2" w:rsidR="00D51C8B" w:rsidRPr="004226D1" w:rsidRDefault="00D51C8B" w:rsidP="00931C3F">
      <w:pPr>
        <w:spacing w:after="60"/>
        <w:ind w:firstLine="567"/>
        <w:jc w:val="both"/>
        <w:rPr>
          <w:lang w:val="nl-NL"/>
        </w:rPr>
      </w:pPr>
      <w:r w:rsidRPr="004226D1">
        <w:rPr>
          <w:lang w:val="nl-NL"/>
        </w:rPr>
        <w:t>- Thực hiện việc thanh toán</w:t>
      </w:r>
      <w:r w:rsidR="001F603E">
        <w:rPr>
          <w:lang w:val="nl-NL"/>
        </w:rPr>
        <w:t xml:space="preserve"> các nội dung chi tháng 10/2020.</w:t>
      </w:r>
    </w:p>
    <w:p w14:paraId="38A13C73" w14:textId="76092F2F" w:rsidR="00AC0686" w:rsidRDefault="00AC0686" w:rsidP="00931C3F">
      <w:pPr>
        <w:spacing w:after="60"/>
        <w:ind w:firstLine="567"/>
        <w:jc w:val="both"/>
        <w:rPr>
          <w:b/>
          <w:i/>
          <w:lang w:val="pt-BR"/>
        </w:rPr>
      </w:pPr>
      <w:r w:rsidRPr="004226D1">
        <w:rPr>
          <w:b/>
          <w:i/>
          <w:lang w:val="pt-BR"/>
        </w:rPr>
        <w:t xml:space="preserve">3.2. Cơ sở vật chất </w:t>
      </w:r>
    </w:p>
    <w:p w14:paraId="59641775" w14:textId="692DC8AF" w:rsidR="00F55974" w:rsidRPr="00F55974" w:rsidRDefault="00F55974" w:rsidP="00931C3F">
      <w:pPr>
        <w:spacing w:after="60"/>
        <w:ind w:firstLine="567"/>
        <w:jc w:val="both"/>
        <w:rPr>
          <w:lang w:val="pt-BR"/>
        </w:rPr>
      </w:pPr>
      <w:r w:rsidRPr="00F55974">
        <w:rPr>
          <w:lang w:val="pt-BR"/>
        </w:rPr>
        <w:t xml:space="preserve">- Mua sắm bộ âm </w:t>
      </w:r>
      <w:r>
        <w:rPr>
          <w:lang w:val="pt-BR"/>
        </w:rPr>
        <w:t>li, mic</w:t>
      </w:r>
      <w:r w:rsidRPr="00F55974">
        <w:rPr>
          <w:lang w:val="pt-BR"/>
        </w:rPr>
        <w:t xml:space="preserve"> để phục vụ HĐNGLL.</w:t>
      </w:r>
    </w:p>
    <w:p w14:paraId="415D19DC" w14:textId="1B7CBFDD" w:rsidR="00707390" w:rsidRPr="004226D1" w:rsidRDefault="00707390" w:rsidP="00931C3F">
      <w:pPr>
        <w:tabs>
          <w:tab w:val="left" w:pos="0"/>
          <w:tab w:val="left" w:pos="142"/>
        </w:tabs>
        <w:spacing w:after="60"/>
        <w:ind w:firstLine="567"/>
        <w:jc w:val="both"/>
      </w:pPr>
      <w:r w:rsidRPr="004226D1">
        <w:t xml:space="preserve">- Tiếp tục phối hợp </w:t>
      </w:r>
      <w:r w:rsidR="001F603E">
        <w:t>làm đường chạy xung quanh trường cho học sinh nhà trường.</w:t>
      </w:r>
    </w:p>
    <w:p w14:paraId="6085619C" w14:textId="60BD2C07" w:rsidR="00707390" w:rsidRPr="004226D1" w:rsidRDefault="00707390" w:rsidP="00931C3F">
      <w:pPr>
        <w:spacing w:after="60"/>
        <w:ind w:firstLine="567"/>
        <w:jc w:val="both"/>
      </w:pPr>
      <w:r w:rsidRPr="004226D1">
        <w:rPr>
          <w:lang w:val="nl-NL"/>
        </w:rPr>
        <w:t xml:space="preserve">- </w:t>
      </w:r>
      <w:r w:rsidRPr="004226D1">
        <w:t xml:space="preserve">Tiến hành </w:t>
      </w:r>
      <w:r w:rsidR="00F55974">
        <w:t>huy động XHH về thư viện để tăng số đầu sách tại thư viện.</w:t>
      </w:r>
    </w:p>
    <w:p w14:paraId="77FE969A" w14:textId="77777777" w:rsidR="00707390" w:rsidRPr="004226D1" w:rsidRDefault="00707390" w:rsidP="00931C3F">
      <w:pPr>
        <w:spacing w:after="60"/>
        <w:ind w:firstLine="567"/>
        <w:jc w:val="both"/>
      </w:pPr>
      <w:r w:rsidRPr="004226D1">
        <w:t>- Tổng hợp số liệu báo cáo theo quy định.</w:t>
      </w:r>
    </w:p>
    <w:p w14:paraId="791117C0" w14:textId="272ED277" w:rsidR="002B6BFA" w:rsidRPr="004226D1" w:rsidRDefault="004226F2" w:rsidP="00931C3F">
      <w:pPr>
        <w:spacing w:after="60"/>
        <w:ind w:firstLine="567"/>
        <w:jc w:val="both"/>
        <w:rPr>
          <w:b/>
        </w:rPr>
      </w:pPr>
      <w:r w:rsidRPr="004226D1">
        <w:rPr>
          <w:b/>
        </w:rPr>
        <w:t xml:space="preserve">4. Tổ chức cán bộ - Chế độ chính sách </w:t>
      </w:r>
      <w:r w:rsidR="002A4935" w:rsidRPr="004226D1">
        <w:rPr>
          <w:b/>
        </w:rPr>
        <w:t>-</w:t>
      </w:r>
      <w:r w:rsidRPr="004226D1">
        <w:rPr>
          <w:b/>
        </w:rPr>
        <w:t xml:space="preserve"> BHXH</w:t>
      </w:r>
    </w:p>
    <w:p w14:paraId="12183F8A" w14:textId="7D6E495C" w:rsidR="00CB50B5" w:rsidRPr="004226D1" w:rsidRDefault="00CB50B5" w:rsidP="00931C3F">
      <w:pPr>
        <w:spacing w:after="60"/>
        <w:ind w:firstLine="567"/>
        <w:jc w:val="both"/>
        <w:rPr>
          <w:lang w:val="en-US"/>
        </w:rPr>
      </w:pPr>
      <w:r w:rsidRPr="004226D1">
        <w:rPr>
          <w:lang w:val="en-US"/>
        </w:rPr>
        <w:t xml:space="preserve">- Tổng hợp hồ sơ đề nghị xét hưởng phụ cấp thâm niên lần đầu đợt 6 tháng cuối năm 2020; hồ sơ nâng bậc lương, phụ cấp thâm niên quý </w:t>
      </w:r>
      <w:r w:rsidR="007632A5" w:rsidRPr="004226D1">
        <w:rPr>
          <w:lang w:val="en-US"/>
        </w:rPr>
        <w:t>IV</w:t>
      </w:r>
      <w:r w:rsidRPr="004226D1">
        <w:rPr>
          <w:lang w:val="en-US"/>
        </w:rPr>
        <w:t>/2020.</w:t>
      </w:r>
    </w:p>
    <w:p w14:paraId="474A4DC0" w14:textId="1BD94ADE" w:rsidR="00CB50B5" w:rsidRPr="004226D1" w:rsidRDefault="00CB50B5" w:rsidP="00931C3F">
      <w:pPr>
        <w:spacing w:after="60"/>
        <w:ind w:firstLine="567"/>
        <w:jc w:val="both"/>
      </w:pPr>
      <w:r w:rsidRPr="004226D1">
        <w:t>- Xét</w:t>
      </w:r>
      <w:r w:rsidRPr="004226D1">
        <w:rPr>
          <w:lang w:val="en-US"/>
        </w:rPr>
        <w:t xml:space="preserve"> nâng bậc lương trước thời hạn đợt 6 tháng cuối năm 2020.</w:t>
      </w:r>
    </w:p>
    <w:p w14:paraId="08959692" w14:textId="01201B3E" w:rsidR="00CB50B5" w:rsidRDefault="00CB50B5" w:rsidP="00931C3F">
      <w:pPr>
        <w:spacing w:after="60"/>
        <w:ind w:firstLine="567"/>
        <w:jc w:val="both"/>
      </w:pPr>
      <w:r w:rsidRPr="004226D1">
        <w:t xml:space="preserve">- Tiếp tục rà soát, bố trí </w:t>
      </w:r>
      <w:r w:rsidR="001F603E">
        <w:t>nhân</w:t>
      </w:r>
      <w:r w:rsidRPr="004226D1">
        <w:t xml:space="preserve"> theo hướng kiêm nhiệm, tăng cường trong khi chưa được tuyển dụng, hợp đồng </w:t>
      </w:r>
      <w:r w:rsidR="001F603E">
        <w:t>nhân</w:t>
      </w:r>
      <w:r w:rsidRPr="004226D1">
        <w:t xml:space="preserve"> viên</w:t>
      </w:r>
      <w:r w:rsidR="001F603E">
        <w:t xml:space="preserve"> TV-TBDH</w:t>
      </w:r>
      <w:r w:rsidRPr="004226D1">
        <w:t>.</w:t>
      </w:r>
    </w:p>
    <w:p w14:paraId="41816061" w14:textId="326A1571" w:rsidR="00F55974" w:rsidRPr="004226D1" w:rsidRDefault="00F55974" w:rsidP="00F55974">
      <w:pPr>
        <w:spacing w:after="60"/>
        <w:ind w:firstLine="567"/>
        <w:jc w:val="both"/>
      </w:pPr>
      <w:r>
        <w:lastRenderedPageBreak/>
        <w:t>- Thực hiện CV 1981 của SNV tháng 30/ 9/2020: hợp đồng lao động  với GV được ký kết phải có trình độ ĐH. ( khó khăn trong tìm người và chưa có hd về tuyển HĐ với NV TVTB)</w:t>
      </w:r>
    </w:p>
    <w:p w14:paraId="6A0B5D35" w14:textId="77777777" w:rsidR="002B6BFA" w:rsidRPr="004226D1" w:rsidRDefault="004226F2" w:rsidP="00931C3F">
      <w:pPr>
        <w:spacing w:after="60"/>
        <w:ind w:firstLine="567"/>
        <w:jc w:val="both"/>
        <w:rPr>
          <w:b/>
        </w:rPr>
      </w:pPr>
      <w:r w:rsidRPr="004226D1">
        <w:rPr>
          <w:b/>
        </w:rPr>
        <w:t>5. Công tác thi đua và kiểm tra</w:t>
      </w:r>
    </w:p>
    <w:p w14:paraId="21A9132C" w14:textId="47BF050F" w:rsidR="00C216C2" w:rsidRPr="004226D1" w:rsidRDefault="00A210DE" w:rsidP="00931C3F">
      <w:pPr>
        <w:spacing w:after="60"/>
        <w:ind w:firstLine="567"/>
        <w:jc w:val="both"/>
        <w:rPr>
          <w:spacing w:val="-2"/>
        </w:rPr>
      </w:pPr>
      <w:r w:rsidRPr="004226D1">
        <w:rPr>
          <w:spacing w:val="-2"/>
        </w:rPr>
        <w:t>-  Triển khai</w:t>
      </w:r>
      <w:r w:rsidR="00C216C2" w:rsidRPr="004226D1">
        <w:rPr>
          <w:spacing w:val="-2"/>
        </w:rPr>
        <w:t xml:space="preserve"> công tác thi đua,</w:t>
      </w:r>
      <w:r w:rsidR="001B23C4">
        <w:rPr>
          <w:spacing w:val="-2"/>
        </w:rPr>
        <w:t xml:space="preserve"> phát động thi đua đợt I, kế hoạch </w:t>
      </w:r>
      <w:r w:rsidR="00C216C2" w:rsidRPr="004226D1">
        <w:rPr>
          <w:spacing w:val="-2"/>
        </w:rPr>
        <w:t xml:space="preserve">kiểm tra </w:t>
      </w:r>
      <w:r w:rsidR="001B23C4">
        <w:rPr>
          <w:spacing w:val="-2"/>
        </w:rPr>
        <w:t xml:space="preserve">nội bộ </w:t>
      </w:r>
      <w:r w:rsidR="00C216C2" w:rsidRPr="004226D1">
        <w:rPr>
          <w:spacing w:val="-2"/>
        </w:rPr>
        <w:t xml:space="preserve">năm học 2020-2021; </w:t>
      </w:r>
      <w:r w:rsidR="00BF2AC7" w:rsidRPr="004226D1">
        <w:rPr>
          <w:spacing w:val="-2"/>
        </w:rPr>
        <w:t>Tham gia Hội thi</w:t>
      </w:r>
      <w:r w:rsidR="001B23C4">
        <w:rPr>
          <w:spacing w:val="-2"/>
        </w:rPr>
        <w:t xml:space="preserve"> giáo viên THCS dạy giỏi.</w:t>
      </w:r>
      <w:r w:rsidR="00BF2AC7" w:rsidRPr="004226D1">
        <w:rPr>
          <w:spacing w:val="-2"/>
        </w:rPr>
        <w:t xml:space="preserve"> </w:t>
      </w:r>
    </w:p>
    <w:p w14:paraId="6E5141E5" w14:textId="551BEBD7" w:rsidR="00C216C2" w:rsidRPr="004226D1" w:rsidRDefault="00C216C2" w:rsidP="00931C3F">
      <w:pPr>
        <w:spacing w:after="60"/>
        <w:ind w:firstLine="567"/>
        <w:jc w:val="both"/>
        <w:rPr>
          <w:b/>
        </w:rPr>
      </w:pPr>
      <w:r w:rsidRPr="004226D1">
        <w:t xml:space="preserve">- Phối hợp với chuyên môn </w:t>
      </w:r>
      <w:r w:rsidR="001F603E">
        <w:t xml:space="preserve">về </w:t>
      </w:r>
      <w:r w:rsidRPr="004226D1">
        <w:t xml:space="preserve">kiểm tra </w:t>
      </w:r>
      <w:r w:rsidR="00A210DE" w:rsidRPr="004226D1">
        <w:t>việc triển khai</w:t>
      </w:r>
      <w:r w:rsidRPr="004226D1">
        <w:t xml:space="preserve"> thực hiện nhiệm vụ năm học 2020-2021.</w:t>
      </w:r>
    </w:p>
    <w:p w14:paraId="3E59CFE6" w14:textId="77777777" w:rsidR="00C216C2" w:rsidRPr="004226D1" w:rsidRDefault="00C216C2" w:rsidP="00931C3F">
      <w:pPr>
        <w:spacing w:after="60"/>
        <w:ind w:firstLine="567"/>
        <w:jc w:val="both"/>
      </w:pPr>
      <w:r w:rsidRPr="004226D1">
        <w:t xml:space="preserve">- Giải quyết và trả lời đơn thư </w:t>
      </w:r>
      <w:r w:rsidRPr="004226D1">
        <w:rPr>
          <w:i/>
        </w:rPr>
        <w:t>(nếu có).</w:t>
      </w:r>
    </w:p>
    <w:p w14:paraId="344A83CB" w14:textId="77777777" w:rsidR="002B6BFA" w:rsidRPr="004226D1" w:rsidRDefault="004226F2" w:rsidP="00931C3F">
      <w:pPr>
        <w:spacing w:after="60"/>
        <w:ind w:firstLine="567"/>
        <w:jc w:val="both"/>
        <w:rPr>
          <w:b/>
        </w:rPr>
      </w:pPr>
      <w:r w:rsidRPr="004226D1">
        <w:rPr>
          <w:b/>
        </w:rPr>
        <w:t>6. Công nghệ thông tin</w:t>
      </w:r>
    </w:p>
    <w:p w14:paraId="29AEDBB0" w14:textId="0C20F902" w:rsidR="002B6BFA" w:rsidRPr="004226D1" w:rsidRDefault="004226F2" w:rsidP="00931C3F">
      <w:pPr>
        <w:pBdr>
          <w:top w:val="nil"/>
          <w:left w:val="nil"/>
          <w:bottom w:val="nil"/>
          <w:right w:val="nil"/>
          <w:between w:val="nil"/>
        </w:pBdr>
        <w:spacing w:after="60"/>
        <w:ind w:firstLine="567"/>
        <w:jc w:val="both"/>
      </w:pPr>
      <w:r w:rsidRPr="004226D1">
        <w:t xml:space="preserve">- </w:t>
      </w:r>
      <w:r w:rsidR="001B23C4">
        <w:t xml:space="preserve">Tiếp tục phát huy các kết quả đã đạt được, </w:t>
      </w:r>
      <w:r w:rsidRPr="004226D1">
        <w:t xml:space="preserve">Cập nhật </w:t>
      </w:r>
      <w:r w:rsidR="001B23C4">
        <w:t xml:space="preserve"> đầy đủ các nội dung về CSDL lên các phần mềm, </w:t>
      </w:r>
      <w:r w:rsidRPr="004226D1">
        <w:t>tin tức, các văn bản có liên quan đến hoạt động của ngành, kế hoạch công tác tháng trên trang thông tin điện tử</w:t>
      </w:r>
      <w:r w:rsidR="00FB726A" w:rsidRPr="004226D1">
        <w:t>.</w:t>
      </w:r>
      <w:r w:rsidRPr="004226D1">
        <w:t xml:space="preserve"> </w:t>
      </w:r>
    </w:p>
    <w:p w14:paraId="342EB9B8" w14:textId="77777777" w:rsidR="002B6BFA" w:rsidRPr="004226D1" w:rsidRDefault="004226F2" w:rsidP="00931C3F">
      <w:pPr>
        <w:pBdr>
          <w:top w:val="nil"/>
          <w:left w:val="nil"/>
          <w:bottom w:val="nil"/>
          <w:right w:val="nil"/>
          <w:between w:val="nil"/>
        </w:pBdr>
        <w:spacing w:after="60"/>
        <w:ind w:firstLine="567"/>
        <w:jc w:val="both"/>
      </w:pPr>
      <w:r w:rsidRPr="004226D1">
        <w:t xml:space="preserve">- Giải quyết các TTHC theo quy định </w:t>
      </w:r>
      <w:r w:rsidRPr="004226D1">
        <w:rPr>
          <w:i/>
        </w:rPr>
        <w:t>(nếu có)</w:t>
      </w:r>
      <w:r w:rsidRPr="004226D1">
        <w:t>.</w:t>
      </w:r>
    </w:p>
    <w:p w14:paraId="7F9785F5" w14:textId="77777777" w:rsidR="002B6BFA" w:rsidRPr="004226D1" w:rsidRDefault="004226F2" w:rsidP="00931C3F">
      <w:pPr>
        <w:pBdr>
          <w:top w:val="nil"/>
          <w:left w:val="nil"/>
          <w:bottom w:val="nil"/>
          <w:right w:val="nil"/>
          <w:between w:val="nil"/>
        </w:pBdr>
        <w:spacing w:after="60"/>
        <w:ind w:firstLine="567"/>
        <w:jc w:val="both"/>
        <w:rPr>
          <w:b/>
        </w:rPr>
      </w:pPr>
      <w:r w:rsidRPr="004226D1">
        <w:rPr>
          <w:b/>
        </w:rPr>
        <w:t>7. Công tác học sinh, sinh viên</w:t>
      </w:r>
    </w:p>
    <w:p w14:paraId="03D92E4C" w14:textId="1BAA2D1A" w:rsidR="001B23C4" w:rsidRPr="004226D1" w:rsidRDefault="001B23C4" w:rsidP="001B23C4">
      <w:pPr>
        <w:spacing w:after="60"/>
        <w:ind w:firstLine="567"/>
        <w:jc w:val="both"/>
      </w:pPr>
      <w:r>
        <w:t xml:space="preserve">- </w:t>
      </w:r>
      <w:r w:rsidRPr="004226D1">
        <w:t>T</w:t>
      </w:r>
      <w:r>
        <w:t>iếp tục t</w:t>
      </w:r>
      <w:r w:rsidRPr="004226D1">
        <w:t xml:space="preserve">riển khai đầy đủ </w:t>
      </w:r>
      <w:r>
        <w:t>nội dung</w:t>
      </w:r>
      <w:r w:rsidRPr="004226D1">
        <w:t xml:space="preserve"> chỉ đạo</w:t>
      </w:r>
      <w:r>
        <w:t xml:space="preserve"> của BGH</w:t>
      </w:r>
      <w:r w:rsidRPr="004226D1">
        <w:t xml:space="preserve"> </w:t>
      </w:r>
      <w:r>
        <w:t>về việc đổi mới nội dung công tác chào cờ đầu tuần.</w:t>
      </w:r>
      <w:r w:rsidRPr="004226D1">
        <w:t xml:space="preserve"> </w:t>
      </w:r>
    </w:p>
    <w:p w14:paraId="75072096" w14:textId="23067D61" w:rsidR="00CB1C88" w:rsidRPr="00CB1C88" w:rsidRDefault="00CB1C88" w:rsidP="00CB1C88">
      <w:pPr>
        <w:spacing w:after="60"/>
        <w:ind w:firstLine="567"/>
        <w:jc w:val="both"/>
        <w:rPr>
          <w:lang w:val="pt-BR"/>
        </w:rPr>
      </w:pPr>
      <w:r>
        <w:rPr>
          <w:lang w:val="pt-BR"/>
        </w:rPr>
        <w:t>- Phối hợp với trạm Y tế đo khám sức khỏe đầu năm cho học sinh từ 05/10.</w:t>
      </w:r>
    </w:p>
    <w:p w14:paraId="62A5F765" w14:textId="44C7ED25" w:rsidR="0095019D" w:rsidRPr="004226D1" w:rsidRDefault="0095019D" w:rsidP="00931C3F">
      <w:pPr>
        <w:spacing w:after="60"/>
        <w:ind w:firstLine="567"/>
        <w:jc w:val="both"/>
      </w:pPr>
      <w:r w:rsidRPr="004226D1">
        <w:t>- T</w:t>
      </w:r>
      <w:r w:rsidR="00174F4B">
        <w:t>iếp tục t</w:t>
      </w:r>
      <w:r w:rsidRPr="004226D1">
        <w:t>riển khai đầy đủ các văn bản chỉ đạo c</w:t>
      </w:r>
      <w:r w:rsidR="00D47758">
        <w:t xml:space="preserve">ủa các cấp về việc phòng, chống </w:t>
      </w:r>
      <w:r w:rsidRPr="004226D1">
        <w:t xml:space="preserve">dịch bệnh Covid-19. </w:t>
      </w:r>
    </w:p>
    <w:p w14:paraId="285F3AE0" w14:textId="6E3074B7" w:rsidR="0095019D" w:rsidRPr="004226D1" w:rsidRDefault="0095019D" w:rsidP="00931C3F">
      <w:pPr>
        <w:tabs>
          <w:tab w:val="left" w:pos="810"/>
          <w:tab w:val="left" w:pos="900"/>
          <w:tab w:val="left" w:pos="1080"/>
        </w:tabs>
        <w:spacing w:after="60"/>
        <w:ind w:firstLine="567"/>
        <w:jc w:val="both"/>
      </w:pPr>
      <w:r w:rsidRPr="004226D1">
        <w:t xml:space="preserve">+ Phối hợp với địa phương tuyên truyền học sinh thực hiện tốt an toàn giao thông, an ninh trật tự, không tham gia các tệ nạn xã hội, chấp hành nghiêm luật pháp, phòng chống dịch bệnh Covid-19; </w:t>
      </w:r>
    </w:p>
    <w:p w14:paraId="686270D9" w14:textId="77777777" w:rsidR="0095019D" w:rsidRPr="004226D1" w:rsidRDefault="0095019D" w:rsidP="00931C3F">
      <w:pPr>
        <w:tabs>
          <w:tab w:val="left" w:pos="810"/>
          <w:tab w:val="left" w:pos="900"/>
          <w:tab w:val="left" w:pos="1080"/>
        </w:tabs>
        <w:spacing w:after="60"/>
        <w:ind w:firstLine="567"/>
        <w:jc w:val="both"/>
      </w:pPr>
      <w:r w:rsidRPr="004226D1">
        <w:t>+ Thường xuyên tuyên truyền nâng cao nhận thức cho cán bộ, giáo viên, nhân viên, cha mẹ học sinh và học sinh về phòng, chống tai nạn đuối nước; phổ biến các kỹ năng sơ cứu, cấp cứu, ứng phó với các trường hợp tai nạn đuối nước và kỹ năng an toàn trong môi trường nước cho học sinh.</w:t>
      </w:r>
    </w:p>
    <w:p w14:paraId="23902DFE" w14:textId="77777777" w:rsidR="0095019D" w:rsidRPr="004226D1" w:rsidRDefault="0095019D" w:rsidP="00931C3F">
      <w:pPr>
        <w:pBdr>
          <w:top w:val="nil"/>
          <w:left w:val="nil"/>
          <w:bottom w:val="nil"/>
          <w:right w:val="nil"/>
          <w:between w:val="nil"/>
        </w:pBdr>
        <w:spacing w:after="60"/>
        <w:ind w:firstLine="567"/>
        <w:jc w:val="both"/>
      </w:pPr>
      <w:r w:rsidRPr="004226D1">
        <w:t xml:space="preserve">- Tiếp tục thực hiện nội dung </w:t>
      </w:r>
      <w:r w:rsidRPr="004226D1">
        <w:rPr>
          <w:rStyle w:val="Bodytext4"/>
        </w:rPr>
        <w:t>tuyên truyền, cổ động trực quan chào mừng Đại hội đại bi</w:t>
      </w:r>
      <w:r w:rsidRPr="004226D1">
        <w:rPr>
          <w:rStyle w:val="Bodytext4"/>
          <w:lang w:val="en-US"/>
        </w:rPr>
        <w:t>ể</w:t>
      </w:r>
      <w:r w:rsidRPr="004226D1">
        <w:rPr>
          <w:rStyle w:val="Bodytext4"/>
        </w:rPr>
        <w:t>u Đảng bộ tỉnh lần th</w:t>
      </w:r>
      <w:r w:rsidRPr="004226D1">
        <w:rPr>
          <w:rStyle w:val="Bodytext4"/>
          <w:lang w:val="en-US"/>
        </w:rPr>
        <w:t>ứ</w:t>
      </w:r>
      <w:r w:rsidRPr="004226D1">
        <w:rPr>
          <w:rStyle w:val="Bodytext4"/>
        </w:rPr>
        <w:t xml:space="preserve"> XV, nhiệm kỳ 2020-2025</w:t>
      </w:r>
      <w:r w:rsidRPr="004226D1">
        <w:rPr>
          <w:rStyle w:val="Bodytext4"/>
          <w:lang w:val="en-US"/>
        </w:rPr>
        <w:t>.</w:t>
      </w:r>
    </w:p>
    <w:p w14:paraId="1C6A9D58" w14:textId="77777777" w:rsidR="002B6BFA" w:rsidRPr="004226D1" w:rsidRDefault="004226F2" w:rsidP="00931C3F">
      <w:pPr>
        <w:tabs>
          <w:tab w:val="left" w:pos="0"/>
        </w:tabs>
        <w:spacing w:after="60"/>
        <w:ind w:firstLine="567"/>
        <w:jc w:val="both"/>
        <w:rPr>
          <w:b/>
        </w:rPr>
      </w:pPr>
      <w:r w:rsidRPr="004226D1">
        <w:rPr>
          <w:b/>
        </w:rPr>
        <w:t>8. Công tác khác</w:t>
      </w:r>
    </w:p>
    <w:p w14:paraId="4122E9E6" w14:textId="77777777" w:rsidR="002B6BFA" w:rsidRPr="004226D1" w:rsidRDefault="004226F2" w:rsidP="00931C3F">
      <w:pPr>
        <w:tabs>
          <w:tab w:val="left" w:pos="0"/>
        </w:tabs>
        <w:spacing w:after="60"/>
        <w:ind w:firstLine="567"/>
        <w:jc w:val="both"/>
      </w:pPr>
      <w:r w:rsidRPr="004226D1">
        <w:t>Thực hiện các hoạt động khác theo chỉ đạo của Ủy ban nhân dân thị xã, Sở Giáo dục và Đào tạo./.</w:t>
      </w:r>
    </w:p>
    <w:p w14:paraId="7373E77B" w14:textId="77777777" w:rsidR="002B6BFA" w:rsidRPr="004226D1" w:rsidRDefault="002B6BFA" w:rsidP="00931C3F">
      <w:pPr>
        <w:tabs>
          <w:tab w:val="left" w:pos="0"/>
        </w:tabs>
        <w:spacing w:after="60"/>
        <w:ind w:firstLine="567"/>
        <w:jc w:val="both"/>
        <w:rPr>
          <w:sz w:val="10"/>
          <w:szCs w:val="10"/>
        </w:rPr>
      </w:pPr>
    </w:p>
    <w:tbl>
      <w:tblPr>
        <w:tblStyle w:val="a0"/>
        <w:tblW w:w="9322" w:type="dxa"/>
        <w:tblInd w:w="0" w:type="dxa"/>
        <w:tblLayout w:type="fixed"/>
        <w:tblLook w:val="0000" w:firstRow="0" w:lastRow="0" w:firstColumn="0" w:lastColumn="0" w:noHBand="0" w:noVBand="0"/>
      </w:tblPr>
      <w:tblGrid>
        <w:gridCol w:w="5353"/>
        <w:gridCol w:w="3969"/>
      </w:tblGrid>
      <w:tr w:rsidR="00104AAA" w:rsidRPr="00931C3F" w14:paraId="79063BF5" w14:textId="77777777">
        <w:tc>
          <w:tcPr>
            <w:tcW w:w="5353" w:type="dxa"/>
          </w:tcPr>
          <w:p w14:paraId="40844C19" w14:textId="77777777" w:rsidR="002B6BFA" w:rsidRPr="004226D1" w:rsidRDefault="004226F2" w:rsidP="00931C3F">
            <w:pPr>
              <w:keepNext/>
              <w:pBdr>
                <w:top w:val="nil"/>
                <w:left w:val="nil"/>
                <w:bottom w:val="nil"/>
                <w:right w:val="nil"/>
                <w:between w:val="nil"/>
              </w:pBdr>
              <w:jc w:val="both"/>
              <w:rPr>
                <w:b/>
                <w:i/>
                <w:sz w:val="24"/>
                <w:szCs w:val="24"/>
              </w:rPr>
            </w:pPr>
            <w:r w:rsidRPr="004226D1">
              <w:rPr>
                <w:b/>
                <w:i/>
                <w:sz w:val="24"/>
                <w:szCs w:val="24"/>
              </w:rPr>
              <w:t>Nơi nhận:</w:t>
            </w:r>
          </w:p>
          <w:p w14:paraId="2E684302" w14:textId="63F50D1A" w:rsidR="002B6BFA" w:rsidRPr="004226D1" w:rsidRDefault="004226F2" w:rsidP="00931C3F">
            <w:pPr>
              <w:keepNext/>
              <w:keepLines/>
              <w:widowControl w:val="0"/>
              <w:jc w:val="both"/>
              <w:rPr>
                <w:sz w:val="22"/>
                <w:szCs w:val="22"/>
              </w:rPr>
            </w:pPr>
            <w:r w:rsidRPr="004226D1">
              <w:rPr>
                <w:sz w:val="22"/>
                <w:szCs w:val="22"/>
              </w:rPr>
              <w:t xml:space="preserve">- </w:t>
            </w:r>
            <w:r w:rsidR="008D5A35">
              <w:rPr>
                <w:sz w:val="22"/>
                <w:szCs w:val="22"/>
              </w:rPr>
              <w:t>BGH</w:t>
            </w:r>
            <w:r w:rsidRPr="004226D1">
              <w:rPr>
                <w:sz w:val="22"/>
                <w:szCs w:val="22"/>
              </w:rPr>
              <w:t>;</w:t>
            </w:r>
            <w:r w:rsidR="008D5A35">
              <w:rPr>
                <w:sz w:val="22"/>
                <w:szCs w:val="22"/>
              </w:rPr>
              <w:t xml:space="preserve"> Các TTCM</w:t>
            </w:r>
          </w:p>
          <w:p w14:paraId="70DF7B17" w14:textId="318E88B3" w:rsidR="002B6BFA" w:rsidRPr="004226D1" w:rsidRDefault="004226F2" w:rsidP="00931C3F">
            <w:pPr>
              <w:keepNext/>
              <w:keepLines/>
              <w:widowControl w:val="0"/>
              <w:jc w:val="both"/>
              <w:rPr>
                <w:sz w:val="22"/>
                <w:szCs w:val="22"/>
              </w:rPr>
            </w:pPr>
            <w:r w:rsidRPr="004226D1">
              <w:rPr>
                <w:sz w:val="22"/>
                <w:szCs w:val="22"/>
              </w:rPr>
              <w:t xml:space="preserve">- Lãnh đạo </w:t>
            </w:r>
            <w:r w:rsidR="008D5A35">
              <w:rPr>
                <w:sz w:val="22"/>
                <w:szCs w:val="22"/>
              </w:rPr>
              <w:t>Các tổ chức CĐ, ĐTN, Đội TN</w:t>
            </w:r>
            <w:r w:rsidRPr="004226D1">
              <w:rPr>
                <w:sz w:val="22"/>
                <w:szCs w:val="22"/>
              </w:rPr>
              <w:t xml:space="preserve"> (C/đ);</w:t>
            </w:r>
          </w:p>
          <w:p w14:paraId="421D8A68" w14:textId="77777777" w:rsidR="002B6BFA" w:rsidRPr="004226D1" w:rsidRDefault="00A57785" w:rsidP="00931C3F">
            <w:pPr>
              <w:jc w:val="both"/>
            </w:pPr>
            <w:r w:rsidRPr="004226D1">
              <w:rPr>
                <w:sz w:val="22"/>
                <w:szCs w:val="22"/>
              </w:rPr>
              <w:t>- Lưu: VT (01).</w:t>
            </w:r>
          </w:p>
        </w:tc>
        <w:tc>
          <w:tcPr>
            <w:tcW w:w="3969" w:type="dxa"/>
          </w:tcPr>
          <w:p w14:paraId="5879CFCA" w14:textId="705DF659" w:rsidR="002B6BFA" w:rsidRPr="004226D1" w:rsidRDefault="004226F2" w:rsidP="001F603E">
            <w:pPr>
              <w:keepNext/>
              <w:pBdr>
                <w:top w:val="nil"/>
                <w:left w:val="nil"/>
                <w:bottom w:val="nil"/>
                <w:right w:val="nil"/>
                <w:between w:val="nil"/>
              </w:pBdr>
              <w:ind w:left="-108" w:firstLine="108"/>
              <w:jc w:val="center"/>
            </w:pPr>
            <w:r w:rsidRPr="004226D1">
              <w:rPr>
                <w:b/>
                <w:sz w:val="26"/>
                <w:szCs w:val="26"/>
              </w:rPr>
              <w:t xml:space="preserve"> </w:t>
            </w:r>
            <w:r w:rsidR="001F603E">
              <w:rPr>
                <w:b/>
                <w:sz w:val="26"/>
                <w:szCs w:val="26"/>
              </w:rPr>
              <w:t>HIỆU</w:t>
            </w:r>
            <w:r w:rsidR="00F1632F" w:rsidRPr="004226D1">
              <w:rPr>
                <w:b/>
                <w:sz w:val="26"/>
                <w:szCs w:val="26"/>
              </w:rPr>
              <w:t xml:space="preserve"> TRƯỞNG </w:t>
            </w:r>
          </w:p>
          <w:p w14:paraId="54256089" w14:textId="77777777" w:rsidR="002B6BFA" w:rsidRPr="004226D1" w:rsidRDefault="002B6BFA" w:rsidP="00931C3F">
            <w:pPr>
              <w:spacing w:after="60"/>
              <w:jc w:val="center"/>
            </w:pPr>
          </w:p>
          <w:p w14:paraId="38F544AE" w14:textId="64DD5213" w:rsidR="002B6BFA" w:rsidRPr="004226D1" w:rsidRDefault="002B6BFA" w:rsidP="00931C3F">
            <w:pPr>
              <w:spacing w:after="60"/>
              <w:jc w:val="center"/>
            </w:pPr>
          </w:p>
          <w:p w14:paraId="19A28C08" w14:textId="77777777" w:rsidR="00F1632F" w:rsidRPr="004226D1" w:rsidRDefault="00F1632F" w:rsidP="00931C3F">
            <w:pPr>
              <w:spacing w:after="60"/>
              <w:jc w:val="center"/>
            </w:pPr>
          </w:p>
          <w:p w14:paraId="3458AA0B" w14:textId="77777777" w:rsidR="002B6BFA" w:rsidRPr="004226D1" w:rsidRDefault="002B6BFA" w:rsidP="00931C3F">
            <w:pPr>
              <w:spacing w:after="60"/>
              <w:jc w:val="center"/>
            </w:pPr>
          </w:p>
          <w:p w14:paraId="488031E0" w14:textId="4C00D89A" w:rsidR="002B6BFA" w:rsidRPr="00931C3F" w:rsidRDefault="00F1632F" w:rsidP="001F603E">
            <w:pPr>
              <w:keepNext/>
              <w:pBdr>
                <w:top w:val="nil"/>
                <w:left w:val="nil"/>
                <w:bottom w:val="nil"/>
                <w:right w:val="nil"/>
                <w:between w:val="nil"/>
              </w:pBdr>
              <w:spacing w:after="60"/>
              <w:ind w:left="-108" w:firstLine="142"/>
              <w:jc w:val="center"/>
              <w:rPr>
                <w:b/>
                <w:sz w:val="24"/>
                <w:szCs w:val="24"/>
              </w:rPr>
            </w:pPr>
            <w:r w:rsidRPr="004226D1">
              <w:rPr>
                <w:b/>
              </w:rPr>
              <w:t xml:space="preserve">Nguyễn </w:t>
            </w:r>
            <w:r w:rsidR="001F603E">
              <w:rPr>
                <w:b/>
              </w:rPr>
              <w:t>Quang Duy</w:t>
            </w:r>
          </w:p>
        </w:tc>
      </w:tr>
    </w:tbl>
    <w:p w14:paraId="7F37212F" w14:textId="77777777" w:rsidR="002B6BFA" w:rsidRPr="00931C3F" w:rsidRDefault="002B6BFA" w:rsidP="00931C3F">
      <w:pPr>
        <w:tabs>
          <w:tab w:val="left" w:pos="0"/>
        </w:tabs>
        <w:spacing w:after="60"/>
        <w:ind w:firstLine="284"/>
        <w:jc w:val="both"/>
      </w:pPr>
    </w:p>
    <w:sectPr w:rsidR="002B6BFA" w:rsidRPr="00931C3F" w:rsidSect="00D5373C">
      <w:headerReference w:type="even" r:id="rId9"/>
      <w:headerReference w:type="default" r:id="rId10"/>
      <w:footerReference w:type="even" r:id="rId11"/>
      <w:footerReference w:type="default" r:id="rId12"/>
      <w:pgSz w:w="11907" w:h="16840" w:code="9"/>
      <w:pgMar w:top="851" w:right="1021" w:bottom="851" w:left="1418"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922E3" w14:textId="77777777" w:rsidR="00612D22" w:rsidRDefault="00612D22">
      <w:r>
        <w:separator/>
      </w:r>
    </w:p>
  </w:endnote>
  <w:endnote w:type="continuationSeparator" w:id="0">
    <w:p w14:paraId="2CEEE038" w14:textId="77777777" w:rsidR="00612D22" w:rsidRDefault="0061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8C6D1" w14:textId="77777777" w:rsidR="002B6BFA" w:rsidRDefault="004226F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32018DF" w14:textId="77777777" w:rsidR="002B6BFA" w:rsidRDefault="002B6BF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D8514" w14:textId="77777777" w:rsidR="002B6BFA" w:rsidRDefault="002B6BF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3891A" w14:textId="77777777" w:rsidR="00612D22" w:rsidRDefault="00612D22">
      <w:r>
        <w:separator/>
      </w:r>
    </w:p>
  </w:footnote>
  <w:footnote w:type="continuationSeparator" w:id="0">
    <w:p w14:paraId="4C1ECD02" w14:textId="77777777" w:rsidR="00612D22" w:rsidRDefault="00612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97389" w14:textId="77777777" w:rsidR="002B6BFA" w:rsidRDefault="004226F2">
    <w:pPr>
      <w:pBdr>
        <w:top w:val="nil"/>
        <w:left w:val="nil"/>
        <w:bottom w:val="nil"/>
        <w:right w:val="nil"/>
        <w:between w:val="nil"/>
      </w:pBdr>
      <w:ind w:firstLine="567"/>
      <w:jc w:val="center"/>
      <w:rPr>
        <w:color w:val="000000"/>
      </w:rPr>
    </w:pPr>
    <w:r>
      <w:rPr>
        <w:color w:val="000000"/>
      </w:rPr>
      <w:fldChar w:fldCharType="begin"/>
    </w:r>
    <w:r>
      <w:rPr>
        <w:color w:val="000000"/>
      </w:rPr>
      <w:instrText>PAGE</w:instrText>
    </w:r>
    <w:r>
      <w:rPr>
        <w:color w:val="000000"/>
      </w:rPr>
      <w:fldChar w:fldCharType="end"/>
    </w:r>
  </w:p>
  <w:p w14:paraId="03D215E1" w14:textId="77777777" w:rsidR="002B6BFA" w:rsidRDefault="002B6BFA">
    <w:pPr>
      <w:pBdr>
        <w:top w:val="nil"/>
        <w:left w:val="nil"/>
        <w:bottom w:val="nil"/>
        <w:right w:val="nil"/>
        <w:between w:val="nil"/>
      </w:pBdr>
      <w:ind w:firstLine="567"/>
      <w:jc w:val="both"/>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232B2" w14:textId="77777777" w:rsidR="002B6BFA" w:rsidRDefault="004226F2">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2B25F0">
      <w:rPr>
        <w:noProof/>
        <w:color w:val="000000"/>
      </w:rPr>
      <w:t>6</w:t>
    </w:r>
    <w:r>
      <w:rPr>
        <w:color w:val="000000"/>
      </w:rPr>
      <w:fldChar w:fldCharType="end"/>
    </w:r>
  </w:p>
  <w:p w14:paraId="290F93F5" w14:textId="77777777" w:rsidR="002B6BFA" w:rsidRDefault="002B6BF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5AD7"/>
    <w:multiLevelType w:val="hybridMultilevel"/>
    <w:tmpl w:val="33B649D6"/>
    <w:lvl w:ilvl="0" w:tplc="0DB07280">
      <w:numFmt w:val="bullet"/>
      <w:lvlText w:val="-"/>
      <w:lvlJc w:val="left"/>
      <w:pPr>
        <w:ind w:left="3240" w:hanging="360"/>
      </w:pPr>
      <w:rPr>
        <w:rFonts w:ascii="Times New Roman" w:eastAsia="Times New Roman" w:hAnsi="Times New Roman" w:cs="Times New Roman" w:hint="default"/>
      </w:rPr>
    </w:lvl>
    <w:lvl w:ilvl="1" w:tplc="042A0003" w:tentative="1">
      <w:start w:val="1"/>
      <w:numFmt w:val="bullet"/>
      <w:lvlText w:val="o"/>
      <w:lvlJc w:val="left"/>
      <w:pPr>
        <w:ind w:left="3960" w:hanging="360"/>
      </w:pPr>
      <w:rPr>
        <w:rFonts w:ascii="Courier New" w:hAnsi="Courier New" w:cs="Courier New" w:hint="default"/>
      </w:rPr>
    </w:lvl>
    <w:lvl w:ilvl="2" w:tplc="042A0005" w:tentative="1">
      <w:start w:val="1"/>
      <w:numFmt w:val="bullet"/>
      <w:lvlText w:val=""/>
      <w:lvlJc w:val="left"/>
      <w:pPr>
        <w:ind w:left="4680" w:hanging="360"/>
      </w:pPr>
      <w:rPr>
        <w:rFonts w:ascii="Wingdings" w:hAnsi="Wingdings" w:hint="default"/>
      </w:rPr>
    </w:lvl>
    <w:lvl w:ilvl="3" w:tplc="042A0001" w:tentative="1">
      <w:start w:val="1"/>
      <w:numFmt w:val="bullet"/>
      <w:lvlText w:val=""/>
      <w:lvlJc w:val="left"/>
      <w:pPr>
        <w:ind w:left="5400" w:hanging="360"/>
      </w:pPr>
      <w:rPr>
        <w:rFonts w:ascii="Symbol" w:hAnsi="Symbol" w:hint="default"/>
      </w:rPr>
    </w:lvl>
    <w:lvl w:ilvl="4" w:tplc="042A0003" w:tentative="1">
      <w:start w:val="1"/>
      <w:numFmt w:val="bullet"/>
      <w:lvlText w:val="o"/>
      <w:lvlJc w:val="left"/>
      <w:pPr>
        <w:ind w:left="6120" w:hanging="360"/>
      </w:pPr>
      <w:rPr>
        <w:rFonts w:ascii="Courier New" w:hAnsi="Courier New" w:cs="Courier New" w:hint="default"/>
      </w:rPr>
    </w:lvl>
    <w:lvl w:ilvl="5" w:tplc="042A0005" w:tentative="1">
      <w:start w:val="1"/>
      <w:numFmt w:val="bullet"/>
      <w:lvlText w:val=""/>
      <w:lvlJc w:val="left"/>
      <w:pPr>
        <w:ind w:left="6840" w:hanging="360"/>
      </w:pPr>
      <w:rPr>
        <w:rFonts w:ascii="Wingdings" w:hAnsi="Wingdings" w:hint="default"/>
      </w:rPr>
    </w:lvl>
    <w:lvl w:ilvl="6" w:tplc="042A0001" w:tentative="1">
      <w:start w:val="1"/>
      <w:numFmt w:val="bullet"/>
      <w:lvlText w:val=""/>
      <w:lvlJc w:val="left"/>
      <w:pPr>
        <w:ind w:left="7560" w:hanging="360"/>
      </w:pPr>
      <w:rPr>
        <w:rFonts w:ascii="Symbol" w:hAnsi="Symbol" w:hint="default"/>
      </w:rPr>
    </w:lvl>
    <w:lvl w:ilvl="7" w:tplc="042A0003" w:tentative="1">
      <w:start w:val="1"/>
      <w:numFmt w:val="bullet"/>
      <w:lvlText w:val="o"/>
      <w:lvlJc w:val="left"/>
      <w:pPr>
        <w:ind w:left="8280" w:hanging="360"/>
      </w:pPr>
      <w:rPr>
        <w:rFonts w:ascii="Courier New" w:hAnsi="Courier New" w:cs="Courier New" w:hint="default"/>
      </w:rPr>
    </w:lvl>
    <w:lvl w:ilvl="8" w:tplc="042A0005" w:tentative="1">
      <w:start w:val="1"/>
      <w:numFmt w:val="bullet"/>
      <w:lvlText w:val=""/>
      <w:lvlJc w:val="left"/>
      <w:pPr>
        <w:ind w:left="9000" w:hanging="360"/>
      </w:pPr>
      <w:rPr>
        <w:rFonts w:ascii="Wingdings" w:hAnsi="Wingdings" w:hint="default"/>
      </w:rPr>
    </w:lvl>
  </w:abstractNum>
  <w:abstractNum w:abstractNumId="1">
    <w:nsid w:val="27D96979"/>
    <w:multiLevelType w:val="multilevel"/>
    <w:tmpl w:val="16C604FE"/>
    <w:lvl w:ilvl="0">
      <w:start w:val="1"/>
      <w:numFmt w:val="bullet"/>
      <w:lvlText w:val="-"/>
      <w:lvlJc w:val="left"/>
      <w:pPr>
        <w:ind w:left="708" w:hanging="141"/>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FA"/>
    <w:rsid w:val="00002B2C"/>
    <w:rsid w:val="00002EB4"/>
    <w:rsid w:val="00003973"/>
    <w:rsid w:val="0000399A"/>
    <w:rsid w:val="00003BFE"/>
    <w:rsid w:val="00005B0B"/>
    <w:rsid w:val="0000793C"/>
    <w:rsid w:val="00020C10"/>
    <w:rsid w:val="00020E42"/>
    <w:rsid w:val="000252AE"/>
    <w:rsid w:val="00025D0E"/>
    <w:rsid w:val="00026174"/>
    <w:rsid w:val="00030D6E"/>
    <w:rsid w:val="000325FA"/>
    <w:rsid w:val="00036913"/>
    <w:rsid w:val="00037336"/>
    <w:rsid w:val="0004006D"/>
    <w:rsid w:val="00041B88"/>
    <w:rsid w:val="0004668E"/>
    <w:rsid w:val="00046FBB"/>
    <w:rsid w:val="00053DBA"/>
    <w:rsid w:val="00055C63"/>
    <w:rsid w:val="0006273D"/>
    <w:rsid w:val="000627E7"/>
    <w:rsid w:val="00062A66"/>
    <w:rsid w:val="0006397B"/>
    <w:rsid w:val="00063CC6"/>
    <w:rsid w:val="0006535A"/>
    <w:rsid w:val="00070941"/>
    <w:rsid w:val="00070F6B"/>
    <w:rsid w:val="00071EC5"/>
    <w:rsid w:val="00074098"/>
    <w:rsid w:val="000775BF"/>
    <w:rsid w:val="00085643"/>
    <w:rsid w:val="0009393B"/>
    <w:rsid w:val="0009606A"/>
    <w:rsid w:val="00096963"/>
    <w:rsid w:val="000A0ECB"/>
    <w:rsid w:val="000A26FC"/>
    <w:rsid w:val="000A5CDB"/>
    <w:rsid w:val="000A5D9B"/>
    <w:rsid w:val="000B4C60"/>
    <w:rsid w:val="000C2B8C"/>
    <w:rsid w:val="000C5F46"/>
    <w:rsid w:val="000C5FB0"/>
    <w:rsid w:val="000D24F3"/>
    <w:rsid w:val="000D6FEF"/>
    <w:rsid w:val="000E1093"/>
    <w:rsid w:val="000E423B"/>
    <w:rsid w:val="000E4E5E"/>
    <w:rsid w:val="000E5222"/>
    <w:rsid w:val="000E586C"/>
    <w:rsid w:val="000F6417"/>
    <w:rsid w:val="00101B99"/>
    <w:rsid w:val="00104AAA"/>
    <w:rsid w:val="00106BA2"/>
    <w:rsid w:val="001104B3"/>
    <w:rsid w:val="00110FA9"/>
    <w:rsid w:val="001120F8"/>
    <w:rsid w:val="00117CD9"/>
    <w:rsid w:val="00122812"/>
    <w:rsid w:val="001311C1"/>
    <w:rsid w:val="00132F01"/>
    <w:rsid w:val="00147331"/>
    <w:rsid w:val="00151C2C"/>
    <w:rsid w:val="00151CA1"/>
    <w:rsid w:val="00165727"/>
    <w:rsid w:val="00174F4B"/>
    <w:rsid w:val="00190F87"/>
    <w:rsid w:val="00194E39"/>
    <w:rsid w:val="0019611D"/>
    <w:rsid w:val="001A32F7"/>
    <w:rsid w:val="001A46CE"/>
    <w:rsid w:val="001A4A51"/>
    <w:rsid w:val="001B23C4"/>
    <w:rsid w:val="001B4700"/>
    <w:rsid w:val="001C03B5"/>
    <w:rsid w:val="001D489C"/>
    <w:rsid w:val="001E0086"/>
    <w:rsid w:val="001E16E2"/>
    <w:rsid w:val="001E284A"/>
    <w:rsid w:val="001F0958"/>
    <w:rsid w:val="001F603E"/>
    <w:rsid w:val="002044D0"/>
    <w:rsid w:val="002070D2"/>
    <w:rsid w:val="002145EE"/>
    <w:rsid w:val="002218C1"/>
    <w:rsid w:val="0022294C"/>
    <w:rsid w:val="00223936"/>
    <w:rsid w:val="002349CB"/>
    <w:rsid w:val="00235043"/>
    <w:rsid w:val="0024053F"/>
    <w:rsid w:val="00242C5A"/>
    <w:rsid w:val="00242E3B"/>
    <w:rsid w:val="00246E94"/>
    <w:rsid w:val="002515DF"/>
    <w:rsid w:val="002556CB"/>
    <w:rsid w:val="00255871"/>
    <w:rsid w:val="00257298"/>
    <w:rsid w:val="00264F69"/>
    <w:rsid w:val="0026668C"/>
    <w:rsid w:val="00267CAC"/>
    <w:rsid w:val="0027159E"/>
    <w:rsid w:val="002759F1"/>
    <w:rsid w:val="0028075A"/>
    <w:rsid w:val="00290241"/>
    <w:rsid w:val="00292EF2"/>
    <w:rsid w:val="002A3F51"/>
    <w:rsid w:val="002A4935"/>
    <w:rsid w:val="002B0ED2"/>
    <w:rsid w:val="002B1CA9"/>
    <w:rsid w:val="002B25F0"/>
    <w:rsid w:val="002B268B"/>
    <w:rsid w:val="002B608F"/>
    <w:rsid w:val="002B6BFA"/>
    <w:rsid w:val="002B6D91"/>
    <w:rsid w:val="002C0177"/>
    <w:rsid w:val="002C1A3A"/>
    <w:rsid w:val="002C72F9"/>
    <w:rsid w:val="002D122F"/>
    <w:rsid w:val="002D147F"/>
    <w:rsid w:val="002D14FF"/>
    <w:rsid w:val="002D71E8"/>
    <w:rsid w:val="002E428C"/>
    <w:rsid w:val="002E6343"/>
    <w:rsid w:val="002E709E"/>
    <w:rsid w:val="002E71CC"/>
    <w:rsid w:val="002F057D"/>
    <w:rsid w:val="002F1556"/>
    <w:rsid w:val="002F195E"/>
    <w:rsid w:val="002F319F"/>
    <w:rsid w:val="002F3943"/>
    <w:rsid w:val="002F62E6"/>
    <w:rsid w:val="00300D2D"/>
    <w:rsid w:val="003049EA"/>
    <w:rsid w:val="00305B2C"/>
    <w:rsid w:val="003076BF"/>
    <w:rsid w:val="00311CE8"/>
    <w:rsid w:val="003141E4"/>
    <w:rsid w:val="003155CC"/>
    <w:rsid w:val="00315C97"/>
    <w:rsid w:val="00317423"/>
    <w:rsid w:val="00323481"/>
    <w:rsid w:val="003317DD"/>
    <w:rsid w:val="0033255A"/>
    <w:rsid w:val="0033496A"/>
    <w:rsid w:val="003413CA"/>
    <w:rsid w:val="003418A1"/>
    <w:rsid w:val="00343885"/>
    <w:rsid w:val="00344C15"/>
    <w:rsid w:val="0035305E"/>
    <w:rsid w:val="0035501B"/>
    <w:rsid w:val="00357F50"/>
    <w:rsid w:val="00361619"/>
    <w:rsid w:val="00380423"/>
    <w:rsid w:val="003822D3"/>
    <w:rsid w:val="00383C62"/>
    <w:rsid w:val="003844A2"/>
    <w:rsid w:val="00387B1F"/>
    <w:rsid w:val="00393CC4"/>
    <w:rsid w:val="0039470C"/>
    <w:rsid w:val="00396465"/>
    <w:rsid w:val="00397F0F"/>
    <w:rsid w:val="003A4FF7"/>
    <w:rsid w:val="003A79D4"/>
    <w:rsid w:val="003B4435"/>
    <w:rsid w:val="003B6CB8"/>
    <w:rsid w:val="003B7FF1"/>
    <w:rsid w:val="003C2484"/>
    <w:rsid w:val="003C473A"/>
    <w:rsid w:val="003C533C"/>
    <w:rsid w:val="003D0DF8"/>
    <w:rsid w:val="003D2E8B"/>
    <w:rsid w:val="003E01A9"/>
    <w:rsid w:val="003E6DC9"/>
    <w:rsid w:val="003E7429"/>
    <w:rsid w:val="003F6DDC"/>
    <w:rsid w:val="00410964"/>
    <w:rsid w:val="0041714A"/>
    <w:rsid w:val="0042169D"/>
    <w:rsid w:val="004226D1"/>
    <w:rsid w:val="004226F2"/>
    <w:rsid w:val="0042752F"/>
    <w:rsid w:val="0043300B"/>
    <w:rsid w:val="0043602F"/>
    <w:rsid w:val="00442134"/>
    <w:rsid w:val="00442645"/>
    <w:rsid w:val="00443A34"/>
    <w:rsid w:val="00443B25"/>
    <w:rsid w:val="004545DE"/>
    <w:rsid w:val="004560AE"/>
    <w:rsid w:val="00460341"/>
    <w:rsid w:val="00462DCE"/>
    <w:rsid w:val="00463D19"/>
    <w:rsid w:val="0047351A"/>
    <w:rsid w:val="00473535"/>
    <w:rsid w:val="00473AB0"/>
    <w:rsid w:val="00483277"/>
    <w:rsid w:val="004947BC"/>
    <w:rsid w:val="004A33D1"/>
    <w:rsid w:val="004B0E6C"/>
    <w:rsid w:val="004B24DF"/>
    <w:rsid w:val="004B361C"/>
    <w:rsid w:val="004B39BA"/>
    <w:rsid w:val="004B7DC4"/>
    <w:rsid w:val="004C45E2"/>
    <w:rsid w:val="004D1FB1"/>
    <w:rsid w:val="004D7969"/>
    <w:rsid w:val="004F3736"/>
    <w:rsid w:val="004F6CAC"/>
    <w:rsid w:val="00512257"/>
    <w:rsid w:val="00515732"/>
    <w:rsid w:val="005204FA"/>
    <w:rsid w:val="00522C29"/>
    <w:rsid w:val="0052481D"/>
    <w:rsid w:val="00530EF4"/>
    <w:rsid w:val="00532507"/>
    <w:rsid w:val="00532CA2"/>
    <w:rsid w:val="00540475"/>
    <w:rsid w:val="005546AC"/>
    <w:rsid w:val="005573EA"/>
    <w:rsid w:val="005749E3"/>
    <w:rsid w:val="00574D5B"/>
    <w:rsid w:val="00574F6B"/>
    <w:rsid w:val="005755E7"/>
    <w:rsid w:val="005801DC"/>
    <w:rsid w:val="005813D5"/>
    <w:rsid w:val="00590777"/>
    <w:rsid w:val="00590856"/>
    <w:rsid w:val="005948B1"/>
    <w:rsid w:val="005A050C"/>
    <w:rsid w:val="005A4B8D"/>
    <w:rsid w:val="005A6D53"/>
    <w:rsid w:val="005B0CED"/>
    <w:rsid w:val="005B200F"/>
    <w:rsid w:val="005B70A8"/>
    <w:rsid w:val="005C2518"/>
    <w:rsid w:val="005C729D"/>
    <w:rsid w:val="005D4677"/>
    <w:rsid w:val="005D4A6E"/>
    <w:rsid w:val="005D4B93"/>
    <w:rsid w:val="005E4CF3"/>
    <w:rsid w:val="005F1A48"/>
    <w:rsid w:val="005F2EA4"/>
    <w:rsid w:val="005F722E"/>
    <w:rsid w:val="005F7869"/>
    <w:rsid w:val="00603044"/>
    <w:rsid w:val="00611C01"/>
    <w:rsid w:val="00612D22"/>
    <w:rsid w:val="00613BBF"/>
    <w:rsid w:val="0061510B"/>
    <w:rsid w:val="00620ACD"/>
    <w:rsid w:val="00621CD1"/>
    <w:rsid w:val="00626328"/>
    <w:rsid w:val="006330D3"/>
    <w:rsid w:val="00637FF5"/>
    <w:rsid w:val="00645D17"/>
    <w:rsid w:val="006521B6"/>
    <w:rsid w:val="006607DA"/>
    <w:rsid w:val="006607EC"/>
    <w:rsid w:val="00667EF8"/>
    <w:rsid w:val="0067202C"/>
    <w:rsid w:val="00673618"/>
    <w:rsid w:val="006808AA"/>
    <w:rsid w:val="0068388E"/>
    <w:rsid w:val="00685AF4"/>
    <w:rsid w:val="0069102C"/>
    <w:rsid w:val="00691B60"/>
    <w:rsid w:val="006A0A06"/>
    <w:rsid w:val="006A4B0F"/>
    <w:rsid w:val="006A6CAC"/>
    <w:rsid w:val="006B3220"/>
    <w:rsid w:val="006C152A"/>
    <w:rsid w:val="006C497E"/>
    <w:rsid w:val="006E231C"/>
    <w:rsid w:val="006E696D"/>
    <w:rsid w:val="006F0860"/>
    <w:rsid w:val="006F1E43"/>
    <w:rsid w:val="006F295B"/>
    <w:rsid w:val="006F3671"/>
    <w:rsid w:val="006F4E59"/>
    <w:rsid w:val="0070210F"/>
    <w:rsid w:val="00707390"/>
    <w:rsid w:val="00712CAA"/>
    <w:rsid w:val="00717C50"/>
    <w:rsid w:val="00720B27"/>
    <w:rsid w:val="0072226A"/>
    <w:rsid w:val="007240EA"/>
    <w:rsid w:val="00726A65"/>
    <w:rsid w:val="00731CA7"/>
    <w:rsid w:val="0073431D"/>
    <w:rsid w:val="00734A54"/>
    <w:rsid w:val="00741CF6"/>
    <w:rsid w:val="00750239"/>
    <w:rsid w:val="00751C68"/>
    <w:rsid w:val="007550FC"/>
    <w:rsid w:val="00755A50"/>
    <w:rsid w:val="0076023D"/>
    <w:rsid w:val="007632A5"/>
    <w:rsid w:val="007642C1"/>
    <w:rsid w:val="00767778"/>
    <w:rsid w:val="00771801"/>
    <w:rsid w:val="007730AC"/>
    <w:rsid w:val="00785CA2"/>
    <w:rsid w:val="00794F71"/>
    <w:rsid w:val="007A0E14"/>
    <w:rsid w:val="007A2C87"/>
    <w:rsid w:val="007A4450"/>
    <w:rsid w:val="007A7B1C"/>
    <w:rsid w:val="007A7E6E"/>
    <w:rsid w:val="007B061F"/>
    <w:rsid w:val="007B31A5"/>
    <w:rsid w:val="007B6884"/>
    <w:rsid w:val="007B6B11"/>
    <w:rsid w:val="007C05BA"/>
    <w:rsid w:val="007C0841"/>
    <w:rsid w:val="007C1FAF"/>
    <w:rsid w:val="007C2DE4"/>
    <w:rsid w:val="007C3EFD"/>
    <w:rsid w:val="007C3F15"/>
    <w:rsid w:val="007D5413"/>
    <w:rsid w:val="007D5D84"/>
    <w:rsid w:val="007D662F"/>
    <w:rsid w:val="007D664D"/>
    <w:rsid w:val="007E1604"/>
    <w:rsid w:val="007E1665"/>
    <w:rsid w:val="007E1FC4"/>
    <w:rsid w:val="007E3ED8"/>
    <w:rsid w:val="007E4264"/>
    <w:rsid w:val="007E5CDC"/>
    <w:rsid w:val="007E798A"/>
    <w:rsid w:val="007F4769"/>
    <w:rsid w:val="007F72C3"/>
    <w:rsid w:val="00801A3D"/>
    <w:rsid w:val="00801B9E"/>
    <w:rsid w:val="0080298F"/>
    <w:rsid w:val="008043F2"/>
    <w:rsid w:val="00806653"/>
    <w:rsid w:val="00813E98"/>
    <w:rsid w:val="00822064"/>
    <w:rsid w:val="00822C10"/>
    <w:rsid w:val="00824C3E"/>
    <w:rsid w:val="0083336C"/>
    <w:rsid w:val="008377BA"/>
    <w:rsid w:val="00850D8F"/>
    <w:rsid w:val="00852F35"/>
    <w:rsid w:val="00866537"/>
    <w:rsid w:val="00866571"/>
    <w:rsid w:val="008801F7"/>
    <w:rsid w:val="00883D81"/>
    <w:rsid w:val="00884A89"/>
    <w:rsid w:val="008A24B2"/>
    <w:rsid w:val="008A30D4"/>
    <w:rsid w:val="008A3796"/>
    <w:rsid w:val="008B020D"/>
    <w:rsid w:val="008B08B9"/>
    <w:rsid w:val="008B1622"/>
    <w:rsid w:val="008B4D03"/>
    <w:rsid w:val="008B6145"/>
    <w:rsid w:val="008C0033"/>
    <w:rsid w:val="008C2C01"/>
    <w:rsid w:val="008D130F"/>
    <w:rsid w:val="008D3318"/>
    <w:rsid w:val="008D5A35"/>
    <w:rsid w:val="008D5B0C"/>
    <w:rsid w:val="008D6A27"/>
    <w:rsid w:val="008E3079"/>
    <w:rsid w:val="008F13CB"/>
    <w:rsid w:val="0091247F"/>
    <w:rsid w:val="00912FAA"/>
    <w:rsid w:val="009137DD"/>
    <w:rsid w:val="00915672"/>
    <w:rsid w:val="00916749"/>
    <w:rsid w:val="0091707C"/>
    <w:rsid w:val="00921F5D"/>
    <w:rsid w:val="00924B6C"/>
    <w:rsid w:val="00931C3F"/>
    <w:rsid w:val="00932D34"/>
    <w:rsid w:val="009458BC"/>
    <w:rsid w:val="009466D3"/>
    <w:rsid w:val="0095019D"/>
    <w:rsid w:val="00953412"/>
    <w:rsid w:val="00953491"/>
    <w:rsid w:val="0095458D"/>
    <w:rsid w:val="009604D4"/>
    <w:rsid w:val="009608AF"/>
    <w:rsid w:val="00965946"/>
    <w:rsid w:val="00966723"/>
    <w:rsid w:val="00967C92"/>
    <w:rsid w:val="0097764B"/>
    <w:rsid w:val="009776A2"/>
    <w:rsid w:val="00984D84"/>
    <w:rsid w:val="009A1842"/>
    <w:rsid w:val="009A2027"/>
    <w:rsid w:val="009A299B"/>
    <w:rsid w:val="009A4752"/>
    <w:rsid w:val="009B1BFE"/>
    <w:rsid w:val="009B5DDE"/>
    <w:rsid w:val="009B7EE4"/>
    <w:rsid w:val="009C5FF1"/>
    <w:rsid w:val="009C70D0"/>
    <w:rsid w:val="009D1EB6"/>
    <w:rsid w:val="009D7FEF"/>
    <w:rsid w:val="009E1C1A"/>
    <w:rsid w:val="009E28E0"/>
    <w:rsid w:val="009F1EB6"/>
    <w:rsid w:val="009F4B40"/>
    <w:rsid w:val="00A0023C"/>
    <w:rsid w:val="00A035AA"/>
    <w:rsid w:val="00A03632"/>
    <w:rsid w:val="00A045DA"/>
    <w:rsid w:val="00A04BAE"/>
    <w:rsid w:val="00A10BEB"/>
    <w:rsid w:val="00A14DA5"/>
    <w:rsid w:val="00A16BBC"/>
    <w:rsid w:val="00A210DE"/>
    <w:rsid w:val="00A23D05"/>
    <w:rsid w:val="00A24368"/>
    <w:rsid w:val="00A24861"/>
    <w:rsid w:val="00A30EAC"/>
    <w:rsid w:val="00A33F13"/>
    <w:rsid w:val="00A4065D"/>
    <w:rsid w:val="00A425C1"/>
    <w:rsid w:val="00A47C20"/>
    <w:rsid w:val="00A55295"/>
    <w:rsid w:val="00A57785"/>
    <w:rsid w:val="00A71FA7"/>
    <w:rsid w:val="00A724DF"/>
    <w:rsid w:val="00A731F5"/>
    <w:rsid w:val="00A7501F"/>
    <w:rsid w:val="00A75371"/>
    <w:rsid w:val="00A75E2E"/>
    <w:rsid w:val="00A77C02"/>
    <w:rsid w:val="00A84EDD"/>
    <w:rsid w:val="00A86DA2"/>
    <w:rsid w:val="00A949A0"/>
    <w:rsid w:val="00A95A00"/>
    <w:rsid w:val="00A96C46"/>
    <w:rsid w:val="00A9735B"/>
    <w:rsid w:val="00AA18BD"/>
    <w:rsid w:val="00AA40E1"/>
    <w:rsid w:val="00AA799A"/>
    <w:rsid w:val="00AB0835"/>
    <w:rsid w:val="00AB5E06"/>
    <w:rsid w:val="00AC0686"/>
    <w:rsid w:val="00AC20D0"/>
    <w:rsid w:val="00AD03AA"/>
    <w:rsid w:val="00AD214F"/>
    <w:rsid w:val="00AD4750"/>
    <w:rsid w:val="00AD50E2"/>
    <w:rsid w:val="00AD581C"/>
    <w:rsid w:val="00AE40D7"/>
    <w:rsid w:val="00AE4F82"/>
    <w:rsid w:val="00AE5EC0"/>
    <w:rsid w:val="00AE5FFD"/>
    <w:rsid w:val="00AE703C"/>
    <w:rsid w:val="00AF35EE"/>
    <w:rsid w:val="00B000E3"/>
    <w:rsid w:val="00B04137"/>
    <w:rsid w:val="00B041A6"/>
    <w:rsid w:val="00B05242"/>
    <w:rsid w:val="00B05B05"/>
    <w:rsid w:val="00B140F6"/>
    <w:rsid w:val="00B15154"/>
    <w:rsid w:val="00B17DD0"/>
    <w:rsid w:val="00B21C9E"/>
    <w:rsid w:val="00B24C61"/>
    <w:rsid w:val="00B36776"/>
    <w:rsid w:val="00B402C1"/>
    <w:rsid w:val="00B40EE7"/>
    <w:rsid w:val="00B426B7"/>
    <w:rsid w:val="00B45543"/>
    <w:rsid w:val="00B517AD"/>
    <w:rsid w:val="00B60B35"/>
    <w:rsid w:val="00B6240B"/>
    <w:rsid w:val="00B624A1"/>
    <w:rsid w:val="00B659DA"/>
    <w:rsid w:val="00B774F8"/>
    <w:rsid w:val="00B84063"/>
    <w:rsid w:val="00B91152"/>
    <w:rsid w:val="00B933F5"/>
    <w:rsid w:val="00BA23EA"/>
    <w:rsid w:val="00BA3BE9"/>
    <w:rsid w:val="00BA4E42"/>
    <w:rsid w:val="00BB245B"/>
    <w:rsid w:val="00BB6DC2"/>
    <w:rsid w:val="00BC1EF1"/>
    <w:rsid w:val="00BC6FFA"/>
    <w:rsid w:val="00BC75D6"/>
    <w:rsid w:val="00BD0555"/>
    <w:rsid w:val="00BD2299"/>
    <w:rsid w:val="00BD2CD8"/>
    <w:rsid w:val="00BE0645"/>
    <w:rsid w:val="00BE4954"/>
    <w:rsid w:val="00BE5D83"/>
    <w:rsid w:val="00BE70D4"/>
    <w:rsid w:val="00BF2AC7"/>
    <w:rsid w:val="00BF2C0C"/>
    <w:rsid w:val="00BF35CE"/>
    <w:rsid w:val="00BF6435"/>
    <w:rsid w:val="00BF6A03"/>
    <w:rsid w:val="00BF6F07"/>
    <w:rsid w:val="00BF7BE1"/>
    <w:rsid w:val="00C02069"/>
    <w:rsid w:val="00C03FA2"/>
    <w:rsid w:val="00C10BE1"/>
    <w:rsid w:val="00C11B3C"/>
    <w:rsid w:val="00C15052"/>
    <w:rsid w:val="00C17BD9"/>
    <w:rsid w:val="00C20831"/>
    <w:rsid w:val="00C216C2"/>
    <w:rsid w:val="00C24BEB"/>
    <w:rsid w:val="00C2697D"/>
    <w:rsid w:val="00C31AA6"/>
    <w:rsid w:val="00C426BE"/>
    <w:rsid w:val="00C448C7"/>
    <w:rsid w:val="00C479A0"/>
    <w:rsid w:val="00C56D9C"/>
    <w:rsid w:val="00C57BAA"/>
    <w:rsid w:val="00C57FAC"/>
    <w:rsid w:val="00C60157"/>
    <w:rsid w:val="00C63AAF"/>
    <w:rsid w:val="00C64409"/>
    <w:rsid w:val="00C64B3B"/>
    <w:rsid w:val="00C64FD0"/>
    <w:rsid w:val="00C75252"/>
    <w:rsid w:val="00C7774E"/>
    <w:rsid w:val="00C77846"/>
    <w:rsid w:val="00C80E66"/>
    <w:rsid w:val="00C82037"/>
    <w:rsid w:val="00C87226"/>
    <w:rsid w:val="00C87F83"/>
    <w:rsid w:val="00C9320C"/>
    <w:rsid w:val="00C934EB"/>
    <w:rsid w:val="00C9413E"/>
    <w:rsid w:val="00C947E8"/>
    <w:rsid w:val="00C95882"/>
    <w:rsid w:val="00C96B9F"/>
    <w:rsid w:val="00CA32F4"/>
    <w:rsid w:val="00CA4454"/>
    <w:rsid w:val="00CA672C"/>
    <w:rsid w:val="00CA7E6B"/>
    <w:rsid w:val="00CB1C88"/>
    <w:rsid w:val="00CB2F5D"/>
    <w:rsid w:val="00CB400C"/>
    <w:rsid w:val="00CB50B5"/>
    <w:rsid w:val="00CC705D"/>
    <w:rsid w:val="00CD1F2C"/>
    <w:rsid w:val="00CD3262"/>
    <w:rsid w:val="00CE4885"/>
    <w:rsid w:val="00CF09FA"/>
    <w:rsid w:val="00CF181F"/>
    <w:rsid w:val="00CF77D0"/>
    <w:rsid w:val="00D06575"/>
    <w:rsid w:val="00D15DA6"/>
    <w:rsid w:val="00D16A24"/>
    <w:rsid w:val="00D204BC"/>
    <w:rsid w:val="00D20686"/>
    <w:rsid w:val="00D20C2B"/>
    <w:rsid w:val="00D22A33"/>
    <w:rsid w:val="00D30A00"/>
    <w:rsid w:val="00D31995"/>
    <w:rsid w:val="00D348E8"/>
    <w:rsid w:val="00D42A19"/>
    <w:rsid w:val="00D444FE"/>
    <w:rsid w:val="00D47035"/>
    <w:rsid w:val="00D47758"/>
    <w:rsid w:val="00D51358"/>
    <w:rsid w:val="00D51C8B"/>
    <w:rsid w:val="00D5373C"/>
    <w:rsid w:val="00D652A4"/>
    <w:rsid w:val="00D65D4D"/>
    <w:rsid w:val="00D6765B"/>
    <w:rsid w:val="00D70FAB"/>
    <w:rsid w:val="00D76DBF"/>
    <w:rsid w:val="00D77B32"/>
    <w:rsid w:val="00D77B5A"/>
    <w:rsid w:val="00D80A00"/>
    <w:rsid w:val="00D8140C"/>
    <w:rsid w:val="00D90566"/>
    <w:rsid w:val="00D90D79"/>
    <w:rsid w:val="00D9201A"/>
    <w:rsid w:val="00D96B8F"/>
    <w:rsid w:val="00D97C4B"/>
    <w:rsid w:val="00DA25DD"/>
    <w:rsid w:val="00DB050B"/>
    <w:rsid w:val="00DB3858"/>
    <w:rsid w:val="00DB6FCD"/>
    <w:rsid w:val="00DC2623"/>
    <w:rsid w:val="00DC2951"/>
    <w:rsid w:val="00DD2CAA"/>
    <w:rsid w:val="00DE1A70"/>
    <w:rsid w:val="00DF00B3"/>
    <w:rsid w:val="00DF1925"/>
    <w:rsid w:val="00DF29F7"/>
    <w:rsid w:val="00E063DE"/>
    <w:rsid w:val="00E1288B"/>
    <w:rsid w:val="00E227D3"/>
    <w:rsid w:val="00E22C12"/>
    <w:rsid w:val="00E22D4B"/>
    <w:rsid w:val="00E23949"/>
    <w:rsid w:val="00E26A1D"/>
    <w:rsid w:val="00E3526B"/>
    <w:rsid w:val="00E433CB"/>
    <w:rsid w:val="00E53916"/>
    <w:rsid w:val="00E73420"/>
    <w:rsid w:val="00E74B00"/>
    <w:rsid w:val="00E74B81"/>
    <w:rsid w:val="00E7564A"/>
    <w:rsid w:val="00E82706"/>
    <w:rsid w:val="00E84F37"/>
    <w:rsid w:val="00E943F9"/>
    <w:rsid w:val="00EA3678"/>
    <w:rsid w:val="00EA70B8"/>
    <w:rsid w:val="00EB33D3"/>
    <w:rsid w:val="00EB3FB3"/>
    <w:rsid w:val="00EB56F3"/>
    <w:rsid w:val="00EB7840"/>
    <w:rsid w:val="00EC4135"/>
    <w:rsid w:val="00ED11B1"/>
    <w:rsid w:val="00ED12D4"/>
    <w:rsid w:val="00F00986"/>
    <w:rsid w:val="00F07645"/>
    <w:rsid w:val="00F10D57"/>
    <w:rsid w:val="00F14644"/>
    <w:rsid w:val="00F1632F"/>
    <w:rsid w:val="00F210A1"/>
    <w:rsid w:val="00F21165"/>
    <w:rsid w:val="00F23D6C"/>
    <w:rsid w:val="00F3668A"/>
    <w:rsid w:val="00F368BE"/>
    <w:rsid w:val="00F549A2"/>
    <w:rsid w:val="00F558F0"/>
    <w:rsid w:val="00F55974"/>
    <w:rsid w:val="00F60CB5"/>
    <w:rsid w:val="00F64D9E"/>
    <w:rsid w:val="00F67214"/>
    <w:rsid w:val="00F752CD"/>
    <w:rsid w:val="00F76248"/>
    <w:rsid w:val="00F83F76"/>
    <w:rsid w:val="00F91D15"/>
    <w:rsid w:val="00F97443"/>
    <w:rsid w:val="00FA2662"/>
    <w:rsid w:val="00FB21DE"/>
    <w:rsid w:val="00FB3430"/>
    <w:rsid w:val="00FB726A"/>
    <w:rsid w:val="00FC1324"/>
    <w:rsid w:val="00FC72A4"/>
    <w:rsid w:val="00FC7EEF"/>
    <w:rsid w:val="00FD48E4"/>
    <w:rsid w:val="00FE4EB1"/>
    <w:rsid w:val="00FE775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de-DE"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ind w:left="-108"/>
      <w:jc w:val="center"/>
      <w:outlineLvl w:val="0"/>
    </w:pPr>
    <w:rPr>
      <w:b/>
      <w:sz w:val="24"/>
      <w:szCs w:val="24"/>
    </w:rPr>
  </w:style>
  <w:style w:type="paragraph" w:styleId="Heading2">
    <w:name w:val="heading 2"/>
    <w:basedOn w:val="Normal"/>
    <w:next w:val="Normal"/>
    <w:uiPriority w:val="9"/>
    <w:semiHidden/>
    <w:unhideWhenUsed/>
    <w:qFormat/>
    <w:pPr>
      <w:keepNext/>
      <w:outlineLvl w:val="1"/>
    </w:pPr>
    <w:rPr>
      <w:i/>
    </w:rPr>
  </w:style>
  <w:style w:type="paragraph" w:styleId="Heading3">
    <w:name w:val="heading 3"/>
    <w:basedOn w:val="Normal"/>
    <w:next w:val="Normal"/>
    <w:uiPriority w:val="9"/>
    <w:semiHidden/>
    <w:unhideWhenUsed/>
    <w:qFormat/>
    <w:pPr>
      <w:keepNext/>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spacing w:before="120"/>
      <w:jc w:val="center"/>
      <w:outlineLvl w:val="4"/>
    </w:pPr>
    <w:rPr>
      <w:b/>
    </w:rPr>
  </w:style>
  <w:style w:type="paragraph" w:styleId="Heading6">
    <w:name w:val="heading 6"/>
    <w:basedOn w:val="Normal"/>
    <w:next w:val="Normal"/>
    <w:uiPriority w:val="9"/>
    <w:semiHidden/>
    <w:unhideWhenUsed/>
    <w:qFormat/>
    <w:pPr>
      <w:keepNext/>
      <w:ind w:right="-108" w:hanging="108"/>
      <w:jc w:val="center"/>
      <w:outlineLvl w:val="5"/>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character" w:customStyle="1" w:styleId="Bodytext3">
    <w:name w:val="Body text (3)_"/>
    <w:link w:val="Bodytext30"/>
    <w:rsid w:val="00246E94"/>
    <w:rPr>
      <w:b/>
      <w:bCs/>
      <w:shd w:val="clear" w:color="auto" w:fill="FFFFFF"/>
    </w:rPr>
  </w:style>
  <w:style w:type="paragraph" w:customStyle="1" w:styleId="Bodytext30">
    <w:name w:val="Body text (3)"/>
    <w:basedOn w:val="Normal"/>
    <w:link w:val="Bodytext3"/>
    <w:rsid w:val="00246E94"/>
    <w:pPr>
      <w:widowControl w:val="0"/>
      <w:shd w:val="clear" w:color="auto" w:fill="FFFFFF"/>
      <w:spacing w:line="293" w:lineRule="exact"/>
      <w:jc w:val="center"/>
    </w:pPr>
    <w:rPr>
      <w:b/>
      <w:bCs/>
    </w:rPr>
  </w:style>
  <w:style w:type="character" w:customStyle="1" w:styleId="fontstyle01">
    <w:name w:val="fontstyle01"/>
    <w:basedOn w:val="DefaultParagraphFont"/>
    <w:rsid w:val="00D20686"/>
    <w:rPr>
      <w:rFonts w:ascii="Times New Roman" w:hAnsi="Times New Roman" w:cs="Times New Roman" w:hint="default"/>
      <w:b/>
      <w:bCs/>
      <w:i w:val="0"/>
      <w:iCs w:val="0"/>
      <w:color w:val="000000"/>
      <w:sz w:val="28"/>
      <w:szCs w:val="28"/>
    </w:rPr>
  </w:style>
  <w:style w:type="paragraph" w:styleId="BodyTextIndent">
    <w:name w:val="Body Text Indent"/>
    <w:basedOn w:val="Normal"/>
    <w:link w:val="BodyTextIndentChar"/>
    <w:rsid w:val="003A79D4"/>
    <w:pPr>
      <w:ind w:firstLine="567"/>
      <w:jc w:val="both"/>
    </w:pPr>
    <w:rPr>
      <w:lang w:val="x-none" w:eastAsia="x-none"/>
    </w:rPr>
  </w:style>
  <w:style w:type="character" w:customStyle="1" w:styleId="BodyTextIndentChar">
    <w:name w:val="Body Text Indent Char"/>
    <w:basedOn w:val="DefaultParagraphFont"/>
    <w:link w:val="BodyTextIndent"/>
    <w:rsid w:val="003A79D4"/>
    <w:rPr>
      <w:lang w:val="x-none" w:eastAsia="x-none"/>
    </w:rPr>
  </w:style>
  <w:style w:type="paragraph" w:styleId="FootnoteText">
    <w:name w:val="footnote text"/>
    <w:basedOn w:val="Normal"/>
    <w:link w:val="FootnoteTextChar"/>
    <w:uiPriority w:val="99"/>
    <w:semiHidden/>
    <w:unhideWhenUsed/>
    <w:rsid w:val="0009393B"/>
    <w:rPr>
      <w:sz w:val="20"/>
      <w:szCs w:val="20"/>
    </w:rPr>
  </w:style>
  <w:style w:type="character" w:customStyle="1" w:styleId="FootnoteTextChar">
    <w:name w:val="Footnote Text Char"/>
    <w:basedOn w:val="DefaultParagraphFont"/>
    <w:link w:val="FootnoteText"/>
    <w:uiPriority w:val="99"/>
    <w:semiHidden/>
    <w:rsid w:val="0009393B"/>
    <w:rPr>
      <w:sz w:val="20"/>
      <w:szCs w:val="20"/>
    </w:rPr>
  </w:style>
  <w:style w:type="character" w:styleId="FootnoteReference">
    <w:name w:val="footnote reference"/>
    <w:basedOn w:val="DefaultParagraphFont"/>
    <w:uiPriority w:val="99"/>
    <w:semiHidden/>
    <w:unhideWhenUsed/>
    <w:rsid w:val="0009393B"/>
    <w:rPr>
      <w:vertAlign w:val="superscript"/>
    </w:rPr>
  </w:style>
  <w:style w:type="paragraph" w:styleId="EndnoteText">
    <w:name w:val="endnote text"/>
    <w:basedOn w:val="Normal"/>
    <w:link w:val="EndnoteTextChar"/>
    <w:uiPriority w:val="99"/>
    <w:semiHidden/>
    <w:unhideWhenUsed/>
    <w:rsid w:val="00932D34"/>
    <w:rPr>
      <w:sz w:val="20"/>
      <w:szCs w:val="20"/>
    </w:rPr>
  </w:style>
  <w:style w:type="character" w:customStyle="1" w:styleId="EndnoteTextChar">
    <w:name w:val="Endnote Text Char"/>
    <w:basedOn w:val="DefaultParagraphFont"/>
    <w:link w:val="EndnoteText"/>
    <w:uiPriority w:val="99"/>
    <w:semiHidden/>
    <w:rsid w:val="00932D34"/>
    <w:rPr>
      <w:sz w:val="20"/>
      <w:szCs w:val="20"/>
    </w:rPr>
  </w:style>
  <w:style w:type="character" w:styleId="EndnoteReference">
    <w:name w:val="endnote reference"/>
    <w:basedOn w:val="DefaultParagraphFont"/>
    <w:uiPriority w:val="99"/>
    <w:semiHidden/>
    <w:unhideWhenUsed/>
    <w:rsid w:val="00932D34"/>
    <w:rPr>
      <w:vertAlign w:val="superscript"/>
    </w:rPr>
  </w:style>
  <w:style w:type="paragraph" w:styleId="ListParagraph">
    <w:name w:val="List Paragraph"/>
    <w:basedOn w:val="Normal"/>
    <w:uiPriority w:val="34"/>
    <w:qFormat/>
    <w:rsid w:val="005B200F"/>
    <w:pPr>
      <w:ind w:left="720"/>
      <w:contextualSpacing/>
    </w:pPr>
  </w:style>
  <w:style w:type="paragraph" w:styleId="Header">
    <w:name w:val="header"/>
    <w:basedOn w:val="Normal"/>
    <w:link w:val="HeaderChar"/>
    <w:uiPriority w:val="99"/>
    <w:unhideWhenUsed/>
    <w:rsid w:val="00317423"/>
    <w:pPr>
      <w:tabs>
        <w:tab w:val="center" w:pos="4513"/>
        <w:tab w:val="right" w:pos="9026"/>
      </w:tabs>
    </w:pPr>
    <w:rPr>
      <w:sz w:val="20"/>
      <w:szCs w:val="20"/>
      <w:lang w:val="vi-VN"/>
    </w:rPr>
  </w:style>
  <w:style w:type="character" w:customStyle="1" w:styleId="HeaderChar">
    <w:name w:val="Header Char"/>
    <w:basedOn w:val="DefaultParagraphFont"/>
    <w:link w:val="Header"/>
    <w:uiPriority w:val="99"/>
    <w:rsid w:val="00317423"/>
    <w:rPr>
      <w:sz w:val="20"/>
      <w:szCs w:val="20"/>
      <w:lang w:val="vi-VN"/>
    </w:rPr>
  </w:style>
  <w:style w:type="character" w:customStyle="1" w:styleId="Bodytext2">
    <w:name w:val="Body text (2)"/>
    <w:uiPriority w:val="99"/>
    <w:rsid w:val="00443B25"/>
  </w:style>
  <w:style w:type="character" w:customStyle="1" w:styleId="Bodytext4">
    <w:name w:val="Body text (4)_"/>
    <w:basedOn w:val="DefaultParagraphFont"/>
    <w:link w:val="Bodytext40"/>
    <w:uiPriority w:val="99"/>
    <w:rsid w:val="00AA18BD"/>
    <w:rPr>
      <w:shd w:val="clear" w:color="auto" w:fill="FFFFFF"/>
    </w:rPr>
  </w:style>
  <w:style w:type="paragraph" w:customStyle="1" w:styleId="Bodytext40">
    <w:name w:val="Body text (4)"/>
    <w:basedOn w:val="Normal"/>
    <w:link w:val="Bodytext4"/>
    <w:uiPriority w:val="99"/>
    <w:rsid w:val="00AA18BD"/>
    <w:pPr>
      <w:widowControl w:val="0"/>
      <w:shd w:val="clear" w:color="auto" w:fill="FFFFFF"/>
      <w:spacing w:line="0" w:lineRule="atLeast"/>
      <w:jc w:val="both"/>
    </w:pPr>
  </w:style>
  <w:style w:type="character" w:customStyle="1" w:styleId="il">
    <w:name w:val="il"/>
    <w:basedOn w:val="DefaultParagraphFont"/>
    <w:rsid w:val="00AA1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de-DE"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ind w:left="-108"/>
      <w:jc w:val="center"/>
      <w:outlineLvl w:val="0"/>
    </w:pPr>
    <w:rPr>
      <w:b/>
      <w:sz w:val="24"/>
      <w:szCs w:val="24"/>
    </w:rPr>
  </w:style>
  <w:style w:type="paragraph" w:styleId="Heading2">
    <w:name w:val="heading 2"/>
    <w:basedOn w:val="Normal"/>
    <w:next w:val="Normal"/>
    <w:uiPriority w:val="9"/>
    <w:semiHidden/>
    <w:unhideWhenUsed/>
    <w:qFormat/>
    <w:pPr>
      <w:keepNext/>
      <w:outlineLvl w:val="1"/>
    </w:pPr>
    <w:rPr>
      <w:i/>
    </w:rPr>
  </w:style>
  <w:style w:type="paragraph" w:styleId="Heading3">
    <w:name w:val="heading 3"/>
    <w:basedOn w:val="Normal"/>
    <w:next w:val="Normal"/>
    <w:uiPriority w:val="9"/>
    <w:semiHidden/>
    <w:unhideWhenUsed/>
    <w:qFormat/>
    <w:pPr>
      <w:keepNext/>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spacing w:before="120"/>
      <w:jc w:val="center"/>
      <w:outlineLvl w:val="4"/>
    </w:pPr>
    <w:rPr>
      <w:b/>
    </w:rPr>
  </w:style>
  <w:style w:type="paragraph" w:styleId="Heading6">
    <w:name w:val="heading 6"/>
    <w:basedOn w:val="Normal"/>
    <w:next w:val="Normal"/>
    <w:uiPriority w:val="9"/>
    <w:semiHidden/>
    <w:unhideWhenUsed/>
    <w:qFormat/>
    <w:pPr>
      <w:keepNext/>
      <w:ind w:right="-108" w:hanging="108"/>
      <w:jc w:val="center"/>
      <w:outlineLvl w:val="5"/>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character" w:customStyle="1" w:styleId="Bodytext3">
    <w:name w:val="Body text (3)_"/>
    <w:link w:val="Bodytext30"/>
    <w:rsid w:val="00246E94"/>
    <w:rPr>
      <w:b/>
      <w:bCs/>
      <w:shd w:val="clear" w:color="auto" w:fill="FFFFFF"/>
    </w:rPr>
  </w:style>
  <w:style w:type="paragraph" w:customStyle="1" w:styleId="Bodytext30">
    <w:name w:val="Body text (3)"/>
    <w:basedOn w:val="Normal"/>
    <w:link w:val="Bodytext3"/>
    <w:rsid w:val="00246E94"/>
    <w:pPr>
      <w:widowControl w:val="0"/>
      <w:shd w:val="clear" w:color="auto" w:fill="FFFFFF"/>
      <w:spacing w:line="293" w:lineRule="exact"/>
      <w:jc w:val="center"/>
    </w:pPr>
    <w:rPr>
      <w:b/>
      <w:bCs/>
    </w:rPr>
  </w:style>
  <w:style w:type="character" w:customStyle="1" w:styleId="fontstyle01">
    <w:name w:val="fontstyle01"/>
    <w:basedOn w:val="DefaultParagraphFont"/>
    <w:rsid w:val="00D20686"/>
    <w:rPr>
      <w:rFonts w:ascii="Times New Roman" w:hAnsi="Times New Roman" w:cs="Times New Roman" w:hint="default"/>
      <w:b/>
      <w:bCs/>
      <w:i w:val="0"/>
      <w:iCs w:val="0"/>
      <w:color w:val="000000"/>
      <w:sz w:val="28"/>
      <w:szCs w:val="28"/>
    </w:rPr>
  </w:style>
  <w:style w:type="paragraph" w:styleId="BodyTextIndent">
    <w:name w:val="Body Text Indent"/>
    <w:basedOn w:val="Normal"/>
    <w:link w:val="BodyTextIndentChar"/>
    <w:rsid w:val="003A79D4"/>
    <w:pPr>
      <w:ind w:firstLine="567"/>
      <w:jc w:val="both"/>
    </w:pPr>
    <w:rPr>
      <w:lang w:val="x-none" w:eastAsia="x-none"/>
    </w:rPr>
  </w:style>
  <w:style w:type="character" w:customStyle="1" w:styleId="BodyTextIndentChar">
    <w:name w:val="Body Text Indent Char"/>
    <w:basedOn w:val="DefaultParagraphFont"/>
    <w:link w:val="BodyTextIndent"/>
    <w:rsid w:val="003A79D4"/>
    <w:rPr>
      <w:lang w:val="x-none" w:eastAsia="x-none"/>
    </w:rPr>
  </w:style>
  <w:style w:type="paragraph" w:styleId="FootnoteText">
    <w:name w:val="footnote text"/>
    <w:basedOn w:val="Normal"/>
    <w:link w:val="FootnoteTextChar"/>
    <w:uiPriority w:val="99"/>
    <w:semiHidden/>
    <w:unhideWhenUsed/>
    <w:rsid w:val="0009393B"/>
    <w:rPr>
      <w:sz w:val="20"/>
      <w:szCs w:val="20"/>
    </w:rPr>
  </w:style>
  <w:style w:type="character" w:customStyle="1" w:styleId="FootnoteTextChar">
    <w:name w:val="Footnote Text Char"/>
    <w:basedOn w:val="DefaultParagraphFont"/>
    <w:link w:val="FootnoteText"/>
    <w:uiPriority w:val="99"/>
    <w:semiHidden/>
    <w:rsid w:val="0009393B"/>
    <w:rPr>
      <w:sz w:val="20"/>
      <w:szCs w:val="20"/>
    </w:rPr>
  </w:style>
  <w:style w:type="character" w:styleId="FootnoteReference">
    <w:name w:val="footnote reference"/>
    <w:basedOn w:val="DefaultParagraphFont"/>
    <w:uiPriority w:val="99"/>
    <w:semiHidden/>
    <w:unhideWhenUsed/>
    <w:rsid w:val="0009393B"/>
    <w:rPr>
      <w:vertAlign w:val="superscript"/>
    </w:rPr>
  </w:style>
  <w:style w:type="paragraph" w:styleId="EndnoteText">
    <w:name w:val="endnote text"/>
    <w:basedOn w:val="Normal"/>
    <w:link w:val="EndnoteTextChar"/>
    <w:uiPriority w:val="99"/>
    <w:semiHidden/>
    <w:unhideWhenUsed/>
    <w:rsid w:val="00932D34"/>
    <w:rPr>
      <w:sz w:val="20"/>
      <w:szCs w:val="20"/>
    </w:rPr>
  </w:style>
  <w:style w:type="character" w:customStyle="1" w:styleId="EndnoteTextChar">
    <w:name w:val="Endnote Text Char"/>
    <w:basedOn w:val="DefaultParagraphFont"/>
    <w:link w:val="EndnoteText"/>
    <w:uiPriority w:val="99"/>
    <w:semiHidden/>
    <w:rsid w:val="00932D34"/>
    <w:rPr>
      <w:sz w:val="20"/>
      <w:szCs w:val="20"/>
    </w:rPr>
  </w:style>
  <w:style w:type="character" w:styleId="EndnoteReference">
    <w:name w:val="endnote reference"/>
    <w:basedOn w:val="DefaultParagraphFont"/>
    <w:uiPriority w:val="99"/>
    <w:semiHidden/>
    <w:unhideWhenUsed/>
    <w:rsid w:val="00932D34"/>
    <w:rPr>
      <w:vertAlign w:val="superscript"/>
    </w:rPr>
  </w:style>
  <w:style w:type="paragraph" w:styleId="ListParagraph">
    <w:name w:val="List Paragraph"/>
    <w:basedOn w:val="Normal"/>
    <w:uiPriority w:val="34"/>
    <w:qFormat/>
    <w:rsid w:val="005B200F"/>
    <w:pPr>
      <w:ind w:left="720"/>
      <w:contextualSpacing/>
    </w:pPr>
  </w:style>
  <w:style w:type="paragraph" w:styleId="Header">
    <w:name w:val="header"/>
    <w:basedOn w:val="Normal"/>
    <w:link w:val="HeaderChar"/>
    <w:uiPriority w:val="99"/>
    <w:unhideWhenUsed/>
    <w:rsid w:val="00317423"/>
    <w:pPr>
      <w:tabs>
        <w:tab w:val="center" w:pos="4513"/>
        <w:tab w:val="right" w:pos="9026"/>
      </w:tabs>
    </w:pPr>
    <w:rPr>
      <w:sz w:val="20"/>
      <w:szCs w:val="20"/>
      <w:lang w:val="vi-VN"/>
    </w:rPr>
  </w:style>
  <w:style w:type="character" w:customStyle="1" w:styleId="HeaderChar">
    <w:name w:val="Header Char"/>
    <w:basedOn w:val="DefaultParagraphFont"/>
    <w:link w:val="Header"/>
    <w:uiPriority w:val="99"/>
    <w:rsid w:val="00317423"/>
    <w:rPr>
      <w:sz w:val="20"/>
      <w:szCs w:val="20"/>
      <w:lang w:val="vi-VN"/>
    </w:rPr>
  </w:style>
  <w:style w:type="character" w:customStyle="1" w:styleId="Bodytext2">
    <w:name w:val="Body text (2)"/>
    <w:uiPriority w:val="99"/>
    <w:rsid w:val="00443B25"/>
  </w:style>
  <w:style w:type="character" w:customStyle="1" w:styleId="Bodytext4">
    <w:name w:val="Body text (4)_"/>
    <w:basedOn w:val="DefaultParagraphFont"/>
    <w:link w:val="Bodytext40"/>
    <w:uiPriority w:val="99"/>
    <w:rsid w:val="00AA18BD"/>
    <w:rPr>
      <w:shd w:val="clear" w:color="auto" w:fill="FFFFFF"/>
    </w:rPr>
  </w:style>
  <w:style w:type="paragraph" w:customStyle="1" w:styleId="Bodytext40">
    <w:name w:val="Body text (4)"/>
    <w:basedOn w:val="Normal"/>
    <w:link w:val="Bodytext4"/>
    <w:uiPriority w:val="99"/>
    <w:rsid w:val="00AA18BD"/>
    <w:pPr>
      <w:widowControl w:val="0"/>
      <w:shd w:val="clear" w:color="auto" w:fill="FFFFFF"/>
      <w:spacing w:line="0" w:lineRule="atLeast"/>
      <w:jc w:val="both"/>
    </w:pPr>
  </w:style>
  <w:style w:type="character" w:customStyle="1" w:styleId="il">
    <w:name w:val="il"/>
    <w:basedOn w:val="DefaultParagraphFont"/>
    <w:rsid w:val="00AA1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87813">
      <w:bodyDiv w:val="1"/>
      <w:marLeft w:val="0"/>
      <w:marRight w:val="0"/>
      <w:marTop w:val="0"/>
      <w:marBottom w:val="0"/>
      <w:divBdr>
        <w:top w:val="none" w:sz="0" w:space="0" w:color="auto"/>
        <w:left w:val="none" w:sz="0" w:space="0" w:color="auto"/>
        <w:bottom w:val="none" w:sz="0" w:space="0" w:color="auto"/>
        <w:right w:val="none" w:sz="0" w:space="0" w:color="auto"/>
      </w:divBdr>
      <w:divsChild>
        <w:div w:id="1953514828">
          <w:marLeft w:val="0"/>
          <w:marRight w:val="0"/>
          <w:marTop w:val="0"/>
          <w:marBottom w:val="0"/>
          <w:divBdr>
            <w:top w:val="none" w:sz="0" w:space="0" w:color="auto"/>
            <w:left w:val="none" w:sz="0" w:space="0" w:color="auto"/>
            <w:bottom w:val="none" w:sz="0" w:space="0" w:color="auto"/>
            <w:right w:val="none" w:sz="0" w:space="0" w:color="auto"/>
          </w:divBdr>
        </w:div>
      </w:divsChild>
    </w:div>
    <w:div w:id="972097939">
      <w:bodyDiv w:val="1"/>
      <w:marLeft w:val="0"/>
      <w:marRight w:val="0"/>
      <w:marTop w:val="0"/>
      <w:marBottom w:val="0"/>
      <w:divBdr>
        <w:top w:val="none" w:sz="0" w:space="0" w:color="auto"/>
        <w:left w:val="none" w:sz="0" w:space="0" w:color="auto"/>
        <w:bottom w:val="none" w:sz="0" w:space="0" w:color="auto"/>
        <w:right w:val="none" w:sz="0" w:space="0" w:color="auto"/>
      </w:divBdr>
      <w:divsChild>
        <w:div w:id="19538249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C865D-07B5-4AF8-A46D-5699590A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6</Pages>
  <Words>2134</Words>
  <Characters>12167</Characters>
  <Application>Microsoft Office Word</Application>
  <DocSecurity>0</DocSecurity>
  <Lines>101</Lines>
  <Paragraphs>28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Đức Độ Vũ</dc:creator>
  <cp:lastModifiedBy>Admin</cp:lastModifiedBy>
  <cp:revision>96</cp:revision>
  <dcterms:created xsi:type="dcterms:W3CDTF">2020-09-21T03:19:00Z</dcterms:created>
  <dcterms:modified xsi:type="dcterms:W3CDTF">2020-12-21T02:43:00Z</dcterms:modified>
</cp:coreProperties>
</file>