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5" w:type="dxa"/>
        <w:tblInd w:w="-176" w:type="dxa"/>
        <w:tblLayout w:type="fixed"/>
        <w:tblLook w:val="0000"/>
      </w:tblPr>
      <w:tblGrid>
        <w:gridCol w:w="4679"/>
        <w:gridCol w:w="6096"/>
      </w:tblGrid>
      <w:tr w:rsidR="0065594D" w:rsidRPr="00A17E0F" w:rsidTr="002A5E46">
        <w:trPr>
          <w:trHeight w:val="709"/>
        </w:trPr>
        <w:tc>
          <w:tcPr>
            <w:tcW w:w="4679" w:type="dxa"/>
          </w:tcPr>
          <w:p w:rsidR="0065594D" w:rsidRPr="009E07B0" w:rsidRDefault="0065594D" w:rsidP="002A5E46">
            <w:pPr>
              <w:pStyle w:val="Heading2"/>
              <w:jc w:val="left"/>
              <w:rPr>
                <w:i w:val="0"/>
                <w:sz w:val="26"/>
                <w:szCs w:val="26"/>
                <w:lang w:val="en-US"/>
              </w:rPr>
            </w:pPr>
            <w:r w:rsidRPr="009E07B0">
              <w:rPr>
                <w:i w:val="0"/>
                <w:sz w:val="26"/>
                <w:szCs w:val="26"/>
              </w:rPr>
              <w:t>PHÒNG GD&amp; ĐT TX QUẢNG YÊN</w:t>
            </w:r>
          </w:p>
          <w:p w:rsidR="0065594D" w:rsidRPr="00541067" w:rsidRDefault="00C61D78" w:rsidP="002A5E46">
            <w:pPr>
              <w:rPr>
                <w:lang w:val="en-US"/>
              </w:rPr>
            </w:pPr>
            <w:r w:rsidRPr="00C61D78">
              <w:rPr>
                <w:b/>
                <w:noProof/>
                <w:sz w:val="22"/>
                <w:szCs w:val="22"/>
              </w:rPr>
              <w:pict>
                <v:line id="_x0000_s1034" style="position:absolute;z-index:251669504" from="40.2pt,20.5pt" to="130.2pt,20.5pt"/>
              </w:pict>
            </w:r>
            <w:r w:rsidR="0065594D">
              <w:rPr>
                <w:b/>
                <w:szCs w:val="26"/>
              </w:rPr>
              <w:t>TRƯỜNG T</w:t>
            </w:r>
            <w:r w:rsidR="0065594D">
              <w:rPr>
                <w:b/>
                <w:szCs w:val="26"/>
                <w:lang w:val="en-US"/>
              </w:rPr>
              <w:t>H</w:t>
            </w:r>
            <w:r w:rsidR="0065594D" w:rsidRPr="003947FE">
              <w:rPr>
                <w:b/>
                <w:szCs w:val="26"/>
              </w:rPr>
              <w:t xml:space="preserve"> </w:t>
            </w:r>
            <w:r w:rsidR="0065594D">
              <w:rPr>
                <w:b/>
                <w:szCs w:val="26"/>
                <w:lang w:val="en-US"/>
              </w:rPr>
              <w:t>TIỀN AN</w:t>
            </w:r>
          </w:p>
        </w:tc>
        <w:tc>
          <w:tcPr>
            <w:tcW w:w="6096" w:type="dxa"/>
          </w:tcPr>
          <w:p w:rsidR="0065594D" w:rsidRPr="0068302B" w:rsidRDefault="0065594D" w:rsidP="00DB1560">
            <w:pPr>
              <w:pStyle w:val="Heading3"/>
              <w:spacing w:before="0" w:after="0"/>
              <w:ind w:right="-108"/>
              <w:rPr>
                <w:rFonts w:ascii="Times New Roman" w:hAnsi="Times New Roman"/>
                <w:lang w:val="en-US"/>
              </w:rPr>
            </w:pPr>
            <w:r w:rsidRPr="0068302B">
              <w:rPr>
                <w:rFonts w:ascii="Times New Roman" w:hAnsi="Times New Roman"/>
              </w:rPr>
              <w:t>CỘNG HOÀ XÃ HỘI CHỦ NGHĨA VIỆT NAM</w:t>
            </w:r>
          </w:p>
          <w:p w:rsidR="0065594D" w:rsidRPr="00A17E0F" w:rsidRDefault="00C61D78" w:rsidP="002A5E46">
            <w:pPr>
              <w:rPr>
                <w:lang w:val="en-US"/>
              </w:rPr>
            </w:pPr>
            <w:r w:rsidRPr="00C61D78">
              <w:rPr>
                <w:b/>
                <w:noProof/>
                <w:sz w:val="22"/>
              </w:rPr>
              <w:pict>
                <v:line id="_x0000_s1035" style="position:absolute;z-index:251670528" from="53.75pt,14.4pt" to="221.55pt,14.4pt"/>
              </w:pict>
            </w:r>
            <w:r w:rsidR="0065594D">
              <w:rPr>
                <w:b/>
                <w:lang w:val="en-US"/>
              </w:rPr>
              <w:t xml:space="preserve">               </w:t>
            </w:r>
            <w:r w:rsidR="0065594D" w:rsidRPr="003947FE">
              <w:rPr>
                <w:b/>
              </w:rPr>
              <w:t>Độc lập - Tự do - Hạnh phúc</w:t>
            </w:r>
          </w:p>
        </w:tc>
      </w:tr>
      <w:tr w:rsidR="0065594D" w:rsidRPr="003947FE" w:rsidTr="002A5E46">
        <w:trPr>
          <w:trHeight w:val="784"/>
        </w:trPr>
        <w:tc>
          <w:tcPr>
            <w:tcW w:w="4679" w:type="dxa"/>
          </w:tcPr>
          <w:p w:rsidR="0065594D" w:rsidRDefault="0065594D" w:rsidP="002A5E46">
            <w:pPr>
              <w:pStyle w:val="Heading6"/>
              <w:ind w:right="-4785"/>
              <w:rPr>
                <w:rFonts w:ascii="Times New Roman" w:hAnsi="Times New Roman"/>
                <w:b w:val="0"/>
                <w:sz w:val="26"/>
                <w:szCs w:val="26"/>
                <w:lang w:val="en-US"/>
              </w:rPr>
            </w:pPr>
            <w:r>
              <w:rPr>
                <w:rFonts w:ascii="Times New Roman" w:hAnsi="Times New Roman"/>
                <w:b w:val="0"/>
                <w:sz w:val="26"/>
                <w:szCs w:val="26"/>
                <w:lang w:val="en-US"/>
              </w:rPr>
              <w:t xml:space="preserve">          </w:t>
            </w:r>
            <w:r>
              <w:rPr>
                <w:rFonts w:ascii="Times New Roman" w:hAnsi="Times New Roman"/>
                <w:b w:val="0"/>
                <w:sz w:val="26"/>
                <w:szCs w:val="26"/>
              </w:rPr>
              <w:t>Số</w:t>
            </w:r>
            <w:r>
              <w:rPr>
                <w:rFonts w:ascii="Times New Roman" w:hAnsi="Times New Roman"/>
                <w:b w:val="0"/>
                <w:sz w:val="26"/>
                <w:szCs w:val="26"/>
                <w:lang w:val="en-US"/>
              </w:rPr>
              <w:t>:</w:t>
            </w:r>
            <w:r w:rsidR="005A4F75">
              <w:rPr>
                <w:rFonts w:ascii="Times New Roman" w:hAnsi="Times New Roman"/>
                <w:b w:val="0"/>
                <w:sz w:val="26"/>
                <w:szCs w:val="26"/>
                <w:lang w:val="en-US"/>
              </w:rPr>
              <w:t>12</w:t>
            </w:r>
            <w:r>
              <w:rPr>
                <w:rFonts w:ascii="Times New Roman" w:hAnsi="Times New Roman"/>
                <w:b w:val="0"/>
                <w:sz w:val="26"/>
                <w:szCs w:val="26"/>
              </w:rPr>
              <w:t>/KH-TH</w:t>
            </w:r>
            <w:r>
              <w:rPr>
                <w:rFonts w:ascii="Times New Roman" w:hAnsi="Times New Roman"/>
                <w:b w:val="0"/>
                <w:sz w:val="26"/>
                <w:szCs w:val="26"/>
                <w:lang w:val="en-US"/>
              </w:rPr>
              <w:t xml:space="preserve">TA             </w:t>
            </w:r>
          </w:p>
          <w:p w:rsidR="0065594D" w:rsidRPr="005A1FCF" w:rsidRDefault="0065594D" w:rsidP="002A5E46">
            <w:pPr>
              <w:pStyle w:val="Heading6"/>
              <w:rPr>
                <w:rFonts w:ascii="Times New Roman" w:hAnsi="Times New Roman"/>
                <w:b w:val="0"/>
                <w:szCs w:val="26"/>
                <w:lang w:val="en-US"/>
              </w:rPr>
            </w:pPr>
            <w:r>
              <w:rPr>
                <w:rFonts w:ascii="Times New Roman" w:hAnsi="Times New Roman"/>
                <w:b w:val="0"/>
                <w:sz w:val="26"/>
                <w:szCs w:val="26"/>
                <w:lang w:val="en-US"/>
              </w:rPr>
              <w:t xml:space="preserve">                                                                                                                       </w:t>
            </w:r>
          </w:p>
        </w:tc>
        <w:tc>
          <w:tcPr>
            <w:tcW w:w="6096" w:type="dxa"/>
          </w:tcPr>
          <w:p w:rsidR="0065594D" w:rsidRDefault="0065594D" w:rsidP="002A5E46">
            <w:pPr>
              <w:rPr>
                <w:lang w:val="en-US"/>
              </w:rPr>
            </w:pPr>
            <w:r w:rsidRPr="003947FE">
              <w:t xml:space="preserve">   </w:t>
            </w:r>
            <w:r>
              <w:rPr>
                <w:lang w:val="en-US"/>
              </w:rPr>
              <w:t xml:space="preserve">   </w:t>
            </w:r>
          </w:p>
          <w:p w:rsidR="0065594D" w:rsidRPr="009E07B0" w:rsidRDefault="0065594D" w:rsidP="0065594D">
            <w:pPr>
              <w:rPr>
                <w:lang w:val="en-US"/>
              </w:rPr>
            </w:pPr>
            <w:r>
              <w:rPr>
                <w:lang w:val="en-US"/>
              </w:rPr>
              <w:t xml:space="preserve">             </w:t>
            </w:r>
            <w:r>
              <w:rPr>
                <w:i/>
                <w:sz w:val="26"/>
                <w:szCs w:val="26"/>
                <w:lang w:val="en-US"/>
              </w:rPr>
              <w:t>Tiền An</w:t>
            </w:r>
            <w:r w:rsidRPr="00A458EF">
              <w:rPr>
                <w:i/>
                <w:sz w:val="26"/>
                <w:szCs w:val="26"/>
                <w:lang w:val="en-US"/>
              </w:rPr>
              <w:t>, ngày 0</w:t>
            </w:r>
            <w:r w:rsidR="001F01F1">
              <w:rPr>
                <w:i/>
                <w:sz w:val="26"/>
                <w:szCs w:val="26"/>
                <w:lang w:val="en-US"/>
              </w:rPr>
              <w:t>6</w:t>
            </w:r>
            <w:r>
              <w:rPr>
                <w:i/>
                <w:sz w:val="26"/>
                <w:szCs w:val="26"/>
                <w:lang w:val="en-US"/>
              </w:rPr>
              <w:t xml:space="preserve"> tháng 02</w:t>
            </w:r>
            <w:r w:rsidRPr="00A458EF">
              <w:rPr>
                <w:i/>
                <w:sz w:val="26"/>
                <w:szCs w:val="26"/>
                <w:lang w:val="en-US"/>
              </w:rPr>
              <w:t xml:space="preserve"> năm 20</w:t>
            </w:r>
            <w:r>
              <w:rPr>
                <w:i/>
                <w:sz w:val="26"/>
                <w:szCs w:val="26"/>
                <w:lang w:val="en-US"/>
              </w:rPr>
              <w:t>2</w:t>
            </w:r>
            <w:r w:rsidR="001F01F1">
              <w:rPr>
                <w:i/>
                <w:sz w:val="26"/>
                <w:szCs w:val="26"/>
                <w:lang w:val="en-US"/>
              </w:rPr>
              <w:t>1</w:t>
            </w:r>
          </w:p>
        </w:tc>
      </w:tr>
    </w:tbl>
    <w:p w:rsidR="0065594D" w:rsidRDefault="0065594D" w:rsidP="0065594D">
      <w:pPr>
        <w:tabs>
          <w:tab w:val="center" w:pos="4535"/>
          <w:tab w:val="left" w:pos="6420"/>
        </w:tabs>
        <w:jc w:val="center"/>
        <w:rPr>
          <w:b/>
          <w:lang w:val="en-US"/>
        </w:rPr>
      </w:pPr>
      <w:r w:rsidRPr="004A227A">
        <w:rPr>
          <w:b/>
          <w:lang w:val="en-US"/>
        </w:rPr>
        <w:t>HỌP HỘI ĐỒNG</w:t>
      </w:r>
    </w:p>
    <w:p w:rsidR="0065594D" w:rsidRDefault="0065594D" w:rsidP="0065594D">
      <w:pPr>
        <w:tabs>
          <w:tab w:val="center" w:pos="4535"/>
          <w:tab w:val="left" w:pos="6420"/>
        </w:tabs>
        <w:jc w:val="center"/>
        <w:rPr>
          <w:b/>
          <w:lang w:val="en-US"/>
        </w:rPr>
      </w:pPr>
      <w:r w:rsidRPr="001E0CD7">
        <w:rPr>
          <w:b/>
          <w:lang w:val="en-US"/>
        </w:rPr>
        <w:t xml:space="preserve">ĐÁNH GIÁ CÔNG TÁC THÁNG </w:t>
      </w:r>
      <w:r>
        <w:rPr>
          <w:b/>
          <w:lang w:val="en-US"/>
        </w:rPr>
        <w:t>01</w:t>
      </w:r>
      <w:r w:rsidRPr="001E0CD7">
        <w:rPr>
          <w:b/>
          <w:lang w:val="en-US"/>
        </w:rPr>
        <w:t>/20</w:t>
      </w:r>
      <w:r>
        <w:rPr>
          <w:b/>
          <w:lang w:val="en-US"/>
        </w:rPr>
        <w:t>2</w:t>
      </w:r>
      <w:r w:rsidR="001F01F1">
        <w:rPr>
          <w:b/>
          <w:lang w:val="en-US"/>
        </w:rPr>
        <w:t>1</w:t>
      </w:r>
      <w:r w:rsidRPr="001E0CD7">
        <w:rPr>
          <w:b/>
          <w:lang w:val="en-US"/>
        </w:rPr>
        <w:t xml:space="preserve">  </w:t>
      </w:r>
    </w:p>
    <w:p w:rsidR="0065594D" w:rsidRPr="001E0CD7" w:rsidRDefault="0065594D" w:rsidP="0065594D">
      <w:pPr>
        <w:tabs>
          <w:tab w:val="center" w:pos="4535"/>
          <w:tab w:val="left" w:pos="6420"/>
        </w:tabs>
        <w:jc w:val="center"/>
        <w:rPr>
          <w:b/>
          <w:lang w:val="en-US"/>
        </w:rPr>
      </w:pPr>
      <w:r>
        <w:rPr>
          <w:b/>
          <w:lang w:val="en-US"/>
        </w:rPr>
        <w:t>TRIỂN KHAI CÔNG TÁC THÁNG 02/202</w:t>
      </w:r>
      <w:r w:rsidR="001F01F1">
        <w:rPr>
          <w:b/>
          <w:lang w:val="en-US"/>
        </w:rPr>
        <w:t>1</w:t>
      </w:r>
    </w:p>
    <w:p w:rsidR="0065594D" w:rsidRPr="00BE2EA1" w:rsidRDefault="00C61D78" w:rsidP="0065594D">
      <w:pPr>
        <w:jc w:val="center"/>
        <w:rPr>
          <w:b/>
          <w:lang w:val="en-US"/>
        </w:rPr>
      </w:pPr>
      <w:r w:rsidRPr="00C61D78">
        <w:rPr>
          <w:b/>
          <w:noProof/>
        </w:rPr>
        <w:pict>
          <v:line id="_x0000_s1033" style="position:absolute;left:0;text-align:left;z-index:251668480" from="169.5pt,3.8pt" to="309pt,3.8pt"/>
        </w:pict>
      </w:r>
      <w:r w:rsidR="0065594D">
        <w:rPr>
          <w:b/>
          <w:lang w:val="en-US"/>
        </w:rPr>
        <w:t xml:space="preserve"> </w:t>
      </w:r>
    </w:p>
    <w:p w:rsidR="00791D99" w:rsidRDefault="00791D99" w:rsidP="00EB636D">
      <w:pPr>
        <w:jc w:val="both"/>
        <w:rPr>
          <w:b/>
          <w:lang w:val="en-US"/>
        </w:rPr>
      </w:pPr>
      <w:r w:rsidRPr="004B5620">
        <w:rPr>
          <w:b/>
        </w:rPr>
        <w:t>A. Triển khai một số công văn của ngành</w:t>
      </w:r>
      <w:r w:rsidR="004B5620" w:rsidRPr="004B5620">
        <w:rPr>
          <w:b/>
          <w:lang w:val="en-US"/>
        </w:rPr>
        <w:t>:</w:t>
      </w:r>
    </w:p>
    <w:p w:rsidR="00FE4157" w:rsidRPr="00036F8D" w:rsidRDefault="00FE4157" w:rsidP="00EB636D">
      <w:pPr>
        <w:jc w:val="both"/>
        <w:rPr>
          <w:lang w:val="en-US"/>
        </w:rPr>
      </w:pPr>
      <w:r>
        <w:rPr>
          <w:lang w:val="en-US"/>
        </w:rPr>
        <w:t xml:space="preserve">1. Báo </w:t>
      </w:r>
      <w:proofErr w:type="gramStart"/>
      <w:r>
        <w:rPr>
          <w:lang w:val="en-US"/>
        </w:rPr>
        <w:t xml:space="preserve">cáo </w:t>
      </w:r>
      <w:r w:rsidRPr="00036F8D">
        <w:rPr>
          <w:lang w:val="en-US"/>
        </w:rPr>
        <w:t xml:space="preserve"> số</w:t>
      </w:r>
      <w:proofErr w:type="gramEnd"/>
      <w:r w:rsidRPr="00036F8D">
        <w:rPr>
          <w:lang w:val="en-US"/>
        </w:rPr>
        <w:t xml:space="preserve"> </w:t>
      </w:r>
      <w:r>
        <w:rPr>
          <w:lang w:val="en-US"/>
        </w:rPr>
        <w:t>31/BC</w:t>
      </w:r>
      <w:r w:rsidRPr="00036F8D">
        <w:rPr>
          <w:lang w:val="en-US"/>
        </w:rPr>
        <w:t>-</w:t>
      </w:r>
      <w:r>
        <w:rPr>
          <w:lang w:val="en-US"/>
        </w:rPr>
        <w:t>PGD&amp;ĐT</w:t>
      </w:r>
      <w:r w:rsidRPr="00036F8D">
        <w:rPr>
          <w:lang w:val="en-US"/>
        </w:rPr>
        <w:t xml:space="preserve"> ngày </w:t>
      </w:r>
      <w:r>
        <w:rPr>
          <w:lang w:val="en-US"/>
        </w:rPr>
        <w:t>21</w:t>
      </w:r>
      <w:r w:rsidRPr="00036F8D">
        <w:rPr>
          <w:lang w:val="en-US"/>
        </w:rPr>
        <w:t>/1</w:t>
      </w:r>
      <w:r>
        <w:rPr>
          <w:lang w:val="en-US"/>
        </w:rPr>
        <w:t>/2021</w:t>
      </w:r>
      <w:r w:rsidRPr="00036F8D">
        <w:rPr>
          <w:lang w:val="en-US"/>
        </w:rPr>
        <w:t xml:space="preserve"> “V</w:t>
      </w:r>
      <w:r>
        <w:rPr>
          <w:lang w:val="en-US"/>
        </w:rPr>
        <w:t>ề kết quả thực hiện nhiệm vụ HKI phương hướng nhiệm vụ HKII, năm học 2020-2021</w:t>
      </w:r>
      <w:r w:rsidRPr="00036F8D">
        <w:rPr>
          <w:lang w:val="en-US"/>
        </w:rPr>
        <w:t>”.</w:t>
      </w:r>
    </w:p>
    <w:p w:rsidR="00FE4157" w:rsidRDefault="00FE4157" w:rsidP="00EB636D">
      <w:pPr>
        <w:jc w:val="both"/>
      </w:pPr>
      <w:r w:rsidRPr="00FE4157">
        <w:rPr>
          <w:bCs/>
          <w:lang w:val="en-US"/>
        </w:rPr>
        <w:t>2.</w:t>
      </w:r>
      <w:r w:rsidRPr="00036F8D">
        <w:t xml:space="preserve"> </w:t>
      </w:r>
      <w:r w:rsidRPr="00036F8D">
        <w:rPr>
          <w:lang w:val="en-US"/>
        </w:rPr>
        <w:t xml:space="preserve">Công văn số </w:t>
      </w:r>
      <w:r>
        <w:rPr>
          <w:lang w:val="en-US"/>
        </w:rPr>
        <w:t>197/SGD</w:t>
      </w:r>
      <w:r w:rsidRPr="00036F8D">
        <w:rPr>
          <w:lang w:val="en-US"/>
        </w:rPr>
        <w:t>ĐT-</w:t>
      </w:r>
      <w:r>
        <w:rPr>
          <w:lang w:val="en-US"/>
        </w:rPr>
        <w:t>KHTC ngày 21/1</w:t>
      </w:r>
      <w:r w:rsidRPr="00036F8D">
        <w:rPr>
          <w:lang w:val="en-US"/>
        </w:rPr>
        <w:t>/20</w:t>
      </w:r>
      <w:r>
        <w:rPr>
          <w:lang w:val="en-US"/>
        </w:rPr>
        <w:t>21</w:t>
      </w:r>
      <w:r w:rsidRPr="00036F8D">
        <w:rPr>
          <w:lang w:val="en-US"/>
        </w:rPr>
        <w:t xml:space="preserve"> “V/v </w:t>
      </w:r>
      <w:r>
        <w:rPr>
          <w:lang w:val="en-US"/>
        </w:rPr>
        <w:t>hướng dẫn công tác tiếp nhận, nghiệm thu thiết bị dạy học năm 2020”</w:t>
      </w:r>
      <w:r w:rsidRPr="00036F8D">
        <w:rPr>
          <w:lang w:val="en-US"/>
        </w:rPr>
        <w:t>.</w:t>
      </w:r>
      <w:r w:rsidRPr="00036F8D">
        <w:t xml:space="preserve"> </w:t>
      </w:r>
    </w:p>
    <w:p w:rsidR="00FE4157" w:rsidRPr="00036F8D" w:rsidRDefault="00FE4157" w:rsidP="00EB636D">
      <w:pPr>
        <w:jc w:val="both"/>
        <w:rPr>
          <w:lang w:val="en-US"/>
        </w:rPr>
      </w:pPr>
      <w:r>
        <w:rPr>
          <w:lang w:val="en-US"/>
        </w:rPr>
        <w:t>3</w:t>
      </w:r>
      <w:r w:rsidRPr="00036F8D">
        <w:t>.</w:t>
      </w:r>
      <w:r w:rsidRPr="00036F8D">
        <w:rPr>
          <w:lang w:val="en-US"/>
        </w:rPr>
        <w:t xml:space="preserve"> </w:t>
      </w:r>
      <w:r>
        <w:rPr>
          <w:lang w:val="en-US"/>
        </w:rPr>
        <w:t>Công văn số 280/UBND-GD ngày 18/1/2021 “Về chủ trương mua sắm trang thiết bị giáo dục, cải tạo, sửa chữa, tăng cường cơ sở vật chất năm học 2021-2022”.</w:t>
      </w:r>
    </w:p>
    <w:p w:rsidR="00FE4157" w:rsidRPr="00FE4157" w:rsidRDefault="00FE4157" w:rsidP="00EB636D">
      <w:pPr>
        <w:jc w:val="both"/>
        <w:rPr>
          <w:bCs/>
          <w:lang w:val="en-US"/>
        </w:rPr>
      </w:pPr>
      <w:proofErr w:type="gramStart"/>
      <w:r>
        <w:rPr>
          <w:bCs/>
          <w:lang w:val="en-US"/>
        </w:rPr>
        <w:t>4.</w:t>
      </w:r>
      <w:r w:rsidRPr="00036F8D">
        <w:rPr>
          <w:lang w:val="en-US"/>
        </w:rPr>
        <w:t>Công</w:t>
      </w:r>
      <w:proofErr w:type="gramEnd"/>
      <w:r w:rsidRPr="00036F8D">
        <w:rPr>
          <w:lang w:val="en-US"/>
        </w:rPr>
        <w:t xml:space="preserve"> văn số </w:t>
      </w:r>
      <w:r>
        <w:rPr>
          <w:lang w:val="en-US"/>
        </w:rPr>
        <w:t>33/PGD</w:t>
      </w:r>
      <w:r w:rsidRPr="00036F8D">
        <w:rPr>
          <w:lang w:val="en-US"/>
        </w:rPr>
        <w:t>ĐT-</w:t>
      </w:r>
      <w:r>
        <w:rPr>
          <w:lang w:val="en-US"/>
        </w:rPr>
        <w:t>TCCB ngày 21/1</w:t>
      </w:r>
      <w:r w:rsidRPr="00036F8D">
        <w:rPr>
          <w:lang w:val="en-US"/>
        </w:rPr>
        <w:t>/20</w:t>
      </w:r>
      <w:r>
        <w:rPr>
          <w:lang w:val="en-US"/>
        </w:rPr>
        <w:t>21</w:t>
      </w:r>
      <w:r w:rsidRPr="00036F8D">
        <w:rPr>
          <w:lang w:val="en-US"/>
        </w:rPr>
        <w:t xml:space="preserve"> “V/v </w:t>
      </w:r>
      <w:r>
        <w:rPr>
          <w:lang w:val="en-US"/>
        </w:rPr>
        <w:t>rà soát, bổ sung quy hoạch cán bộ lãnh đạo, quản lý giai đoạn 2020-2025 (2021-2026)”</w:t>
      </w:r>
      <w:r w:rsidRPr="00036F8D">
        <w:rPr>
          <w:lang w:val="en-US"/>
        </w:rPr>
        <w:t>.</w:t>
      </w:r>
      <w:r w:rsidRPr="00036F8D">
        <w:t xml:space="preserve"> </w:t>
      </w:r>
    </w:p>
    <w:p w:rsidR="00EB629F" w:rsidRDefault="00A70700" w:rsidP="00EB636D">
      <w:pPr>
        <w:jc w:val="both"/>
        <w:rPr>
          <w:lang w:val="en-US"/>
        </w:rPr>
      </w:pPr>
      <w:r>
        <w:rPr>
          <w:lang w:val="en-US"/>
        </w:rPr>
        <w:t>5</w:t>
      </w:r>
      <w:r w:rsidR="00036F8D">
        <w:rPr>
          <w:lang w:val="en-US"/>
        </w:rPr>
        <w:t>.</w:t>
      </w:r>
      <w:r w:rsidR="00F67FF2">
        <w:rPr>
          <w:lang w:val="en-US"/>
        </w:rPr>
        <w:t xml:space="preserve"> </w:t>
      </w:r>
      <w:r w:rsidR="00E8202C">
        <w:rPr>
          <w:lang w:val="en-US"/>
        </w:rPr>
        <w:t>Kế hoạch số 48/KH-PGD&amp;ĐT ngày 28/1/2021 về “Kế hoạch Tổ chức các hoạt động “Mừng Đảng - Mừng xuân” Tân Sửu</w:t>
      </w:r>
      <w:r w:rsidR="00036F8D">
        <w:rPr>
          <w:lang w:val="en-US"/>
        </w:rPr>
        <w:t>.</w:t>
      </w:r>
    </w:p>
    <w:p w:rsidR="00FE4157" w:rsidRPr="00036F8D" w:rsidRDefault="00A70700" w:rsidP="00EB636D">
      <w:pPr>
        <w:jc w:val="both"/>
        <w:rPr>
          <w:lang w:val="en-US"/>
        </w:rPr>
      </w:pPr>
      <w:r>
        <w:rPr>
          <w:lang w:val="en-US"/>
        </w:rPr>
        <w:t>6</w:t>
      </w:r>
      <w:r w:rsidR="00FE4157">
        <w:rPr>
          <w:lang w:val="en-US"/>
        </w:rPr>
        <w:t>. Công văn số</w:t>
      </w:r>
      <w:r w:rsidR="00FE4157" w:rsidRPr="00036F8D">
        <w:rPr>
          <w:lang w:val="en-US"/>
        </w:rPr>
        <w:t xml:space="preserve"> </w:t>
      </w:r>
      <w:r w:rsidR="00FE4157">
        <w:rPr>
          <w:lang w:val="en-US"/>
        </w:rPr>
        <w:t>51/PGD&amp;ĐT-</w:t>
      </w:r>
      <w:proofErr w:type="gramStart"/>
      <w:r w:rsidR="00FE4157">
        <w:rPr>
          <w:lang w:val="en-US"/>
        </w:rPr>
        <w:t>VP  ngày</w:t>
      </w:r>
      <w:proofErr w:type="gramEnd"/>
      <w:r w:rsidR="00FE4157">
        <w:rPr>
          <w:lang w:val="en-US"/>
        </w:rPr>
        <w:t xml:space="preserve"> 28/01/2021</w:t>
      </w:r>
      <w:r w:rsidR="00FE4157" w:rsidRPr="00036F8D">
        <w:rPr>
          <w:lang w:val="en-US"/>
        </w:rPr>
        <w:t xml:space="preserve"> “ V/v </w:t>
      </w:r>
      <w:r w:rsidR="00FE4157">
        <w:rPr>
          <w:lang w:val="en-US"/>
        </w:rPr>
        <w:t>Tổ chức trực và báo cáo tình hình trong dịp nghỉ Tết Nguyên đán Tân Sửu năm 2021”.</w:t>
      </w:r>
    </w:p>
    <w:p w:rsidR="00051BC4" w:rsidRDefault="00A70700" w:rsidP="00EB636D">
      <w:pPr>
        <w:jc w:val="both"/>
        <w:rPr>
          <w:lang w:val="en-US"/>
        </w:rPr>
      </w:pPr>
      <w:r>
        <w:rPr>
          <w:lang w:val="en-US"/>
        </w:rPr>
        <w:t>7</w:t>
      </w:r>
      <w:r w:rsidR="00036F8D">
        <w:rPr>
          <w:lang w:val="en-US"/>
        </w:rPr>
        <w:t>.</w:t>
      </w:r>
      <w:r w:rsidR="00F67FF2">
        <w:rPr>
          <w:lang w:val="en-US"/>
        </w:rPr>
        <w:t xml:space="preserve"> </w:t>
      </w:r>
      <w:r w:rsidR="00051BC4">
        <w:rPr>
          <w:lang w:val="en-US"/>
        </w:rPr>
        <w:t>Công Điện số 02/CĐ-UBND ngày 28/01/2021 “V/v triển khai các biện pháp cấp bách phòng, chống dịch COVID-19” của UBND tỉnh Quảng Ninh.</w:t>
      </w:r>
    </w:p>
    <w:p w:rsidR="00051BC4" w:rsidRPr="00051BC4" w:rsidRDefault="00A70700" w:rsidP="00EB636D">
      <w:pPr>
        <w:jc w:val="both"/>
        <w:rPr>
          <w:lang w:val="en-US"/>
        </w:rPr>
      </w:pPr>
      <w:r>
        <w:rPr>
          <w:lang w:val="en-US"/>
        </w:rPr>
        <w:t>8</w:t>
      </w:r>
      <w:r w:rsidR="00791D99" w:rsidRPr="00036F8D">
        <w:t>.</w:t>
      </w:r>
      <w:r w:rsidR="00F67FF2">
        <w:rPr>
          <w:lang w:val="en-US"/>
        </w:rPr>
        <w:t xml:space="preserve"> </w:t>
      </w:r>
      <w:r w:rsidR="00051BC4">
        <w:rPr>
          <w:lang w:val="en-US"/>
        </w:rPr>
        <w:t>Công văn số 266/SGD ĐT -CTTT ngày 29/01/2021 “V/v thực hiện nhiệm vụ cấp bách về phòng, chống dịch Covid-19”</w:t>
      </w:r>
    </w:p>
    <w:p w:rsidR="00EB629F" w:rsidRPr="00036F8D" w:rsidRDefault="00A70700" w:rsidP="00EB636D">
      <w:pPr>
        <w:jc w:val="both"/>
        <w:rPr>
          <w:lang w:val="en-US"/>
        </w:rPr>
      </w:pPr>
      <w:proofErr w:type="gramStart"/>
      <w:r>
        <w:rPr>
          <w:lang w:val="en-US"/>
        </w:rPr>
        <w:t>9</w:t>
      </w:r>
      <w:r w:rsidR="00FE4157">
        <w:rPr>
          <w:lang w:val="en-US"/>
        </w:rPr>
        <w:t>.Công</w:t>
      </w:r>
      <w:proofErr w:type="gramEnd"/>
      <w:r w:rsidR="00FE4157">
        <w:rPr>
          <w:lang w:val="en-US"/>
        </w:rPr>
        <w:t xml:space="preserve"> văn số 56/PGD&amp;ĐT -CMTHCS ngày 29/01/2021”V/v thực hiện nhiệm vụ cấp bách về, phòng</w:t>
      </w:r>
      <w:r w:rsidR="000B07C2">
        <w:rPr>
          <w:lang w:val="en-US"/>
        </w:rPr>
        <w:t>, chống dịch Covid-19”.</w:t>
      </w:r>
    </w:p>
    <w:p w:rsidR="006236BD" w:rsidRDefault="00A70700" w:rsidP="00EB636D">
      <w:pPr>
        <w:jc w:val="both"/>
        <w:rPr>
          <w:lang w:val="en-US"/>
        </w:rPr>
      </w:pPr>
      <w:r>
        <w:rPr>
          <w:lang w:val="en-US"/>
        </w:rPr>
        <w:t>10</w:t>
      </w:r>
      <w:r w:rsidR="00791D99" w:rsidRPr="00036F8D">
        <w:t xml:space="preserve">. </w:t>
      </w:r>
      <w:r w:rsidR="00BB0829" w:rsidRPr="00036F8D">
        <w:rPr>
          <w:lang w:val="en-US"/>
        </w:rPr>
        <w:t xml:space="preserve">Công </w:t>
      </w:r>
      <w:r w:rsidR="000B07C2">
        <w:rPr>
          <w:lang w:val="en-US"/>
        </w:rPr>
        <w:t xml:space="preserve">Điện số 06/CĐ-UBND ngày 30/01/2021 “V/v triển khai các biện pháp cấp bách phòng, chống dịch COVID-19”. </w:t>
      </w:r>
    </w:p>
    <w:p w:rsidR="00982EA5" w:rsidRDefault="00A53617" w:rsidP="00EB636D">
      <w:pPr>
        <w:jc w:val="both"/>
        <w:rPr>
          <w:lang w:val="en-US"/>
        </w:rPr>
      </w:pPr>
      <w:r>
        <w:rPr>
          <w:lang w:val="en-US"/>
        </w:rPr>
        <w:t>1</w:t>
      </w:r>
      <w:r w:rsidR="00A70700">
        <w:rPr>
          <w:lang w:val="en-US"/>
        </w:rPr>
        <w:t>1</w:t>
      </w:r>
      <w:proofErr w:type="gramStart"/>
      <w:r w:rsidR="00982EA5" w:rsidRPr="00036F8D">
        <w:rPr>
          <w:lang w:val="en-US"/>
        </w:rPr>
        <w:t>.Quyết</w:t>
      </w:r>
      <w:proofErr w:type="gramEnd"/>
      <w:r w:rsidR="00982EA5" w:rsidRPr="00036F8D">
        <w:rPr>
          <w:lang w:val="en-US"/>
        </w:rPr>
        <w:t xml:space="preserve"> định số </w:t>
      </w:r>
      <w:r w:rsidR="000B07C2">
        <w:rPr>
          <w:lang w:val="en-US"/>
        </w:rPr>
        <w:t>21</w:t>
      </w:r>
      <w:r w:rsidR="00982EA5" w:rsidRPr="00036F8D">
        <w:rPr>
          <w:lang w:val="en-US"/>
        </w:rPr>
        <w:t xml:space="preserve">/QĐ-PGD&amp;ĐT ngày </w:t>
      </w:r>
      <w:r w:rsidR="000B07C2">
        <w:rPr>
          <w:lang w:val="en-US"/>
        </w:rPr>
        <w:t>01</w:t>
      </w:r>
      <w:r w:rsidR="00982EA5" w:rsidRPr="00036F8D">
        <w:rPr>
          <w:lang w:val="en-US"/>
        </w:rPr>
        <w:t>/</w:t>
      </w:r>
      <w:r w:rsidR="000B07C2">
        <w:rPr>
          <w:lang w:val="en-US"/>
        </w:rPr>
        <w:t>0</w:t>
      </w:r>
      <w:r w:rsidR="00982EA5" w:rsidRPr="00036F8D">
        <w:rPr>
          <w:lang w:val="en-US"/>
        </w:rPr>
        <w:t>2/20</w:t>
      </w:r>
      <w:r w:rsidR="000B07C2">
        <w:rPr>
          <w:lang w:val="en-US"/>
        </w:rPr>
        <w:t>21</w:t>
      </w:r>
      <w:r w:rsidR="00982EA5" w:rsidRPr="00036F8D">
        <w:rPr>
          <w:lang w:val="en-US"/>
        </w:rPr>
        <w:t xml:space="preserve"> “</w:t>
      </w:r>
      <w:r w:rsidR="000B07C2">
        <w:rPr>
          <w:lang w:val="en-US"/>
        </w:rPr>
        <w:t>Quyết định về việc kiện toàn Tổ công tác phòng, chống dịch bệnh COVID-19”</w:t>
      </w:r>
      <w:r w:rsidR="00330F05">
        <w:rPr>
          <w:lang w:val="en-US"/>
        </w:rPr>
        <w:t xml:space="preserve"> của PGD&amp;ĐT</w:t>
      </w:r>
      <w:r w:rsidR="000B07C2">
        <w:rPr>
          <w:lang w:val="en-US"/>
        </w:rPr>
        <w:t>.</w:t>
      </w:r>
    </w:p>
    <w:p w:rsidR="00A53617" w:rsidRDefault="00A53617" w:rsidP="00EB636D">
      <w:pPr>
        <w:jc w:val="both"/>
        <w:rPr>
          <w:lang w:val="en-US"/>
        </w:rPr>
      </w:pPr>
      <w:r>
        <w:rPr>
          <w:lang w:val="en-US"/>
        </w:rPr>
        <w:t>1</w:t>
      </w:r>
      <w:r w:rsidR="00330F05">
        <w:rPr>
          <w:lang w:val="en-US"/>
        </w:rPr>
        <w:t>2</w:t>
      </w:r>
      <w:r>
        <w:rPr>
          <w:lang w:val="en-US"/>
        </w:rPr>
        <w:t xml:space="preserve">. </w:t>
      </w:r>
      <w:r w:rsidR="000B07C2" w:rsidRPr="00036F8D">
        <w:rPr>
          <w:lang w:val="en-US"/>
        </w:rPr>
        <w:t xml:space="preserve">Quyết định số </w:t>
      </w:r>
      <w:r w:rsidR="000B07C2">
        <w:rPr>
          <w:lang w:val="en-US"/>
        </w:rPr>
        <w:t>51</w:t>
      </w:r>
      <w:r w:rsidR="000B07C2" w:rsidRPr="00036F8D">
        <w:rPr>
          <w:lang w:val="en-US"/>
        </w:rPr>
        <w:t>/QĐ-</w:t>
      </w:r>
      <w:r w:rsidR="000B07C2">
        <w:rPr>
          <w:lang w:val="en-US"/>
        </w:rPr>
        <w:t>UBND ngày 03/02/2021 “QĐ về việc trưng dụng cán bộ, viên chức tham gia hỗ trợ Trạm Y tế xã nhập số liệu kết quả khám sức khoẻ, khai báo y tế toàn dân, sàng lọc COVID-19 vào phần mềm sức khoẻ toàn dân”</w:t>
      </w:r>
      <w:r w:rsidR="00330F05">
        <w:rPr>
          <w:lang w:val="en-US"/>
        </w:rPr>
        <w:t>.</w:t>
      </w:r>
    </w:p>
    <w:p w:rsidR="00681DCE" w:rsidRDefault="000B07C2" w:rsidP="00EB636D">
      <w:pPr>
        <w:jc w:val="both"/>
        <w:rPr>
          <w:lang w:val="en-US"/>
        </w:rPr>
      </w:pPr>
      <w:r>
        <w:rPr>
          <w:lang w:val="en-US"/>
        </w:rPr>
        <w:t>1</w:t>
      </w:r>
      <w:r w:rsidR="00330F05">
        <w:rPr>
          <w:lang w:val="en-US"/>
        </w:rPr>
        <w:t>3</w:t>
      </w:r>
      <w:r>
        <w:rPr>
          <w:lang w:val="en-US"/>
        </w:rPr>
        <w:t xml:space="preserve">. Báo cáo số 46/BC-PGD&amp;ĐT ngày 28/01/2021 “Báo cáo kết quả công tác tháng 01/2021. </w:t>
      </w:r>
      <w:proofErr w:type="gramStart"/>
      <w:r>
        <w:rPr>
          <w:lang w:val="en-US"/>
        </w:rPr>
        <w:t>Phương hướng, nhiệm vụ công tác tháng 02</w:t>
      </w:r>
      <w:r w:rsidR="00BD2D79">
        <w:rPr>
          <w:lang w:val="en-US"/>
        </w:rPr>
        <w:t>/2021.</w:t>
      </w:r>
      <w:proofErr w:type="gramEnd"/>
    </w:p>
    <w:p w:rsidR="00B53C3D" w:rsidRPr="00330F05" w:rsidRDefault="00330F05" w:rsidP="00EB636D">
      <w:pPr>
        <w:jc w:val="both"/>
        <w:rPr>
          <w:bCs/>
          <w:lang w:val="en-US"/>
        </w:rPr>
      </w:pPr>
      <w:r w:rsidRPr="00330F05">
        <w:rPr>
          <w:bCs/>
          <w:lang w:val="en-US"/>
        </w:rPr>
        <w:t>1</w:t>
      </w:r>
      <w:r>
        <w:rPr>
          <w:bCs/>
          <w:lang w:val="en-US"/>
        </w:rPr>
        <w:t>4</w:t>
      </w:r>
      <w:r w:rsidRPr="00330F05">
        <w:rPr>
          <w:bCs/>
          <w:lang w:val="en-US"/>
        </w:rPr>
        <w:t>.</w:t>
      </w:r>
      <w:r>
        <w:rPr>
          <w:bCs/>
          <w:lang w:val="en-US"/>
        </w:rPr>
        <w:t xml:space="preserve"> Công văn số 422/CV-HNDT ngày 04/02/2021 “V/v hỗ trợ tiêu thụ sản phẩm nông sản trên địa bàn tỉnh Quảng Ninh”.</w:t>
      </w:r>
    </w:p>
    <w:p w:rsidR="00791D99" w:rsidRPr="00EB26AF" w:rsidRDefault="00791D99" w:rsidP="00EB636D">
      <w:pPr>
        <w:jc w:val="both"/>
        <w:rPr>
          <w:b/>
        </w:rPr>
      </w:pPr>
      <w:r w:rsidRPr="00EB26AF">
        <w:rPr>
          <w:b/>
        </w:rPr>
        <w:t>B. Đánh giá công tác tháng 1/20</w:t>
      </w:r>
      <w:r w:rsidR="0065594D">
        <w:rPr>
          <w:b/>
          <w:lang w:val="en-US"/>
        </w:rPr>
        <w:t>2</w:t>
      </w:r>
      <w:r w:rsidR="007F5D5F">
        <w:rPr>
          <w:b/>
          <w:lang w:val="en-US"/>
        </w:rPr>
        <w:t>1</w:t>
      </w:r>
      <w:r w:rsidRPr="00EB26AF">
        <w:rPr>
          <w:b/>
        </w:rPr>
        <w:t>.</w:t>
      </w:r>
    </w:p>
    <w:p w:rsidR="00791D99" w:rsidRPr="00EB26AF" w:rsidRDefault="00791D99" w:rsidP="00EB636D">
      <w:pPr>
        <w:jc w:val="both"/>
        <w:rPr>
          <w:b/>
        </w:rPr>
      </w:pPr>
      <w:r w:rsidRPr="00EB26AF">
        <w:rPr>
          <w:b/>
        </w:rPr>
        <w:t>1. Công tác PT&amp;PCGD.</w:t>
      </w:r>
    </w:p>
    <w:p w:rsidR="00791D99" w:rsidRPr="00EB26AF" w:rsidRDefault="00791D99" w:rsidP="00EB636D">
      <w:pPr>
        <w:jc w:val="both"/>
      </w:pPr>
      <w:r>
        <w:t xml:space="preserve">-Duy trì sĩ số đảm bảo </w:t>
      </w:r>
      <w:r w:rsidR="000F5B7B">
        <w:rPr>
          <w:lang w:val="en-US"/>
        </w:rPr>
        <w:t>6</w:t>
      </w:r>
      <w:r w:rsidR="007F5D5F">
        <w:rPr>
          <w:lang w:val="en-US"/>
        </w:rPr>
        <w:t>45</w:t>
      </w:r>
      <w:r w:rsidR="00B236C7">
        <w:t>/</w:t>
      </w:r>
      <w:r w:rsidR="00B236C7">
        <w:rPr>
          <w:lang w:val="en-US"/>
        </w:rPr>
        <w:t>6</w:t>
      </w:r>
      <w:r w:rsidR="007F5D5F">
        <w:rPr>
          <w:lang w:val="en-US"/>
        </w:rPr>
        <w:t>45</w:t>
      </w:r>
      <w:r w:rsidRPr="00EB26AF">
        <w:t>em</w:t>
      </w:r>
      <w:r w:rsidR="00817ED7">
        <w:rPr>
          <w:lang w:val="en-US"/>
        </w:rPr>
        <w:t xml:space="preserve"> (</w:t>
      </w:r>
      <w:r w:rsidR="007F5D5F">
        <w:rPr>
          <w:lang w:val="en-US"/>
        </w:rPr>
        <w:t xml:space="preserve">01 HS chuyển đi TH Hà An </w:t>
      </w:r>
      <w:r w:rsidR="000F5B7B">
        <w:rPr>
          <w:lang w:val="en-US"/>
        </w:rPr>
        <w:t xml:space="preserve">và 1 em từ </w:t>
      </w:r>
      <w:r w:rsidR="007F5D5F">
        <w:rPr>
          <w:lang w:val="en-US"/>
        </w:rPr>
        <w:t xml:space="preserve">TH Hoành Bồ </w:t>
      </w:r>
      <w:r w:rsidR="002A5E46">
        <w:rPr>
          <w:lang w:val="en-US"/>
        </w:rPr>
        <w:t xml:space="preserve"> </w:t>
      </w:r>
      <w:r w:rsidR="00817ED7">
        <w:rPr>
          <w:lang w:val="en-US"/>
        </w:rPr>
        <w:t>chuyển</w:t>
      </w:r>
      <w:r w:rsidR="00B7679E">
        <w:rPr>
          <w:lang w:val="en-US"/>
        </w:rPr>
        <w:t xml:space="preserve"> về</w:t>
      </w:r>
      <w:r w:rsidR="00817ED7">
        <w:rPr>
          <w:lang w:val="en-US"/>
        </w:rPr>
        <w:t>)</w:t>
      </w:r>
      <w:r w:rsidRPr="00EB26AF">
        <w:t>.</w:t>
      </w:r>
    </w:p>
    <w:p w:rsidR="00B236C7" w:rsidRPr="007F5D5F" w:rsidRDefault="00B236C7" w:rsidP="00EB636D">
      <w:pPr>
        <w:jc w:val="both"/>
        <w:rPr>
          <w:lang w:val="en-US"/>
        </w:rPr>
      </w:pPr>
      <w:r w:rsidRPr="000352C8">
        <w:t>-</w:t>
      </w:r>
      <w:r w:rsidR="007F5D5F">
        <w:rPr>
          <w:lang w:val="en-US"/>
        </w:rPr>
        <w:t>Duy trì nề nếp dạy học đảm bảo.</w:t>
      </w:r>
    </w:p>
    <w:p w:rsidR="002A5E46" w:rsidRPr="004C2FFC" w:rsidRDefault="000F5B7B" w:rsidP="00EB636D">
      <w:pPr>
        <w:ind w:hanging="1440"/>
        <w:jc w:val="both"/>
        <w:rPr>
          <w:lang w:val="en-US"/>
        </w:rPr>
      </w:pPr>
      <w:r>
        <w:rPr>
          <w:lang w:val="en-US"/>
        </w:rPr>
        <w:t xml:space="preserve">                   </w:t>
      </w:r>
      <w:r w:rsidR="00EB636D">
        <w:rPr>
          <w:lang w:val="en-US"/>
        </w:rPr>
        <w:t xml:space="preserve">  </w:t>
      </w:r>
      <w:r w:rsidRPr="007F5D5F">
        <w:rPr>
          <w:lang w:val="en-US"/>
        </w:rPr>
        <w:t xml:space="preserve">- </w:t>
      </w:r>
      <w:r w:rsidR="002A5E46" w:rsidRPr="007F5D5F">
        <w:rPr>
          <w:lang w:val="en-US"/>
        </w:rPr>
        <w:t xml:space="preserve">Điều tra số </w:t>
      </w:r>
      <w:r w:rsidR="00E63D89" w:rsidRPr="007F5D5F">
        <w:rPr>
          <w:lang w:val="en-US"/>
        </w:rPr>
        <w:t>trẻ sinh năm 201</w:t>
      </w:r>
      <w:r w:rsidR="007F5D5F" w:rsidRPr="007F5D5F">
        <w:rPr>
          <w:lang w:val="en-US"/>
        </w:rPr>
        <w:t>5</w:t>
      </w:r>
      <w:r w:rsidR="00E63D89" w:rsidRPr="007F5D5F">
        <w:rPr>
          <w:lang w:val="en-US"/>
        </w:rPr>
        <w:t xml:space="preserve"> tổng số gồm 1</w:t>
      </w:r>
      <w:r w:rsidR="007F5D5F" w:rsidRPr="007F5D5F">
        <w:rPr>
          <w:lang w:val="en-US"/>
        </w:rPr>
        <w:t>3</w:t>
      </w:r>
      <w:r w:rsidR="00E63D89" w:rsidRPr="007F5D5F">
        <w:rPr>
          <w:lang w:val="en-US"/>
        </w:rPr>
        <w:t>0</w:t>
      </w:r>
      <w:r w:rsidR="002A5E46" w:rsidRPr="007F5D5F">
        <w:rPr>
          <w:lang w:val="en-US"/>
        </w:rPr>
        <w:t xml:space="preserve"> em trên địa bàn</w:t>
      </w:r>
      <w:r w:rsidR="00E63D89" w:rsidRPr="007F5D5F">
        <w:rPr>
          <w:lang w:val="en-US"/>
        </w:rPr>
        <w:t xml:space="preserve"> 16 </w:t>
      </w:r>
      <w:r w:rsidR="00F95114">
        <w:rPr>
          <w:lang w:val="en-US"/>
        </w:rPr>
        <w:t>Thôn</w:t>
      </w:r>
      <w:r w:rsidR="00E63D89" w:rsidRPr="007F5D5F">
        <w:rPr>
          <w:lang w:val="en-US"/>
        </w:rPr>
        <w:t xml:space="preserve"> vào học lớp 1. </w:t>
      </w:r>
      <w:proofErr w:type="gramStart"/>
      <w:r w:rsidR="00E63D89" w:rsidRPr="007F5D5F">
        <w:rPr>
          <w:lang w:val="en-US"/>
        </w:rPr>
        <w:t>Dự kiến 4</w:t>
      </w:r>
      <w:r w:rsidR="002A5E46" w:rsidRPr="007F5D5F">
        <w:rPr>
          <w:lang w:val="en-US"/>
        </w:rPr>
        <w:t xml:space="preserve"> lớp.</w:t>
      </w:r>
      <w:proofErr w:type="gramEnd"/>
    </w:p>
    <w:p w:rsidR="00791D99" w:rsidRDefault="00791D99" w:rsidP="00EB636D">
      <w:pPr>
        <w:jc w:val="both"/>
        <w:rPr>
          <w:b/>
        </w:rPr>
      </w:pPr>
      <w:r w:rsidRPr="00EB26AF">
        <w:rPr>
          <w:b/>
        </w:rPr>
        <w:lastRenderedPageBreak/>
        <w:t>2. Công tác chuyên môn.</w:t>
      </w:r>
    </w:p>
    <w:p w:rsidR="001321B4" w:rsidRPr="000D429C" w:rsidRDefault="001321B4" w:rsidP="00EB636D">
      <w:pPr>
        <w:jc w:val="both"/>
        <w:rPr>
          <w:spacing w:val="-4"/>
        </w:rPr>
      </w:pPr>
      <w:r w:rsidRPr="000D429C">
        <w:rPr>
          <w:spacing w:val="-4"/>
        </w:rPr>
        <w:t xml:space="preserve">- Hoàn thành </w:t>
      </w:r>
      <w:r>
        <w:rPr>
          <w:spacing w:val="-4"/>
        </w:rPr>
        <w:t xml:space="preserve">kiểm tra cuối học kì I; </w:t>
      </w:r>
      <w:r w:rsidRPr="000D429C">
        <w:rPr>
          <w:spacing w:val="-4"/>
        </w:rPr>
        <w:t>đánh giá, tổng hợp báo cáo chất lượng giáo dục học kì I theo quy định. Thực hiện học chương trình học kì II theo kế hoạch.</w:t>
      </w:r>
    </w:p>
    <w:p w:rsidR="001321B4" w:rsidRPr="000D429C" w:rsidRDefault="001321B4" w:rsidP="00EB636D">
      <w:pPr>
        <w:jc w:val="both"/>
      </w:pPr>
      <w:r w:rsidRPr="000D429C">
        <w:t>- Tiếp tục thực hiện chuyên đề cấp tổ, cấp trường: “</w:t>
      </w:r>
      <w:r w:rsidRPr="000D429C">
        <w:rPr>
          <w:i/>
        </w:rPr>
        <w:t>Thực hiện dạy học các môn học lớp 1 theo chương trình GDPT 2018”</w:t>
      </w:r>
      <w:r w:rsidRPr="000D429C">
        <w:t xml:space="preserve">; </w:t>
      </w:r>
      <w:r w:rsidR="00F95114">
        <w:rPr>
          <w:lang w:val="en-US"/>
        </w:rPr>
        <w:t xml:space="preserve">tham gia </w:t>
      </w:r>
      <w:r w:rsidRPr="000D429C">
        <w:t xml:space="preserve">chuyên đề cấp cụm môn Tiếng Anh </w:t>
      </w:r>
      <w:r w:rsidRPr="000D429C">
        <w:rPr>
          <w:i/>
        </w:rPr>
        <w:t>“Nâng cao hiệu quả đánh giá thường xuyên môn Tiếng Anh theo định hướng phát triển phẩm chất, năng lực học sinh”</w:t>
      </w:r>
      <w:r w:rsidRPr="000D429C">
        <w:t>.</w:t>
      </w:r>
    </w:p>
    <w:p w:rsidR="001321B4" w:rsidRPr="000D429C" w:rsidRDefault="00F95114" w:rsidP="00EB636D">
      <w:pPr>
        <w:jc w:val="both"/>
      </w:pPr>
      <w:r>
        <w:t xml:space="preserve">- </w:t>
      </w:r>
      <w:r>
        <w:rPr>
          <w:lang w:val="en-US"/>
        </w:rPr>
        <w:t>Lập</w:t>
      </w:r>
      <w:r w:rsidR="001321B4" w:rsidRPr="000D429C">
        <w:t xml:space="preserve"> danh sách giáo viên dự kiến dạy học lớp 2 CTGDPT 2018 năm học 2021-2022.</w:t>
      </w:r>
    </w:p>
    <w:p w:rsidR="00F95114" w:rsidRPr="00E75789" w:rsidRDefault="00F95114" w:rsidP="00EB636D">
      <w:pPr>
        <w:jc w:val="both"/>
        <w:rPr>
          <w:lang w:val="en-US"/>
        </w:rPr>
      </w:pPr>
      <w:r w:rsidRPr="00E75789">
        <w:t xml:space="preserve">- </w:t>
      </w:r>
      <w:r>
        <w:rPr>
          <w:lang w:val="en-US"/>
        </w:rPr>
        <w:t>Đã t</w:t>
      </w:r>
      <w:r w:rsidRPr="00E75789">
        <w:t xml:space="preserve">hực hiện nghiêm túc </w:t>
      </w:r>
      <w:r w:rsidRPr="00E75789">
        <w:rPr>
          <w:lang w:val="en-US"/>
        </w:rPr>
        <w:t>phân phối chương trình và TKB.</w:t>
      </w:r>
    </w:p>
    <w:p w:rsidR="00F95114" w:rsidRPr="00966F71" w:rsidRDefault="00F95114" w:rsidP="00EB636D">
      <w:pPr>
        <w:jc w:val="both"/>
        <w:rPr>
          <w:lang w:val="en-US"/>
        </w:rPr>
      </w:pPr>
      <w:r w:rsidRPr="00E75789">
        <w:t xml:space="preserve">- </w:t>
      </w:r>
      <w:r w:rsidRPr="00E75789">
        <w:rPr>
          <w:lang w:val="en-US"/>
        </w:rPr>
        <w:t>Hoàn thành chương trình  tuần 18 kết thúc HKI</w:t>
      </w:r>
      <w:r>
        <w:rPr>
          <w:lang w:val="en-US"/>
        </w:rPr>
        <w:t xml:space="preserve"> vào ngày 08/1/2021</w:t>
      </w:r>
      <w:r w:rsidRPr="00E75789">
        <w:rPr>
          <w:lang w:val="en-US"/>
        </w:rPr>
        <w:t xml:space="preserve">. </w:t>
      </w:r>
      <w:r w:rsidRPr="00E75789">
        <w:t xml:space="preserve">Thực hiện </w:t>
      </w:r>
      <w:r w:rsidRPr="00E75789">
        <w:rPr>
          <w:lang w:val="en-US"/>
        </w:rPr>
        <w:t>HKII</w:t>
      </w:r>
      <w:r>
        <w:rPr>
          <w:lang w:val="en-US"/>
        </w:rPr>
        <w:t xml:space="preserve"> bắt đầu từ ngày </w:t>
      </w:r>
      <w:r>
        <w:rPr>
          <w:color w:val="000000"/>
          <w:lang w:val="en-US"/>
        </w:rPr>
        <w:t>11</w:t>
      </w:r>
      <w:r>
        <w:rPr>
          <w:color w:val="000000"/>
        </w:rPr>
        <w:t>/01/20</w:t>
      </w:r>
      <w:r>
        <w:rPr>
          <w:color w:val="000000"/>
          <w:lang w:val="en-US"/>
        </w:rPr>
        <w:t>21</w:t>
      </w:r>
      <w:r w:rsidRPr="00E75789">
        <w:t>.</w:t>
      </w:r>
      <w:r>
        <w:rPr>
          <w:lang w:val="en-US"/>
        </w:rPr>
        <w:t xml:space="preserve"> </w:t>
      </w:r>
      <w:proofErr w:type="gramStart"/>
      <w:r>
        <w:rPr>
          <w:lang w:val="en-US"/>
        </w:rPr>
        <w:t>Tháng 1 kết thúc vào tuần 21.</w:t>
      </w:r>
      <w:proofErr w:type="gramEnd"/>
    </w:p>
    <w:p w:rsidR="00F95114" w:rsidRDefault="009D4955" w:rsidP="00EB636D">
      <w:pPr>
        <w:jc w:val="both"/>
        <w:rPr>
          <w:lang w:val="en-US"/>
        </w:rPr>
      </w:pPr>
      <w:r>
        <w:rPr>
          <w:lang w:val="en-US"/>
        </w:rPr>
        <w:t>-N</w:t>
      </w:r>
      <w:r w:rsidR="00F95114" w:rsidRPr="00E75789">
        <w:rPr>
          <w:lang w:val="en-US"/>
        </w:rPr>
        <w:t>âng cao chất lượng HS đại trà</w:t>
      </w:r>
      <w:r w:rsidR="00F95114">
        <w:rPr>
          <w:lang w:val="en-US"/>
        </w:rPr>
        <w:t xml:space="preserve">, HS năng khiếu ở các khối lớp. </w:t>
      </w:r>
      <w:r w:rsidR="00F95114" w:rsidRPr="00E75789">
        <w:rPr>
          <w:lang w:val="en-US"/>
        </w:rPr>
        <w:t>Tăng cường công tác bồi dư</w:t>
      </w:r>
      <w:r w:rsidR="00F95114">
        <w:rPr>
          <w:lang w:val="en-US"/>
        </w:rPr>
        <w:t>ỡng HS năng khiếu: Toán, Tiếng V</w:t>
      </w:r>
      <w:r w:rsidR="00F95114" w:rsidRPr="00E75789">
        <w:rPr>
          <w:lang w:val="en-US"/>
        </w:rPr>
        <w:t>iệt lớp 3</w:t>
      </w:r>
      <w:proofErr w:type="gramStart"/>
      <w:r w:rsidR="00F95114" w:rsidRPr="00E75789">
        <w:rPr>
          <w:lang w:val="en-US"/>
        </w:rPr>
        <w:t>,4,5</w:t>
      </w:r>
      <w:proofErr w:type="gramEnd"/>
      <w:r w:rsidR="00F95114" w:rsidRPr="00E75789">
        <w:rPr>
          <w:lang w:val="en-US"/>
        </w:rPr>
        <w:t xml:space="preserve">. </w:t>
      </w:r>
      <w:r w:rsidR="00F95114">
        <w:rPr>
          <w:lang w:val="en-US"/>
        </w:rPr>
        <w:t>Tiếng Anh lớp 4</w:t>
      </w:r>
      <w:proofErr w:type="gramStart"/>
      <w:r w:rsidR="00F95114">
        <w:rPr>
          <w:lang w:val="en-US"/>
        </w:rPr>
        <w:t>;5</w:t>
      </w:r>
      <w:proofErr w:type="gramEnd"/>
      <w:r w:rsidR="00F95114">
        <w:rPr>
          <w:lang w:val="en-US"/>
        </w:rPr>
        <w:t>.</w:t>
      </w:r>
    </w:p>
    <w:p w:rsidR="00F95114" w:rsidRPr="00F95404" w:rsidRDefault="00F95114" w:rsidP="00EB636D">
      <w:pPr>
        <w:jc w:val="both"/>
        <w:rPr>
          <w:lang w:val="en-US"/>
        </w:rPr>
      </w:pPr>
      <w:r w:rsidRPr="00F95404">
        <w:rPr>
          <w:lang w:val="en-US"/>
        </w:rPr>
        <w:t>- Kiểm tra đánh giá thể lực học sinh.</w:t>
      </w:r>
      <w:r w:rsidRPr="00BA5B92">
        <w:rPr>
          <w:lang w:val="en-US"/>
        </w:rPr>
        <w:t xml:space="preserve"> </w:t>
      </w:r>
      <w:proofErr w:type="gramStart"/>
      <w:r w:rsidRPr="00E75789">
        <w:rPr>
          <w:lang w:val="en-US"/>
        </w:rPr>
        <w:t>Báo cáo kết quả kiểm tra thể lực HS</w:t>
      </w:r>
      <w:r>
        <w:rPr>
          <w:lang w:val="en-US"/>
        </w:rPr>
        <w:t>.</w:t>
      </w:r>
      <w:proofErr w:type="gramEnd"/>
      <w:r>
        <w:rPr>
          <w:lang w:val="en-US"/>
        </w:rPr>
        <w:t xml:space="preserve"> (</w:t>
      </w:r>
      <w:proofErr w:type="gramStart"/>
      <w:r>
        <w:rPr>
          <w:lang w:val="en-US"/>
        </w:rPr>
        <w:t>có</w:t>
      </w:r>
      <w:proofErr w:type="gramEnd"/>
      <w:r>
        <w:rPr>
          <w:lang w:val="en-US"/>
        </w:rPr>
        <w:t xml:space="preserve"> kết quả cụ thể )</w:t>
      </w:r>
    </w:p>
    <w:p w:rsidR="00F95114" w:rsidRDefault="00F95114" w:rsidP="00EB636D">
      <w:pPr>
        <w:jc w:val="both"/>
        <w:rPr>
          <w:lang w:val="en-US"/>
        </w:rPr>
      </w:pPr>
      <w:proofErr w:type="gramStart"/>
      <w:r w:rsidRPr="00F95404">
        <w:rPr>
          <w:lang w:val="en-US"/>
        </w:rPr>
        <w:t>-</w:t>
      </w:r>
      <w:r>
        <w:rPr>
          <w:lang w:val="en-US"/>
        </w:rPr>
        <w:t xml:space="preserve"> Đã cập nhật SMAS cuối HKI đảm bảo đúng</w:t>
      </w:r>
      <w:r w:rsidRPr="00F95404">
        <w:rPr>
          <w:lang w:val="en-US"/>
        </w:rPr>
        <w:t xml:space="preserve"> </w:t>
      </w:r>
      <w:r>
        <w:rPr>
          <w:lang w:val="en-US"/>
        </w:rPr>
        <w:t>thời gian quy định</w:t>
      </w:r>
      <w:r w:rsidRPr="00F95404">
        <w:rPr>
          <w:lang w:val="en-US"/>
        </w:rPr>
        <w:t>.</w:t>
      </w:r>
      <w:proofErr w:type="gramEnd"/>
    </w:p>
    <w:p w:rsidR="00F95114" w:rsidRPr="00E75789" w:rsidRDefault="00F95114" w:rsidP="00EB636D">
      <w:pPr>
        <w:jc w:val="both"/>
        <w:rPr>
          <w:lang w:val="en-US"/>
        </w:rPr>
      </w:pPr>
      <w:proofErr w:type="gramStart"/>
      <w:r>
        <w:rPr>
          <w:lang w:val="en-US"/>
        </w:rPr>
        <w:t>- Đa số GV quan tâm tới chất lượng chữ viết và kỹ năng tính toán cho HS.</w:t>
      </w:r>
      <w:proofErr w:type="gramEnd"/>
    </w:p>
    <w:p w:rsidR="00F95114" w:rsidRDefault="00F95114" w:rsidP="00EB636D">
      <w:pPr>
        <w:jc w:val="both"/>
        <w:rPr>
          <w:lang w:val="en-US"/>
        </w:rPr>
      </w:pPr>
      <w:r w:rsidRPr="00E75789">
        <w:rPr>
          <w:lang w:val="en-US"/>
        </w:rPr>
        <w:t xml:space="preserve">- Hoàn thành việc bổ sung hồ sơ tổ, Hsơ GV, </w:t>
      </w:r>
      <w:r>
        <w:rPr>
          <w:lang w:val="en-US"/>
        </w:rPr>
        <w:t>sổ chủ nhiệm, HS TPTĐ, Thư viện.</w:t>
      </w:r>
    </w:p>
    <w:p w:rsidR="00F95114" w:rsidRPr="00EB188B" w:rsidRDefault="00F95114" w:rsidP="00EB636D">
      <w:pPr>
        <w:tabs>
          <w:tab w:val="left" w:pos="0"/>
        </w:tabs>
        <w:jc w:val="both"/>
        <w:rPr>
          <w:lang w:val="de-DE"/>
        </w:rPr>
      </w:pPr>
      <w:r>
        <w:rPr>
          <w:lang w:val="en-US"/>
        </w:rPr>
        <w:t>- Đã tập luyện cho</w:t>
      </w:r>
      <w:r w:rsidRPr="00774D29">
        <w:rPr>
          <w:lang w:val="de-DE"/>
        </w:rPr>
        <w:t xml:space="preserve"> vận động viên tham gia </w:t>
      </w:r>
      <w:r>
        <w:rPr>
          <w:lang w:val="de-DE"/>
        </w:rPr>
        <w:t xml:space="preserve">Giải Điền kinh học sinh phổ thông năm học 2020-2021 </w:t>
      </w:r>
      <w:proofErr w:type="gramStart"/>
      <w:r>
        <w:rPr>
          <w:lang w:val="de-DE"/>
        </w:rPr>
        <w:t>( thực</w:t>
      </w:r>
      <w:proofErr w:type="gramEnd"/>
      <w:r>
        <w:rPr>
          <w:lang w:val="de-DE"/>
        </w:rPr>
        <w:t xml:space="preserve"> hiện theo công văn số 904/KH-PGDĐT.)</w:t>
      </w:r>
    </w:p>
    <w:p w:rsidR="00F95114" w:rsidRDefault="00F95114" w:rsidP="00EB636D">
      <w:pPr>
        <w:jc w:val="both"/>
        <w:rPr>
          <w:lang w:val="en-US"/>
        </w:rPr>
      </w:pPr>
      <w:r>
        <w:rPr>
          <w:lang w:val="en-US"/>
        </w:rPr>
        <w:t>- Bình xét đánh giá thi đua cuối HKI và hoàn thiện báo cáo sơ kết nộp PGD.</w:t>
      </w:r>
    </w:p>
    <w:p w:rsidR="00F95114" w:rsidRDefault="00F95114" w:rsidP="00EB636D">
      <w:pPr>
        <w:tabs>
          <w:tab w:val="left" w:pos="2916"/>
        </w:tabs>
        <w:jc w:val="both"/>
        <w:rPr>
          <w:lang w:val="de-DE"/>
        </w:rPr>
      </w:pPr>
      <w:r w:rsidRPr="006C7F77">
        <w:rPr>
          <w:lang w:val="de-DE"/>
        </w:rPr>
        <w:t xml:space="preserve">- </w:t>
      </w:r>
      <w:r>
        <w:rPr>
          <w:lang w:val="de-DE"/>
        </w:rPr>
        <w:t>BGH dự giờ bồi dưỡng chuyên môn được 13 tiết. GV dạy theo định hướng phát triển năng lực phẩm chất học sinh. Tuy nhiên 1 số tiết chưa phát huy hết khả năng tự đánh giá mình và đánh giá bạn. Thời gian phân bố chưa đảm bảo. 1 vài bài chấm chưa nhận xét cụ thể.</w:t>
      </w:r>
    </w:p>
    <w:p w:rsidR="0092328C" w:rsidRPr="00897A2D" w:rsidRDefault="009F503B" w:rsidP="00EB636D">
      <w:pPr>
        <w:jc w:val="both"/>
        <w:rPr>
          <w:b/>
          <w:lang w:val="pt-BR"/>
        </w:rPr>
      </w:pPr>
      <w:r w:rsidRPr="00897A2D">
        <w:rPr>
          <w:b/>
          <w:lang w:val="pt-BR"/>
        </w:rPr>
        <w:t>3.Công tác Tài chính, Cơ sở vật chất – Thư viện, Thiết bị:</w:t>
      </w:r>
    </w:p>
    <w:p w:rsidR="009F503B" w:rsidRPr="006E069D" w:rsidRDefault="009F503B" w:rsidP="00EB636D">
      <w:pPr>
        <w:jc w:val="both"/>
        <w:rPr>
          <w:lang w:val="en-US"/>
        </w:rPr>
      </w:pPr>
      <w:r w:rsidRPr="006E069D">
        <w:rPr>
          <w:lang w:val="en-US"/>
        </w:rPr>
        <w:t>- Quyết toán ngân sách năm 20</w:t>
      </w:r>
      <w:r w:rsidR="00330F05">
        <w:rPr>
          <w:lang w:val="en-US"/>
        </w:rPr>
        <w:t>20</w:t>
      </w:r>
      <w:r w:rsidRPr="006E069D">
        <w:rPr>
          <w:lang w:val="en-US"/>
        </w:rPr>
        <w:t xml:space="preserve">: </w:t>
      </w:r>
    </w:p>
    <w:p w:rsidR="009F503B" w:rsidRPr="006E069D" w:rsidRDefault="009D4955" w:rsidP="00EB636D">
      <w:pPr>
        <w:jc w:val="both"/>
        <w:rPr>
          <w:lang w:val="en-US"/>
        </w:rPr>
      </w:pPr>
      <w:r w:rsidRPr="006E069D">
        <w:rPr>
          <w:lang w:val="en-US"/>
        </w:rPr>
        <w:t>+Tổng Dự Toán giao: 4.</w:t>
      </w:r>
      <w:r w:rsidR="009F503B" w:rsidRPr="006E069D">
        <w:rPr>
          <w:lang w:val="en-US"/>
        </w:rPr>
        <w:t>0</w:t>
      </w:r>
      <w:r w:rsidRPr="006E069D">
        <w:rPr>
          <w:lang w:val="en-US"/>
        </w:rPr>
        <w:t>94.591</w:t>
      </w:r>
      <w:r w:rsidR="009F503B" w:rsidRPr="006E069D">
        <w:rPr>
          <w:lang w:val="en-US"/>
        </w:rPr>
        <w:t>.000đ.</w:t>
      </w:r>
    </w:p>
    <w:p w:rsidR="009F503B" w:rsidRPr="006E069D" w:rsidRDefault="009F503B" w:rsidP="00EB636D">
      <w:pPr>
        <w:jc w:val="both"/>
        <w:rPr>
          <w:lang w:val="en-US"/>
        </w:rPr>
      </w:pPr>
      <w:r w:rsidRPr="006E069D">
        <w:rPr>
          <w:lang w:val="en-US"/>
        </w:rPr>
        <w:t xml:space="preserve">+Chi: </w:t>
      </w:r>
      <w:r w:rsidR="009D4955" w:rsidRPr="006E069D">
        <w:rPr>
          <w:lang w:val="en-US"/>
        </w:rPr>
        <w:t>4.094.591.000đ</w:t>
      </w:r>
      <w:proofErr w:type="gramStart"/>
      <w:r w:rsidR="009D4955" w:rsidRPr="006E069D">
        <w:rPr>
          <w:lang w:val="en-US"/>
        </w:rPr>
        <w:t>.</w:t>
      </w:r>
      <w:r w:rsidR="000D784E" w:rsidRPr="006E069D">
        <w:rPr>
          <w:lang w:val="en-US"/>
        </w:rPr>
        <w:t>(</w:t>
      </w:r>
      <w:proofErr w:type="gramEnd"/>
      <w:r w:rsidR="000D784E" w:rsidRPr="006E069D">
        <w:rPr>
          <w:lang w:val="en-US"/>
        </w:rPr>
        <w:t>Biên chế 3</w:t>
      </w:r>
      <w:r w:rsidR="009D4955" w:rsidRPr="006E069D">
        <w:rPr>
          <w:lang w:val="en-US"/>
        </w:rPr>
        <w:t>3</w:t>
      </w:r>
      <w:r w:rsidR="000D784E" w:rsidRPr="006E069D">
        <w:rPr>
          <w:lang w:val="en-US"/>
        </w:rPr>
        <w:t>đ/c)</w:t>
      </w:r>
    </w:p>
    <w:p w:rsidR="009F503B" w:rsidRPr="006E069D" w:rsidRDefault="009F503B" w:rsidP="00EB636D">
      <w:pPr>
        <w:jc w:val="both"/>
        <w:rPr>
          <w:lang w:val="en-US"/>
        </w:rPr>
      </w:pPr>
      <w:r w:rsidRPr="006E069D">
        <w:rPr>
          <w:lang w:val="en-US"/>
        </w:rPr>
        <w:t>+Dự toán còn lại: Không</w:t>
      </w:r>
      <w:proofErr w:type="gramStart"/>
      <w:r w:rsidRPr="006E069D">
        <w:rPr>
          <w:lang w:val="en-US"/>
        </w:rPr>
        <w:t>.(</w:t>
      </w:r>
      <w:proofErr w:type="gramEnd"/>
      <w:r w:rsidRPr="006E069D">
        <w:rPr>
          <w:lang w:val="en-US"/>
        </w:rPr>
        <w:t>Có biểu quyết toán công khai kèm theo).</w:t>
      </w:r>
    </w:p>
    <w:p w:rsidR="009F503B" w:rsidRPr="006E069D" w:rsidRDefault="009F503B" w:rsidP="00EB636D">
      <w:pPr>
        <w:jc w:val="both"/>
        <w:rPr>
          <w:lang w:val="en-US"/>
        </w:rPr>
      </w:pPr>
      <w:r w:rsidRPr="006E069D">
        <w:t xml:space="preserve">- Nhận </w:t>
      </w:r>
      <w:r w:rsidRPr="006E069D">
        <w:rPr>
          <w:lang w:val="en-US"/>
        </w:rPr>
        <w:t xml:space="preserve">giao </w:t>
      </w:r>
      <w:r w:rsidRPr="006E069D">
        <w:t>dự toán ngân sách năm 20</w:t>
      </w:r>
      <w:r w:rsidRPr="006E069D">
        <w:rPr>
          <w:lang w:val="en-US"/>
        </w:rPr>
        <w:t>2</w:t>
      </w:r>
      <w:r w:rsidR="009D4955" w:rsidRPr="006E069D">
        <w:rPr>
          <w:lang w:val="en-US"/>
        </w:rPr>
        <w:t>1</w:t>
      </w:r>
      <w:r w:rsidR="00B150D2" w:rsidRPr="006E069D">
        <w:rPr>
          <w:lang w:val="en-US"/>
        </w:rPr>
        <w:t xml:space="preserve">: </w:t>
      </w:r>
      <w:r w:rsidR="002B4D82" w:rsidRPr="006E069D">
        <w:rPr>
          <w:lang w:val="en-US"/>
        </w:rPr>
        <w:t>4</w:t>
      </w:r>
      <w:r w:rsidR="00B150D2" w:rsidRPr="006E069D">
        <w:rPr>
          <w:lang w:val="en-US"/>
        </w:rPr>
        <w:t>.</w:t>
      </w:r>
      <w:r w:rsidR="002B4D82" w:rsidRPr="006E069D">
        <w:rPr>
          <w:lang w:val="en-US"/>
        </w:rPr>
        <w:t>402.000.000đ; (Biên chế: 35</w:t>
      </w:r>
      <w:r w:rsidR="00B150D2" w:rsidRPr="006E069D">
        <w:rPr>
          <w:lang w:val="en-US"/>
        </w:rPr>
        <w:t>CBGVNV</w:t>
      </w:r>
      <w:r w:rsidR="002B4D82" w:rsidRPr="006E069D">
        <w:rPr>
          <w:lang w:val="en-US"/>
        </w:rPr>
        <w:t>)</w:t>
      </w:r>
      <w:r w:rsidR="00B150D2" w:rsidRPr="006E069D">
        <w:rPr>
          <w:lang w:val="en-US"/>
        </w:rPr>
        <w:t>.</w:t>
      </w:r>
    </w:p>
    <w:p w:rsidR="009F503B" w:rsidRPr="006E069D" w:rsidRDefault="009F503B" w:rsidP="00EB636D">
      <w:pPr>
        <w:jc w:val="both"/>
        <w:rPr>
          <w:lang w:val="en-US"/>
        </w:rPr>
      </w:pPr>
      <w:r w:rsidRPr="006E069D">
        <w:t xml:space="preserve">- Hoàn thành chế độ chính sách cho </w:t>
      </w:r>
      <w:r w:rsidRPr="006E069D">
        <w:rPr>
          <w:lang w:val="en-US"/>
        </w:rPr>
        <w:t>CB</w:t>
      </w:r>
      <w:r w:rsidRPr="006E069D">
        <w:t>GV, NV</w:t>
      </w:r>
      <w:r w:rsidRPr="006E069D">
        <w:rPr>
          <w:lang w:val="en-US"/>
        </w:rPr>
        <w:t>: chế độ cho GV dạy HS khuyết tật; GV dạy thể dục; chuyên đề; xét tăng thu nhập</w:t>
      </w:r>
      <w:r w:rsidR="002B4D82" w:rsidRPr="006E069D">
        <w:rPr>
          <w:lang w:val="en-US"/>
        </w:rPr>
        <w:t>; truy lĩnh nâng lương</w:t>
      </w:r>
      <w:r w:rsidR="002755A9" w:rsidRPr="006E069D">
        <w:rPr>
          <w:lang w:val="en-US"/>
        </w:rPr>
        <w:t xml:space="preserve"> </w:t>
      </w:r>
      <w:r w:rsidR="00330F05">
        <w:rPr>
          <w:lang w:val="en-US"/>
        </w:rPr>
        <w:t>trước thời hạn</w:t>
      </w:r>
      <w:r w:rsidRPr="006E069D">
        <w:rPr>
          <w:lang w:val="en-US"/>
        </w:rPr>
        <w:t>…</w:t>
      </w:r>
      <w:r w:rsidRPr="006E069D">
        <w:t xml:space="preserve"> </w:t>
      </w:r>
    </w:p>
    <w:p w:rsidR="009F503B" w:rsidRPr="006E069D" w:rsidRDefault="009F503B" w:rsidP="00EB636D">
      <w:pPr>
        <w:jc w:val="both"/>
        <w:rPr>
          <w:lang w:val="en-US"/>
        </w:rPr>
      </w:pPr>
      <w:r w:rsidRPr="006E069D">
        <w:rPr>
          <w:lang w:val="en-US"/>
        </w:rPr>
        <w:t>- X</w:t>
      </w:r>
      <w:r w:rsidRPr="006E069D">
        <w:t>ây dựng kế hoạch bổ sung CSVC năm 20</w:t>
      </w:r>
      <w:r w:rsidR="000D784E" w:rsidRPr="006E069D">
        <w:rPr>
          <w:lang w:val="en-US"/>
        </w:rPr>
        <w:t>2</w:t>
      </w:r>
      <w:r w:rsidR="002B4D82" w:rsidRPr="006E069D">
        <w:rPr>
          <w:lang w:val="en-US"/>
        </w:rPr>
        <w:t>1</w:t>
      </w:r>
      <w:r w:rsidRPr="006E069D">
        <w:t xml:space="preserve"> báo cáo PGD phê duyệt</w:t>
      </w:r>
      <w:r w:rsidRPr="006E069D">
        <w:rPr>
          <w:lang w:val="en-US"/>
        </w:rPr>
        <w:t>.</w:t>
      </w:r>
    </w:p>
    <w:p w:rsidR="009F503B" w:rsidRDefault="009F503B" w:rsidP="00EB636D">
      <w:pPr>
        <w:jc w:val="both"/>
        <w:rPr>
          <w:lang w:val="en-US"/>
        </w:rPr>
      </w:pPr>
      <w:r w:rsidRPr="006E069D">
        <w:rPr>
          <w:lang w:val="en-US"/>
        </w:rPr>
        <w:t>- Xét tăng thâm niên và nâng lương thường xuyên quý I cho</w:t>
      </w:r>
      <w:r w:rsidR="000D784E" w:rsidRPr="006E069D">
        <w:rPr>
          <w:lang w:val="en-US"/>
        </w:rPr>
        <w:t xml:space="preserve"> 0</w:t>
      </w:r>
      <w:r w:rsidR="002B4D82" w:rsidRPr="006E069D">
        <w:rPr>
          <w:lang w:val="en-US"/>
        </w:rPr>
        <w:t>7</w:t>
      </w:r>
      <w:r w:rsidRPr="006E069D">
        <w:rPr>
          <w:lang w:val="en-US"/>
        </w:rPr>
        <w:t xml:space="preserve"> đ/c</w:t>
      </w:r>
      <w:r w:rsidR="000D784E" w:rsidRPr="006E069D">
        <w:rPr>
          <w:lang w:val="en-US"/>
        </w:rPr>
        <w:t xml:space="preserve"> (</w:t>
      </w:r>
      <w:r w:rsidR="002B4D82" w:rsidRPr="006E069D">
        <w:rPr>
          <w:lang w:val="en-US"/>
        </w:rPr>
        <w:t xml:space="preserve"> Liên; Lành; Tưởng; H</w:t>
      </w:r>
      <w:r w:rsidR="000D784E" w:rsidRPr="006E069D">
        <w:rPr>
          <w:lang w:val="en-US"/>
        </w:rPr>
        <w:t>à; Hoa-Tăng phụ cấp thâm niên</w:t>
      </w:r>
      <w:r w:rsidR="002B4D82" w:rsidRPr="006E069D">
        <w:rPr>
          <w:lang w:val="en-US"/>
        </w:rPr>
        <w:t xml:space="preserve">; Sen -Tăng lương TX; Lan tăng lương trước thời hạn </w:t>
      </w:r>
      <w:r w:rsidR="00F13E54" w:rsidRPr="006E069D">
        <w:rPr>
          <w:lang w:val="en-US"/>
        </w:rPr>
        <w:t>)</w:t>
      </w:r>
      <w:r w:rsidRPr="006E069D">
        <w:rPr>
          <w:lang w:val="en-US"/>
        </w:rPr>
        <w:t xml:space="preserve">. </w:t>
      </w:r>
    </w:p>
    <w:p w:rsidR="0048008E" w:rsidRDefault="0048008E" w:rsidP="00EB636D">
      <w:pPr>
        <w:jc w:val="both"/>
        <w:rPr>
          <w:lang w:val="en-US"/>
        </w:rPr>
      </w:pPr>
      <w:r>
        <w:rPr>
          <w:lang w:val="en-US"/>
        </w:rPr>
        <w:t xml:space="preserve">- Hoàn thành việc công khai các bản kê khai tài sản, </w:t>
      </w:r>
      <w:proofErr w:type="gramStart"/>
      <w:r>
        <w:rPr>
          <w:lang w:val="en-US"/>
        </w:rPr>
        <w:t>thu</w:t>
      </w:r>
      <w:proofErr w:type="gramEnd"/>
      <w:r>
        <w:rPr>
          <w:lang w:val="en-US"/>
        </w:rPr>
        <w:t xml:space="preserve"> nhập năm 2020.</w:t>
      </w:r>
    </w:p>
    <w:p w:rsidR="0048008E" w:rsidRPr="006E069D" w:rsidRDefault="0048008E" w:rsidP="00EB636D">
      <w:pPr>
        <w:jc w:val="both"/>
        <w:rPr>
          <w:lang w:val="en-US"/>
        </w:rPr>
      </w:pPr>
      <w:r>
        <w:rPr>
          <w:lang w:val="en-US"/>
        </w:rPr>
        <w:t>- Bổ sung hồ sơ viên chức năm 2020.</w:t>
      </w:r>
    </w:p>
    <w:p w:rsidR="009F503B" w:rsidRPr="006E069D" w:rsidRDefault="009F503B" w:rsidP="00EB636D">
      <w:pPr>
        <w:jc w:val="both"/>
        <w:rPr>
          <w:lang w:val="en-US"/>
        </w:rPr>
      </w:pPr>
      <w:r w:rsidRPr="006E069D">
        <w:t xml:space="preserve">- </w:t>
      </w:r>
      <w:r w:rsidR="00DC7441" w:rsidRPr="006E069D">
        <w:rPr>
          <w:lang w:val="en-US"/>
        </w:rPr>
        <w:t>Rà soát</w:t>
      </w:r>
      <w:r w:rsidRPr="006E069D">
        <w:t xml:space="preserve"> kiểm kê tài sản</w:t>
      </w:r>
      <w:r w:rsidR="00DC7441" w:rsidRPr="006E069D">
        <w:t xml:space="preserve"> các phòng học, phòng chức năng</w:t>
      </w:r>
      <w:r w:rsidR="00DC7441" w:rsidRPr="006E069D">
        <w:rPr>
          <w:lang w:val="en-US"/>
        </w:rPr>
        <w:t>, văn phòng.</w:t>
      </w:r>
    </w:p>
    <w:p w:rsidR="00AF03A0" w:rsidRPr="006E069D" w:rsidRDefault="00AF03A0" w:rsidP="00EB636D">
      <w:pPr>
        <w:jc w:val="both"/>
        <w:rPr>
          <w:lang w:val="en-US"/>
        </w:rPr>
      </w:pPr>
      <w:r w:rsidRPr="006E069D">
        <w:rPr>
          <w:lang w:val="en-US"/>
        </w:rPr>
        <w:t>- Kiểm kê toàn bộ tài sản năm 20</w:t>
      </w:r>
      <w:r w:rsidR="00DC7441" w:rsidRPr="006E069D">
        <w:rPr>
          <w:lang w:val="en-US"/>
        </w:rPr>
        <w:t xml:space="preserve">20 </w:t>
      </w:r>
      <w:r w:rsidRPr="006E069D">
        <w:rPr>
          <w:lang w:val="en-US"/>
        </w:rPr>
        <w:t>tổng hợp báo cáo</w:t>
      </w:r>
      <w:r w:rsidR="00330F05">
        <w:rPr>
          <w:lang w:val="en-US"/>
        </w:rPr>
        <w:t xml:space="preserve"> PGD</w:t>
      </w:r>
      <w:r w:rsidRPr="006E069D">
        <w:rPr>
          <w:lang w:val="en-US"/>
        </w:rPr>
        <w:t>.</w:t>
      </w:r>
    </w:p>
    <w:p w:rsidR="006E069D" w:rsidRPr="006E069D" w:rsidRDefault="006E069D" w:rsidP="00EB636D">
      <w:pPr>
        <w:jc w:val="both"/>
        <w:rPr>
          <w:b/>
        </w:rPr>
      </w:pPr>
      <w:r>
        <w:rPr>
          <w:lang w:val="en-US"/>
        </w:rPr>
        <w:t xml:space="preserve">- Lập </w:t>
      </w:r>
      <w:r w:rsidRPr="006E069D">
        <w:t>kế hoạch phát triển giáo dục năm học 2021-2022.</w:t>
      </w:r>
    </w:p>
    <w:p w:rsidR="00AF03A0" w:rsidRPr="006E069D" w:rsidRDefault="00AF03A0" w:rsidP="00EB636D">
      <w:pPr>
        <w:jc w:val="both"/>
        <w:rPr>
          <w:lang w:val="en-US"/>
        </w:rPr>
      </w:pPr>
      <w:r w:rsidRPr="006E069D">
        <w:rPr>
          <w:lang w:val="en-US"/>
        </w:rPr>
        <w:t xml:space="preserve">- </w:t>
      </w:r>
      <w:r w:rsidR="00DC7441" w:rsidRPr="006E069D">
        <w:rPr>
          <w:lang w:val="en-US"/>
        </w:rPr>
        <w:t>Duy trì việc</w:t>
      </w:r>
      <w:r w:rsidRPr="006E069D">
        <w:rPr>
          <w:lang w:val="en-US"/>
        </w:rPr>
        <w:t xml:space="preserve"> đọc sách </w:t>
      </w:r>
      <w:r w:rsidR="00DC7441" w:rsidRPr="006E069D">
        <w:rPr>
          <w:lang w:val="en-US"/>
        </w:rPr>
        <w:t xml:space="preserve">truyện tại </w:t>
      </w:r>
      <w:proofErr w:type="gramStart"/>
      <w:r w:rsidR="00DC7441" w:rsidRPr="006E069D">
        <w:rPr>
          <w:lang w:val="en-US"/>
        </w:rPr>
        <w:t>thư</w:t>
      </w:r>
      <w:proofErr w:type="gramEnd"/>
      <w:r w:rsidR="00DC7441" w:rsidRPr="006E069D">
        <w:rPr>
          <w:lang w:val="en-US"/>
        </w:rPr>
        <w:t xml:space="preserve"> viện theo lịch</w:t>
      </w:r>
      <w:r w:rsidRPr="006E069D">
        <w:rPr>
          <w:lang w:val="en-US"/>
        </w:rPr>
        <w:t>.</w:t>
      </w:r>
    </w:p>
    <w:p w:rsidR="00AF03A0" w:rsidRDefault="00AF03A0" w:rsidP="00EB636D">
      <w:pPr>
        <w:jc w:val="both"/>
        <w:rPr>
          <w:lang w:val="en-US"/>
        </w:rPr>
      </w:pPr>
      <w:proofErr w:type="gramStart"/>
      <w:r w:rsidRPr="006E069D">
        <w:rPr>
          <w:lang w:val="en-US"/>
        </w:rPr>
        <w:t xml:space="preserve">- </w:t>
      </w:r>
      <w:r w:rsidR="00DC7441" w:rsidRPr="006E069D">
        <w:rPr>
          <w:lang w:val="en-US"/>
        </w:rPr>
        <w:t>Đ</w:t>
      </w:r>
      <w:r w:rsidRPr="006E069D">
        <w:rPr>
          <w:lang w:val="en-US"/>
        </w:rPr>
        <w:t xml:space="preserve">ăng kí phiếu mượn thiết bị ĐDDH </w:t>
      </w:r>
      <w:r w:rsidR="00DC7441" w:rsidRPr="006E069D">
        <w:rPr>
          <w:lang w:val="en-US"/>
        </w:rPr>
        <w:t>đảm bảo</w:t>
      </w:r>
      <w:r w:rsidRPr="006E069D">
        <w:rPr>
          <w:lang w:val="en-US"/>
        </w:rPr>
        <w:t>.</w:t>
      </w:r>
      <w:proofErr w:type="gramEnd"/>
      <w:r w:rsidRPr="006E069D">
        <w:rPr>
          <w:lang w:val="en-US"/>
        </w:rPr>
        <w:t xml:space="preserve"> </w:t>
      </w:r>
      <w:proofErr w:type="gramStart"/>
      <w:r w:rsidR="00DC7441" w:rsidRPr="006E069D">
        <w:rPr>
          <w:lang w:val="en-US"/>
        </w:rPr>
        <w:t>Tuy nhiên 1 số</w:t>
      </w:r>
      <w:r w:rsidRPr="006E069D">
        <w:rPr>
          <w:lang w:val="en-US"/>
        </w:rPr>
        <w:t xml:space="preserve"> lớp có máy chiếu nhưng chưa sử dụng thường xuyên</w:t>
      </w:r>
      <w:r w:rsidR="00721CF1">
        <w:rPr>
          <w:lang w:val="en-US"/>
        </w:rPr>
        <w:t xml:space="preserve"> và chưa khai thác hết hiệu quả của ĐDDH</w:t>
      </w:r>
      <w:r w:rsidRPr="006E069D">
        <w:rPr>
          <w:lang w:val="en-US"/>
        </w:rPr>
        <w:t>.</w:t>
      </w:r>
      <w:proofErr w:type="gramEnd"/>
      <w:r w:rsidRPr="006E069D">
        <w:rPr>
          <w:lang w:val="en-US"/>
        </w:rPr>
        <w:t xml:space="preserve"> </w:t>
      </w:r>
    </w:p>
    <w:p w:rsidR="0048008E" w:rsidRPr="00274E86" w:rsidRDefault="0048008E" w:rsidP="00EB636D">
      <w:pPr>
        <w:jc w:val="both"/>
        <w:rPr>
          <w:lang w:val="en-US"/>
        </w:rPr>
      </w:pPr>
      <w:r w:rsidRPr="000D429C">
        <w:t>- Tổng hợp số liệu báo cáo theo quy định.</w:t>
      </w:r>
    </w:p>
    <w:p w:rsidR="00EB636D" w:rsidRDefault="00EB636D" w:rsidP="00EB636D">
      <w:pPr>
        <w:jc w:val="both"/>
        <w:rPr>
          <w:b/>
          <w:lang w:val="en-US"/>
        </w:rPr>
      </w:pPr>
    </w:p>
    <w:p w:rsidR="00AF03A0" w:rsidRDefault="00AF03A0" w:rsidP="00EB636D">
      <w:pPr>
        <w:jc w:val="both"/>
        <w:rPr>
          <w:b/>
          <w:lang w:val="en-US"/>
        </w:rPr>
      </w:pPr>
      <w:r>
        <w:rPr>
          <w:b/>
          <w:lang w:val="en-US"/>
        </w:rPr>
        <w:lastRenderedPageBreak/>
        <w:t xml:space="preserve">4. </w:t>
      </w:r>
      <w:r w:rsidRPr="001A04E7">
        <w:rPr>
          <w:b/>
          <w:lang w:val="en-US"/>
        </w:rPr>
        <w:t xml:space="preserve">Công tác kiểm tra: </w:t>
      </w:r>
    </w:p>
    <w:p w:rsidR="00AF03A0" w:rsidRPr="00DC7441" w:rsidRDefault="00AF03A0" w:rsidP="00EB636D">
      <w:pPr>
        <w:jc w:val="both"/>
        <w:rPr>
          <w:lang w:val="en-US"/>
        </w:rPr>
      </w:pPr>
      <w:r w:rsidRPr="00DC7441">
        <w:t>- Kiểm tra hồ sơ GV và sách vở HS</w:t>
      </w:r>
      <w:r w:rsidR="00721CF1">
        <w:rPr>
          <w:lang w:val="en-US"/>
        </w:rPr>
        <w:t>; Hồ sơ Thư viện Thiết bị; TPT; Tổ văn phòng.</w:t>
      </w:r>
      <w:r w:rsidRPr="00DC7441">
        <w:t xml:space="preserve"> </w:t>
      </w:r>
    </w:p>
    <w:p w:rsidR="00AF03A0" w:rsidRPr="00DC7441" w:rsidRDefault="00AF03A0" w:rsidP="00EB636D">
      <w:pPr>
        <w:jc w:val="both"/>
      </w:pPr>
      <w:r w:rsidRPr="00DC7441">
        <w:rPr>
          <w:lang w:val="en-US"/>
        </w:rPr>
        <w:t xml:space="preserve">- </w:t>
      </w:r>
      <w:r w:rsidRPr="00DC7441">
        <w:t xml:space="preserve">Kiểm tra công tác </w:t>
      </w:r>
      <w:proofErr w:type="gramStart"/>
      <w:r w:rsidRPr="00DC7441">
        <w:t>thư</w:t>
      </w:r>
      <w:proofErr w:type="gramEnd"/>
      <w:r w:rsidRPr="00DC7441">
        <w:t xml:space="preserve"> viện, dạy thêm học thêm.</w:t>
      </w:r>
    </w:p>
    <w:p w:rsidR="00AF03A0" w:rsidRPr="00DC7441" w:rsidRDefault="00AF03A0" w:rsidP="00EB636D">
      <w:pPr>
        <w:jc w:val="both"/>
        <w:rPr>
          <w:lang w:val="en-US"/>
        </w:rPr>
      </w:pPr>
      <w:r w:rsidRPr="00DC7441">
        <w:rPr>
          <w:b/>
          <w:lang w:val="en-US"/>
        </w:rPr>
        <w:t xml:space="preserve">- </w:t>
      </w:r>
      <w:r w:rsidRPr="00DC7441">
        <w:rPr>
          <w:lang w:val="en-US"/>
        </w:rPr>
        <w:t>Kiểm tra việc</w:t>
      </w:r>
      <w:r w:rsidR="00DC7441" w:rsidRPr="00DC7441">
        <w:rPr>
          <w:lang w:val="en-US"/>
        </w:rPr>
        <w:t xml:space="preserve"> đánh giá xếp loại HS</w:t>
      </w:r>
      <w:r w:rsidRPr="00DC7441">
        <w:rPr>
          <w:lang w:val="en-US"/>
        </w:rPr>
        <w:t>.</w:t>
      </w:r>
      <w:r w:rsidR="00DC7441" w:rsidRPr="00DC7441">
        <w:rPr>
          <w:lang w:val="en-US"/>
        </w:rPr>
        <w:t xml:space="preserve"> Dự giờ bồi dưỡng GV </w:t>
      </w:r>
      <w:r w:rsidR="00721CF1">
        <w:rPr>
          <w:lang w:val="en-US"/>
        </w:rPr>
        <w:t xml:space="preserve">dạy </w:t>
      </w:r>
      <w:proofErr w:type="gramStart"/>
      <w:r w:rsidR="00721CF1">
        <w:rPr>
          <w:lang w:val="en-US"/>
        </w:rPr>
        <w:t>theo</w:t>
      </w:r>
      <w:proofErr w:type="gramEnd"/>
      <w:r w:rsidR="00721CF1">
        <w:rPr>
          <w:lang w:val="en-US"/>
        </w:rPr>
        <w:t xml:space="preserve"> hướng phát triển phẩm chất năng lực HS.</w:t>
      </w:r>
    </w:p>
    <w:p w:rsidR="00AF03A0" w:rsidRPr="00DC7441" w:rsidRDefault="00AF03A0" w:rsidP="00EB636D">
      <w:pPr>
        <w:jc w:val="both"/>
        <w:rPr>
          <w:lang w:val="en-US"/>
        </w:rPr>
      </w:pPr>
      <w:proofErr w:type="gramStart"/>
      <w:r w:rsidRPr="00DC7441">
        <w:rPr>
          <w:lang w:val="en-US"/>
        </w:rPr>
        <w:t>- Đánh giá công tác Ktra, thi đua</w:t>
      </w:r>
      <w:r w:rsidR="00AE4CFB" w:rsidRPr="00DC7441">
        <w:rPr>
          <w:lang w:val="en-US"/>
        </w:rPr>
        <w:t>;</w:t>
      </w:r>
      <w:r w:rsidRPr="00DC7441">
        <w:rPr>
          <w:lang w:val="en-US"/>
        </w:rPr>
        <w:t xml:space="preserve"> sơ kết cuối HKI.</w:t>
      </w:r>
      <w:proofErr w:type="gramEnd"/>
    </w:p>
    <w:p w:rsidR="00DC7441" w:rsidRDefault="00DC7441" w:rsidP="00EB636D">
      <w:pPr>
        <w:tabs>
          <w:tab w:val="left" w:pos="2916"/>
        </w:tabs>
        <w:jc w:val="both"/>
        <w:rPr>
          <w:lang w:val="de-DE"/>
        </w:rPr>
      </w:pPr>
      <w:r>
        <w:rPr>
          <w:lang w:val="de-DE"/>
        </w:rPr>
        <w:t>- Kiểm tra toàn diện 02 đ/c: XL: T: 01, K: 01. Tiết dạy của Gv còn nói nhiều, chưa phát huy hết hiệu quả của đồ dùng dạy học.</w:t>
      </w:r>
    </w:p>
    <w:p w:rsidR="00274E86" w:rsidRPr="00721CF1" w:rsidRDefault="00721CF1" w:rsidP="00EB636D">
      <w:pPr>
        <w:tabs>
          <w:tab w:val="left" w:pos="0"/>
        </w:tabs>
        <w:jc w:val="both"/>
        <w:rPr>
          <w:b/>
          <w:lang w:val="en-US"/>
        </w:rPr>
      </w:pPr>
      <w:r>
        <w:rPr>
          <w:b/>
          <w:lang w:val="en-US"/>
        </w:rPr>
        <w:t>5</w:t>
      </w:r>
      <w:r w:rsidR="00274E86" w:rsidRPr="000D429C">
        <w:rPr>
          <w:b/>
        </w:rPr>
        <w:t>. Công nghệ thông tin; cải cách hành chính</w:t>
      </w:r>
      <w:r>
        <w:rPr>
          <w:b/>
          <w:lang w:val="en-US"/>
        </w:rPr>
        <w:t>:</w:t>
      </w:r>
    </w:p>
    <w:p w:rsidR="00616D6F" w:rsidRDefault="00274E86" w:rsidP="00EB636D">
      <w:pPr>
        <w:pStyle w:val="ListParagraph"/>
        <w:spacing w:after="0" w:line="240" w:lineRule="auto"/>
        <w:ind w:left="0"/>
        <w:contextualSpacing w:val="0"/>
        <w:jc w:val="both"/>
        <w:rPr>
          <w:rFonts w:ascii="Times New Roman" w:hAnsi="Times New Roman"/>
          <w:sz w:val="28"/>
          <w:szCs w:val="28"/>
        </w:rPr>
      </w:pPr>
      <w:r w:rsidRPr="00274E86">
        <w:rPr>
          <w:rFonts w:ascii="Times New Roman" w:hAnsi="Times New Roman"/>
          <w:sz w:val="28"/>
          <w:szCs w:val="28"/>
        </w:rPr>
        <w:t>- Cập nhật tin tứ</w:t>
      </w:r>
      <w:r w:rsidR="00616D6F">
        <w:rPr>
          <w:rFonts w:ascii="Times New Roman" w:hAnsi="Times New Roman"/>
          <w:sz w:val="28"/>
          <w:szCs w:val="28"/>
        </w:rPr>
        <w:t>c l</w:t>
      </w:r>
      <w:r w:rsidRPr="00274E86">
        <w:rPr>
          <w:rFonts w:ascii="Times New Roman" w:hAnsi="Times New Roman"/>
          <w:sz w:val="28"/>
          <w:szCs w:val="28"/>
        </w:rPr>
        <w:t xml:space="preserve">ên trang thông tin điện tử. </w:t>
      </w:r>
      <w:proofErr w:type="gramStart"/>
      <w:r w:rsidR="00721CF1">
        <w:rPr>
          <w:rFonts w:ascii="Times New Roman" w:hAnsi="Times New Roman"/>
          <w:sz w:val="28"/>
          <w:szCs w:val="28"/>
        </w:rPr>
        <w:t>C</w:t>
      </w:r>
      <w:r w:rsidR="00616D6F">
        <w:rPr>
          <w:rFonts w:ascii="Times New Roman" w:hAnsi="Times New Roman"/>
          <w:sz w:val="28"/>
          <w:szCs w:val="28"/>
        </w:rPr>
        <w:t xml:space="preserve">ập </w:t>
      </w:r>
      <w:r w:rsidRPr="00274E86">
        <w:rPr>
          <w:rFonts w:ascii="Times New Roman" w:hAnsi="Times New Roman"/>
          <w:sz w:val="28"/>
          <w:szCs w:val="28"/>
        </w:rPr>
        <w:t>nhật thông tin trên website</w:t>
      </w:r>
      <w:r w:rsidR="00616D6F">
        <w:rPr>
          <w:rFonts w:ascii="Times New Roman" w:hAnsi="Times New Roman"/>
          <w:sz w:val="28"/>
          <w:szCs w:val="28"/>
        </w:rPr>
        <w:t>.</w:t>
      </w:r>
      <w:proofErr w:type="gramEnd"/>
    </w:p>
    <w:p w:rsidR="00B25F2D" w:rsidRDefault="00616D6F" w:rsidP="00EB636D">
      <w:pPr>
        <w:pStyle w:val="ListParagraph"/>
        <w:spacing w:after="0" w:line="240" w:lineRule="auto"/>
        <w:ind w:left="0"/>
        <w:contextualSpacing w:val="0"/>
        <w:jc w:val="both"/>
        <w:rPr>
          <w:rFonts w:ascii="Times New Roman" w:hAnsi="Times New Roman"/>
          <w:sz w:val="28"/>
          <w:szCs w:val="28"/>
        </w:rPr>
      </w:pPr>
      <w:r>
        <w:rPr>
          <w:rFonts w:ascii="Times New Roman" w:hAnsi="Times New Roman"/>
          <w:sz w:val="28"/>
          <w:szCs w:val="28"/>
        </w:rPr>
        <w:t>- H</w:t>
      </w:r>
      <w:r w:rsidR="00274E86" w:rsidRPr="00274E86">
        <w:rPr>
          <w:rFonts w:ascii="Times New Roman" w:hAnsi="Times New Roman"/>
          <w:sz w:val="28"/>
          <w:szCs w:val="28"/>
        </w:rPr>
        <w:t>oàn thiện dữ liệu phần mềm Smas</w:t>
      </w:r>
      <w:r w:rsidR="00EB636D">
        <w:rPr>
          <w:rFonts w:ascii="Times New Roman" w:hAnsi="Times New Roman"/>
          <w:sz w:val="28"/>
          <w:szCs w:val="28"/>
        </w:rPr>
        <w:t>,</w:t>
      </w:r>
      <w:r w:rsidR="00274E86" w:rsidRPr="00274E86">
        <w:rPr>
          <w:rFonts w:ascii="Times New Roman" w:hAnsi="Times New Roman"/>
          <w:sz w:val="28"/>
          <w:szCs w:val="28"/>
        </w:rPr>
        <w:t xml:space="preserve"> triển khai phần mềm hoàn thành BDTX các modun 2,3 trực tuyến, việc cập nhật báo cáo phần mềm COVID-19, Phần mềm BHXH trực tuyến VssID. </w:t>
      </w:r>
    </w:p>
    <w:p w:rsidR="00274E86" w:rsidRPr="00721CF1" w:rsidRDefault="00721CF1" w:rsidP="00EB636D">
      <w:pPr>
        <w:pBdr>
          <w:top w:val="nil"/>
          <w:left w:val="nil"/>
          <w:bottom w:val="nil"/>
          <w:right w:val="nil"/>
          <w:between w:val="nil"/>
        </w:pBdr>
        <w:jc w:val="both"/>
        <w:rPr>
          <w:b/>
          <w:lang w:val="en-US"/>
        </w:rPr>
      </w:pPr>
      <w:r>
        <w:rPr>
          <w:b/>
          <w:lang w:val="en-US"/>
        </w:rPr>
        <w:t>6</w:t>
      </w:r>
      <w:r w:rsidR="00274E86" w:rsidRPr="000D429C">
        <w:rPr>
          <w:b/>
        </w:rPr>
        <w:t>. Công tác học sinh, sinh viên; các hoạt động khác</w:t>
      </w:r>
      <w:r>
        <w:rPr>
          <w:b/>
          <w:lang w:val="en-US"/>
        </w:rPr>
        <w:t>:</w:t>
      </w:r>
    </w:p>
    <w:p w:rsidR="00274E86" w:rsidRPr="000D429C" w:rsidRDefault="00B25F2D" w:rsidP="00EB636D">
      <w:pPr>
        <w:tabs>
          <w:tab w:val="left" w:pos="810"/>
          <w:tab w:val="left" w:pos="900"/>
          <w:tab w:val="left" w:pos="1080"/>
        </w:tabs>
        <w:jc w:val="both"/>
      </w:pPr>
      <w:r>
        <w:rPr>
          <w:lang w:val="en-US"/>
        </w:rPr>
        <w:t>- T</w:t>
      </w:r>
      <w:r w:rsidR="00274E86" w:rsidRPr="000D429C">
        <w:t xml:space="preserve">uyên truyền học sinh thực hiện tốt an toàn giao thông, an ninh trật tự, không tham gia các tệ nạn xã hội, chấp hành nghiêm luật pháp, các cấp độ phòng chống dịch bệnh </w:t>
      </w:r>
      <w:r>
        <w:t xml:space="preserve">Covid-19 </w:t>
      </w:r>
      <w:r>
        <w:rPr>
          <w:lang w:val="en-US"/>
        </w:rPr>
        <w:t>trong CBGVNV toàn trường.</w:t>
      </w:r>
      <w:r w:rsidR="00274E86" w:rsidRPr="000D429C">
        <w:t xml:space="preserve"> </w:t>
      </w:r>
    </w:p>
    <w:p w:rsidR="00B25F2D" w:rsidRDefault="00B25F2D" w:rsidP="00EB636D">
      <w:pPr>
        <w:tabs>
          <w:tab w:val="left" w:pos="810"/>
          <w:tab w:val="left" w:pos="900"/>
          <w:tab w:val="left" w:pos="1080"/>
        </w:tabs>
        <w:jc w:val="both"/>
        <w:rPr>
          <w:lang w:val="en-US"/>
        </w:rPr>
      </w:pPr>
      <w:r>
        <w:rPr>
          <w:lang w:val="en-US"/>
        </w:rPr>
        <w:t>-</w:t>
      </w:r>
      <w:r w:rsidR="00274E86" w:rsidRPr="000D429C">
        <w:t xml:space="preserve"> Tuyên truyền nâng cao nhận thức cho cán bộ, giáo viên, nhân viên, cha mẹ học sinh và học sinh về phòng, chống tai nạn đuối nước; phổ biến các kỹ năng sơ cứu, cấp cứu, ứng phó với các trường hợp tai nạn đuối nước và kỹ năng an toàn trong môi trường nước cho học sinh.</w:t>
      </w:r>
    </w:p>
    <w:p w:rsidR="00274E86" w:rsidRPr="00B25F2D" w:rsidRDefault="00B25F2D" w:rsidP="00EB636D">
      <w:pPr>
        <w:tabs>
          <w:tab w:val="left" w:pos="810"/>
          <w:tab w:val="left" w:pos="900"/>
          <w:tab w:val="left" w:pos="1080"/>
        </w:tabs>
        <w:jc w:val="both"/>
      </w:pPr>
      <w:r>
        <w:rPr>
          <w:lang w:val="en-US"/>
        </w:rPr>
        <w:t>-</w:t>
      </w:r>
      <w:r w:rsidR="00274E86" w:rsidRPr="000D429C">
        <w:rPr>
          <w:lang w:val="pt-BR"/>
        </w:rPr>
        <w:t xml:space="preserve"> Triển khai cuộc thi Trạng nguyên nhí dành cho học sinh Tiểu học do Đài truyền hình Việt Nam tổ chức sản xuất.</w:t>
      </w:r>
    </w:p>
    <w:p w:rsidR="00274E86" w:rsidRPr="000D429C" w:rsidRDefault="00B25F2D" w:rsidP="00EB636D">
      <w:pPr>
        <w:tabs>
          <w:tab w:val="left" w:pos="810"/>
          <w:tab w:val="left" w:pos="900"/>
          <w:tab w:val="left" w:pos="1080"/>
        </w:tabs>
        <w:jc w:val="both"/>
      </w:pPr>
      <w:r>
        <w:rPr>
          <w:lang w:val="en-US"/>
        </w:rPr>
        <w:t>-</w:t>
      </w:r>
      <w:r w:rsidR="00274E86" w:rsidRPr="000D429C">
        <w:t xml:space="preserve"> Liên tục </w:t>
      </w:r>
      <w:proofErr w:type="gramStart"/>
      <w:r w:rsidR="00274E86" w:rsidRPr="000D429C">
        <w:t>theo</w:t>
      </w:r>
      <w:proofErr w:type="gramEnd"/>
      <w:r w:rsidR="00274E86" w:rsidRPr="000D429C">
        <w:t xml:space="preserve"> dõi, tình hình thời tiết trong các đợt rét đậm rét hại có phương án chủ động các biện pháp đảm bảo sức khỏe và phòng chống rét đậm, rét hại cho học sinh.</w:t>
      </w:r>
    </w:p>
    <w:p w:rsidR="00274E86" w:rsidRPr="00173EF1" w:rsidRDefault="00173EF1" w:rsidP="00EB636D">
      <w:pPr>
        <w:tabs>
          <w:tab w:val="left" w:pos="810"/>
          <w:tab w:val="left" w:pos="900"/>
          <w:tab w:val="left" w:pos="1080"/>
        </w:tabs>
        <w:jc w:val="both"/>
        <w:rPr>
          <w:lang w:val="en-US"/>
        </w:rPr>
      </w:pPr>
      <w:r>
        <w:rPr>
          <w:lang w:val="pt-BR"/>
        </w:rPr>
        <w:t>-</w:t>
      </w:r>
      <w:r>
        <w:rPr>
          <w:lang w:val="en-US"/>
        </w:rPr>
        <w:t xml:space="preserve">Tổ chức cho toàn thể CBGVNV và HS kí cam kết không đốt pháo, vận chuyển và tang </w:t>
      </w:r>
      <w:r w:rsidR="00721CF1">
        <w:rPr>
          <w:lang w:val="en-US"/>
        </w:rPr>
        <w:t>tr</w:t>
      </w:r>
      <w:r>
        <w:rPr>
          <w:lang w:val="en-US"/>
        </w:rPr>
        <w:t>ữ pháo nổ</w:t>
      </w:r>
      <w:r w:rsidR="00721CF1">
        <w:rPr>
          <w:lang w:val="en-US"/>
        </w:rPr>
        <w:t>, ma tuý</w:t>
      </w:r>
      <w:r>
        <w:rPr>
          <w:lang w:val="en-US"/>
        </w:rPr>
        <w:t>.</w:t>
      </w:r>
    </w:p>
    <w:p w:rsidR="00173EF1" w:rsidRDefault="00274E86" w:rsidP="00EB636D">
      <w:pPr>
        <w:jc w:val="both"/>
        <w:rPr>
          <w:lang w:val="en-US"/>
        </w:rPr>
      </w:pPr>
      <w:r>
        <w:t>- Tổ chức các hoạt động “Mừng Đảng, mừng Xuân</w:t>
      </w:r>
      <w:r w:rsidRPr="00542EE7">
        <w:rPr>
          <w:lang w:val="pt-BR"/>
        </w:rPr>
        <w:t>”</w:t>
      </w:r>
      <w:r>
        <w:t xml:space="preserve">; </w:t>
      </w:r>
    </w:p>
    <w:p w:rsidR="00173EF1" w:rsidRPr="00721CF1" w:rsidRDefault="00173EF1" w:rsidP="00EB636D">
      <w:pPr>
        <w:jc w:val="both"/>
        <w:rPr>
          <w:lang w:val="en-US"/>
        </w:rPr>
      </w:pPr>
      <w:r w:rsidRPr="00721CF1">
        <w:rPr>
          <w:b/>
          <w:lang w:val="en-US"/>
        </w:rPr>
        <w:t xml:space="preserve">- </w:t>
      </w:r>
      <w:r w:rsidRPr="00721CF1">
        <w:rPr>
          <w:lang w:val="en-US"/>
        </w:rPr>
        <w:t xml:space="preserve">Phát động phong trào </w:t>
      </w:r>
      <w:r w:rsidRPr="00721CF1">
        <w:rPr>
          <w:lang w:val="pt-BR"/>
        </w:rPr>
        <w:t xml:space="preserve">quyên góp trong toàn thể </w:t>
      </w:r>
      <w:proofErr w:type="gramStart"/>
      <w:r w:rsidRPr="00721CF1">
        <w:rPr>
          <w:lang w:val="pt-BR"/>
        </w:rPr>
        <w:t xml:space="preserve">CBGVNV  </w:t>
      </w:r>
      <w:r w:rsidRPr="00721CF1">
        <w:rPr>
          <w:lang w:val="en-US"/>
        </w:rPr>
        <w:t>ủng</w:t>
      </w:r>
      <w:proofErr w:type="gramEnd"/>
      <w:r w:rsidRPr="00721CF1">
        <w:rPr>
          <w:lang w:val="en-US"/>
        </w:rPr>
        <w:t xml:space="preserve"> hộ HS nghèo và gia đình chính sách trong nhà trường.</w:t>
      </w:r>
      <w:r w:rsidRPr="00721CF1">
        <w:rPr>
          <w:lang w:val="pt-BR"/>
        </w:rPr>
        <w:t xml:space="preserve">  Tặng quà cho </w:t>
      </w:r>
      <w:r w:rsidR="003A33FF" w:rsidRPr="00721CF1">
        <w:rPr>
          <w:lang w:val="pt-BR"/>
        </w:rPr>
        <w:t xml:space="preserve">36 </w:t>
      </w:r>
      <w:r w:rsidRPr="00721CF1">
        <w:rPr>
          <w:lang w:val="pt-BR"/>
        </w:rPr>
        <w:t xml:space="preserve">hs có hoàn cảnh khó khăn nhân dịp Tết Tân Sửu. </w:t>
      </w:r>
    </w:p>
    <w:p w:rsidR="00173EF1" w:rsidRPr="00721CF1" w:rsidRDefault="00173EF1" w:rsidP="00EB636D">
      <w:pPr>
        <w:jc w:val="both"/>
        <w:rPr>
          <w:lang w:val="en-US"/>
        </w:rPr>
      </w:pPr>
      <w:r w:rsidRPr="00721CF1">
        <w:rPr>
          <w:lang w:val="en-US"/>
        </w:rPr>
        <w:t>-</w:t>
      </w:r>
      <w:r w:rsidR="00721CF1" w:rsidRPr="00721CF1">
        <w:rPr>
          <w:lang w:val="en-US"/>
        </w:rPr>
        <w:t xml:space="preserve"> </w:t>
      </w:r>
      <w:r w:rsidRPr="00721CF1">
        <w:rPr>
          <w:lang w:val="en-US"/>
        </w:rPr>
        <w:t>Đã lên kế hoạch mua bổ sung bông băng, nước sát khuẩn, dầu cao và 1 số loại thuốc thông thường để phục vụ sơ cấp cứu kịp thời khi có trường hợp ốm đau xảy ra.</w:t>
      </w:r>
    </w:p>
    <w:p w:rsidR="00173EF1" w:rsidRPr="00721CF1" w:rsidRDefault="00173EF1" w:rsidP="00EB636D">
      <w:pPr>
        <w:jc w:val="both"/>
        <w:rPr>
          <w:lang w:val="en-US"/>
        </w:rPr>
      </w:pPr>
      <w:r w:rsidRPr="00721CF1">
        <w:rPr>
          <w:lang w:val="en-US"/>
        </w:rPr>
        <w:t>-HS đã được nhận đầy đủ thẻ BHYT và được hướng dẫn kiểm tra thông tin trên thẻ đảm bảo.</w:t>
      </w:r>
    </w:p>
    <w:p w:rsidR="00173EF1" w:rsidRPr="00721CF1" w:rsidRDefault="00173EF1" w:rsidP="00EB636D">
      <w:pPr>
        <w:jc w:val="both"/>
        <w:rPr>
          <w:lang w:val="en-US"/>
        </w:rPr>
      </w:pPr>
      <w:r w:rsidRPr="00721CF1">
        <w:rPr>
          <w:lang w:val="en-US"/>
        </w:rPr>
        <w:t xml:space="preserve">- Họp phụ huynh HS </w:t>
      </w:r>
      <w:r w:rsidR="003A33FF" w:rsidRPr="00721CF1">
        <w:rPr>
          <w:lang w:val="en-US"/>
        </w:rPr>
        <w:t xml:space="preserve">HKI </w:t>
      </w:r>
      <w:proofErr w:type="gramStart"/>
      <w:r w:rsidRPr="00721CF1">
        <w:rPr>
          <w:lang w:val="en-US"/>
        </w:rPr>
        <w:t>theo</w:t>
      </w:r>
      <w:proofErr w:type="gramEnd"/>
      <w:r w:rsidRPr="00721CF1">
        <w:rPr>
          <w:lang w:val="en-US"/>
        </w:rPr>
        <w:t xml:space="preserve"> kế hoạch</w:t>
      </w:r>
      <w:r w:rsidR="00C55019" w:rsidRPr="00721CF1">
        <w:rPr>
          <w:lang w:val="en-US"/>
        </w:rPr>
        <w:t>.</w:t>
      </w:r>
    </w:p>
    <w:p w:rsidR="00791D99" w:rsidRPr="001321B4" w:rsidRDefault="00791D99" w:rsidP="00EB636D">
      <w:pPr>
        <w:jc w:val="both"/>
        <w:rPr>
          <w:b/>
          <w:lang w:val="en-US"/>
        </w:rPr>
      </w:pPr>
      <w:r w:rsidRPr="001321B4">
        <w:rPr>
          <w:b/>
        </w:rPr>
        <w:t>C. Triển kh</w:t>
      </w:r>
      <w:r w:rsidR="00E63D89" w:rsidRPr="001321B4">
        <w:rPr>
          <w:b/>
        </w:rPr>
        <w:t>ai kế hoạch công tác tháng 2/20</w:t>
      </w:r>
      <w:r w:rsidR="00E63D89" w:rsidRPr="001321B4">
        <w:rPr>
          <w:b/>
          <w:lang w:val="en-US"/>
        </w:rPr>
        <w:t>2</w:t>
      </w:r>
      <w:r w:rsidR="001321B4">
        <w:rPr>
          <w:b/>
          <w:lang w:val="en-US"/>
        </w:rPr>
        <w:t>1</w:t>
      </w:r>
      <w:r w:rsidRPr="001321B4">
        <w:rPr>
          <w:b/>
        </w:rPr>
        <w:t>.</w:t>
      </w:r>
    </w:p>
    <w:p w:rsidR="003A35DF" w:rsidRPr="001321B4" w:rsidRDefault="006D0C36" w:rsidP="00EB636D">
      <w:pPr>
        <w:ind w:left="1440" w:hanging="1440"/>
        <w:jc w:val="both"/>
        <w:rPr>
          <w:b/>
          <w:lang w:val="en-US"/>
        </w:rPr>
      </w:pPr>
      <w:r w:rsidRPr="001321B4">
        <w:rPr>
          <w:b/>
          <w:lang w:val="en-US"/>
        </w:rPr>
        <w:t>I.Nhiệm vụ trọng tâm:</w:t>
      </w:r>
    </w:p>
    <w:p w:rsidR="001321B4" w:rsidRPr="000D429C" w:rsidRDefault="001321B4" w:rsidP="00EB636D">
      <w:pPr>
        <w:jc w:val="both"/>
      </w:pPr>
      <w:r w:rsidRPr="000D429C">
        <w:t>- Tiếp tục triển khai đầy đủ</w:t>
      </w:r>
      <w:r>
        <w:t>, nghiêm túc</w:t>
      </w:r>
      <w:r w:rsidRPr="000D429C">
        <w:t xml:space="preserve"> các văn bản chỉ đạo của các cấp về việc phòng, chống dịch bệnh Covid-19. </w:t>
      </w:r>
      <w:r>
        <w:t>Chủ động xây dựng kế hoạch và triển khai dạy học trực tuyến khi dịch bệnh Covid-19 bùng phát.</w:t>
      </w:r>
    </w:p>
    <w:p w:rsidR="001321B4" w:rsidRPr="00870075" w:rsidRDefault="001321B4" w:rsidP="00EB636D">
      <w:pPr>
        <w:tabs>
          <w:tab w:val="left" w:pos="7481"/>
        </w:tabs>
        <w:jc w:val="both"/>
        <w:rPr>
          <w:rStyle w:val="Bodytext2"/>
          <w:b w:val="0"/>
          <w:bCs w:val="0"/>
          <w:sz w:val="28"/>
          <w:szCs w:val="28"/>
        </w:rPr>
      </w:pPr>
      <w:r w:rsidRPr="00870075">
        <w:rPr>
          <w:rStyle w:val="Bodytext2"/>
          <w:b w:val="0"/>
          <w:bCs w:val="0"/>
          <w:sz w:val="28"/>
          <w:szCs w:val="28"/>
        </w:rPr>
        <w:t>- Củng cố, bổ sung kiến thức cho học sinh để nâng cao hiệu quả hoạt động dạy - học sau khi học sinh trở lại trường học tập; tiếp tục triển khai chuyên đề, hội thi.</w:t>
      </w:r>
    </w:p>
    <w:p w:rsidR="001321B4" w:rsidRPr="00277765" w:rsidRDefault="001321B4" w:rsidP="00EB636D">
      <w:pPr>
        <w:tabs>
          <w:tab w:val="left" w:pos="7481"/>
        </w:tabs>
        <w:jc w:val="both"/>
      </w:pPr>
      <w:r w:rsidRPr="000D429C">
        <w:t xml:space="preserve">- Tích cực bồi dưỡng </w:t>
      </w:r>
      <w:r w:rsidR="00870075">
        <w:rPr>
          <w:lang w:val="en-US"/>
        </w:rPr>
        <w:t>HS</w:t>
      </w:r>
      <w:r w:rsidRPr="000D429C">
        <w:t xml:space="preserve"> tham gia thi </w:t>
      </w:r>
      <w:r w:rsidR="00870075">
        <w:rPr>
          <w:lang w:val="en-US"/>
        </w:rPr>
        <w:t xml:space="preserve">Điền kinh; thi GL Toán; TV và Tiếng </w:t>
      </w:r>
      <w:r w:rsidR="006B790A">
        <w:rPr>
          <w:lang w:val="en-US"/>
        </w:rPr>
        <w:t>A</w:t>
      </w:r>
      <w:r w:rsidR="00870075">
        <w:rPr>
          <w:lang w:val="en-US"/>
        </w:rPr>
        <w:t>nh</w:t>
      </w:r>
      <w:r w:rsidRPr="000D429C">
        <w:t>.</w:t>
      </w:r>
    </w:p>
    <w:p w:rsidR="001321B4" w:rsidRDefault="001321B4" w:rsidP="00EB636D">
      <w:pPr>
        <w:tabs>
          <w:tab w:val="left" w:pos="0"/>
        </w:tabs>
        <w:jc w:val="both"/>
        <w:rPr>
          <w:spacing w:val="4"/>
          <w:lang w:val="pt-BR"/>
        </w:rPr>
      </w:pPr>
      <w:r w:rsidRPr="000D429C">
        <w:rPr>
          <w:spacing w:val="4"/>
        </w:rPr>
        <w:t xml:space="preserve">- Tiếp tục </w:t>
      </w:r>
      <w:r w:rsidRPr="000D429C">
        <w:rPr>
          <w:spacing w:val="4"/>
          <w:lang w:val="pt-BR"/>
        </w:rPr>
        <w:t>kiểm tra việc triển khai nhiệm vụ năm học; việc thực hiện kỷ luật, kỷ cương; xây dựng nếp sống văn hóa, văn minh, bảo vệ môi trường</w:t>
      </w:r>
      <w:r w:rsidR="00870075">
        <w:rPr>
          <w:spacing w:val="4"/>
          <w:lang w:val="pt-BR"/>
        </w:rPr>
        <w:t>.</w:t>
      </w:r>
      <w:r w:rsidRPr="000D429C">
        <w:rPr>
          <w:spacing w:val="4"/>
          <w:lang w:val="pt-BR"/>
        </w:rPr>
        <w:t xml:space="preserve"> </w:t>
      </w:r>
    </w:p>
    <w:p w:rsidR="006024F0" w:rsidRDefault="006024F0" w:rsidP="00EB636D">
      <w:pPr>
        <w:tabs>
          <w:tab w:val="left" w:pos="0"/>
        </w:tabs>
        <w:jc w:val="both"/>
        <w:rPr>
          <w:spacing w:val="4"/>
          <w:lang w:val="pt-BR"/>
        </w:rPr>
      </w:pPr>
      <w:r>
        <w:rPr>
          <w:spacing w:val="4"/>
          <w:lang w:val="pt-BR"/>
        </w:rPr>
        <w:lastRenderedPageBreak/>
        <w:t>- Tiếp tục tuyên truyền và Chào mừng thành công Đại Hội Đảng toàn Quốc và tuyên truyền Bầu cử Hội đồng nhân dân các cấp.</w:t>
      </w:r>
    </w:p>
    <w:p w:rsidR="006024F0" w:rsidRDefault="006024F0" w:rsidP="00EB636D">
      <w:pPr>
        <w:tabs>
          <w:tab w:val="left" w:pos="0"/>
        </w:tabs>
        <w:jc w:val="both"/>
        <w:rPr>
          <w:spacing w:val="4"/>
          <w:lang w:val="pt-BR"/>
        </w:rPr>
      </w:pPr>
      <w:r>
        <w:rPr>
          <w:spacing w:val="4"/>
          <w:lang w:val="pt-BR"/>
        </w:rPr>
        <w:t>- Tuyên truyền có hiệu quả việc phòng chống dịch bệnh. Tuân thủ và thực hiện nghiêm túc khẩu hiệu “5K”.</w:t>
      </w:r>
    </w:p>
    <w:p w:rsidR="006024F0" w:rsidRPr="000D429C" w:rsidRDefault="006024F0" w:rsidP="00EB636D">
      <w:pPr>
        <w:tabs>
          <w:tab w:val="left" w:pos="0"/>
        </w:tabs>
        <w:jc w:val="both"/>
        <w:rPr>
          <w:spacing w:val="4"/>
          <w:lang w:val="pt-BR"/>
        </w:rPr>
      </w:pPr>
      <w:r>
        <w:rPr>
          <w:spacing w:val="4"/>
          <w:lang w:val="pt-BR"/>
        </w:rPr>
        <w:t>- Tuyên truyền tới phụ huynh trong việc quản lý con tại nhà và phối hợp khai báo diễn biến sức khoẻ kịp thời về gvcn và trạm y tế.</w:t>
      </w:r>
    </w:p>
    <w:p w:rsidR="00180E6C" w:rsidRPr="001321B4" w:rsidRDefault="00180E6C" w:rsidP="00EB636D">
      <w:pPr>
        <w:jc w:val="both"/>
        <w:rPr>
          <w:b/>
          <w:lang w:val="en-US"/>
        </w:rPr>
      </w:pPr>
      <w:r w:rsidRPr="001321B4">
        <w:rPr>
          <w:b/>
          <w:lang w:val="en-US"/>
        </w:rPr>
        <w:t>I</w:t>
      </w:r>
      <w:r w:rsidR="008C24F7" w:rsidRPr="001321B4">
        <w:rPr>
          <w:b/>
          <w:lang w:val="en-US"/>
        </w:rPr>
        <w:t>I</w:t>
      </w:r>
      <w:r w:rsidRPr="001321B4">
        <w:rPr>
          <w:b/>
          <w:lang w:val="en-US"/>
        </w:rPr>
        <w:t>.Nhiệm vụ cụ thể:</w:t>
      </w:r>
    </w:p>
    <w:p w:rsidR="00791D99" w:rsidRPr="001321B4" w:rsidRDefault="006D0C36" w:rsidP="00EB636D">
      <w:pPr>
        <w:jc w:val="both"/>
        <w:rPr>
          <w:b/>
        </w:rPr>
      </w:pPr>
      <w:r w:rsidRPr="001321B4">
        <w:rPr>
          <w:b/>
        </w:rPr>
        <w:t>1.</w:t>
      </w:r>
      <w:r w:rsidR="00EB636D">
        <w:rPr>
          <w:b/>
          <w:lang w:val="en-US"/>
        </w:rPr>
        <w:t xml:space="preserve"> </w:t>
      </w:r>
      <w:r w:rsidR="00791D99" w:rsidRPr="001321B4">
        <w:rPr>
          <w:b/>
        </w:rPr>
        <w:t>Công tác PT &amp; PCGD</w:t>
      </w:r>
      <w:r w:rsidR="004B03DB" w:rsidRPr="001321B4">
        <w:rPr>
          <w:b/>
          <w:lang w:val="en-US"/>
        </w:rPr>
        <w:t>&amp;XD trường chuẩn Quốc gia</w:t>
      </w:r>
      <w:r w:rsidR="00791D99" w:rsidRPr="001321B4">
        <w:rPr>
          <w:b/>
        </w:rPr>
        <w:t>.</w:t>
      </w:r>
    </w:p>
    <w:p w:rsidR="00180E6C" w:rsidRPr="006024F0" w:rsidRDefault="00791D99" w:rsidP="00EB636D">
      <w:pPr>
        <w:ind w:hanging="1440"/>
        <w:jc w:val="both"/>
        <w:rPr>
          <w:lang w:val="en-US"/>
        </w:rPr>
      </w:pPr>
      <w:r w:rsidRPr="001321B4">
        <w:rPr>
          <w:color w:val="FF0000"/>
        </w:rPr>
        <w:t xml:space="preserve">                    </w:t>
      </w:r>
      <w:r w:rsidRPr="006024F0">
        <w:t xml:space="preserve">- Tăng cường việc kiểm tra nề nếp HS và việc duy trì sĩ số HS sau </w:t>
      </w:r>
      <w:r w:rsidRPr="006024F0">
        <w:rPr>
          <w:lang w:val="en-US"/>
        </w:rPr>
        <w:t>T</w:t>
      </w:r>
      <w:r w:rsidRPr="006024F0">
        <w:t>ết Nguyên Đán.</w:t>
      </w:r>
    </w:p>
    <w:p w:rsidR="00180E6C" w:rsidRPr="006024F0" w:rsidRDefault="001A758B" w:rsidP="00EB636D">
      <w:pPr>
        <w:ind w:hanging="1440"/>
        <w:jc w:val="both"/>
        <w:rPr>
          <w:lang w:val="en-US"/>
        </w:rPr>
      </w:pPr>
      <w:r w:rsidRPr="006024F0">
        <w:rPr>
          <w:lang w:val="en-US"/>
        </w:rPr>
        <w:t xml:space="preserve">                   </w:t>
      </w:r>
      <w:r w:rsidR="00180E6C" w:rsidRPr="006024F0">
        <w:rPr>
          <w:lang w:val="en-US"/>
        </w:rPr>
        <w:t>- Cập nhật số liệu HS chuẩn bị cho</w:t>
      </w:r>
      <w:r w:rsidR="006838B5" w:rsidRPr="006024F0">
        <w:rPr>
          <w:lang w:val="en-US"/>
        </w:rPr>
        <w:t xml:space="preserve"> công tác chiêu sinh năm học 202</w:t>
      </w:r>
      <w:r w:rsidR="00870075" w:rsidRPr="006024F0">
        <w:rPr>
          <w:lang w:val="en-US"/>
        </w:rPr>
        <w:t>1</w:t>
      </w:r>
      <w:r w:rsidR="00077FA6" w:rsidRPr="006024F0">
        <w:rPr>
          <w:lang w:val="en-US"/>
        </w:rPr>
        <w:t>-202</w:t>
      </w:r>
      <w:r w:rsidR="00870075" w:rsidRPr="006024F0">
        <w:rPr>
          <w:lang w:val="en-US"/>
        </w:rPr>
        <w:t>2</w:t>
      </w:r>
      <w:r w:rsidR="00180E6C" w:rsidRPr="006024F0">
        <w:rPr>
          <w:lang w:val="en-US"/>
        </w:rPr>
        <w:t>.</w:t>
      </w:r>
    </w:p>
    <w:p w:rsidR="00791D99" w:rsidRPr="006024F0" w:rsidRDefault="003E7967" w:rsidP="00EB636D">
      <w:pPr>
        <w:ind w:hanging="1440"/>
        <w:jc w:val="both"/>
        <w:rPr>
          <w:lang w:val="en-US"/>
        </w:rPr>
      </w:pPr>
      <w:r w:rsidRPr="006024F0">
        <w:rPr>
          <w:lang w:val="en-US"/>
        </w:rPr>
        <w:t xml:space="preserve">                  </w:t>
      </w:r>
      <w:r w:rsidR="00870075" w:rsidRPr="006024F0">
        <w:rPr>
          <w:lang w:val="en-US"/>
        </w:rPr>
        <w:t xml:space="preserve"> </w:t>
      </w:r>
      <w:r w:rsidRPr="006024F0">
        <w:rPr>
          <w:lang w:val="en-US"/>
        </w:rPr>
        <w:t>- Tiếp tục bổ sung minh chứng trường chuẩn và Kiểm định chất lượng.</w:t>
      </w:r>
    </w:p>
    <w:p w:rsidR="00791D99" w:rsidRPr="006024F0" w:rsidRDefault="00791D99" w:rsidP="00EB636D">
      <w:pPr>
        <w:ind w:left="1440" w:hanging="1440"/>
        <w:jc w:val="both"/>
        <w:rPr>
          <w:b/>
        </w:rPr>
      </w:pPr>
      <w:r w:rsidRPr="006024F0">
        <w:rPr>
          <w:b/>
        </w:rPr>
        <w:t>2. Công tác chuyên môn.</w:t>
      </w:r>
    </w:p>
    <w:p w:rsidR="0018746E" w:rsidRDefault="0018746E" w:rsidP="00EB636D">
      <w:pPr>
        <w:tabs>
          <w:tab w:val="left" w:pos="2916"/>
        </w:tabs>
        <w:jc w:val="both"/>
        <w:rPr>
          <w:lang w:val="de-DE"/>
        </w:rPr>
      </w:pPr>
      <w:r>
        <w:rPr>
          <w:lang w:val="de-DE"/>
        </w:rPr>
        <w:t>- Học chương trình tuần 22 và 23. Thời gian nghỉ dịch tổ chức học trực tuyến theo Hướng dẫn của công văn 265/HD-SGDĐT ngày 29/1/2021. Công văn số 460/PGDĐT. Học ngay khi HS nghỉ dịch từ thứ 2 ngày 01/2/2021. Các lớp GV thống kê số lượng học sinh có máy tính kết nối mạng, có điện thoại thông minh. Khuyến khích và tuyên truyền đến cha mẹ học sinh để triển khai học có hiệu quả. GV cùng học hỏi về phần mềm sử dụng giảng dạy qua các hướng dẫn của PGD gửi. Trường tổ chức ôn lại cách sử dụng giảng dạy trên Zoom; Meet. GV tải về và hướng dẫn phụ huynh cách dùng trước khi thực hiện dạy. Khai thác tối đa hiệu quả của các bài giảng trực tuyến.</w:t>
      </w:r>
    </w:p>
    <w:p w:rsidR="0018746E" w:rsidRDefault="0018746E" w:rsidP="00EB636D">
      <w:pPr>
        <w:tabs>
          <w:tab w:val="left" w:pos="2916"/>
        </w:tabs>
        <w:jc w:val="both"/>
        <w:rPr>
          <w:lang w:val="de-DE"/>
        </w:rPr>
      </w:pPr>
      <w:r>
        <w:rPr>
          <w:lang w:val="de-DE"/>
        </w:rPr>
        <w:t>- Báo số lượng học sinh tham gia học trực tuyến hàng ngày; khó khăn học sinh và GV gặp phải trong quá trình dạy. Báo mật khẩu và ID lớp học về đ/c Lành. Nếu dùng Meet thì cấp đường link để BGH dự giờ thăm lớp khi cần kiểm tra.</w:t>
      </w:r>
    </w:p>
    <w:p w:rsidR="003A33FF" w:rsidRPr="003A33FF" w:rsidRDefault="003A33FF" w:rsidP="00EB636D">
      <w:pPr>
        <w:shd w:val="clear" w:color="auto" w:fill="FFFFFF"/>
        <w:jc w:val="both"/>
        <w:rPr>
          <w:color w:val="222222"/>
          <w:lang w:val="en-US" w:eastAsia="en-US"/>
        </w:rPr>
      </w:pPr>
      <w:r>
        <w:rPr>
          <w:color w:val="222222"/>
          <w:lang w:val="en-US" w:eastAsia="en-US"/>
        </w:rPr>
        <w:t>-T</w:t>
      </w:r>
      <w:r w:rsidRPr="003A33FF">
        <w:rPr>
          <w:color w:val="222222"/>
          <w:lang w:val="en-US" w:eastAsia="en-US"/>
        </w:rPr>
        <w:t xml:space="preserve">hực hiện chọn </w:t>
      </w:r>
      <w:r>
        <w:rPr>
          <w:color w:val="222222"/>
          <w:lang w:val="en-US" w:eastAsia="en-US"/>
        </w:rPr>
        <w:t>SGK</w:t>
      </w:r>
      <w:r w:rsidRPr="003A33FF">
        <w:rPr>
          <w:color w:val="222222"/>
          <w:lang w:val="en-US" w:eastAsia="en-US"/>
        </w:rPr>
        <w:t xml:space="preserve"> trong nhà trường theo TT 25/2020/TT - </w:t>
      </w:r>
      <w:proofErr w:type="gramStart"/>
      <w:r w:rsidRPr="003A33FF">
        <w:rPr>
          <w:color w:val="222222"/>
          <w:lang w:val="en-US" w:eastAsia="en-US"/>
        </w:rPr>
        <w:t>BGD.;</w:t>
      </w:r>
      <w:proofErr w:type="gramEnd"/>
      <w:r w:rsidRPr="003A33FF">
        <w:rPr>
          <w:color w:val="222222"/>
          <w:lang w:val="en-US" w:eastAsia="en-US"/>
        </w:rPr>
        <w:t xml:space="preserve"> thực hiện chỉ đạo của PGD và đã lựa ch</w:t>
      </w:r>
      <w:r>
        <w:rPr>
          <w:color w:val="222222"/>
          <w:lang w:val="en-US" w:eastAsia="en-US"/>
        </w:rPr>
        <w:t>o</w:t>
      </w:r>
      <w:r w:rsidRPr="003A33FF">
        <w:rPr>
          <w:color w:val="222222"/>
          <w:lang w:val="en-US" w:eastAsia="en-US"/>
        </w:rPr>
        <w:t xml:space="preserve">n bộ sách cùng học để phát triển năng lực. Riêng môn HĐTN và GDTC </w:t>
      </w:r>
      <w:proofErr w:type="gramStart"/>
      <w:r>
        <w:rPr>
          <w:color w:val="222222"/>
          <w:lang w:val="en-US" w:eastAsia="en-US"/>
        </w:rPr>
        <w:t xml:space="preserve">chọn </w:t>
      </w:r>
      <w:r w:rsidRPr="003A33FF">
        <w:rPr>
          <w:color w:val="222222"/>
          <w:lang w:val="en-US" w:eastAsia="en-US"/>
        </w:rPr>
        <w:t xml:space="preserve"> bộ</w:t>
      </w:r>
      <w:proofErr w:type="gramEnd"/>
      <w:r w:rsidRPr="003A33FF">
        <w:rPr>
          <w:color w:val="222222"/>
          <w:lang w:val="en-US" w:eastAsia="en-US"/>
        </w:rPr>
        <w:t xml:space="preserve"> </w:t>
      </w:r>
      <w:r>
        <w:rPr>
          <w:color w:val="222222"/>
          <w:lang w:val="en-US" w:eastAsia="en-US"/>
        </w:rPr>
        <w:t xml:space="preserve">sách </w:t>
      </w:r>
      <w:r w:rsidRPr="003A33FF">
        <w:rPr>
          <w:color w:val="222222"/>
          <w:lang w:val="en-US" w:eastAsia="en-US"/>
        </w:rPr>
        <w:t>cánh diều."</w:t>
      </w:r>
    </w:p>
    <w:p w:rsidR="0018746E" w:rsidRDefault="0018746E" w:rsidP="00EB636D">
      <w:pPr>
        <w:tabs>
          <w:tab w:val="left" w:pos="2916"/>
        </w:tabs>
        <w:jc w:val="both"/>
        <w:rPr>
          <w:lang w:val="de-DE"/>
        </w:rPr>
      </w:pPr>
      <w:r>
        <w:rPr>
          <w:lang w:val="de-DE"/>
        </w:rPr>
        <w:t>- Lớp 5 từ tuần 23 thực hiện theo công văn số 405/BGDĐT ngày 28/1/2021 về việc thực hiện KH giáo dục lớp 5. Thực hiện nghiêm túc, hiệu quả CV 4612 đã thực hiện.</w:t>
      </w:r>
    </w:p>
    <w:p w:rsidR="00C22DC4" w:rsidRDefault="00C22DC4" w:rsidP="00EB636D">
      <w:pPr>
        <w:tabs>
          <w:tab w:val="left" w:pos="2916"/>
        </w:tabs>
        <w:jc w:val="both"/>
      </w:pPr>
      <w:r>
        <w:rPr>
          <w:lang w:val="en-US"/>
        </w:rPr>
        <w:t>-</w:t>
      </w:r>
      <w:r>
        <w:t xml:space="preserve"> </w:t>
      </w:r>
      <w:r>
        <w:rPr>
          <w:lang w:val="en-US"/>
        </w:rPr>
        <w:t>T</w:t>
      </w:r>
      <w:r w:rsidRPr="000D429C">
        <w:t>ổ c</w:t>
      </w:r>
      <w:r>
        <w:t>hức chuyên đề cấp tổ</w:t>
      </w:r>
      <w:r w:rsidRPr="000D429C">
        <w:t xml:space="preserve"> học kì II </w:t>
      </w:r>
      <w:proofErr w:type="gramStart"/>
      <w:r w:rsidRPr="000D429C">
        <w:t>theo</w:t>
      </w:r>
      <w:proofErr w:type="gramEnd"/>
      <w:r w:rsidRPr="000D429C">
        <w:t xml:space="preserve"> kế hoạch; tổ chức giao lưu học sinh năng khiếu các môn: Toán, Tiếng Việt lớp 3, 4, 5; Tiếng Anh lớp 4, 5 tháng 02/2020.</w:t>
      </w:r>
    </w:p>
    <w:p w:rsidR="00167C30" w:rsidRDefault="00167C30" w:rsidP="00EB636D">
      <w:pPr>
        <w:jc w:val="both"/>
        <w:rPr>
          <w:b/>
          <w:lang w:val="en-US"/>
        </w:rPr>
      </w:pPr>
      <w:r>
        <w:rPr>
          <w:b/>
          <w:lang w:val="en-US"/>
        </w:rPr>
        <w:t>3</w:t>
      </w:r>
      <w:r>
        <w:rPr>
          <w:b/>
        </w:rPr>
        <w:t>.</w:t>
      </w:r>
      <w:r w:rsidR="00EB636D">
        <w:rPr>
          <w:b/>
          <w:lang w:val="en-US"/>
        </w:rPr>
        <w:t xml:space="preserve"> </w:t>
      </w:r>
      <w:r>
        <w:rPr>
          <w:b/>
        </w:rPr>
        <w:t>Công tác</w:t>
      </w:r>
      <w:r w:rsidRPr="00070C86">
        <w:rPr>
          <w:b/>
          <w:lang w:val="en-US"/>
        </w:rPr>
        <w:t xml:space="preserve"> Tài chính,</w:t>
      </w:r>
      <w:r>
        <w:rPr>
          <w:b/>
          <w:lang w:val="en-US"/>
        </w:rPr>
        <w:t xml:space="preserve"> </w:t>
      </w:r>
      <w:r w:rsidRPr="00070C86">
        <w:rPr>
          <w:b/>
        </w:rPr>
        <w:t>CSVC</w:t>
      </w:r>
      <w:r>
        <w:rPr>
          <w:b/>
          <w:lang w:val="en-US"/>
        </w:rPr>
        <w:t>; C</w:t>
      </w:r>
      <w:r w:rsidRPr="00070C86">
        <w:rPr>
          <w:b/>
          <w:lang w:val="en-US"/>
        </w:rPr>
        <w:t>hế độ chính sách</w:t>
      </w:r>
      <w:r>
        <w:rPr>
          <w:b/>
          <w:lang w:val="en-US"/>
        </w:rPr>
        <w:t>,</w:t>
      </w:r>
      <w:r w:rsidRPr="00167C30">
        <w:rPr>
          <w:b/>
          <w:lang w:val="en-US"/>
        </w:rPr>
        <w:t xml:space="preserve"> </w:t>
      </w:r>
      <w:r w:rsidRPr="00070C86">
        <w:rPr>
          <w:b/>
          <w:lang w:val="en-US"/>
        </w:rPr>
        <w:t>Thư viện</w:t>
      </w:r>
      <w:r>
        <w:rPr>
          <w:b/>
          <w:lang w:val="en-US"/>
        </w:rPr>
        <w:t>-Thiết bị:</w:t>
      </w:r>
    </w:p>
    <w:p w:rsidR="0047156E" w:rsidRDefault="0047156E" w:rsidP="00EB636D">
      <w:pPr>
        <w:jc w:val="both"/>
        <w:rPr>
          <w:b/>
          <w:lang w:val="en-US"/>
        </w:rPr>
      </w:pPr>
      <w:r>
        <w:rPr>
          <w:b/>
          <w:lang w:val="en-US"/>
        </w:rPr>
        <w:t>*</w:t>
      </w:r>
      <w:r w:rsidRPr="0047156E">
        <w:rPr>
          <w:b/>
        </w:rPr>
        <w:t xml:space="preserve"> </w:t>
      </w:r>
      <w:r>
        <w:rPr>
          <w:b/>
        </w:rPr>
        <w:t>Công tác</w:t>
      </w:r>
      <w:r w:rsidRPr="00070C86">
        <w:rPr>
          <w:b/>
          <w:lang w:val="en-US"/>
        </w:rPr>
        <w:t xml:space="preserve"> Tài chính,</w:t>
      </w:r>
      <w:r>
        <w:rPr>
          <w:b/>
          <w:lang w:val="en-US"/>
        </w:rPr>
        <w:t xml:space="preserve"> </w:t>
      </w:r>
      <w:r w:rsidRPr="00070C86">
        <w:rPr>
          <w:b/>
        </w:rPr>
        <w:t>CSVC</w:t>
      </w:r>
      <w:r>
        <w:rPr>
          <w:b/>
          <w:lang w:val="en-US"/>
        </w:rPr>
        <w:t>; C</w:t>
      </w:r>
      <w:r w:rsidRPr="00070C86">
        <w:rPr>
          <w:b/>
          <w:lang w:val="en-US"/>
        </w:rPr>
        <w:t>hế độ chính sách</w:t>
      </w:r>
      <w:r>
        <w:rPr>
          <w:b/>
          <w:lang w:val="en-US"/>
        </w:rPr>
        <w:t>:</w:t>
      </w:r>
    </w:p>
    <w:p w:rsidR="00167C30" w:rsidRPr="00516241" w:rsidRDefault="005F219E" w:rsidP="00EB636D">
      <w:pPr>
        <w:jc w:val="both"/>
        <w:rPr>
          <w:lang w:val="en-US"/>
        </w:rPr>
      </w:pPr>
      <w:r w:rsidRPr="001321B4">
        <w:rPr>
          <w:b/>
          <w:color w:val="FF0000"/>
          <w:lang w:val="en-US"/>
        </w:rPr>
        <w:t xml:space="preserve"> </w:t>
      </w:r>
      <w:r w:rsidR="00797FF2" w:rsidRPr="00516241">
        <w:rPr>
          <w:b/>
          <w:lang w:val="en-US"/>
        </w:rPr>
        <w:t>-</w:t>
      </w:r>
      <w:r w:rsidR="00167C30" w:rsidRPr="00516241">
        <w:rPr>
          <w:lang w:val="en-US"/>
        </w:rPr>
        <w:t>Chuẩn bị hồ sơ thẩm định ngân sách năm 20</w:t>
      </w:r>
      <w:r w:rsidR="00797FF2" w:rsidRPr="00516241">
        <w:rPr>
          <w:lang w:val="en-US"/>
        </w:rPr>
        <w:t>20</w:t>
      </w:r>
      <w:r w:rsidR="00167C30" w:rsidRPr="00516241">
        <w:rPr>
          <w:lang w:val="en-US"/>
        </w:rPr>
        <w:t>.</w:t>
      </w:r>
    </w:p>
    <w:p w:rsidR="00ED548E" w:rsidRPr="00516241" w:rsidRDefault="005F219E" w:rsidP="00EB636D">
      <w:pPr>
        <w:tabs>
          <w:tab w:val="left" w:pos="0"/>
        </w:tabs>
        <w:jc w:val="both"/>
        <w:rPr>
          <w:lang w:val="en-US"/>
        </w:rPr>
      </w:pPr>
      <w:r w:rsidRPr="00516241">
        <w:rPr>
          <w:lang w:val="en-US"/>
        </w:rPr>
        <w:t>-</w:t>
      </w:r>
      <w:r w:rsidR="00167C30" w:rsidRPr="00516241">
        <w:rPr>
          <w:lang w:val="en-US"/>
        </w:rPr>
        <w:t xml:space="preserve">Thanh toán các nội dung chi thường xuyên </w:t>
      </w:r>
      <w:r w:rsidR="00915FFD" w:rsidRPr="00516241">
        <w:rPr>
          <w:lang w:val="en-US"/>
        </w:rPr>
        <w:t>hoạt động chuyên môn kịp thời.</w:t>
      </w:r>
    </w:p>
    <w:p w:rsidR="00915FFD" w:rsidRPr="00516241" w:rsidRDefault="00915FFD" w:rsidP="00EB636D">
      <w:pPr>
        <w:tabs>
          <w:tab w:val="left" w:pos="0"/>
        </w:tabs>
        <w:jc w:val="both"/>
        <w:rPr>
          <w:lang w:val="en-US"/>
        </w:rPr>
      </w:pPr>
      <w:proofErr w:type="gramStart"/>
      <w:r w:rsidRPr="00516241">
        <w:rPr>
          <w:lang w:val="en-US"/>
        </w:rPr>
        <w:t>-Đề xuất sửa chữa bóng điện</w:t>
      </w:r>
      <w:r w:rsidR="00797FF2" w:rsidRPr="00516241">
        <w:rPr>
          <w:lang w:val="en-US"/>
        </w:rPr>
        <w:t>, cửa kính</w:t>
      </w:r>
      <w:r w:rsidRPr="00516241">
        <w:rPr>
          <w:lang w:val="en-US"/>
        </w:rPr>
        <w:t xml:space="preserve"> ở</w:t>
      </w:r>
      <w:r w:rsidR="005F219E" w:rsidRPr="00516241">
        <w:rPr>
          <w:lang w:val="en-US"/>
        </w:rPr>
        <w:t xml:space="preserve"> các lớp</w:t>
      </w:r>
      <w:r w:rsidRPr="00516241">
        <w:rPr>
          <w:lang w:val="en-US"/>
        </w:rPr>
        <w:t>.</w:t>
      </w:r>
      <w:proofErr w:type="gramEnd"/>
    </w:p>
    <w:p w:rsidR="005F219E" w:rsidRPr="00516241" w:rsidRDefault="00797FF2" w:rsidP="00EB636D">
      <w:pPr>
        <w:tabs>
          <w:tab w:val="left" w:pos="0"/>
        </w:tabs>
        <w:jc w:val="both"/>
        <w:rPr>
          <w:lang w:val="en-US"/>
        </w:rPr>
      </w:pPr>
      <w:r w:rsidRPr="00516241">
        <w:rPr>
          <w:lang w:val="en-US"/>
        </w:rPr>
        <w:t>-</w:t>
      </w:r>
      <w:r w:rsidR="005F219E" w:rsidRPr="00516241">
        <w:rPr>
          <w:lang w:val="en-US"/>
        </w:rPr>
        <w:t>Phối hợp với bộ phận cơ sở vật chất rà soát trang thiết bị dạy học xây dựng kế hoạch mua sắm bổ sung năm 202</w:t>
      </w:r>
      <w:r w:rsidRPr="00516241">
        <w:rPr>
          <w:lang w:val="en-US"/>
        </w:rPr>
        <w:t>1</w:t>
      </w:r>
      <w:r w:rsidR="005F219E" w:rsidRPr="00516241">
        <w:rPr>
          <w:lang w:val="en-US"/>
        </w:rPr>
        <w:t>.</w:t>
      </w:r>
    </w:p>
    <w:p w:rsidR="0047156E" w:rsidRPr="00516241" w:rsidRDefault="0047156E" w:rsidP="00EB636D">
      <w:pPr>
        <w:jc w:val="both"/>
        <w:rPr>
          <w:lang w:val="de-DE"/>
        </w:rPr>
      </w:pPr>
      <w:r w:rsidRPr="00516241">
        <w:rPr>
          <w:lang w:val="de-DE"/>
        </w:rPr>
        <w:t>-Tham mưu xét nâng bậc lương thường xuyên,</w:t>
      </w:r>
      <w:r w:rsidR="00516241">
        <w:rPr>
          <w:lang w:val="de-DE"/>
        </w:rPr>
        <w:t xml:space="preserve"> </w:t>
      </w:r>
      <w:r w:rsidR="00797FF2" w:rsidRPr="00516241">
        <w:rPr>
          <w:lang w:val="de-DE"/>
        </w:rPr>
        <w:t>nâng lương trước thời hạn và</w:t>
      </w:r>
      <w:r w:rsidRPr="00516241">
        <w:rPr>
          <w:lang w:val="de-DE"/>
        </w:rPr>
        <w:t xml:space="preserve"> nâng phụ cấp thâm niên nhà giáo quý I</w:t>
      </w:r>
      <w:r w:rsidR="00C54EFE" w:rsidRPr="00516241">
        <w:rPr>
          <w:lang w:val="de-DE"/>
        </w:rPr>
        <w:t xml:space="preserve"> năm 202</w:t>
      </w:r>
      <w:r w:rsidR="00797FF2" w:rsidRPr="00516241">
        <w:rPr>
          <w:lang w:val="de-DE"/>
        </w:rPr>
        <w:t>1</w:t>
      </w:r>
      <w:r w:rsidR="00516241">
        <w:rPr>
          <w:lang w:val="de-DE"/>
        </w:rPr>
        <w:t>.</w:t>
      </w:r>
      <w:r w:rsidR="00C54EFE" w:rsidRPr="00516241">
        <w:rPr>
          <w:lang w:val="de-DE"/>
        </w:rPr>
        <w:t xml:space="preserve"> </w:t>
      </w:r>
    </w:p>
    <w:p w:rsidR="0047156E" w:rsidRPr="00516241" w:rsidRDefault="0047156E" w:rsidP="00EB636D">
      <w:pPr>
        <w:jc w:val="both"/>
        <w:rPr>
          <w:b/>
          <w:lang w:val="en-US"/>
        </w:rPr>
      </w:pPr>
      <w:r w:rsidRPr="00516241">
        <w:rPr>
          <w:b/>
          <w:lang w:val="en-US"/>
        </w:rPr>
        <w:t>*Thư viện - Thiết bị:</w:t>
      </w:r>
    </w:p>
    <w:p w:rsidR="0047156E" w:rsidRPr="00516241" w:rsidRDefault="0047156E" w:rsidP="00EB636D">
      <w:pPr>
        <w:jc w:val="both"/>
        <w:rPr>
          <w:lang w:val="en-US"/>
        </w:rPr>
      </w:pPr>
      <w:r w:rsidRPr="00516241">
        <w:rPr>
          <w:lang w:val="en-US"/>
        </w:rPr>
        <w:t xml:space="preserve">- </w:t>
      </w:r>
      <w:r w:rsidR="00797FF2" w:rsidRPr="00516241">
        <w:rPr>
          <w:lang w:val="en-US"/>
        </w:rPr>
        <w:t xml:space="preserve">Rà soát, kiểm đếm, </w:t>
      </w:r>
      <w:r w:rsidRPr="00516241">
        <w:rPr>
          <w:lang w:val="en-US"/>
        </w:rPr>
        <w:t xml:space="preserve">sắp xếp bố trí lại </w:t>
      </w:r>
      <w:r w:rsidR="00797FF2" w:rsidRPr="00516241">
        <w:rPr>
          <w:lang w:val="en-US"/>
        </w:rPr>
        <w:t>phòng Thư viện</w:t>
      </w:r>
      <w:r w:rsidRPr="00516241">
        <w:rPr>
          <w:lang w:val="en-US"/>
        </w:rPr>
        <w:t>.</w:t>
      </w:r>
      <w:r w:rsidR="00516241">
        <w:rPr>
          <w:lang w:val="en-US"/>
        </w:rPr>
        <w:t xml:space="preserve"> Chuẩn bị cho việc tiếp nhận Thiết bị lớp 1</w:t>
      </w:r>
      <w:proofErr w:type="gramStart"/>
      <w:r w:rsidR="00516241">
        <w:rPr>
          <w:lang w:val="en-US"/>
        </w:rPr>
        <w:t>;2</w:t>
      </w:r>
      <w:proofErr w:type="gramEnd"/>
      <w:r w:rsidR="00516241">
        <w:rPr>
          <w:lang w:val="en-US"/>
        </w:rPr>
        <w:t>.</w:t>
      </w:r>
    </w:p>
    <w:p w:rsidR="0047156E" w:rsidRPr="00516241" w:rsidRDefault="0047156E" w:rsidP="00EB636D">
      <w:pPr>
        <w:jc w:val="both"/>
        <w:rPr>
          <w:lang w:val="en-US"/>
        </w:rPr>
      </w:pPr>
      <w:r w:rsidRPr="00516241">
        <w:rPr>
          <w:lang w:val="en-US"/>
        </w:rPr>
        <w:t xml:space="preserve">- Thực hiện tích cực công tác tuyên truyền HS đọc sách báo tại </w:t>
      </w:r>
      <w:proofErr w:type="gramStart"/>
      <w:r w:rsidRPr="00516241">
        <w:rPr>
          <w:lang w:val="en-US"/>
        </w:rPr>
        <w:t>thư</w:t>
      </w:r>
      <w:proofErr w:type="gramEnd"/>
      <w:r w:rsidRPr="00516241">
        <w:rPr>
          <w:lang w:val="en-US"/>
        </w:rPr>
        <w:t xml:space="preserve"> viện.</w:t>
      </w:r>
    </w:p>
    <w:p w:rsidR="0047156E" w:rsidRPr="00516241" w:rsidRDefault="0047156E" w:rsidP="00EB636D">
      <w:pPr>
        <w:jc w:val="both"/>
        <w:rPr>
          <w:lang w:val="en-US"/>
        </w:rPr>
      </w:pPr>
      <w:r w:rsidRPr="00516241">
        <w:rPr>
          <w:lang w:val="en-US"/>
        </w:rPr>
        <w:t>- Giới thiệu sách mới cho toàn thể GV và HS.</w:t>
      </w:r>
    </w:p>
    <w:p w:rsidR="00FB58A5" w:rsidRPr="00516241" w:rsidRDefault="0047156E" w:rsidP="00EB636D">
      <w:pPr>
        <w:jc w:val="both"/>
        <w:rPr>
          <w:lang w:val="en-US"/>
        </w:rPr>
      </w:pPr>
      <w:r w:rsidRPr="00516241">
        <w:rPr>
          <w:lang w:val="en-US"/>
        </w:rPr>
        <w:lastRenderedPageBreak/>
        <w:t>- Báo cáo kết quả sử dụng thiết</w:t>
      </w:r>
      <w:r w:rsidR="00FB58A5" w:rsidRPr="00516241">
        <w:rPr>
          <w:lang w:val="en-US"/>
        </w:rPr>
        <w:t xml:space="preserve"> bị đồ dùng. Theo dõi tiếp nhận, hướng dẫn GV sử dụng Thiết bị phòng học thông minh</w:t>
      </w:r>
      <w:r w:rsidR="00526F51" w:rsidRPr="00516241">
        <w:rPr>
          <w:lang w:val="en-US"/>
        </w:rPr>
        <w:t>, phòng học Trải nghiệm</w:t>
      </w:r>
      <w:r w:rsidR="00FB58A5" w:rsidRPr="00516241">
        <w:rPr>
          <w:lang w:val="en-US"/>
        </w:rPr>
        <w:t xml:space="preserve"> </w:t>
      </w:r>
      <w:proofErr w:type="gramStart"/>
      <w:r w:rsidR="00FB58A5" w:rsidRPr="00516241">
        <w:rPr>
          <w:lang w:val="en-US"/>
        </w:rPr>
        <w:t>theo</w:t>
      </w:r>
      <w:proofErr w:type="gramEnd"/>
      <w:r w:rsidR="00FB58A5" w:rsidRPr="00516241">
        <w:rPr>
          <w:lang w:val="en-US"/>
        </w:rPr>
        <w:t xml:space="preserve"> dõi bảo quản và sử dụng thiết bị đảm bảo.</w:t>
      </w:r>
    </w:p>
    <w:p w:rsidR="005F219E" w:rsidRPr="00516241" w:rsidRDefault="0047156E" w:rsidP="00EB636D">
      <w:pPr>
        <w:jc w:val="both"/>
        <w:rPr>
          <w:lang w:val="de-DE"/>
        </w:rPr>
      </w:pPr>
      <w:r w:rsidRPr="00516241">
        <w:rPr>
          <w:lang w:val="en-US"/>
        </w:rPr>
        <w:t xml:space="preserve"> </w:t>
      </w:r>
      <w:r w:rsidR="00C54EFE" w:rsidRPr="00516241">
        <w:rPr>
          <w:lang w:val="en-US"/>
        </w:rPr>
        <w:t>-T</w:t>
      </w:r>
      <w:r w:rsidR="00F64102" w:rsidRPr="00516241">
        <w:rPr>
          <w:lang w:val="en-US"/>
        </w:rPr>
        <w:t>uyên truyền Giới thiệu sách</w:t>
      </w:r>
      <w:r w:rsidR="00C54EFE" w:rsidRPr="00516241">
        <w:rPr>
          <w:lang w:val="en-US"/>
        </w:rPr>
        <w:t>, truyện đọc</w:t>
      </w:r>
      <w:r w:rsidR="00F64102" w:rsidRPr="00516241">
        <w:rPr>
          <w:lang w:val="en-US"/>
        </w:rPr>
        <w:t xml:space="preserve"> mới vào thứ 2 đầu tuần và trong các tiết HS tham gia đọc</w:t>
      </w:r>
      <w:proofErr w:type="gramStart"/>
      <w:r w:rsidR="00F64102" w:rsidRPr="00516241">
        <w:rPr>
          <w:lang w:val="en-US"/>
        </w:rPr>
        <w:t>.</w:t>
      </w:r>
      <w:r w:rsidR="00C54EFE" w:rsidRPr="00516241">
        <w:rPr>
          <w:lang w:val="en-US"/>
        </w:rPr>
        <w:t>(</w:t>
      </w:r>
      <w:proofErr w:type="gramEnd"/>
      <w:r w:rsidR="00C54EFE" w:rsidRPr="00516241">
        <w:rPr>
          <w:lang w:val="en-US"/>
        </w:rPr>
        <w:t>Đ/c Thuần)</w:t>
      </w:r>
    </w:p>
    <w:p w:rsidR="00791D99" w:rsidRPr="00AC3515" w:rsidRDefault="00771454" w:rsidP="00EB636D">
      <w:pPr>
        <w:jc w:val="both"/>
        <w:rPr>
          <w:b/>
        </w:rPr>
      </w:pPr>
      <w:r w:rsidRPr="00AC3515">
        <w:rPr>
          <w:b/>
          <w:lang w:val="en-US"/>
        </w:rPr>
        <w:t>4</w:t>
      </w:r>
      <w:r w:rsidR="00167C30" w:rsidRPr="00AC3515">
        <w:rPr>
          <w:b/>
          <w:lang w:val="en-US"/>
        </w:rPr>
        <w:t>.</w:t>
      </w:r>
      <w:r w:rsidR="00791D99" w:rsidRPr="00AC3515">
        <w:rPr>
          <w:b/>
        </w:rPr>
        <w:t xml:space="preserve"> Công tác kiểm tra:</w:t>
      </w:r>
    </w:p>
    <w:p w:rsidR="0088504A" w:rsidRPr="00AC3515" w:rsidRDefault="004638EC" w:rsidP="00EB636D">
      <w:pPr>
        <w:jc w:val="both"/>
        <w:rPr>
          <w:lang w:val="en-US"/>
        </w:rPr>
      </w:pPr>
      <w:r w:rsidRPr="00AC3515">
        <w:t xml:space="preserve">- Kiểm tra </w:t>
      </w:r>
      <w:r w:rsidR="00791D99" w:rsidRPr="00AC3515">
        <w:t xml:space="preserve"> </w:t>
      </w:r>
      <w:r w:rsidR="0088504A" w:rsidRPr="00AC3515">
        <w:rPr>
          <w:lang w:val="en-US"/>
        </w:rPr>
        <w:t xml:space="preserve">nề nếp các lớp và công tác </w:t>
      </w:r>
      <w:r w:rsidR="00AC1D17" w:rsidRPr="00AC3515">
        <w:rPr>
          <w:lang w:val="en-US"/>
        </w:rPr>
        <w:t>vệ sinh</w:t>
      </w:r>
      <w:r w:rsidR="008C24F7" w:rsidRPr="00AC3515">
        <w:rPr>
          <w:lang w:val="en-US"/>
        </w:rPr>
        <w:t xml:space="preserve"> toàn trường</w:t>
      </w:r>
      <w:r w:rsidR="0088504A" w:rsidRPr="00AC3515">
        <w:rPr>
          <w:lang w:val="en-US"/>
        </w:rPr>
        <w:t xml:space="preserve"> sau </w:t>
      </w:r>
      <w:r w:rsidR="00FB58A5" w:rsidRPr="00AC3515">
        <w:rPr>
          <w:lang w:val="en-US"/>
        </w:rPr>
        <w:t xml:space="preserve">kì nghỉ </w:t>
      </w:r>
      <w:r w:rsidR="0088504A" w:rsidRPr="00AC3515">
        <w:rPr>
          <w:lang w:val="en-US"/>
        </w:rPr>
        <w:t>Tết.</w:t>
      </w:r>
      <w:r w:rsidR="00AC1D17" w:rsidRPr="00AC3515">
        <w:rPr>
          <w:lang w:val="en-US"/>
        </w:rPr>
        <w:t xml:space="preserve"> </w:t>
      </w:r>
    </w:p>
    <w:p w:rsidR="00FB58A5" w:rsidRPr="00AC3515" w:rsidRDefault="00FB58A5" w:rsidP="00EB636D">
      <w:pPr>
        <w:jc w:val="both"/>
        <w:rPr>
          <w:lang w:val="en-US"/>
        </w:rPr>
      </w:pPr>
      <w:r w:rsidRPr="00AC3515">
        <w:rPr>
          <w:lang w:val="en-US"/>
        </w:rPr>
        <w:t xml:space="preserve">- Kiểm tra công tác tuyên truyền và phòng chống dịch bệnh của </w:t>
      </w:r>
      <w:r w:rsidR="00C54EFE" w:rsidRPr="00AC3515">
        <w:rPr>
          <w:lang w:val="en-US"/>
        </w:rPr>
        <w:t>Y tế,</w:t>
      </w:r>
      <w:r w:rsidR="00526F51" w:rsidRPr="00AC3515">
        <w:rPr>
          <w:lang w:val="en-US"/>
        </w:rPr>
        <w:t xml:space="preserve"> </w:t>
      </w:r>
      <w:r w:rsidRPr="00AC3515">
        <w:rPr>
          <w:lang w:val="en-US"/>
        </w:rPr>
        <w:t>GV và HS</w:t>
      </w:r>
      <w:r w:rsidR="005C787F" w:rsidRPr="00AC3515">
        <w:rPr>
          <w:lang w:val="en-US"/>
        </w:rPr>
        <w:t>.</w:t>
      </w:r>
    </w:p>
    <w:p w:rsidR="00791D99" w:rsidRPr="00AC3515" w:rsidRDefault="00791D99" w:rsidP="00EB636D">
      <w:pPr>
        <w:jc w:val="both"/>
        <w:rPr>
          <w:lang w:val="en-US"/>
        </w:rPr>
      </w:pPr>
      <w:r w:rsidRPr="00AC3515">
        <w:t>- Kiểm tra việc soạn giảng thực hiện theo PPCT &amp; TKB.</w:t>
      </w:r>
    </w:p>
    <w:p w:rsidR="00791D99" w:rsidRPr="00AC3515" w:rsidRDefault="00791D99" w:rsidP="00EB636D">
      <w:pPr>
        <w:jc w:val="both"/>
        <w:rPr>
          <w:lang w:val="en-US"/>
        </w:rPr>
      </w:pPr>
      <w:r w:rsidRPr="00AC3515">
        <w:t xml:space="preserve">- Kiểm tra </w:t>
      </w:r>
      <w:r w:rsidR="005C787F" w:rsidRPr="00AC3515">
        <w:rPr>
          <w:lang w:val="en-US"/>
        </w:rPr>
        <w:t xml:space="preserve">sách vở, đồ dùng HS; </w:t>
      </w:r>
      <w:r w:rsidR="0088504A" w:rsidRPr="00AC3515">
        <w:rPr>
          <w:lang w:val="en-US"/>
        </w:rPr>
        <w:t>kiểm tra bài VCĐ tháng 2 theo quy định.</w:t>
      </w:r>
    </w:p>
    <w:p w:rsidR="005C787F" w:rsidRPr="00AC3515" w:rsidRDefault="005C787F" w:rsidP="00EB636D">
      <w:pPr>
        <w:tabs>
          <w:tab w:val="left" w:pos="0"/>
        </w:tabs>
        <w:jc w:val="both"/>
      </w:pPr>
      <w:r w:rsidRPr="00AC3515">
        <w:t xml:space="preserve">- Kiểm tra toàn diện </w:t>
      </w:r>
      <w:r w:rsidR="00526F51" w:rsidRPr="00AC3515">
        <w:rPr>
          <w:lang w:val="en-US"/>
        </w:rPr>
        <w:t xml:space="preserve">theo kế hoạch. </w:t>
      </w:r>
      <w:r w:rsidRPr="00AC3515">
        <w:t>Khảo sát chất lượng các khối lớp.</w:t>
      </w:r>
    </w:p>
    <w:p w:rsidR="005C787F" w:rsidRPr="00AC3515" w:rsidRDefault="005C787F" w:rsidP="00EB636D">
      <w:pPr>
        <w:jc w:val="both"/>
        <w:rPr>
          <w:lang w:val="en-US"/>
        </w:rPr>
      </w:pPr>
      <w:r w:rsidRPr="00AC3515">
        <w:t xml:space="preserve">- Kiểm tra </w:t>
      </w:r>
      <w:r w:rsidRPr="00AC3515">
        <w:rPr>
          <w:lang w:val="en-US"/>
        </w:rPr>
        <w:t>công tác Thư viện; Thiết bị và việc triển khai đọc sách tại Thư Viện.</w:t>
      </w:r>
      <w:r w:rsidRPr="00AC3515">
        <w:t xml:space="preserve"> </w:t>
      </w:r>
    </w:p>
    <w:p w:rsidR="005C787F" w:rsidRPr="00AC3515" w:rsidRDefault="005C787F" w:rsidP="00EB636D">
      <w:pPr>
        <w:jc w:val="both"/>
        <w:rPr>
          <w:lang w:val="en-US"/>
        </w:rPr>
      </w:pPr>
      <w:r w:rsidRPr="00AC3515">
        <w:rPr>
          <w:lang w:val="en-US"/>
        </w:rPr>
        <w:t>-</w:t>
      </w:r>
      <w:r w:rsidR="00516241">
        <w:rPr>
          <w:lang w:val="en-US"/>
        </w:rPr>
        <w:t xml:space="preserve"> </w:t>
      </w:r>
      <w:r w:rsidRPr="00AC3515">
        <w:rPr>
          <w:lang w:val="en-US"/>
        </w:rPr>
        <w:t>Chuẩn bị các điều kiện để thi GV</w:t>
      </w:r>
      <w:r w:rsidR="00526F51" w:rsidRPr="00AC3515">
        <w:rPr>
          <w:lang w:val="en-US"/>
        </w:rPr>
        <w:t>CN</w:t>
      </w:r>
      <w:r w:rsidRPr="00AC3515">
        <w:rPr>
          <w:lang w:val="en-US"/>
        </w:rPr>
        <w:t xml:space="preserve"> giỏi cấp thị xã.</w:t>
      </w:r>
    </w:p>
    <w:p w:rsidR="00842236" w:rsidRPr="00AC3515" w:rsidRDefault="00526F51" w:rsidP="00EB636D">
      <w:pPr>
        <w:jc w:val="both"/>
        <w:rPr>
          <w:lang w:val="en-US"/>
        </w:rPr>
      </w:pPr>
      <w:r w:rsidRPr="00AC3515">
        <w:rPr>
          <w:lang w:val="en-US"/>
        </w:rPr>
        <w:t>*</w:t>
      </w:r>
      <w:r w:rsidR="00842236" w:rsidRPr="00AC3515">
        <w:rPr>
          <w:lang w:val="en-US"/>
        </w:rPr>
        <w:t xml:space="preserve"> PGD kiểm tra nhiệm vụ năm học </w:t>
      </w:r>
      <w:r w:rsidR="005C787F" w:rsidRPr="00AC3515">
        <w:rPr>
          <w:lang w:val="en-US"/>
        </w:rPr>
        <w:t xml:space="preserve">kiểm tra công tác dạy thêm; học thêm và kiểm tra chuyên đề </w:t>
      </w:r>
      <w:proofErr w:type="gramStart"/>
      <w:r w:rsidR="005C787F" w:rsidRPr="00AC3515">
        <w:rPr>
          <w:lang w:val="en-US"/>
        </w:rPr>
        <w:t>theo</w:t>
      </w:r>
      <w:proofErr w:type="gramEnd"/>
      <w:r w:rsidR="005C787F" w:rsidRPr="00AC3515">
        <w:rPr>
          <w:lang w:val="en-US"/>
        </w:rPr>
        <w:t xml:space="preserve"> kế hoạch</w:t>
      </w:r>
      <w:r w:rsidR="00842236" w:rsidRPr="00AC3515">
        <w:rPr>
          <w:lang w:val="en-US"/>
        </w:rPr>
        <w:t>.</w:t>
      </w:r>
    </w:p>
    <w:p w:rsidR="00954593" w:rsidRPr="00AC3515" w:rsidRDefault="00C54EFE" w:rsidP="00EB636D">
      <w:pPr>
        <w:jc w:val="both"/>
        <w:rPr>
          <w:b/>
          <w:lang w:val="pt-BR"/>
        </w:rPr>
      </w:pPr>
      <w:r w:rsidRPr="00AC3515">
        <w:rPr>
          <w:b/>
          <w:lang w:val="pt-BR"/>
        </w:rPr>
        <w:t>5. Công tác h</w:t>
      </w:r>
      <w:r w:rsidR="001E731C" w:rsidRPr="00AC3515">
        <w:rPr>
          <w:b/>
          <w:lang w:val="pt-BR"/>
        </w:rPr>
        <w:t>ọc sinh, sinh viên</w:t>
      </w:r>
      <w:r w:rsidR="005C17D8" w:rsidRPr="00AC3515">
        <w:rPr>
          <w:b/>
          <w:lang w:val="pt-BR"/>
        </w:rPr>
        <w:t>:</w:t>
      </w:r>
    </w:p>
    <w:p w:rsidR="001E731C" w:rsidRPr="00AC3515" w:rsidRDefault="001E731C" w:rsidP="00EB636D">
      <w:pPr>
        <w:jc w:val="both"/>
        <w:rPr>
          <w:lang w:val="en-US"/>
        </w:rPr>
      </w:pPr>
      <w:r w:rsidRPr="00AC3515">
        <w:t xml:space="preserve">- </w:t>
      </w:r>
      <w:r w:rsidRPr="00AC3515">
        <w:rPr>
          <w:lang w:val="en-US"/>
        </w:rPr>
        <w:t>Duy trì việc quét dọn vệ sinh theo quy định.</w:t>
      </w:r>
    </w:p>
    <w:p w:rsidR="001E731C" w:rsidRPr="00AC3515" w:rsidRDefault="001E731C" w:rsidP="00EB636D">
      <w:pPr>
        <w:jc w:val="both"/>
        <w:rPr>
          <w:lang w:val="en-US"/>
        </w:rPr>
      </w:pPr>
      <w:r w:rsidRPr="00AC3515">
        <w:rPr>
          <w:lang w:val="en-US"/>
        </w:rPr>
        <w:t>- Tăng cường việc chăm sóc tưới bổ sung hoa vào các bồn hoa các lớp đã được phân công.</w:t>
      </w:r>
    </w:p>
    <w:p w:rsidR="001E731C" w:rsidRPr="00AC3515" w:rsidRDefault="001E731C" w:rsidP="00EB636D">
      <w:pPr>
        <w:jc w:val="both"/>
        <w:rPr>
          <w:lang w:val="en-US"/>
        </w:rPr>
      </w:pPr>
      <w:r w:rsidRPr="00AC3515">
        <w:t>- Tăng cường kiểm tra vệ sinh cá nhân, VS ca cốc uống nước, VS sân trường, VS cổng trường và xung quanh khuôn viên trường học.</w:t>
      </w:r>
      <w:r w:rsidRPr="00AC3515">
        <w:rPr>
          <w:lang w:val="en-US"/>
        </w:rPr>
        <w:t>Thực hiện nghiêm túc cổng trường an toàn.</w:t>
      </w:r>
    </w:p>
    <w:p w:rsidR="001E731C" w:rsidRPr="00AC3515" w:rsidRDefault="001E731C" w:rsidP="00EB636D">
      <w:pPr>
        <w:jc w:val="both"/>
        <w:rPr>
          <w:lang w:val="en-US"/>
        </w:rPr>
      </w:pPr>
      <w:r w:rsidRPr="00AC3515">
        <w:rPr>
          <w:lang w:val="en-US"/>
        </w:rPr>
        <w:t>- Tuyên truyền phòng chống dịch bệnh và VSAT thực phẩm.</w:t>
      </w:r>
    </w:p>
    <w:p w:rsidR="001E731C" w:rsidRPr="00AC3515" w:rsidRDefault="001E731C" w:rsidP="00EB636D">
      <w:pPr>
        <w:tabs>
          <w:tab w:val="left" w:pos="5481"/>
          <w:tab w:val="left" w:pos="7926"/>
        </w:tabs>
        <w:jc w:val="both"/>
        <w:rPr>
          <w:i/>
        </w:rPr>
      </w:pPr>
      <w:r w:rsidRPr="00AC3515">
        <w:rPr>
          <w:lang w:val="de-DE"/>
        </w:rPr>
        <w:t xml:space="preserve">- Tiếp tục tham gia </w:t>
      </w:r>
      <w:r w:rsidRPr="00AC3515">
        <w:t xml:space="preserve">cuộc thi viết thư Quốc tế UPU lần thứ </w:t>
      </w:r>
      <w:r w:rsidR="00AC3515" w:rsidRPr="00AC3515">
        <w:rPr>
          <w:lang w:val="en-US"/>
        </w:rPr>
        <w:t>50</w:t>
      </w:r>
      <w:r w:rsidRPr="00AC3515">
        <w:t xml:space="preserve"> (năm 202</w:t>
      </w:r>
      <w:r w:rsidR="00AC3515" w:rsidRPr="00AC3515">
        <w:rPr>
          <w:lang w:val="en-US"/>
        </w:rPr>
        <w:t>1</w:t>
      </w:r>
      <w:r w:rsidRPr="00AC3515">
        <w:t xml:space="preserve">) và nộp bài đúng thời gian và địa chỉ quy định </w:t>
      </w:r>
      <w:r w:rsidRPr="00AC3515">
        <w:rPr>
          <w:i/>
        </w:rPr>
        <w:t>(trước ngày 2</w:t>
      </w:r>
      <w:r w:rsidR="00516241">
        <w:rPr>
          <w:i/>
          <w:lang w:val="en-US"/>
        </w:rPr>
        <w:t>5</w:t>
      </w:r>
      <w:r w:rsidRPr="00AC3515">
        <w:rPr>
          <w:i/>
        </w:rPr>
        <w:t>/02/202</w:t>
      </w:r>
      <w:r w:rsidR="00AC3515" w:rsidRPr="00AC3515">
        <w:rPr>
          <w:i/>
          <w:lang w:val="en-US"/>
        </w:rPr>
        <w:t>1</w:t>
      </w:r>
      <w:r w:rsidRPr="00AC3515">
        <w:t xml:space="preserve"> </w:t>
      </w:r>
      <w:r w:rsidRPr="00AC3515">
        <w:rPr>
          <w:i/>
        </w:rPr>
        <w:t>theo dấu bưu điện)</w:t>
      </w:r>
      <w:r w:rsidRPr="00AC3515">
        <w:rPr>
          <w:rStyle w:val="Bodytext211pt2"/>
        </w:rPr>
        <w:t>;</w:t>
      </w:r>
      <w:r w:rsidRPr="00AC3515">
        <w:rPr>
          <w:rStyle w:val="Bodytext211pt2"/>
          <w:i/>
        </w:rPr>
        <w:t xml:space="preserve"> </w:t>
      </w:r>
    </w:p>
    <w:p w:rsidR="001E731C" w:rsidRPr="00AC3515" w:rsidRDefault="001E731C" w:rsidP="00EB636D">
      <w:pPr>
        <w:tabs>
          <w:tab w:val="left" w:pos="810"/>
          <w:tab w:val="left" w:pos="900"/>
          <w:tab w:val="left" w:pos="1080"/>
        </w:tabs>
        <w:jc w:val="both"/>
        <w:rPr>
          <w:bCs/>
          <w:lang w:val="pt-BR"/>
        </w:rPr>
      </w:pPr>
      <w:r w:rsidRPr="00AC3515">
        <w:rPr>
          <w:lang w:val="de-DE"/>
        </w:rPr>
        <w:t>T</w:t>
      </w:r>
      <w:r w:rsidRPr="00AC3515">
        <w:rPr>
          <w:bCs/>
          <w:lang w:val="pt-BR"/>
        </w:rPr>
        <w:t>hực hiện hiệu quả một số nội dung sau:</w:t>
      </w:r>
    </w:p>
    <w:p w:rsidR="001E731C" w:rsidRPr="00AC3515" w:rsidRDefault="001E731C" w:rsidP="00EB636D">
      <w:pPr>
        <w:tabs>
          <w:tab w:val="left" w:pos="810"/>
          <w:tab w:val="left" w:pos="900"/>
          <w:tab w:val="left" w:pos="1080"/>
        </w:tabs>
        <w:ind w:firstLine="567"/>
        <w:jc w:val="both"/>
        <w:rPr>
          <w:bCs/>
          <w:lang w:val="pt-BR"/>
        </w:rPr>
      </w:pPr>
      <w:r w:rsidRPr="00AC3515">
        <w:rPr>
          <w:bCs/>
          <w:lang w:val="pt-BR"/>
        </w:rPr>
        <w:t xml:space="preserve">+ Vệ sinh trường lớp, tẩy trùng bàn ghế, lớp học; phối hợp với </w:t>
      </w:r>
      <w:r w:rsidR="00516241">
        <w:rPr>
          <w:bCs/>
          <w:lang w:val="pt-BR"/>
        </w:rPr>
        <w:t xml:space="preserve">Địa phương, </w:t>
      </w:r>
      <w:r w:rsidRPr="00AC3515">
        <w:rPr>
          <w:bCs/>
          <w:lang w:val="pt-BR"/>
        </w:rPr>
        <w:t xml:space="preserve">Phòng Y tế thị xã tổ chức phun thuốc khử trùng tại </w:t>
      </w:r>
      <w:r w:rsidR="00C54EFE" w:rsidRPr="00AC3515">
        <w:rPr>
          <w:bCs/>
          <w:lang w:val="pt-BR"/>
        </w:rPr>
        <w:t>nhà trường theo lịch.</w:t>
      </w:r>
    </w:p>
    <w:p w:rsidR="001E731C" w:rsidRPr="00AC3515" w:rsidRDefault="001E731C" w:rsidP="00EB636D">
      <w:pPr>
        <w:tabs>
          <w:tab w:val="left" w:pos="810"/>
          <w:tab w:val="left" w:pos="900"/>
          <w:tab w:val="left" w:pos="1080"/>
        </w:tabs>
        <w:ind w:firstLine="567"/>
        <w:jc w:val="both"/>
        <w:rPr>
          <w:bCs/>
          <w:lang w:val="pt-BR"/>
        </w:rPr>
      </w:pPr>
      <w:r w:rsidRPr="00AC3515">
        <w:rPr>
          <w:bCs/>
          <w:lang w:val="pt-BR"/>
        </w:rPr>
        <w:t xml:space="preserve">+ Tăng cường phòng chống các dịch bệnh mùa đông - xuân </w:t>
      </w:r>
      <w:r w:rsidRPr="00AC3515">
        <w:rPr>
          <w:bCs/>
          <w:i/>
          <w:lang w:val="pt-BR"/>
        </w:rPr>
        <w:t>(theo chỉ đạo của UBND thị xã Quảng Yên)</w:t>
      </w:r>
      <w:r w:rsidRPr="00AC3515">
        <w:rPr>
          <w:bCs/>
          <w:lang w:val="pt-BR"/>
        </w:rPr>
        <w:t>;</w:t>
      </w:r>
    </w:p>
    <w:p w:rsidR="00AC3515" w:rsidRPr="004C76A2" w:rsidRDefault="00AC3515" w:rsidP="00EB636D">
      <w:pPr>
        <w:jc w:val="both"/>
        <w:rPr>
          <w:b/>
          <w:bCs/>
          <w:iCs/>
          <w:spacing w:val="-2"/>
        </w:rPr>
      </w:pPr>
      <w:r w:rsidRPr="004C76A2">
        <w:rPr>
          <w:spacing w:val="-2"/>
        </w:rPr>
        <w:t xml:space="preserve">- </w:t>
      </w:r>
      <w:r w:rsidRPr="004C76A2">
        <w:rPr>
          <w:bCs/>
          <w:spacing w:val="-2"/>
        </w:rPr>
        <w:t xml:space="preserve">Tổ chức cho CB, GV, NV, học sinh kí cam kết không tàng trữ, sử dụng và đốt các loại pháo, không tham gia các tệ nạn xã hội, đảm bảo an toàn giao thông trong dịp Tết Nguyên đán; </w:t>
      </w:r>
      <w:r w:rsidRPr="004C76A2">
        <w:rPr>
          <w:spacing w:val="-2"/>
        </w:rPr>
        <w:t>tổ chức các hoạt động mừng Đảng, mừng xuân trang trọng, tiết kiệm</w:t>
      </w:r>
      <w:r>
        <w:rPr>
          <w:spacing w:val="-2"/>
        </w:rPr>
        <w:t>.</w:t>
      </w:r>
      <w:r w:rsidRPr="004C76A2">
        <w:rPr>
          <w:spacing w:val="-2"/>
        </w:rPr>
        <w:t xml:space="preserve"> </w:t>
      </w:r>
    </w:p>
    <w:p w:rsidR="00AC3515" w:rsidRPr="000D429C" w:rsidRDefault="00AC3515" w:rsidP="00EB636D">
      <w:pPr>
        <w:tabs>
          <w:tab w:val="left" w:pos="810"/>
          <w:tab w:val="left" w:pos="900"/>
          <w:tab w:val="left" w:pos="1080"/>
        </w:tabs>
        <w:jc w:val="both"/>
      </w:pPr>
      <w:r>
        <w:rPr>
          <w:lang w:val="en-US"/>
        </w:rPr>
        <w:t>-</w:t>
      </w:r>
      <w:r w:rsidRPr="000D429C">
        <w:t xml:space="preserve"> Phối hợp với địa phương tuyên truyền học sinh thực hiện tốt an toàn giao thông, an ninh trật tự, không tham gia các tệ nạn xã hội, chấp hành nghiêm luật pháp, thực hiên tốt các cấp độ trong công tác phòng chống dịch bệnh Covid-19; </w:t>
      </w:r>
      <w:r>
        <w:rPr>
          <w:lang w:val="en-US"/>
        </w:rPr>
        <w:t>Thường xuyên</w:t>
      </w:r>
      <w:r w:rsidRPr="000D429C">
        <w:t xml:space="preserve"> thực hiện </w:t>
      </w:r>
      <w:r w:rsidRPr="000D429C">
        <w:rPr>
          <w:shd w:val="clear" w:color="auto" w:fill="FFFFFF"/>
        </w:rPr>
        <w:t>đánh giá trên phần mềm An toàn COVID-19 hàng ngày</w:t>
      </w:r>
      <w:r w:rsidRPr="000D429C">
        <w:t xml:space="preserve">; </w:t>
      </w:r>
    </w:p>
    <w:p w:rsidR="00AC3515" w:rsidRPr="000D429C" w:rsidRDefault="00AC3515" w:rsidP="00EB636D">
      <w:pPr>
        <w:tabs>
          <w:tab w:val="left" w:pos="810"/>
          <w:tab w:val="left" w:pos="900"/>
          <w:tab w:val="left" w:pos="1080"/>
        </w:tabs>
        <w:jc w:val="both"/>
      </w:pPr>
      <w:r>
        <w:rPr>
          <w:lang w:val="en-US"/>
        </w:rPr>
        <w:t xml:space="preserve">-  </w:t>
      </w:r>
      <w:r w:rsidRPr="000D429C">
        <w:t xml:space="preserve">Liên tục </w:t>
      </w:r>
      <w:proofErr w:type="gramStart"/>
      <w:r w:rsidRPr="000D429C">
        <w:t>theo</w:t>
      </w:r>
      <w:proofErr w:type="gramEnd"/>
      <w:r w:rsidRPr="000D429C">
        <w:t xml:space="preserve"> dõi, tình hình thời tiết trong các đợt rét đậm rét hại có phương án chủ động các biện pháp đảm bảo sức khỏe và phòng chống rét đậm, rét hại cho học sinh</w:t>
      </w:r>
      <w:r>
        <w:t>;</w:t>
      </w:r>
    </w:p>
    <w:p w:rsidR="00516241" w:rsidRDefault="00AC3515" w:rsidP="00EB636D">
      <w:pPr>
        <w:jc w:val="both"/>
        <w:rPr>
          <w:lang w:val="en-US"/>
        </w:rPr>
      </w:pPr>
      <w:r>
        <w:rPr>
          <w:lang w:val="en-US"/>
        </w:rPr>
        <w:t>-</w:t>
      </w:r>
      <w:r>
        <w:t xml:space="preserve"> </w:t>
      </w:r>
      <w:r>
        <w:rPr>
          <w:lang w:val="en-US"/>
        </w:rPr>
        <w:t>T</w:t>
      </w:r>
      <w:r w:rsidRPr="000D429C">
        <w:t xml:space="preserve">uyên truyền nâng cao nhận thức cho cán bộ, giáo viên, nhân viên, cha mẹ học sinh và học sinh về phòng, chống tai nạn đuối nước; phổ biến các kỹ năng sơ cứu, cấp cứu, ứng phó với các trường hợp tai nạn đuối nước và kỹ năng an toàn trong môi trường nước cho học sinh; tuyên truyền các quy định của pháp luật về mua bán, tàng trữ, sử dụng pháo nổ và đèn trời; tác hại của việc đốt pháo, thả đèn trời. Nâng cao vai trò trách nhiệm của lãnh đạo nhà trường, giáo viên chủ nhiệm lớp trong việc quản lý học sinh không tham gia tàng trữ, mua bán, đốt pháo nổ trong dịp trước, trong và sau </w:t>
      </w:r>
      <w:r>
        <w:lastRenderedPageBreak/>
        <w:t>T</w:t>
      </w:r>
      <w:r w:rsidRPr="000D429C">
        <w:t>ết Nguyên đán Tân Sửu</w:t>
      </w:r>
      <w:r w:rsidR="00516241">
        <w:rPr>
          <w:lang w:val="en-US"/>
        </w:rPr>
        <w:t>.</w:t>
      </w:r>
      <w:r w:rsidR="001218DC">
        <w:rPr>
          <w:lang w:val="en-US"/>
        </w:rPr>
        <w:t xml:space="preserve"> Gia đình quan tâm tới việc quản lý con trong thời gian nghỉ dịch.</w:t>
      </w:r>
    </w:p>
    <w:p w:rsidR="00791D99" w:rsidRPr="00516241" w:rsidRDefault="00AC3515" w:rsidP="00EB636D">
      <w:pPr>
        <w:jc w:val="both"/>
        <w:rPr>
          <w:b/>
          <w:bCs/>
          <w:iCs/>
          <w:spacing w:val="-2"/>
        </w:rPr>
      </w:pPr>
      <w:r w:rsidRPr="00516241">
        <w:rPr>
          <w:spacing w:val="-2"/>
        </w:rPr>
        <w:t xml:space="preserve"> </w:t>
      </w:r>
      <w:r w:rsidR="0061525C" w:rsidRPr="00516241">
        <w:rPr>
          <w:b/>
          <w:lang w:val="en-US"/>
        </w:rPr>
        <w:t>6</w:t>
      </w:r>
      <w:r w:rsidR="00791D99" w:rsidRPr="00516241">
        <w:rPr>
          <w:b/>
        </w:rPr>
        <w:t>. Công tác khác.</w:t>
      </w:r>
    </w:p>
    <w:p w:rsidR="00791D99" w:rsidRPr="00516241" w:rsidRDefault="00791D99" w:rsidP="00EB636D">
      <w:pPr>
        <w:jc w:val="both"/>
        <w:rPr>
          <w:lang w:val="en-US"/>
        </w:rPr>
      </w:pPr>
      <w:r w:rsidRPr="00516241">
        <w:t>- Hoàn thiện cập nhật các thông tin và các hoạt</w:t>
      </w:r>
      <w:r w:rsidR="000C77C2" w:rsidRPr="00516241">
        <w:t xml:space="preserve"> động vào trang web trường (Đ/c</w:t>
      </w:r>
      <w:r w:rsidR="000C77C2" w:rsidRPr="00516241">
        <w:rPr>
          <w:lang w:val="en-US"/>
        </w:rPr>
        <w:t xml:space="preserve"> Lê Loan</w:t>
      </w:r>
      <w:r w:rsidRPr="00516241">
        <w:rPr>
          <w:lang w:val="en-US"/>
        </w:rPr>
        <w:t xml:space="preserve"> + </w:t>
      </w:r>
      <w:r w:rsidR="000C77C2" w:rsidRPr="00516241">
        <w:rPr>
          <w:lang w:val="en-US"/>
        </w:rPr>
        <w:t>Đ/c Lành kiểm tra</w:t>
      </w:r>
      <w:r w:rsidRPr="00516241">
        <w:t>).</w:t>
      </w:r>
    </w:p>
    <w:p w:rsidR="00791D99" w:rsidRPr="00516241" w:rsidRDefault="00791D99" w:rsidP="00EB636D">
      <w:pPr>
        <w:jc w:val="both"/>
        <w:rPr>
          <w:lang w:val="en-US"/>
        </w:rPr>
      </w:pPr>
      <w:r w:rsidRPr="00516241">
        <w:rPr>
          <w:lang w:val="en-US"/>
        </w:rPr>
        <w:t xml:space="preserve">- Tổ chức Tết trồng cây đời đời nhớ ơn Bác Hồ xuân </w:t>
      </w:r>
      <w:r w:rsidR="00AC3515" w:rsidRPr="00516241">
        <w:rPr>
          <w:lang w:val="en-US"/>
        </w:rPr>
        <w:t>Tân Sửu năm 2021</w:t>
      </w:r>
      <w:r w:rsidRPr="00516241">
        <w:rPr>
          <w:lang w:val="en-US"/>
        </w:rPr>
        <w:t>.</w:t>
      </w:r>
    </w:p>
    <w:p w:rsidR="000C77C2" w:rsidRPr="00516241" w:rsidRDefault="000C77C2" w:rsidP="00EB636D">
      <w:pPr>
        <w:jc w:val="both"/>
        <w:rPr>
          <w:lang w:val="de-DE"/>
        </w:rPr>
      </w:pPr>
      <w:r w:rsidRPr="00516241">
        <w:rPr>
          <w:lang w:val="de-DE"/>
        </w:rPr>
        <w:t>- Bộ phận CNTT tiếp tục bổ sung, cập nhật phần mềm quản lý nhân sự EPMIS;</w:t>
      </w:r>
    </w:p>
    <w:p w:rsidR="000C77C2" w:rsidRPr="00516241" w:rsidRDefault="005F5B89" w:rsidP="00EB636D">
      <w:pPr>
        <w:jc w:val="both"/>
        <w:rPr>
          <w:lang w:val="de-DE"/>
        </w:rPr>
      </w:pPr>
      <w:r w:rsidRPr="00516241">
        <w:rPr>
          <w:lang w:val="de-DE"/>
        </w:rPr>
        <w:t>-</w:t>
      </w:r>
      <w:r w:rsidR="004E0F83" w:rsidRPr="00516241">
        <w:rPr>
          <w:lang w:val="de-DE"/>
        </w:rPr>
        <w:t xml:space="preserve"> </w:t>
      </w:r>
      <w:r w:rsidR="000C77C2" w:rsidRPr="00516241">
        <w:rPr>
          <w:lang w:val="de-DE"/>
        </w:rPr>
        <w:t>Tiếp tục giải quyết chế độ chính sách đối với cán bộ, giáo viên, nhân viên.</w:t>
      </w:r>
    </w:p>
    <w:p w:rsidR="000C77C2" w:rsidRDefault="000C77C2" w:rsidP="00EB636D">
      <w:pPr>
        <w:jc w:val="both"/>
        <w:rPr>
          <w:lang w:val="en-US"/>
        </w:rPr>
      </w:pPr>
      <w:r w:rsidRPr="00516241">
        <w:rPr>
          <w:lang w:val="en-US"/>
        </w:rPr>
        <w:t>-</w:t>
      </w:r>
      <w:r w:rsidR="004E0F83" w:rsidRPr="00516241">
        <w:rPr>
          <w:lang w:val="en-US"/>
        </w:rPr>
        <w:t xml:space="preserve"> </w:t>
      </w:r>
      <w:r w:rsidRPr="00516241">
        <w:rPr>
          <w:lang w:val="en-US"/>
        </w:rPr>
        <w:t>Tập trung quan tâm tới công tác khử khuẩn đảm bảo vệ sinh trong việc phòng chống dịch.</w:t>
      </w:r>
      <w:r w:rsidR="001218DC">
        <w:rPr>
          <w:lang w:val="en-US"/>
        </w:rPr>
        <w:t xml:space="preserve"> </w:t>
      </w:r>
      <w:proofErr w:type="gramStart"/>
      <w:r w:rsidR="001218DC">
        <w:rPr>
          <w:lang w:val="en-US"/>
        </w:rPr>
        <w:t>Chuẩn bị các điều kiện cho HS đi học trở lại.</w:t>
      </w:r>
      <w:proofErr w:type="gramEnd"/>
    </w:p>
    <w:p w:rsidR="00516241" w:rsidRPr="00516241" w:rsidRDefault="00516241" w:rsidP="00EB636D">
      <w:pPr>
        <w:jc w:val="both"/>
        <w:rPr>
          <w:lang w:val="en-US"/>
        </w:rPr>
      </w:pPr>
      <w:r>
        <w:rPr>
          <w:lang w:val="en-US"/>
        </w:rPr>
        <w:t xml:space="preserve">- Thực hiện nghiêm túc việc báo cáo dịch bệnh hàng ngày về các bộ phận đã được phân công </w:t>
      </w:r>
      <w:proofErr w:type="gramStart"/>
      <w:r>
        <w:rPr>
          <w:lang w:val="en-US"/>
        </w:rPr>
        <w:t>theo</w:t>
      </w:r>
      <w:proofErr w:type="gramEnd"/>
      <w:r>
        <w:rPr>
          <w:lang w:val="en-US"/>
        </w:rPr>
        <w:t xml:space="preserve"> quyết định.</w:t>
      </w:r>
    </w:p>
    <w:p w:rsidR="000C77C2" w:rsidRPr="005044C8" w:rsidRDefault="00F802D5" w:rsidP="00EB636D">
      <w:pPr>
        <w:jc w:val="both"/>
        <w:rPr>
          <w:b/>
          <w:lang w:val="en-US"/>
        </w:rPr>
      </w:pPr>
      <w:r w:rsidRPr="005044C8">
        <w:rPr>
          <w:b/>
          <w:lang w:val="en-US"/>
        </w:rPr>
        <w:t>*</w:t>
      </w:r>
      <w:r w:rsidR="00EB636D">
        <w:rPr>
          <w:b/>
          <w:lang w:val="en-US"/>
        </w:rPr>
        <w:t xml:space="preserve"> </w:t>
      </w:r>
      <w:r w:rsidRPr="005044C8">
        <w:rPr>
          <w:b/>
          <w:lang w:val="en-US"/>
        </w:rPr>
        <w:t>Thảo luận:</w:t>
      </w:r>
    </w:p>
    <w:p w:rsidR="00B04F42" w:rsidRPr="005044C8" w:rsidRDefault="00B04F42" w:rsidP="00EB636D">
      <w:pPr>
        <w:jc w:val="both"/>
        <w:rPr>
          <w:lang w:val="en-US"/>
        </w:rPr>
      </w:pPr>
      <w:r w:rsidRPr="005044C8">
        <w:rPr>
          <w:lang w:val="en-US"/>
        </w:rPr>
        <w:t>1. Ý kiến đ/c Đỗ Loan: Nhất trí với đánh giá công tác tháng 1 và kế hoạch triển khai công tác tháng 2. Về việc học trực tuyến ở khối 1 và công tác phòng dịch GV</w:t>
      </w:r>
      <w:proofErr w:type="gramStart"/>
      <w:r w:rsidRPr="005044C8">
        <w:rPr>
          <w:lang w:val="en-US"/>
        </w:rPr>
        <w:t>,PH</w:t>
      </w:r>
      <w:proofErr w:type="gramEnd"/>
      <w:r w:rsidRPr="005044C8">
        <w:rPr>
          <w:lang w:val="en-US"/>
        </w:rPr>
        <w:t xml:space="preserve"> và HS phối hợp tốt. </w:t>
      </w:r>
      <w:proofErr w:type="gramStart"/>
      <w:r w:rsidRPr="005044C8">
        <w:rPr>
          <w:lang w:val="en-US"/>
        </w:rPr>
        <w:t>Cả khối còn 8 em dùng điện thoại trường.</w:t>
      </w:r>
      <w:proofErr w:type="gramEnd"/>
      <w:r w:rsidRPr="005044C8">
        <w:rPr>
          <w:lang w:val="en-US"/>
        </w:rPr>
        <w:t xml:space="preserve"> GVCN đã trao đổi động viên phụ huynh trang bị và khắc phục tạm thời bằng cách gọi điện trao đổi hướn</w:t>
      </w:r>
      <w:r w:rsidR="005044C8">
        <w:rPr>
          <w:lang w:val="en-US"/>
        </w:rPr>
        <w:t xml:space="preserve">g dẫn nghiệm </w:t>
      </w:r>
      <w:proofErr w:type="gramStart"/>
      <w:r w:rsidR="005044C8">
        <w:rPr>
          <w:lang w:val="en-US"/>
        </w:rPr>
        <w:t>thu</w:t>
      </w:r>
      <w:proofErr w:type="gramEnd"/>
      <w:r w:rsidR="005044C8">
        <w:rPr>
          <w:lang w:val="en-US"/>
        </w:rPr>
        <w:t xml:space="preserve"> kết quả làm bài</w:t>
      </w:r>
      <w:r w:rsidRPr="005044C8">
        <w:rPr>
          <w:lang w:val="en-US"/>
        </w:rPr>
        <w:t xml:space="preserve"> của HS. </w:t>
      </w:r>
      <w:proofErr w:type="gramStart"/>
      <w:r w:rsidR="00DE1C5D" w:rsidRPr="005044C8">
        <w:rPr>
          <w:lang w:val="en-US"/>
        </w:rPr>
        <w:t>Trong thời gian tới tiếp tục tuyên truyền phòng dịch.</w:t>
      </w:r>
      <w:proofErr w:type="gramEnd"/>
    </w:p>
    <w:p w:rsidR="00DE1C5D" w:rsidRPr="005044C8" w:rsidRDefault="00DE1C5D" w:rsidP="00EB636D">
      <w:pPr>
        <w:jc w:val="both"/>
        <w:rPr>
          <w:lang w:val="en-US"/>
        </w:rPr>
      </w:pPr>
      <w:r w:rsidRPr="005044C8">
        <w:rPr>
          <w:lang w:val="en-US"/>
        </w:rPr>
        <w:t xml:space="preserve">2. Ý kiến đ/c Sen: Nhất trí với các ý kiến trên. </w:t>
      </w:r>
      <w:proofErr w:type="gramStart"/>
      <w:r w:rsidRPr="005044C8">
        <w:rPr>
          <w:lang w:val="en-US"/>
        </w:rPr>
        <w:t xml:space="preserve">Việc học trực tuyến của </w:t>
      </w:r>
      <w:r w:rsidR="005044C8">
        <w:rPr>
          <w:lang w:val="en-US"/>
        </w:rPr>
        <w:t xml:space="preserve">các khối </w:t>
      </w:r>
      <w:r w:rsidRPr="005044C8">
        <w:rPr>
          <w:lang w:val="en-US"/>
        </w:rPr>
        <w:t>lớp thực hiện tốt.</w:t>
      </w:r>
      <w:r w:rsidR="005044C8">
        <w:rPr>
          <w:lang w:val="en-US"/>
        </w:rPr>
        <w:t>Còn 1 số em GĐ chưa quan tâm không gian lớp học trực tuyến nên còn ảnh hưởng tới việc giảng dạy.</w:t>
      </w:r>
      <w:proofErr w:type="gramEnd"/>
      <w:r w:rsidRPr="005044C8">
        <w:rPr>
          <w:lang w:val="en-US"/>
        </w:rPr>
        <w:t xml:space="preserve"> </w:t>
      </w:r>
      <w:proofErr w:type="gramStart"/>
      <w:r w:rsidR="005044C8">
        <w:rPr>
          <w:lang w:val="en-US"/>
        </w:rPr>
        <w:t>GVCN các lớp đã nhắc nhở phổ biến nội quy phòng học trực tuyến để phụ huynh hiểu rõ hơn.</w:t>
      </w:r>
      <w:proofErr w:type="gramEnd"/>
      <w:r w:rsidR="005044C8">
        <w:rPr>
          <w:lang w:val="en-US"/>
        </w:rPr>
        <w:t xml:space="preserve"> </w:t>
      </w:r>
      <w:r w:rsidRPr="005044C8">
        <w:rPr>
          <w:lang w:val="en-US"/>
        </w:rPr>
        <w:t>GVCN</w:t>
      </w:r>
      <w:r w:rsidR="005044C8">
        <w:rPr>
          <w:lang w:val="en-US"/>
        </w:rPr>
        <w:t xml:space="preserve"> các lớp</w:t>
      </w:r>
      <w:r w:rsidRPr="005044C8">
        <w:rPr>
          <w:lang w:val="en-US"/>
        </w:rPr>
        <w:t xml:space="preserve"> luôn thường xuyên phối kết hợp với phụ huynh trong việc thực hiện phòng chống dịch bệnh và quản lý con tại nhà</w:t>
      </w:r>
      <w:r w:rsidR="005044C8">
        <w:rPr>
          <w:lang w:val="en-US"/>
        </w:rPr>
        <w:t>.</w:t>
      </w:r>
    </w:p>
    <w:p w:rsidR="00DE1C5D" w:rsidRPr="005044C8" w:rsidRDefault="00DE1C5D" w:rsidP="00EB636D">
      <w:pPr>
        <w:jc w:val="both"/>
        <w:rPr>
          <w:lang w:val="en-US"/>
        </w:rPr>
      </w:pPr>
      <w:r w:rsidRPr="005044C8">
        <w:rPr>
          <w:lang w:val="en-US"/>
        </w:rPr>
        <w:t>3. Ý kiến đ/c Hoa: Nhất trí với đánh giá công tác tháng 1 và kế hoạch triển khai công tác tháng 2. Về việc học trực tuyến ở khối 3 và công tác phòng dịch GV</w:t>
      </w:r>
      <w:proofErr w:type="gramStart"/>
      <w:r w:rsidRPr="005044C8">
        <w:rPr>
          <w:lang w:val="en-US"/>
        </w:rPr>
        <w:t>,PH</w:t>
      </w:r>
      <w:proofErr w:type="gramEnd"/>
      <w:r w:rsidRPr="005044C8">
        <w:rPr>
          <w:lang w:val="en-US"/>
        </w:rPr>
        <w:t xml:space="preserve"> và HS phối hợp tốt. Tuy nhiên đường truyền mạng ở 1 số buổi kh</w:t>
      </w:r>
      <w:r w:rsidR="005044C8">
        <w:rPr>
          <w:lang w:val="en-US"/>
        </w:rPr>
        <w:t>ông ổn định do phụ huynh dùng 3G</w:t>
      </w:r>
      <w:proofErr w:type="gramStart"/>
      <w:r w:rsidR="005044C8">
        <w:rPr>
          <w:lang w:val="en-US"/>
        </w:rPr>
        <w:t>;4G</w:t>
      </w:r>
      <w:proofErr w:type="gramEnd"/>
      <w:r w:rsidRPr="005044C8">
        <w:rPr>
          <w:lang w:val="en-US"/>
        </w:rPr>
        <w:t xml:space="preserve">. </w:t>
      </w:r>
      <w:proofErr w:type="gramStart"/>
      <w:r w:rsidRPr="005044C8">
        <w:rPr>
          <w:lang w:val="en-US"/>
        </w:rPr>
        <w:t>GVCN đang động viên phụ huynh nâng cấp đường mạng ổn định hơn để đảm bảo cho việc học trực tuyến.</w:t>
      </w:r>
      <w:proofErr w:type="gramEnd"/>
    </w:p>
    <w:p w:rsidR="005044C8" w:rsidRDefault="00DE1C5D" w:rsidP="00EB636D">
      <w:pPr>
        <w:jc w:val="both"/>
        <w:rPr>
          <w:lang w:val="en-US"/>
        </w:rPr>
      </w:pPr>
      <w:r w:rsidRPr="005044C8">
        <w:rPr>
          <w:lang w:val="en-US"/>
        </w:rPr>
        <w:t>4. Ý kiến đ/c Tân: Nhất trí với các ý kiến trên. Do phụ thuộc vào máy của 1 số gia đình và đảm bảo chất lượng</w:t>
      </w:r>
      <w:r w:rsidR="005044C8">
        <w:rPr>
          <w:lang w:val="en-US"/>
        </w:rPr>
        <w:t xml:space="preserve"> học cho các em</w:t>
      </w:r>
      <w:r w:rsidRPr="005044C8">
        <w:rPr>
          <w:lang w:val="en-US"/>
        </w:rPr>
        <w:t xml:space="preserve"> nên</w:t>
      </w:r>
      <w:r w:rsidR="005044C8">
        <w:rPr>
          <w:lang w:val="en-US"/>
        </w:rPr>
        <w:t xml:space="preserve"> GV chia lớp thành 2 buổi sáng,</w:t>
      </w:r>
      <w:r w:rsidRPr="005044C8">
        <w:rPr>
          <w:lang w:val="en-US"/>
        </w:rPr>
        <w:t xml:space="preserve"> chiều để dạy. Trong lớp có 1 em chưa có điện thoại </w:t>
      </w:r>
      <w:r w:rsidR="005044C8">
        <w:rPr>
          <w:lang w:val="en-US"/>
        </w:rPr>
        <w:t>thô</w:t>
      </w:r>
      <w:r w:rsidRPr="005044C8">
        <w:rPr>
          <w:lang w:val="en-US"/>
        </w:rPr>
        <w:t xml:space="preserve">ng minh GVCN đã gửi Video </w:t>
      </w:r>
    </w:p>
    <w:p w:rsidR="00DE1C5D" w:rsidRPr="005044C8" w:rsidRDefault="00DE1C5D" w:rsidP="00EB636D">
      <w:pPr>
        <w:jc w:val="both"/>
        <w:rPr>
          <w:lang w:val="en-US"/>
        </w:rPr>
      </w:pPr>
      <w:proofErr w:type="gramStart"/>
      <w:r w:rsidRPr="005044C8">
        <w:rPr>
          <w:lang w:val="en-US"/>
        </w:rPr>
        <w:t>bài</w:t>
      </w:r>
      <w:proofErr w:type="gramEnd"/>
      <w:r w:rsidRPr="005044C8">
        <w:rPr>
          <w:lang w:val="en-US"/>
        </w:rPr>
        <w:t xml:space="preserve"> giảng và thường xuyên trao đổi hướng dẫn </w:t>
      </w:r>
      <w:r w:rsidR="005044C8">
        <w:rPr>
          <w:lang w:val="en-US"/>
        </w:rPr>
        <w:t>thê</w:t>
      </w:r>
      <w:r w:rsidRPr="005044C8">
        <w:rPr>
          <w:lang w:val="en-US"/>
        </w:rPr>
        <w:t xml:space="preserve">m. </w:t>
      </w:r>
      <w:proofErr w:type="gramStart"/>
      <w:r w:rsidRPr="005044C8">
        <w:rPr>
          <w:lang w:val="en-US"/>
        </w:rPr>
        <w:t xml:space="preserve">Công tác </w:t>
      </w:r>
      <w:r w:rsidR="005044C8" w:rsidRPr="005044C8">
        <w:rPr>
          <w:lang w:val="en-US"/>
        </w:rPr>
        <w:t xml:space="preserve">tuyên truyền </w:t>
      </w:r>
      <w:r w:rsidRPr="005044C8">
        <w:rPr>
          <w:lang w:val="en-US"/>
        </w:rPr>
        <w:t>phòng dịch của lớp luôn được quan tâm và duy trì đều đặn</w:t>
      </w:r>
      <w:r w:rsidR="005044C8" w:rsidRPr="005044C8">
        <w:rPr>
          <w:lang w:val="en-US"/>
        </w:rPr>
        <w:t>.</w:t>
      </w:r>
      <w:proofErr w:type="gramEnd"/>
    </w:p>
    <w:p w:rsidR="005044C8" w:rsidRPr="000663D4" w:rsidRDefault="005044C8" w:rsidP="00EB636D">
      <w:pPr>
        <w:jc w:val="both"/>
        <w:rPr>
          <w:lang w:val="en-US"/>
        </w:rPr>
      </w:pPr>
      <w:r w:rsidRPr="000663D4">
        <w:rPr>
          <w:lang w:val="en-US"/>
        </w:rPr>
        <w:t>5. Ý kiến đ/c Yến: Đề nghị các lớp cần quan tâm tới việc tuyên truyền phòng dịch; nhắc nhở phụ huynh HS khai báo Y tế trung thực kịp thời.</w:t>
      </w:r>
    </w:p>
    <w:p w:rsidR="005044C8" w:rsidRPr="000663D4" w:rsidRDefault="005044C8" w:rsidP="00EB636D">
      <w:pPr>
        <w:jc w:val="both"/>
        <w:rPr>
          <w:lang w:val="en-US"/>
        </w:rPr>
      </w:pPr>
      <w:r w:rsidRPr="000663D4">
        <w:rPr>
          <w:lang w:val="en-US"/>
        </w:rPr>
        <w:t>6. Ý kiến đ/c Lành: Lưu ý về kĩ thuật dạy học trực tuyến; Việc tham gia góp ý lựa chọn bộ SGK lớp 2; Việc điều chỉnh nội dung kế h</w:t>
      </w:r>
      <w:r w:rsidR="000663D4">
        <w:rPr>
          <w:lang w:val="en-US"/>
        </w:rPr>
        <w:t>oạch dạy học đối với khối lớp 5; Việc tổng hợp thong tin báo cáo cần kịp thời hơn ở các bộ phận.</w:t>
      </w:r>
      <w:r w:rsidRPr="000663D4">
        <w:rPr>
          <w:lang w:val="en-US"/>
        </w:rPr>
        <w:t xml:space="preserve"> </w:t>
      </w:r>
    </w:p>
    <w:p w:rsidR="00B04F42" w:rsidRDefault="00F40695" w:rsidP="00EB636D">
      <w:pPr>
        <w:jc w:val="both"/>
        <w:rPr>
          <w:b/>
          <w:lang w:val="en-US"/>
        </w:rPr>
      </w:pPr>
      <w:r>
        <w:rPr>
          <w:b/>
          <w:lang w:val="en-US"/>
        </w:rPr>
        <w:t>*</w:t>
      </w:r>
      <w:r w:rsidR="00B04F42" w:rsidRPr="00073ABC">
        <w:rPr>
          <w:b/>
          <w:lang w:val="en-US"/>
        </w:rPr>
        <w:t>Kết luận:</w:t>
      </w:r>
    </w:p>
    <w:p w:rsidR="000663D4" w:rsidRPr="00F40695" w:rsidRDefault="000663D4" w:rsidP="00EB636D">
      <w:pPr>
        <w:jc w:val="both"/>
        <w:rPr>
          <w:lang w:val="en-US"/>
        </w:rPr>
      </w:pPr>
      <w:r w:rsidRPr="00F40695">
        <w:rPr>
          <w:lang w:val="en-US"/>
        </w:rPr>
        <w:t xml:space="preserve">-Tiếp tục tuyên truyền Chào mừng thành công Đại hội Đảng toàn Quốc lần thứ </w:t>
      </w:r>
      <w:r w:rsidR="004D00D8" w:rsidRPr="00F40695">
        <w:rPr>
          <w:lang w:val="en-US"/>
        </w:rPr>
        <w:t>XIII và tuyên truyền bầu cử HĐND các cấp.</w:t>
      </w:r>
    </w:p>
    <w:p w:rsidR="004D00D8" w:rsidRPr="00F40695" w:rsidRDefault="004D00D8" w:rsidP="00EB636D">
      <w:pPr>
        <w:jc w:val="both"/>
        <w:rPr>
          <w:lang w:val="en-US"/>
        </w:rPr>
      </w:pPr>
      <w:r w:rsidRPr="00F40695">
        <w:rPr>
          <w:lang w:val="en-US"/>
        </w:rPr>
        <w:t>-Tuyên truyền có hiệu quả trong công tác phòng chống dịch bệnh và tuân thủ thực hiện nghiêm túc khẩu hiệu “5K”.</w:t>
      </w:r>
      <w:r w:rsidR="00F40695">
        <w:rPr>
          <w:lang w:val="en-US"/>
        </w:rPr>
        <w:t xml:space="preserve"> </w:t>
      </w:r>
      <w:proofErr w:type="gramStart"/>
      <w:r w:rsidR="00F40695">
        <w:rPr>
          <w:lang w:val="en-US"/>
        </w:rPr>
        <w:t>Khai báo Y tế.</w:t>
      </w:r>
      <w:proofErr w:type="gramEnd"/>
      <w:r w:rsidR="00F40695">
        <w:rPr>
          <w:lang w:val="en-US"/>
        </w:rPr>
        <w:t xml:space="preserve"> </w:t>
      </w:r>
      <w:r w:rsidRPr="00F40695">
        <w:rPr>
          <w:lang w:val="en-US"/>
        </w:rPr>
        <w:t xml:space="preserve"> </w:t>
      </w:r>
      <w:proofErr w:type="gramStart"/>
      <w:r w:rsidRPr="00F40695">
        <w:rPr>
          <w:lang w:val="en-US"/>
        </w:rPr>
        <w:t>Thực hiện nghiêm túc việc thông tin báo cáo kịp thời.</w:t>
      </w:r>
      <w:proofErr w:type="gramEnd"/>
    </w:p>
    <w:p w:rsidR="004D00D8" w:rsidRPr="00F40695" w:rsidRDefault="004D00D8" w:rsidP="00EB636D">
      <w:pPr>
        <w:jc w:val="both"/>
        <w:rPr>
          <w:lang w:val="en-US"/>
        </w:rPr>
      </w:pPr>
      <w:r w:rsidRPr="00F40695">
        <w:rPr>
          <w:lang w:val="en-US"/>
        </w:rPr>
        <w:lastRenderedPageBreak/>
        <w:t>-Thực hiện nghiêm túc</w:t>
      </w:r>
      <w:r w:rsidR="00F40695" w:rsidRPr="00F40695">
        <w:rPr>
          <w:lang w:val="en-US"/>
        </w:rPr>
        <w:t xml:space="preserve"> việc dạy và học </w:t>
      </w:r>
      <w:proofErr w:type="gramStart"/>
      <w:r w:rsidR="00F40695" w:rsidRPr="00F40695">
        <w:rPr>
          <w:lang w:val="en-US"/>
        </w:rPr>
        <w:t>theo</w:t>
      </w:r>
      <w:proofErr w:type="gramEnd"/>
      <w:r w:rsidR="00F40695" w:rsidRPr="00F40695">
        <w:rPr>
          <w:lang w:val="en-US"/>
        </w:rPr>
        <w:t xml:space="preserve"> phân phối chương trình và kế hoạch điều chỉnh, không cắt xén bài học.</w:t>
      </w:r>
      <w:r w:rsidRPr="00F40695">
        <w:rPr>
          <w:lang w:val="en-US"/>
        </w:rPr>
        <w:t xml:space="preserve"> </w:t>
      </w:r>
    </w:p>
    <w:p w:rsidR="00B04F42" w:rsidRDefault="00B04F42" w:rsidP="00EB636D">
      <w:pPr>
        <w:jc w:val="both"/>
        <w:rPr>
          <w:lang w:val="en-US"/>
        </w:rPr>
      </w:pPr>
      <w:r>
        <w:rPr>
          <w:lang w:val="en-US"/>
        </w:rPr>
        <w:t xml:space="preserve">-Tập trung nâng cao chất lượng HS đại trà, HSNK </w:t>
      </w:r>
      <w:r w:rsidRPr="00073ABC">
        <w:rPr>
          <w:lang w:val="en-US"/>
        </w:rPr>
        <w:t>và phụ đ</w:t>
      </w:r>
      <w:r>
        <w:rPr>
          <w:lang w:val="en-US"/>
        </w:rPr>
        <w:t>ạo HS chưa hoàn thành.</w:t>
      </w:r>
    </w:p>
    <w:p w:rsidR="00B04F42" w:rsidRDefault="00B04F42" w:rsidP="00EB636D">
      <w:pPr>
        <w:jc w:val="both"/>
        <w:rPr>
          <w:lang w:val="en-US"/>
        </w:rPr>
      </w:pPr>
      <w:r>
        <w:rPr>
          <w:lang w:val="en-US"/>
        </w:rPr>
        <w:t xml:space="preserve">-Tham gia tốt các cuộc thi giao lưu do nhà </w:t>
      </w:r>
      <w:proofErr w:type="gramStart"/>
      <w:r>
        <w:rPr>
          <w:lang w:val="en-US"/>
        </w:rPr>
        <w:t>trường  và</w:t>
      </w:r>
      <w:proofErr w:type="gramEnd"/>
      <w:r>
        <w:rPr>
          <w:lang w:val="en-US"/>
        </w:rPr>
        <w:t xml:space="preserve"> PGD tổ chức.</w:t>
      </w:r>
    </w:p>
    <w:p w:rsidR="00F40695" w:rsidRDefault="00F40695" w:rsidP="00EB636D">
      <w:pPr>
        <w:jc w:val="both"/>
        <w:rPr>
          <w:lang w:val="en-US"/>
        </w:rPr>
      </w:pPr>
      <w:r>
        <w:rPr>
          <w:lang w:val="en-US"/>
        </w:rPr>
        <w:t xml:space="preserve">- Tuyên truyền việc cấm đốt pháo, tang trữ, mua bán vận chuyển. </w:t>
      </w:r>
      <w:proofErr w:type="gramStart"/>
      <w:r>
        <w:rPr>
          <w:lang w:val="en-US"/>
        </w:rPr>
        <w:t>Đảm bảo 100% phụ huynh và HS kí cam kết thực hiện.</w:t>
      </w:r>
      <w:proofErr w:type="gramEnd"/>
    </w:p>
    <w:p w:rsidR="00F40695" w:rsidRDefault="00F40695" w:rsidP="00EB636D">
      <w:pPr>
        <w:jc w:val="both"/>
        <w:rPr>
          <w:lang w:val="en-US"/>
        </w:rPr>
      </w:pPr>
      <w:r>
        <w:rPr>
          <w:lang w:val="en-US"/>
        </w:rPr>
        <w:t>-Tuyên truyền việc phòng chống đuối nước</w:t>
      </w:r>
      <w:proofErr w:type="gramStart"/>
      <w:r>
        <w:rPr>
          <w:lang w:val="en-US"/>
        </w:rPr>
        <w:t>,  tai</w:t>
      </w:r>
      <w:proofErr w:type="gramEnd"/>
      <w:r>
        <w:rPr>
          <w:lang w:val="en-US"/>
        </w:rPr>
        <w:t xml:space="preserve"> nạn thương tích, xâm hại trẻ em.</w:t>
      </w:r>
    </w:p>
    <w:p w:rsidR="00F40695" w:rsidRDefault="00F40695" w:rsidP="00EB636D">
      <w:pPr>
        <w:jc w:val="both"/>
        <w:rPr>
          <w:lang w:val="en-US"/>
        </w:rPr>
      </w:pPr>
      <w:r>
        <w:rPr>
          <w:lang w:val="en-US"/>
        </w:rPr>
        <w:t xml:space="preserve">-Quan tâm tới HS có hoàn cảnh đặc biệt khó khăn. Tuyền truyền các chính sách hỗ trợ </w:t>
      </w:r>
      <w:proofErr w:type="gramStart"/>
      <w:r>
        <w:rPr>
          <w:lang w:val="en-US"/>
        </w:rPr>
        <w:t>theo</w:t>
      </w:r>
      <w:proofErr w:type="gramEnd"/>
      <w:r>
        <w:rPr>
          <w:lang w:val="en-US"/>
        </w:rPr>
        <w:t xml:space="preserve"> NQ số 309 đã triển khai để tổng hợp đúng đối tượng và kịp thời gian quy định. </w:t>
      </w:r>
    </w:p>
    <w:p w:rsidR="00F40695" w:rsidRDefault="00F40695" w:rsidP="00EB636D">
      <w:pPr>
        <w:jc w:val="both"/>
        <w:rPr>
          <w:lang w:val="en-US"/>
        </w:rPr>
      </w:pPr>
      <w:r>
        <w:rPr>
          <w:lang w:val="en-US"/>
        </w:rPr>
        <w:t>-</w:t>
      </w:r>
      <w:bookmarkStart w:id="0" w:name="_GoBack"/>
      <w:bookmarkEnd w:id="0"/>
      <w:r>
        <w:rPr>
          <w:lang w:val="en-US"/>
        </w:rPr>
        <w:t>Thực hiện nề nếp sĩ số đảm bảo trong thời gian trước và sau Tết nguyên đán.</w:t>
      </w:r>
    </w:p>
    <w:p w:rsidR="00B04F42" w:rsidRPr="00050F05" w:rsidRDefault="00B04F42" w:rsidP="00EB636D">
      <w:pPr>
        <w:jc w:val="both"/>
        <w:rPr>
          <w:lang w:val="en-US"/>
        </w:rPr>
      </w:pPr>
      <w:proofErr w:type="gramStart"/>
      <w:r>
        <w:rPr>
          <w:lang w:val="en-US"/>
        </w:rPr>
        <w:t>-Đề nghị toàn thể CBGVNV thực hiện nghiêm túc các kế hoạch đã đề ra trong tháng.</w:t>
      </w:r>
      <w:proofErr w:type="gramEnd"/>
    </w:p>
    <w:p w:rsidR="000C77C2" w:rsidRPr="001321B4" w:rsidRDefault="000C77C2" w:rsidP="00791D99">
      <w:pPr>
        <w:jc w:val="both"/>
        <w:rPr>
          <w:color w:val="FF0000"/>
          <w:lang w:val="en-US"/>
        </w:rPr>
      </w:pPr>
    </w:p>
    <w:tbl>
      <w:tblPr>
        <w:tblW w:w="9747" w:type="dxa"/>
        <w:tblLayout w:type="fixed"/>
        <w:tblLook w:val="01E0"/>
      </w:tblPr>
      <w:tblGrid>
        <w:gridCol w:w="6167"/>
        <w:gridCol w:w="3580"/>
      </w:tblGrid>
      <w:tr w:rsidR="00F65024" w:rsidRPr="00E563C7" w:rsidTr="00A66645">
        <w:tc>
          <w:tcPr>
            <w:tcW w:w="6167" w:type="dxa"/>
            <w:shd w:val="clear" w:color="auto" w:fill="auto"/>
            <w:vAlign w:val="bottom"/>
          </w:tcPr>
          <w:p w:rsidR="00F65024" w:rsidRPr="00E563C7" w:rsidRDefault="00F65024" w:rsidP="00A66645">
            <w:pPr>
              <w:rPr>
                <w:b/>
                <w:bCs/>
                <w:i/>
                <w:iCs/>
                <w:sz w:val="24"/>
                <w:szCs w:val="24"/>
              </w:rPr>
            </w:pPr>
          </w:p>
          <w:p w:rsidR="00F65024" w:rsidRDefault="00F65024" w:rsidP="00A66645">
            <w:pPr>
              <w:rPr>
                <w:b/>
                <w:bCs/>
                <w:i/>
                <w:iCs/>
                <w:sz w:val="24"/>
                <w:szCs w:val="24"/>
                <w:lang w:val="en-US"/>
              </w:rPr>
            </w:pPr>
            <w:r w:rsidRPr="00E563C7">
              <w:rPr>
                <w:b/>
                <w:bCs/>
                <w:i/>
                <w:iCs/>
                <w:sz w:val="24"/>
                <w:szCs w:val="24"/>
              </w:rPr>
              <w:t>Nơi nhận:</w:t>
            </w:r>
          </w:p>
          <w:p w:rsidR="00F65024" w:rsidRPr="00897088" w:rsidRDefault="00F65024" w:rsidP="00A66645">
            <w:pPr>
              <w:rPr>
                <w:b/>
                <w:bCs/>
                <w:i/>
                <w:iCs/>
                <w:sz w:val="24"/>
                <w:szCs w:val="24"/>
                <w:lang w:val="en-US"/>
              </w:rPr>
            </w:pPr>
            <w:r>
              <w:rPr>
                <w:sz w:val="22"/>
                <w:lang w:val="nl-NL"/>
              </w:rPr>
              <w:t>- PGD&amp;ĐT</w:t>
            </w:r>
            <w:r w:rsidRPr="00D31C69">
              <w:rPr>
                <w:sz w:val="22"/>
                <w:lang w:val="nl-NL"/>
              </w:rPr>
              <w:t xml:space="preserve"> thị xã (</w:t>
            </w:r>
            <w:r>
              <w:rPr>
                <w:sz w:val="22"/>
                <w:lang w:val="nl-NL"/>
              </w:rPr>
              <w:t xml:space="preserve">để </w:t>
            </w:r>
            <w:r w:rsidRPr="00D31C69">
              <w:rPr>
                <w:sz w:val="22"/>
                <w:lang w:val="nl-NL"/>
              </w:rPr>
              <w:t>b/c);</w:t>
            </w:r>
          </w:p>
        </w:tc>
        <w:tc>
          <w:tcPr>
            <w:tcW w:w="3580" w:type="dxa"/>
            <w:shd w:val="clear" w:color="auto" w:fill="auto"/>
            <w:vAlign w:val="bottom"/>
          </w:tcPr>
          <w:p w:rsidR="00F65024" w:rsidRPr="00E563C7" w:rsidRDefault="00F65024" w:rsidP="00A66645">
            <w:pPr>
              <w:tabs>
                <w:tab w:val="left" w:pos="2835"/>
              </w:tabs>
              <w:jc w:val="center"/>
              <w:rPr>
                <w:b/>
              </w:rPr>
            </w:pPr>
            <w:r w:rsidRPr="00E563C7">
              <w:rPr>
                <w:b/>
                <w:bCs/>
              </w:rPr>
              <w:t>HIỆU TRƯỞNG</w:t>
            </w:r>
          </w:p>
        </w:tc>
      </w:tr>
      <w:tr w:rsidR="00F65024" w:rsidRPr="00E563C7" w:rsidTr="00A66645">
        <w:tc>
          <w:tcPr>
            <w:tcW w:w="6167" w:type="dxa"/>
            <w:shd w:val="clear" w:color="auto" w:fill="auto"/>
          </w:tcPr>
          <w:p w:rsidR="00F65024" w:rsidRPr="00E563C7" w:rsidRDefault="00F65024" w:rsidP="00A66645">
            <w:pPr>
              <w:rPr>
                <w:sz w:val="22"/>
                <w:szCs w:val="22"/>
              </w:rPr>
            </w:pPr>
            <w:r>
              <w:rPr>
                <w:sz w:val="22"/>
                <w:szCs w:val="22"/>
              </w:rPr>
              <w:t>- Các tổ chuyên môn(</w:t>
            </w:r>
            <w:r w:rsidRPr="00E563C7">
              <w:rPr>
                <w:sz w:val="22"/>
                <w:szCs w:val="22"/>
              </w:rPr>
              <w:t>để: t/h);</w:t>
            </w:r>
          </w:p>
          <w:p w:rsidR="00F65024" w:rsidRDefault="00F65024" w:rsidP="00A66645">
            <w:pPr>
              <w:rPr>
                <w:sz w:val="22"/>
                <w:szCs w:val="22"/>
                <w:lang w:val="en-US"/>
              </w:rPr>
            </w:pPr>
            <w:r w:rsidRPr="00E563C7">
              <w:rPr>
                <w:sz w:val="22"/>
                <w:szCs w:val="22"/>
              </w:rPr>
              <w:t>- Lưu văn phòng.</w:t>
            </w:r>
          </w:p>
          <w:p w:rsidR="00F65024" w:rsidRDefault="00F65024" w:rsidP="00A66645">
            <w:pPr>
              <w:rPr>
                <w:sz w:val="22"/>
                <w:szCs w:val="22"/>
                <w:lang w:val="en-US"/>
              </w:rPr>
            </w:pPr>
          </w:p>
          <w:p w:rsidR="00F65024" w:rsidRDefault="00F65024" w:rsidP="00A66645">
            <w:pPr>
              <w:rPr>
                <w:sz w:val="22"/>
                <w:szCs w:val="22"/>
                <w:lang w:val="en-US"/>
              </w:rPr>
            </w:pPr>
          </w:p>
          <w:p w:rsidR="00F65024" w:rsidRDefault="00F65024" w:rsidP="00A66645">
            <w:pPr>
              <w:rPr>
                <w:sz w:val="22"/>
                <w:szCs w:val="22"/>
                <w:lang w:val="en-US"/>
              </w:rPr>
            </w:pPr>
          </w:p>
          <w:p w:rsidR="00F65024" w:rsidRDefault="00F65024" w:rsidP="00A66645">
            <w:pPr>
              <w:rPr>
                <w:sz w:val="22"/>
                <w:szCs w:val="22"/>
                <w:lang w:val="en-US"/>
              </w:rPr>
            </w:pPr>
          </w:p>
          <w:p w:rsidR="00F65024" w:rsidRDefault="00F65024" w:rsidP="00A66645">
            <w:pPr>
              <w:rPr>
                <w:sz w:val="22"/>
                <w:szCs w:val="22"/>
                <w:lang w:val="en-US"/>
              </w:rPr>
            </w:pPr>
          </w:p>
          <w:p w:rsidR="00F65024" w:rsidRDefault="00F65024" w:rsidP="00A66645">
            <w:pPr>
              <w:rPr>
                <w:sz w:val="22"/>
                <w:szCs w:val="22"/>
                <w:lang w:val="en-US"/>
              </w:rPr>
            </w:pPr>
          </w:p>
          <w:p w:rsidR="00F65024" w:rsidRDefault="00F65024" w:rsidP="00A66645">
            <w:pPr>
              <w:rPr>
                <w:sz w:val="22"/>
                <w:szCs w:val="22"/>
                <w:lang w:val="en-US"/>
              </w:rPr>
            </w:pPr>
          </w:p>
          <w:p w:rsidR="00F65024" w:rsidRPr="00DB6474" w:rsidRDefault="00F65024" w:rsidP="00A66645">
            <w:pPr>
              <w:rPr>
                <w:sz w:val="24"/>
                <w:szCs w:val="24"/>
                <w:lang w:val="en-US"/>
              </w:rPr>
            </w:pPr>
          </w:p>
        </w:tc>
        <w:tc>
          <w:tcPr>
            <w:tcW w:w="3580" w:type="dxa"/>
            <w:shd w:val="clear" w:color="auto" w:fill="auto"/>
          </w:tcPr>
          <w:p w:rsidR="00F65024" w:rsidRPr="00E563C7" w:rsidRDefault="00F65024" w:rsidP="00A66645">
            <w:pPr>
              <w:tabs>
                <w:tab w:val="left" w:pos="2835"/>
              </w:tabs>
              <w:rPr>
                <w:b/>
                <w:bCs/>
                <w:i/>
              </w:rPr>
            </w:pPr>
            <w:r w:rsidRPr="00E563C7">
              <w:rPr>
                <w:b/>
                <w:bCs/>
                <w:i/>
              </w:rPr>
              <w:t xml:space="preserve">            </w:t>
            </w:r>
          </w:p>
          <w:p w:rsidR="00F65024" w:rsidRDefault="00F65024" w:rsidP="00A66645">
            <w:r>
              <w:t xml:space="preserve">                 </w:t>
            </w:r>
          </w:p>
          <w:p w:rsidR="00F65024" w:rsidRPr="00E563C7" w:rsidRDefault="00F65024" w:rsidP="00A66645">
            <w:pPr>
              <w:rPr>
                <w:b/>
                <w:bCs/>
                <w:i/>
                <w:iCs/>
              </w:rPr>
            </w:pPr>
          </w:p>
          <w:p w:rsidR="00F65024" w:rsidRPr="00E563C7" w:rsidRDefault="00F65024" w:rsidP="00A66645">
            <w:pPr>
              <w:rPr>
                <w:b/>
                <w:bCs/>
                <w:i/>
                <w:iCs/>
              </w:rPr>
            </w:pPr>
          </w:p>
          <w:p w:rsidR="00F65024" w:rsidRPr="00E563C7" w:rsidRDefault="00F65024" w:rsidP="00A66645">
            <w:pPr>
              <w:jc w:val="center"/>
              <w:rPr>
                <w:b/>
                <w:bCs/>
                <w:iCs/>
              </w:rPr>
            </w:pPr>
          </w:p>
          <w:p w:rsidR="00F65024" w:rsidRDefault="00F65024" w:rsidP="00A66645">
            <w:pPr>
              <w:jc w:val="center"/>
              <w:rPr>
                <w:b/>
                <w:bCs/>
                <w:iCs/>
              </w:rPr>
            </w:pPr>
            <w:r w:rsidRPr="00E563C7">
              <w:rPr>
                <w:b/>
                <w:bCs/>
                <w:iCs/>
              </w:rPr>
              <w:t xml:space="preserve">Đỗ Thị Bạch Liên </w:t>
            </w: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Default="00F65024" w:rsidP="00A66645">
            <w:pPr>
              <w:jc w:val="center"/>
              <w:rPr>
                <w:b/>
                <w:bCs/>
                <w:iCs/>
              </w:rPr>
            </w:pPr>
          </w:p>
          <w:p w:rsidR="00F65024" w:rsidRPr="00E563C7" w:rsidRDefault="00F65024" w:rsidP="00A66645">
            <w:pPr>
              <w:jc w:val="center"/>
              <w:rPr>
                <w:b/>
                <w:bCs/>
                <w:iCs/>
              </w:rPr>
            </w:pPr>
          </w:p>
        </w:tc>
      </w:tr>
    </w:tbl>
    <w:p w:rsidR="000C77C2" w:rsidRPr="001321B4" w:rsidRDefault="000C77C2" w:rsidP="00791D99">
      <w:pPr>
        <w:jc w:val="both"/>
        <w:rPr>
          <w:color w:val="FF0000"/>
          <w:lang w:val="en-US"/>
        </w:rPr>
      </w:pPr>
    </w:p>
    <w:p w:rsidR="000C77C2" w:rsidRPr="001321B4" w:rsidRDefault="000C77C2" w:rsidP="00791D99">
      <w:pPr>
        <w:jc w:val="both"/>
        <w:rPr>
          <w:color w:val="FF0000"/>
          <w:lang w:val="en-US"/>
        </w:rPr>
      </w:pPr>
    </w:p>
    <w:p w:rsidR="000C77C2" w:rsidRPr="001321B4" w:rsidRDefault="000C77C2" w:rsidP="00791D99">
      <w:pPr>
        <w:jc w:val="both"/>
        <w:rPr>
          <w:color w:val="FF0000"/>
          <w:lang w:val="en-US"/>
        </w:rPr>
      </w:pPr>
    </w:p>
    <w:p w:rsidR="000C77C2" w:rsidRPr="001321B4" w:rsidRDefault="000C77C2" w:rsidP="00791D99">
      <w:pPr>
        <w:jc w:val="both"/>
        <w:rPr>
          <w:color w:val="FF0000"/>
          <w:lang w:val="en-US"/>
        </w:rPr>
      </w:pPr>
    </w:p>
    <w:p w:rsidR="000C77C2" w:rsidRPr="001321B4" w:rsidRDefault="000C77C2" w:rsidP="00791D99">
      <w:pPr>
        <w:jc w:val="both"/>
        <w:rPr>
          <w:color w:val="FF0000"/>
          <w:lang w:val="en-US"/>
        </w:rPr>
      </w:pPr>
    </w:p>
    <w:p w:rsidR="000C77C2" w:rsidRDefault="000C77C2" w:rsidP="00791D99">
      <w:pPr>
        <w:jc w:val="both"/>
        <w:rPr>
          <w:lang w:val="en-US"/>
        </w:rPr>
      </w:pPr>
    </w:p>
    <w:p w:rsidR="000C77C2" w:rsidRDefault="000C77C2" w:rsidP="00791D99">
      <w:pPr>
        <w:jc w:val="both"/>
        <w:rPr>
          <w:lang w:val="en-US"/>
        </w:rPr>
      </w:pPr>
    </w:p>
    <w:p w:rsidR="000C77C2" w:rsidRDefault="000C77C2" w:rsidP="00791D99">
      <w:pPr>
        <w:jc w:val="both"/>
        <w:rPr>
          <w:lang w:val="en-US"/>
        </w:rPr>
      </w:pPr>
    </w:p>
    <w:p w:rsidR="000C77C2" w:rsidRDefault="000C77C2" w:rsidP="00791D99">
      <w:pPr>
        <w:jc w:val="both"/>
        <w:rPr>
          <w:lang w:val="en-US"/>
        </w:rPr>
      </w:pPr>
    </w:p>
    <w:p w:rsidR="000C77C2" w:rsidRDefault="000C77C2" w:rsidP="00791D99">
      <w:pPr>
        <w:jc w:val="both"/>
        <w:rPr>
          <w:lang w:val="en-US"/>
        </w:rPr>
      </w:pPr>
    </w:p>
    <w:p w:rsidR="000C77C2" w:rsidRDefault="000C77C2" w:rsidP="00791D99">
      <w:pPr>
        <w:jc w:val="both"/>
        <w:rPr>
          <w:lang w:val="en-US"/>
        </w:rPr>
      </w:pPr>
    </w:p>
    <w:p w:rsidR="000C77C2" w:rsidRDefault="000C77C2" w:rsidP="00791D99">
      <w:pPr>
        <w:jc w:val="both"/>
        <w:rPr>
          <w:lang w:val="en-US"/>
        </w:rPr>
      </w:pPr>
    </w:p>
    <w:p w:rsidR="000C77C2" w:rsidRDefault="000C77C2"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Default="00EE43B7" w:rsidP="00791D99">
      <w:pPr>
        <w:jc w:val="both"/>
        <w:rPr>
          <w:lang w:val="en-US"/>
        </w:rPr>
      </w:pPr>
    </w:p>
    <w:p w:rsidR="00EE43B7" w:rsidRPr="00DC3E30" w:rsidRDefault="00EE43B7" w:rsidP="00791D99">
      <w:pPr>
        <w:jc w:val="both"/>
        <w:rPr>
          <w:lang w:val="en-US"/>
        </w:rPr>
      </w:pPr>
    </w:p>
    <w:p w:rsidR="00F07903" w:rsidRPr="00E724E1" w:rsidRDefault="00F07903" w:rsidP="00F07903">
      <w:pPr>
        <w:spacing w:before="100" w:beforeAutospacing="1"/>
        <w:ind w:right="230"/>
        <w:rPr>
          <w:sz w:val="24"/>
          <w:szCs w:val="24"/>
          <w:lang w:val="en-US"/>
        </w:rPr>
      </w:pPr>
    </w:p>
    <w:tbl>
      <w:tblPr>
        <w:tblpPr w:leftFromText="180" w:rightFromText="180" w:horzAnchor="margin" w:tblpY="210"/>
        <w:tblW w:w="0" w:type="auto"/>
        <w:tblLook w:val="01E0"/>
      </w:tblPr>
      <w:tblGrid>
        <w:gridCol w:w="9636"/>
        <w:gridCol w:w="218"/>
      </w:tblGrid>
      <w:tr w:rsidR="00F65024" w:rsidRPr="00E563C7" w:rsidTr="00066261">
        <w:tc>
          <w:tcPr>
            <w:tcW w:w="5157" w:type="dxa"/>
            <w:shd w:val="clear" w:color="auto" w:fill="auto"/>
            <w:vAlign w:val="bottom"/>
          </w:tcPr>
          <w:p w:rsidR="00F07903" w:rsidRPr="00E563C7" w:rsidRDefault="00F07903" w:rsidP="00066261">
            <w:pPr>
              <w:rPr>
                <w:b/>
                <w:bCs/>
                <w:i/>
                <w:iCs/>
                <w:sz w:val="24"/>
                <w:szCs w:val="24"/>
              </w:rPr>
            </w:pPr>
          </w:p>
        </w:tc>
        <w:tc>
          <w:tcPr>
            <w:tcW w:w="4419" w:type="dxa"/>
            <w:shd w:val="clear" w:color="auto" w:fill="auto"/>
            <w:vAlign w:val="bottom"/>
          </w:tcPr>
          <w:p w:rsidR="00F07903" w:rsidRPr="00E563C7" w:rsidRDefault="00F07903" w:rsidP="00066261">
            <w:pPr>
              <w:tabs>
                <w:tab w:val="left" w:pos="2835"/>
              </w:tabs>
              <w:jc w:val="center"/>
              <w:rPr>
                <w:b/>
              </w:rPr>
            </w:pPr>
          </w:p>
        </w:tc>
      </w:tr>
      <w:tr w:rsidR="00F65024" w:rsidRPr="00E563C7" w:rsidTr="00066261">
        <w:tc>
          <w:tcPr>
            <w:tcW w:w="5157" w:type="dxa"/>
            <w:shd w:val="clear" w:color="auto" w:fill="auto"/>
          </w:tcPr>
          <w:p w:rsidR="00F65024" w:rsidRDefault="00F65024" w:rsidP="00066261">
            <w:pPr>
              <w:jc w:val="both"/>
              <w:rPr>
                <w:b/>
                <w:bCs/>
                <w:lang w:val="en-US"/>
              </w:rPr>
            </w:pPr>
          </w:p>
          <w:p w:rsidR="00F64102" w:rsidRDefault="00F65024" w:rsidP="00066261">
            <w:pPr>
              <w:jc w:val="both"/>
              <w:rPr>
                <w:b/>
                <w:bCs/>
                <w:lang w:val="en-US"/>
              </w:rPr>
            </w:pPr>
            <w:r w:rsidRPr="00F65024">
              <w:rPr>
                <w:b/>
                <w:bCs/>
                <w:lang w:val="en-US"/>
              </w:rPr>
              <w:t>ĐIỀU CHỈNH BỔ SUNG KẾ HOẠCH</w:t>
            </w:r>
          </w:p>
          <w:p w:rsidR="00F65024" w:rsidRDefault="00F65024" w:rsidP="00F65024">
            <w:pPr>
              <w:spacing w:line="360" w:lineRule="auto"/>
              <w:jc w:val="both"/>
              <w:rPr>
                <w:lang w:val="en-US"/>
              </w:rPr>
            </w:pPr>
            <w:r>
              <w:rPr>
                <w:lang w:val="en-US"/>
              </w:rPr>
              <w:t>………………………………………………………………………………………………………………………………………………………………………………………………………………………………………………………………………………………………………………………………………………………………………………………………………………………………………………………………………………………………………………………………………………………………………………………………………………………………………………………………………………………………………………………………</w:t>
            </w:r>
          </w:p>
          <w:p w:rsidR="00F65024" w:rsidRPr="00F65024" w:rsidRDefault="00F65024" w:rsidP="00F65024">
            <w:pPr>
              <w:spacing w:line="360" w:lineRule="auto"/>
              <w:jc w:val="both"/>
              <w:rPr>
                <w:lang w:val="en-US"/>
              </w:rPr>
            </w:pPr>
            <w:r>
              <w:rPr>
                <w:lang w:val="en-US"/>
              </w:rPr>
              <w:t>………………………………………………………………………………………………………………………………………………………………………………………………………………………………………………………………………………………………………………………………………………………………………………………………………………………………………………………………………………………………………………………………………………………………………………………………………………………………………………………………………………………………………………………………………………………………………………………………………………………………………………………………………………………………………………………………………………………………………………………………………………………………………………………………………………………………………………………………………………………………………………………………………………………………………………………………………………………………………………………………………………………………………………………………………………………………………………………………………………………………………………………………………………………………………………………………………………………………………………………………………………………………………………………………………………………………………………………………………………………………………………………………………………………………………………………………………………………………………………………………………………</w:t>
            </w:r>
          </w:p>
        </w:tc>
        <w:tc>
          <w:tcPr>
            <w:tcW w:w="4419" w:type="dxa"/>
            <w:shd w:val="clear" w:color="auto" w:fill="auto"/>
          </w:tcPr>
          <w:p w:rsidR="00F07903" w:rsidRPr="00E563C7" w:rsidRDefault="00F07903" w:rsidP="00066261">
            <w:pPr>
              <w:jc w:val="center"/>
              <w:rPr>
                <w:b/>
                <w:bCs/>
                <w:iCs/>
              </w:rPr>
            </w:pPr>
          </w:p>
        </w:tc>
      </w:tr>
    </w:tbl>
    <w:p w:rsidR="00E34D44" w:rsidRDefault="00E34D44" w:rsidP="00E53E33">
      <w:pPr>
        <w:jc w:val="center"/>
        <w:rPr>
          <w:b/>
          <w:lang w:val="en-US"/>
        </w:rPr>
      </w:pPr>
    </w:p>
    <w:p w:rsidR="00E34D44" w:rsidRDefault="00E34D44"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3B24C3" w:rsidRDefault="003B24C3" w:rsidP="00E53E33">
      <w:pPr>
        <w:jc w:val="center"/>
        <w:rPr>
          <w:b/>
          <w:lang w:val="en-US"/>
        </w:rPr>
      </w:pPr>
    </w:p>
    <w:p w:rsidR="00F64102" w:rsidRDefault="00F64102" w:rsidP="00E53E33">
      <w:pPr>
        <w:jc w:val="center"/>
        <w:rPr>
          <w:b/>
          <w:lang w:val="en-US"/>
        </w:rPr>
      </w:pPr>
    </w:p>
    <w:p w:rsidR="00F64102" w:rsidRDefault="00F64102" w:rsidP="00E53E33">
      <w:pPr>
        <w:jc w:val="center"/>
        <w:rPr>
          <w:b/>
          <w:lang w:val="en-US"/>
        </w:rPr>
      </w:pPr>
    </w:p>
    <w:p w:rsidR="00F64102" w:rsidRDefault="00F64102" w:rsidP="00E53E33">
      <w:pPr>
        <w:jc w:val="center"/>
        <w:rPr>
          <w:b/>
          <w:lang w:val="en-US"/>
        </w:rPr>
      </w:pPr>
    </w:p>
    <w:p w:rsidR="00F64102" w:rsidRDefault="00F64102" w:rsidP="00E53E33">
      <w:pPr>
        <w:jc w:val="center"/>
        <w:rPr>
          <w:b/>
          <w:lang w:val="en-US"/>
        </w:rPr>
      </w:pPr>
    </w:p>
    <w:p w:rsidR="00F64102" w:rsidRDefault="00F64102" w:rsidP="00E53E33">
      <w:pPr>
        <w:jc w:val="center"/>
        <w:rPr>
          <w:b/>
          <w:lang w:val="en-US"/>
        </w:rPr>
      </w:pPr>
    </w:p>
    <w:p w:rsidR="00F64102" w:rsidRDefault="00F64102" w:rsidP="00E53E33">
      <w:pPr>
        <w:jc w:val="center"/>
        <w:rPr>
          <w:b/>
          <w:lang w:val="en-US"/>
        </w:rPr>
      </w:pPr>
    </w:p>
    <w:p w:rsidR="00F64102" w:rsidRDefault="00F64102" w:rsidP="00E53E33">
      <w:pPr>
        <w:jc w:val="center"/>
        <w:rPr>
          <w:b/>
          <w:lang w:val="en-US"/>
        </w:rPr>
      </w:pPr>
    </w:p>
    <w:p w:rsidR="00380262" w:rsidRPr="003E5A4D" w:rsidRDefault="003B24C3" w:rsidP="00F65024">
      <w:pPr>
        <w:jc w:val="both"/>
        <w:rPr>
          <w:b/>
          <w:vanish/>
          <w:lang w:val="en-US"/>
        </w:rPr>
      </w:pPr>
      <w:r w:rsidRPr="009021F0">
        <w:rPr>
          <w:highlight w:val="yellow"/>
          <w:lang w:val="en-US"/>
        </w:rPr>
        <w:t xml:space="preserve">               </w:t>
      </w:r>
    </w:p>
    <w:p w:rsidR="00F07903" w:rsidRDefault="00F07903" w:rsidP="003E5A4D">
      <w:pPr>
        <w:jc w:val="center"/>
        <w:rPr>
          <w:b/>
          <w:lang w:val="en-US"/>
        </w:rPr>
      </w:pPr>
    </w:p>
    <w:sectPr w:rsidR="00F07903" w:rsidSect="00DB1560">
      <w:pgSz w:w="11907" w:h="16840" w:code="9"/>
      <w:pgMar w:top="851" w:right="851" w:bottom="851" w:left="1418" w:header="720" w:footer="720" w:gutter="0"/>
      <w:paperSrc w:first="4" w:other="4"/>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085D"/>
    <w:multiLevelType w:val="multilevel"/>
    <w:tmpl w:val="0434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41238"/>
    <w:multiLevelType w:val="hybridMultilevel"/>
    <w:tmpl w:val="7FF8BD10"/>
    <w:lvl w:ilvl="0" w:tplc="876A4C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grammar="clean"/>
  <w:defaultTabStop w:val="720"/>
  <w:drawingGridHorizontalSpacing w:val="140"/>
  <w:drawingGridVerticalSpacing w:val="381"/>
  <w:displayHorizontalDrawingGridEvery w:val="2"/>
  <w:characterSpacingControl w:val="doNotCompress"/>
  <w:compat/>
  <w:rsids>
    <w:rsidRoot w:val="00791D99"/>
    <w:rsid w:val="00006DFD"/>
    <w:rsid w:val="00016070"/>
    <w:rsid w:val="000206F9"/>
    <w:rsid w:val="0002572A"/>
    <w:rsid w:val="00036F8D"/>
    <w:rsid w:val="00037BE9"/>
    <w:rsid w:val="00045CB5"/>
    <w:rsid w:val="00050F05"/>
    <w:rsid w:val="00051063"/>
    <w:rsid w:val="000514C3"/>
    <w:rsid w:val="00051BC4"/>
    <w:rsid w:val="00064F47"/>
    <w:rsid w:val="00066261"/>
    <w:rsid w:val="000663D4"/>
    <w:rsid w:val="00070C86"/>
    <w:rsid w:val="00075EE3"/>
    <w:rsid w:val="00077FA6"/>
    <w:rsid w:val="0008113B"/>
    <w:rsid w:val="0008684D"/>
    <w:rsid w:val="000929D4"/>
    <w:rsid w:val="00093F49"/>
    <w:rsid w:val="000B07C2"/>
    <w:rsid w:val="000B142C"/>
    <w:rsid w:val="000B33C7"/>
    <w:rsid w:val="000B3718"/>
    <w:rsid w:val="000C77C2"/>
    <w:rsid w:val="000C7E5C"/>
    <w:rsid w:val="000D542F"/>
    <w:rsid w:val="000D784E"/>
    <w:rsid w:val="000F5B7B"/>
    <w:rsid w:val="00101AAA"/>
    <w:rsid w:val="0010530F"/>
    <w:rsid w:val="00110A12"/>
    <w:rsid w:val="00112B87"/>
    <w:rsid w:val="001218DC"/>
    <w:rsid w:val="001321B4"/>
    <w:rsid w:val="00140CAA"/>
    <w:rsid w:val="0016285C"/>
    <w:rsid w:val="00164860"/>
    <w:rsid w:val="00167C30"/>
    <w:rsid w:val="00173EF1"/>
    <w:rsid w:val="00180E6C"/>
    <w:rsid w:val="00181ADE"/>
    <w:rsid w:val="0018746E"/>
    <w:rsid w:val="001A04E7"/>
    <w:rsid w:val="001A21F6"/>
    <w:rsid w:val="001A758B"/>
    <w:rsid w:val="001B2DC9"/>
    <w:rsid w:val="001B439B"/>
    <w:rsid w:val="001C0A30"/>
    <w:rsid w:val="001E2306"/>
    <w:rsid w:val="001E308B"/>
    <w:rsid w:val="001E4A77"/>
    <w:rsid w:val="001E731C"/>
    <w:rsid w:val="001E743E"/>
    <w:rsid w:val="001F01F1"/>
    <w:rsid w:val="002179B2"/>
    <w:rsid w:val="0022666E"/>
    <w:rsid w:val="00231528"/>
    <w:rsid w:val="00232717"/>
    <w:rsid w:val="00246EF2"/>
    <w:rsid w:val="0025744D"/>
    <w:rsid w:val="002651AB"/>
    <w:rsid w:val="002666BD"/>
    <w:rsid w:val="002707A0"/>
    <w:rsid w:val="00271444"/>
    <w:rsid w:val="00271931"/>
    <w:rsid w:val="00274E86"/>
    <w:rsid w:val="002755A9"/>
    <w:rsid w:val="002A3925"/>
    <w:rsid w:val="002A5E46"/>
    <w:rsid w:val="002B2454"/>
    <w:rsid w:val="002B4D82"/>
    <w:rsid w:val="002C7CAA"/>
    <w:rsid w:val="002D1FCE"/>
    <w:rsid w:val="002D5695"/>
    <w:rsid w:val="002E2831"/>
    <w:rsid w:val="002F76FA"/>
    <w:rsid w:val="00300B36"/>
    <w:rsid w:val="003031F6"/>
    <w:rsid w:val="00323555"/>
    <w:rsid w:val="00330F05"/>
    <w:rsid w:val="00341DA3"/>
    <w:rsid w:val="00345417"/>
    <w:rsid w:val="003716DE"/>
    <w:rsid w:val="003761AE"/>
    <w:rsid w:val="00380262"/>
    <w:rsid w:val="00385E35"/>
    <w:rsid w:val="00394EDC"/>
    <w:rsid w:val="003965BE"/>
    <w:rsid w:val="003A33FF"/>
    <w:rsid w:val="003A35DF"/>
    <w:rsid w:val="003B100D"/>
    <w:rsid w:val="003B24C3"/>
    <w:rsid w:val="003D2E87"/>
    <w:rsid w:val="003E5A4D"/>
    <w:rsid w:val="003E7967"/>
    <w:rsid w:val="003F2249"/>
    <w:rsid w:val="003F4AD2"/>
    <w:rsid w:val="00411CAA"/>
    <w:rsid w:val="00432785"/>
    <w:rsid w:val="00437807"/>
    <w:rsid w:val="004638EC"/>
    <w:rsid w:val="004704DD"/>
    <w:rsid w:val="0047156E"/>
    <w:rsid w:val="0048008E"/>
    <w:rsid w:val="004B03DB"/>
    <w:rsid w:val="004B4FED"/>
    <w:rsid w:val="004B5620"/>
    <w:rsid w:val="004D00D8"/>
    <w:rsid w:val="004D4381"/>
    <w:rsid w:val="004E0F83"/>
    <w:rsid w:val="004E6B9C"/>
    <w:rsid w:val="004E7427"/>
    <w:rsid w:val="004F09C8"/>
    <w:rsid w:val="004F43FA"/>
    <w:rsid w:val="005044C8"/>
    <w:rsid w:val="00507AB2"/>
    <w:rsid w:val="00515440"/>
    <w:rsid w:val="00516241"/>
    <w:rsid w:val="00526F51"/>
    <w:rsid w:val="00536FAE"/>
    <w:rsid w:val="00546AB5"/>
    <w:rsid w:val="00567AF7"/>
    <w:rsid w:val="0059061E"/>
    <w:rsid w:val="00590AF5"/>
    <w:rsid w:val="00590C01"/>
    <w:rsid w:val="00593B9D"/>
    <w:rsid w:val="005A4F75"/>
    <w:rsid w:val="005B3276"/>
    <w:rsid w:val="005B6B42"/>
    <w:rsid w:val="005C17D8"/>
    <w:rsid w:val="005C787F"/>
    <w:rsid w:val="005D7C37"/>
    <w:rsid w:val="005E0060"/>
    <w:rsid w:val="005F219E"/>
    <w:rsid w:val="005F2342"/>
    <w:rsid w:val="005F5B89"/>
    <w:rsid w:val="006024F0"/>
    <w:rsid w:val="00606BD0"/>
    <w:rsid w:val="0061525C"/>
    <w:rsid w:val="00616D6F"/>
    <w:rsid w:val="006236BD"/>
    <w:rsid w:val="00626070"/>
    <w:rsid w:val="0064125A"/>
    <w:rsid w:val="006535AD"/>
    <w:rsid w:val="0065594D"/>
    <w:rsid w:val="006719AC"/>
    <w:rsid w:val="0067511E"/>
    <w:rsid w:val="00681DCE"/>
    <w:rsid w:val="006838B5"/>
    <w:rsid w:val="0068494B"/>
    <w:rsid w:val="006A255B"/>
    <w:rsid w:val="006B32E6"/>
    <w:rsid w:val="006B790A"/>
    <w:rsid w:val="006D0C36"/>
    <w:rsid w:val="006E069D"/>
    <w:rsid w:val="006E3726"/>
    <w:rsid w:val="006E52CB"/>
    <w:rsid w:val="006F37F9"/>
    <w:rsid w:val="006F5C02"/>
    <w:rsid w:val="006F67D8"/>
    <w:rsid w:val="0070069B"/>
    <w:rsid w:val="00702CCD"/>
    <w:rsid w:val="00706A4D"/>
    <w:rsid w:val="00721CF1"/>
    <w:rsid w:val="007533AF"/>
    <w:rsid w:val="00765E9F"/>
    <w:rsid w:val="00771454"/>
    <w:rsid w:val="00780B1A"/>
    <w:rsid w:val="00782763"/>
    <w:rsid w:val="00791D99"/>
    <w:rsid w:val="0079682B"/>
    <w:rsid w:val="00797FF2"/>
    <w:rsid w:val="007A4261"/>
    <w:rsid w:val="007A6F9D"/>
    <w:rsid w:val="007B0C1D"/>
    <w:rsid w:val="007C17C9"/>
    <w:rsid w:val="007D254A"/>
    <w:rsid w:val="007F54F0"/>
    <w:rsid w:val="007F5D5F"/>
    <w:rsid w:val="00814305"/>
    <w:rsid w:val="00816158"/>
    <w:rsid w:val="00817AB9"/>
    <w:rsid w:val="00817ED7"/>
    <w:rsid w:val="00820FDE"/>
    <w:rsid w:val="00842236"/>
    <w:rsid w:val="00846841"/>
    <w:rsid w:val="00855E25"/>
    <w:rsid w:val="00862B4D"/>
    <w:rsid w:val="00870075"/>
    <w:rsid w:val="0088504A"/>
    <w:rsid w:val="0088596F"/>
    <w:rsid w:val="00891E0E"/>
    <w:rsid w:val="00897A2D"/>
    <w:rsid w:val="008B3BA2"/>
    <w:rsid w:val="008C0ADC"/>
    <w:rsid w:val="008C24F7"/>
    <w:rsid w:val="008D3C95"/>
    <w:rsid w:val="009021F0"/>
    <w:rsid w:val="00903F49"/>
    <w:rsid w:val="00905D2B"/>
    <w:rsid w:val="00906E02"/>
    <w:rsid w:val="00907F19"/>
    <w:rsid w:val="009120A2"/>
    <w:rsid w:val="00915FFD"/>
    <w:rsid w:val="009224EE"/>
    <w:rsid w:val="0092328C"/>
    <w:rsid w:val="00931441"/>
    <w:rsid w:val="00932215"/>
    <w:rsid w:val="00932D31"/>
    <w:rsid w:val="00944EAC"/>
    <w:rsid w:val="00954593"/>
    <w:rsid w:val="00955B51"/>
    <w:rsid w:val="00956085"/>
    <w:rsid w:val="00965B02"/>
    <w:rsid w:val="00966F6B"/>
    <w:rsid w:val="00982EA5"/>
    <w:rsid w:val="00984EA4"/>
    <w:rsid w:val="009907F2"/>
    <w:rsid w:val="009B37A5"/>
    <w:rsid w:val="009D4955"/>
    <w:rsid w:val="009D76B3"/>
    <w:rsid w:val="009E15C3"/>
    <w:rsid w:val="009F503B"/>
    <w:rsid w:val="00A042E2"/>
    <w:rsid w:val="00A10D65"/>
    <w:rsid w:val="00A1456F"/>
    <w:rsid w:val="00A14813"/>
    <w:rsid w:val="00A155F8"/>
    <w:rsid w:val="00A2538D"/>
    <w:rsid w:val="00A41B8D"/>
    <w:rsid w:val="00A51BDC"/>
    <w:rsid w:val="00A53617"/>
    <w:rsid w:val="00A53768"/>
    <w:rsid w:val="00A54B13"/>
    <w:rsid w:val="00A55C32"/>
    <w:rsid w:val="00A61F2B"/>
    <w:rsid w:val="00A705CF"/>
    <w:rsid w:val="00A70700"/>
    <w:rsid w:val="00A74D32"/>
    <w:rsid w:val="00A97D25"/>
    <w:rsid w:val="00AA6A49"/>
    <w:rsid w:val="00AB7DAA"/>
    <w:rsid w:val="00AC1D17"/>
    <w:rsid w:val="00AC3515"/>
    <w:rsid w:val="00AE4CFB"/>
    <w:rsid w:val="00AF03A0"/>
    <w:rsid w:val="00AF5044"/>
    <w:rsid w:val="00B04F42"/>
    <w:rsid w:val="00B150D2"/>
    <w:rsid w:val="00B157A8"/>
    <w:rsid w:val="00B236C7"/>
    <w:rsid w:val="00B25F2D"/>
    <w:rsid w:val="00B31000"/>
    <w:rsid w:val="00B53C3D"/>
    <w:rsid w:val="00B6206A"/>
    <w:rsid w:val="00B66536"/>
    <w:rsid w:val="00B7679E"/>
    <w:rsid w:val="00B7741E"/>
    <w:rsid w:val="00B940A7"/>
    <w:rsid w:val="00BA7AF5"/>
    <w:rsid w:val="00BA7CC5"/>
    <w:rsid w:val="00BB0829"/>
    <w:rsid w:val="00BD2D79"/>
    <w:rsid w:val="00BD3DD7"/>
    <w:rsid w:val="00BD6906"/>
    <w:rsid w:val="00BE3A78"/>
    <w:rsid w:val="00BE6003"/>
    <w:rsid w:val="00BF094A"/>
    <w:rsid w:val="00BF5973"/>
    <w:rsid w:val="00C03673"/>
    <w:rsid w:val="00C10A8D"/>
    <w:rsid w:val="00C1308E"/>
    <w:rsid w:val="00C15CD3"/>
    <w:rsid w:val="00C1658D"/>
    <w:rsid w:val="00C22DC4"/>
    <w:rsid w:val="00C31548"/>
    <w:rsid w:val="00C44165"/>
    <w:rsid w:val="00C44331"/>
    <w:rsid w:val="00C44D8D"/>
    <w:rsid w:val="00C5037F"/>
    <w:rsid w:val="00C53E96"/>
    <w:rsid w:val="00C54362"/>
    <w:rsid w:val="00C54EFE"/>
    <w:rsid w:val="00C55019"/>
    <w:rsid w:val="00C55390"/>
    <w:rsid w:val="00C61D78"/>
    <w:rsid w:val="00C65D7D"/>
    <w:rsid w:val="00C959A7"/>
    <w:rsid w:val="00C95D60"/>
    <w:rsid w:val="00CA442F"/>
    <w:rsid w:val="00CD0F2F"/>
    <w:rsid w:val="00CE3BAC"/>
    <w:rsid w:val="00CE3F27"/>
    <w:rsid w:val="00CF28F6"/>
    <w:rsid w:val="00D0696C"/>
    <w:rsid w:val="00D125CB"/>
    <w:rsid w:val="00D1437E"/>
    <w:rsid w:val="00D1618D"/>
    <w:rsid w:val="00D211F4"/>
    <w:rsid w:val="00D308F7"/>
    <w:rsid w:val="00D43089"/>
    <w:rsid w:val="00D71081"/>
    <w:rsid w:val="00D831D1"/>
    <w:rsid w:val="00D83FD9"/>
    <w:rsid w:val="00D84DCE"/>
    <w:rsid w:val="00DB1560"/>
    <w:rsid w:val="00DC7441"/>
    <w:rsid w:val="00DE1C5D"/>
    <w:rsid w:val="00E0392E"/>
    <w:rsid w:val="00E07F5C"/>
    <w:rsid w:val="00E1025F"/>
    <w:rsid w:val="00E15214"/>
    <w:rsid w:val="00E16BD0"/>
    <w:rsid w:val="00E175F7"/>
    <w:rsid w:val="00E270DC"/>
    <w:rsid w:val="00E3288A"/>
    <w:rsid w:val="00E32B91"/>
    <w:rsid w:val="00E34D44"/>
    <w:rsid w:val="00E40DFA"/>
    <w:rsid w:val="00E43843"/>
    <w:rsid w:val="00E53E33"/>
    <w:rsid w:val="00E63D89"/>
    <w:rsid w:val="00E724E1"/>
    <w:rsid w:val="00E72E19"/>
    <w:rsid w:val="00E75318"/>
    <w:rsid w:val="00E8202C"/>
    <w:rsid w:val="00E93700"/>
    <w:rsid w:val="00E93C01"/>
    <w:rsid w:val="00EA0C24"/>
    <w:rsid w:val="00EB629F"/>
    <w:rsid w:val="00EB636D"/>
    <w:rsid w:val="00EB6865"/>
    <w:rsid w:val="00EC588C"/>
    <w:rsid w:val="00ED548E"/>
    <w:rsid w:val="00ED559D"/>
    <w:rsid w:val="00ED6070"/>
    <w:rsid w:val="00EE2F30"/>
    <w:rsid w:val="00EE43B7"/>
    <w:rsid w:val="00EF14B7"/>
    <w:rsid w:val="00F02125"/>
    <w:rsid w:val="00F0744D"/>
    <w:rsid w:val="00F07903"/>
    <w:rsid w:val="00F129B2"/>
    <w:rsid w:val="00F13E54"/>
    <w:rsid w:val="00F40695"/>
    <w:rsid w:val="00F473CE"/>
    <w:rsid w:val="00F52443"/>
    <w:rsid w:val="00F62726"/>
    <w:rsid w:val="00F64102"/>
    <w:rsid w:val="00F65024"/>
    <w:rsid w:val="00F67FF2"/>
    <w:rsid w:val="00F7161C"/>
    <w:rsid w:val="00F72180"/>
    <w:rsid w:val="00F802D5"/>
    <w:rsid w:val="00F805AC"/>
    <w:rsid w:val="00F85039"/>
    <w:rsid w:val="00F906BF"/>
    <w:rsid w:val="00F93EA4"/>
    <w:rsid w:val="00F95114"/>
    <w:rsid w:val="00FA3F73"/>
    <w:rsid w:val="00FA501C"/>
    <w:rsid w:val="00FB58A5"/>
    <w:rsid w:val="00FB7DFE"/>
    <w:rsid w:val="00FC09CE"/>
    <w:rsid w:val="00FE4157"/>
    <w:rsid w:val="00FE4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D99"/>
    <w:pPr>
      <w:spacing w:after="0" w:line="240" w:lineRule="auto"/>
    </w:pPr>
    <w:rPr>
      <w:rFonts w:ascii="Times New Roman" w:eastAsia="Times New Roman" w:hAnsi="Times New Roman" w:cs="Times New Roman"/>
      <w:sz w:val="28"/>
      <w:szCs w:val="28"/>
      <w:lang w:val="vi-VN" w:eastAsia="vi-VN"/>
    </w:rPr>
  </w:style>
  <w:style w:type="paragraph" w:styleId="Heading1">
    <w:name w:val="heading 1"/>
    <w:basedOn w:val="Normal"/>
    <w:next w:val="Normal"/>
    <w:link w:val="Heading1Char"/>
    <w:qFormat/>
    <w:rsid w:val="00791D99"/>
    <w:pPr>
      <w:keepNext/>
      <w:jc w:val="center"/>
      <w:outlineLvl w:val="0"/>
    </w:pPr>
    <w:rPr>
      <w:rFonts w:ascii=".VnTime" w:hAnsi=".VnTime"/>
      <w:b/>
      <w:szCs w:val="20"/>
    </w:rPr>
  </w:style>
  <w:style w:type="paragraph" w:styleId="Heading2">
    <w:name w:val="heading 2"/>
    <w:basedOn w:val="Normal"/>
    <w:next w:val="Normal"/>
    <w:link w:val="Heading2Char"/>
    <w:qFormat/>
    <w:rsid w:val="00791D99"/>
    <w:pPr>
      <w:keepNext/>
      <w:jc w:val="center"/>
      <w:outlineLvl w:val="1"/>
    </w:pPr>
    <w:rPr>
      <w:i/>
      <w:iCs/>
    </w:rPr>
  </w:style>
  <w:style w:type="paragraph" w:styleId="Heading3">
    <w:name w:val="heading 3"/>
    <w:basedOn w:val="Normal"/>
    <w:next w:val="Normal"/>
    <w:link w:val="Heading3Char"/>
    <w:semiHidden/>
    <w:unhideWhenUsed/>
    <w:qFormat/>
    <w:rsid w:val="00791D99"/>
    <w:pPr>
      <w:keepNext/>
      <w:spacing w:before="240" w:after="60"/>
      <w:outlineLvl w:val="2"/>
    </w:pPr>
    <w:rPr>
      <w:rFonts w:ascii="Cambria" w:hAnsi="Cambria"/>
      <w:b/>
      <w:bCs/>
      <w:sz w:val="26"/>
      <w:szCs w:val="26"/>
    </w:rPr>
  </w:style>
  <w:style w:type="paragraph" w:styleId="Heading6">
    <w:name w:val="heading 6"/>
    <w:basedOn w:val="Normal"/>
    <w:next w:val="Normal"/>
    <w:link w:val="Heading6Char"/>
    <w:unhideWhenUsed/>
    <w:qFormat/>
    <w:rsid w:val="00791D9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D99"/>
    <w:rPr>
      <w:rFonts w:ascii=".VnTime" w:eastAsia="Times New Roman" w:hAnsi=".VnTime" w:cs="Times New Roman"/>
      <w:b/>
      <w:sz w:val="28"/>
      <w:szCs w:val="20"/>
    </w:rPr>
  </w:style>
  <w:style w:type="character" w:customStyle="1" w:styleId="Heading2Char">
    <w:name w:val="Heading 2 Char"/>
    <w:basedOn w:val="DefaultParagraphFont"/>
    <w:link w:val="Heading2"/>
    <w:rsid w:val="00791D99"/>
    <w:rPr>
      <w:rFonts w:ascii="Times New Roman" w:eastAsia="Times New Roman" w:hAnsi="Times New Roman" w:cs="Times New Roman"/>
      <w:i/>
      <w:iCs/>
      <w:sz w:val="28"/>
      <w:szCs w:val="28"/>
    </w:rPr>
  </w:style>
  <w:style w:type="character" w:customStyle="1" w:styleId="Heading3Char">
    <w:name w:val="Heading 3 Char"/>
    <w:basedOn w:val="DefaultParagraphFont"/>
    <w:link w:val="Heading3"/>
    <w:semiHidden/>
    <w:rsid w:val="00791D99"/>
    <w:rPr>
      <w:rFonts w:ascii="Cambria" w:eastAsia="Times New Roman" w:hAnsi="Cambria" w:cs="Times New Roman"/>
      <w:b/>
      <w:bCs/>
      <w:sz w:val="26"/>
      <w:szCs w:val="26"/>
      <w:lang w:val="vi-VN" w:eastAsia="vi-VN"/>
    </w:rPr>
  </w:style>
  <w:style w:type="character" w:customStyle="1" w:styleId="Heading6Char">
    <w:name w:val="Heading 6 Char"/>
    <w:basedOn w:val="DefaultParagraphFont"/>
    <w:link w:val="Heading6"/>
    <w:rsid w:val="00791D99"/>
    <w:rPr>
      <w:rFonts w:ascii="Calibri" w:eastAsia="Times New Roman" w:hAnsi="Calibri" w:cs="Times New Roman"/>
      <w:b/>
      <w:bCs/>
      <w:lang w:val="vi-VN" w:eastAsia="vi-VN"/>
    </w:rPr>
  </w:style>
  <w:style w:type="paragraph" w:styleId="ListParagraph">
    <w:name w:val="List Paragraph"/>
    <w:basedOn w:val="Normal"/>
    <w:uiPriority w:val="34"/>
    <w:qFormat/>
    <w:rsid w:val="00791D99"/>
    <w:pPr>
      <w:spacing w:after="160" w:line="259" w:lineRule="auto"/>
      <w:ind w:left="720"/>
      <w:contextualSpacing/>
    </w:pPr>
    <w:rPr>
      <w:rFonts w:ascii="Calibri" w:eastAsia="Calibri" w:hAnsi="Calibri"/>
      <w:kern w:val="2"/>
      <w:sz w:val="22"/>
      <w:szCs w:val="22"/>
      <w:lang w:val="en-US" w:eastAsia="en-US"/>
    </w:rPr>
  </w:style>
  <w:style w:type="table" w:styleId="TableGrid">
    <w:name w:val="Table Grid"/>
    <w:basedOn w:val="TableNormal"/>
    <w:uiPriority w:val="59"/>
    <w:rsid w:val="007A4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07903"/>
    <w:pPr>
      <w:spacing w:before="100" w:beforeAutospacing="1" w:after="115"/>
    </w:pPr>
    <w:rPr>
      <w:sz w:val="24"/>
      <w:szCs w:val="24"/>
      <w:lang w:val="en-US" w:eastAsia="en-US"/>
    </w:rPr>
  </w:style>
  <w:style w:type="paragraph" w:styleId="BalloonText">
    <w:name w:val="Balloon Text"/>
    <w:basedOn w:val="Normal"/>
    <w:link w:val="BalloonTextChar"/>
    <w:uiPriority w:val="99"/>
    <w:semiHidden/>
    <w:unhideWhenUsed/>
    <w:rsid w:val="00B157A8"/>
    <w:rPr>
      <w:rFonts w:ascii="Tahoma" w:hAnsi="Tahoma" w:cs="Tahoma"/>
      <w:sz w:val="16"/>
      <w:szCs w:val="16"/>
    </w:rPr>
  </w:style>
  <w:style w:type="character" w:customStyle="1" w:styleId="BalloonTextChar">
    <w:name w:val="Balloon Text Char"/>
    <w:basedOn w:val="DefaultParagraphFont"/>
    <w:link w:val="BalloonText"/>
    <w:uiPriority w:val="99"/>
    <w:semiHidden/>
    <w:rsid w:val="00B157A8"/>
    <w:rPr>
      <w:rFonts w:ascii="Tahoma" w:eastAsia="Times New Roman" w:hAnsi="Tahoma" w:cs="Tahoma"/>
      <w:sz w:val="16"/>
      <w:szCs w:val="16"/>
      <w:lang w:val="vi-VN" w:eastAsia="vi-VN"/>
    </w:rPr>
  </w:style>
  <w:style w:type="character" w:customStyle="1" w:styleId="Bodytext2">
    <w:name w:val="Body text (2)_"/>
    <w:link w:val="Bodytext21"/>
    <w:rsid w:val="003B100D"/>
    <w:rPr>
      <w:b/>
      <w:bCs/>
      <w:sz w:val="25"/>
      <w:szCs w:val="25"/>
      <w:shd w:val="clear" w:color="auto" w:fill="FFFFFF"/>
    </w:rPr>
  </w:style>
  <w:style w:type="paragraph" w:customStyle="1" w:styleId="Bodytext21">
    <w:name w:val="Body text (2)1"/>
    <w:basedOn w:val="Normal"/>
    <w:link w:val="Bodytext2"/>
    <w:rsid w:val="003B100D"/>
    <w:pPr>
      <w:widowControl w:val="0"/>
      <w:shd w:val="clear" w:color="auto" w:fill="FFFFFF"/>
      <w:spacing w:after="60" w:line="240" w:lineRule="atLeast"/>
      <w:jc w:val="both"/>
    </w:pPr>
    <w:rPr>
      <w:rFonts w:asciiTheme="minorHAnsi" w:eastAsiaTheme="minorHAnsi" w:hAnsiTheme="minorHAnsi" w:cstheme="minorBidi"/>
      <w:b/>
      <w:bCs/>
      <w:sz w:val="25"/>
      <w:szCs w:val="25"/>
      <w:lang w:val="en-US" w:eastAsia="en-US"/>
    </w:rPr>
  </w:style>
  <w:style w:type="character" w:customStyle="1" w:styleId="Bodytext3">
    <w:name w:val="Body text (3)_"/>
    <w:link w:val="Bodytext30"/>
    <w:uiPriority w:val="99"/>
    <w:locked/>
    <w:rsid w:val="00E63D89"/>
    <w:rPr>
      <w:b/>
      <w:bCs/>
      <w:spacing w:val="10"/>
      <w:sz w:val="26"/>
      <w:szCs w:val="26"/>
      <w:shd w:val="clear" w:color="auto" w:fill="FFFFFF"/>
    </w:rPr>
  </w:style>
  <w:style w:type="paragraph" w:customStyle="1" w:styleId="Bodytext30">
    <w:name w:val="Body text (3)"/>
    <w:basedOn w:val="Normal"/>
    <w:link w:val="Bodytext3"/>
    <w:uiPriority w:val="99"/>
    <w:rsid w:val="00E63D89"/>
    <w:pPr>
      <w:widowControl w:val="0"/>
      <w:shd w:val="clear" w:color="auto" w:fill="FFFFFF"/>
      <w:spacing w:after="240" w:line="288" w:lineRule="exact"/>
      <w:ind w:hanging="520"/>
      <w:jc w:val="both"/>
    </w:pPr>
    <w:rPr>
      <w:rFonts w:asciiTheme="minorHAnsi" w:eastAsiaTheme="minorHAnsi" w:hAnsiTheme="minorHAnsi" w:cstheme="minorBidi"/>
      <w:b/>
      <w:bCs/>
      <w:spacing w:val="10"/>
      <w:sz w:val="26"/>
      <w:szCs w:val="26"/>
      <w:lang w:val="en-US" w:eastAsia="en-US"/>
    </w:rPr>
  </w:style>
  <w:style w:type="character" w:customStyle="1" w:styleId="Bodytext211pt2">
    <w:name w:val="Body text (2) + 11 pt2"/>
    <w:basedOn w:val="Bodytext2"/>
    <w:uiPriority w:val="99"/>
    <w:rsid w:val="001E731C"/>
    <w:rPr>
      <w:rFonts w:ascii="Times New Roman" w:hAnsi="Times New Roman" w:cs="Times New Roman"/>
      <w:b/>
      <w:bCs/>
      <w:sz w:val="22"/>
      <w:szCs w:val="22"/>
      <w:u w:val="none"/>
      <w:shd w:val="clear" w:color="auto" w:fill="FFFFFF"/>
      <w:lang w:val="en-US" w:eastAsia="en-US"/>
    </w:rPr>
  </w:style>
  <w:style w:type="character" w:customStyle="1" w:styleId="text">
    <w:name w:val="text"/>
    <w:basedOn w:val="DefaultParagraphFont"/>
    <w:rsid w:val="003A33FF"/>
  </w:style>
  <w:style w:type="character" w:customStyle="1" w:styleId="card-send-timesendtime">
    <w:name w:val="card-send-time__sendtime"/>
    <w:basedOn w:val="DefaultParagraphFont"/>
    <w:rsid w:val="003A33FF"/>
  </w:style>
  <w:style w:type="character" w:customStyle="1" w:styleId="emoji-sizer">
    <w:name w:val="emoji-sizer"/>
    <w:basedOn w:val="DefaultParagraphFont"/>
    <w:rsid w:val="003A3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326303">
      <w:bodyDiv w:val="1"/>
      <w:marLeft w:val="0"/>
      <w:marRight w:val="0"/>
      <w:marTop w:val="0"/>
      <w:marBottom w:val="0"/>
      <w:divBdr>
        <w:top w:val="none" w:sz="0" w:space="0" w:color="auto"/>
        <w:left w:val="none" w:sz="0" w:space="0" w:color="auto"/>
        <w:bottom w:val="none" w:sz="0" w:space="0" w:color="auto"/>
        <w:right w:val="none" w:sz="0" w:space="0" w:color="auto"/>
      </w:divBdr>
    </w:div>
    <w:div w:id="728571612">
      <w:bodyDiv w:val="1"/>
      <w:marLeft w:val="0"/>
      <w:marRight w:val="0"/>
      <w:marTop w:val="0"/>
      <w:marBottom w:val="0"/>
      <w:divBdr>
        <w:top w:val="none" w:sz="0" w:space="0" w:color="auto"/>
        <w:left w:val="none" w:sz="0" w:space="0" w:color="auto"/>
        <w:bottom w:val="none" w:sz="0" w:space="0" w:color="auto"/>
        <w:right w:val="none" w:sz="0" w:space="0" w:color="auto"/>
      </w:divBdr>
      <w:divsChild>
        <w:div w:id="605774480">
          <w:marLeft w:val="240"/>
          <w:marRight w:val="240"/>
          <w:marTop w:val="0"/>
          <w:marBottom w:val="105"/>
          <w:divBdr>
            <w:top w:val="none" w:sz="0" w:space="0" w:color="auto"/>
            <w:left w:val="none" w:sz="0" w:space="0" w:color="auto"/>
            <w:bottom w:val="none" w:sz="0" w:space="0" w:color="auto"/>
            <w:right w:val="none" w:sz="0" w:space="0" w:color="auto"/>
          </w:divBdr>
          <w:divsChild>
            <w:div w:id="2022203046">
              <w:marLeft w:val="150"/>
              <w:marRight w:val="0"/>
              <w:marTop w:val="0"/>
              <w:marBottom w:val="0"/>
              <w:divBdr>
                <w:top w:val="none" w:sz="0" w:space="0" w:color="auto"/>
                <w:left w:val="none" w:sz="0" w:space="0" w:color="auto"/>
                <w:bottom w:val="none" w:sz="0" w:space="0" w:color="auto"/>
                <w:right w:val="none" w:sz="0" w:space="0" w:color="auto"/>
              </w:divBdr>
              <w:divsChild>
                <w:div w:id="1386372389">
                  <w:marLeft w:val="0"/>
                  <w:marRight w:val="0"/>
                  <w:marTop w:val="0"/>
                  <w:marBottom w:val="0"/>
                  <w:divBdr>
                    <w:top w:val="none" w:sz="0" w:space="0" w:color="auto"/>
                    <w:left w:val="none" w:sz="0" w:space="0" w:color="auto"/>
                    <w:bottom w:val="none" w:sz="0" w:space="0" w:color="auto"/>
                    <w:right w:val="none" w:sz="0" w:space="0" w:color="auto"/>
                  </w:divBdr>
                  <w:divsChild>
                    <w:div w:id="1795905844">
                      <w:marLeft w:val="0"/>
                      <w:marRight w:val="0"/>
                      <w:marTop w:val="0"/>
                      <w:marBottom w:val="0"/>
                      <w:divBdr>
                        <w:top w:val="none" w:sz="0" w:space="0" w:color="auto"/>
                        <w:left w:val="none" w:sz="0" w:space="0" w:color="auto"/>
                        <w:bottom w:val="none" w:sz="0" w:space="0" w:color="auto"/>
                        <w:right w:val="none" w:sz="0" w:space="0" w:color="auto"/>
                      </w:divBdr>
                      <w:divsChild>
                        <w:div w:id="200634075">
                          <w:marLeft w:val="0"/>
                          <w:marRight w:val="0"/>
                          <w:marTop w:val="0"/>
                          <w:marBottom w:val="60"/>
                          <w:divBdr>
                            <w:top w:val="none" w:sz="0" w:space="0" w:color="auto"/>
                            <w:left w:val="none" w:sz="0" w:space="0" w:color="auto"/>
                            <w:bottom w:val="none" w:sz="0" w:space="0" w:color="auto"/>
                            <w:right w:val="none" w:sz="0" w:space="0" w:color="auto"/>
                          </w:divBdr>
                          <w:divsChild>
                            <w:div w:id="889999825">
                              <w:marLeft w:val="0"/>
                              <w:marRight w:val="0"/>
                              <w:marTop w:val="0"/>
                              <w:marBottom w:val="0"/>
                              <w:divBdr>
                                <w:top w:val="none" w:sz="0" w:space="0" w:color="auto"/>
                                <w:left w:val="none" w:sz="0" w:space="0" w:color="auto"/>
                                <w:bottom w:val="none" w:sz="0" w:space="0" w:color="auto"/>
                                <w:right w:val="none" w:sz="0" w:space="0" w:color="auto"/>
                              </w:divBdr>
                            </w:div>
                            <w:div w:id="1487278085">
                              <w:marLeft w:val="0"/>
                              <w:marRight w:val="0"/>
                              <w:marTop w:val="150"/>
                              <w:marBottom w:val="0"/>
                              <w:divBdr>
                                <w:top w:val="none" w:sz="0" w:space="0" w:color="auto"/>
                                <w:left w:val="none" w:sz="0" w:space="0" w:color="auto"/>
                                <w:bottom w:val="none" w:sz="0" w:space="0" w:color="auto"/>
                                <w:right w:val="none" w:sz="0" w:space="0" w:color="auto"/>
                              </w:divBdr>
                            </w:div>
                            <w:div w:id="213585764">
                              <w:marLeft w:val="0"/>
                              <w:marRight w:val="0"/>
                              <w:marTop w:val="0"/>
                              <w:marBottom w:val="0"/>
                              <w:divBdr>
                                <w:top w:val="none" w:sz="0" w:space="0" w:color="auto"/>
                                <w:left w:val="none" w:sz="0" w:space="0" w:color="auto"/>
                                <w:bottom w:val="none" w:sz="0" w:space="0" w:color="auto"/>
                                <w:right w:val="none" w:sz="0" w:space="0" w:color="auto"/>
                              </w:divBdr>
                              <w:divsChild>
                                <w:div w:id="1020426091">
                                  <w:marLeft w:val="75"/>
                                  <w:marRight w:val="75"/>
                                  <w:marTop w:val="0"/>
                                  <w:marBottom w:val="0"/>
                                  <w:divBdr>
                                    <w:top w:val="none" w:sz="0" w:space="0" w:color="auto"/>
                                    <w:left w:val="none" w:sz="0" w:space="0" w:color="auto"/>
                                    <w:bottom w:val="none" w:sz="0" w:space="0" w:color="auto"/>
                                    <w:right w:val="none" w:sz="0" w:space="0" w:color="auto"/>
                                  </w:divBdr>
                                  <w:divsChild>
                                    <w:div w:id="891963251">
                                      <w:marLeft w:val="0"/>
                                      <w:marRight w:val="0"/>
                                      <w:marTop w:val="100"/>
                                      <w:marBottom w:val="100"/>
                                      <w:divBdr>
                                        <w:top w:val="none" w:sz="0" w:space="0" w:color="auto"/>
                                        <w:left w:val="none" w:sz="0" w:space="0" w:color="auto"/>
                                        <w:bottom w:val="none" w:sz="0" w:space="0" w:color="auto"/>
                                        <w:right w:val="none" w:sz="0" w:space="0" w:color="auto"/>
                                      </w:divBdr>
                                      <w:divsChild>
                                        <w:div w:id="662318221">
                                          <w:marLeft w:val="30"/>
                                          <w:marRight w:val="30"/>
                                          <w:marTop w:val="0"/>
                                          <w:marBottom w:val="0"/>
                                          <w:divBdr>
                                            <w:top w:val="none" w:sz="0" w:space="0" w:color="auto"/>
                                            <w:left w:val="none" w:sz="0" w:space="0" w:color="auto"/>
                                            <w:bottom w:val="none" w:sz="0" w:space="0" w:color="auto"/>
                                            <w:right w:val="none" w:sz="0" w:space="0" w:color="auto"/>
                                          </w:divBdr>
                                        </w:div>
                                      </w:divsChild>
                                    </w:div>
                                    <w:div w:id="766459766">
                                      <w:marLeft w:val="45"/>
                                      <w:marRight w:val="0"/>
                                      <w:marTop w:val="15"/>
                                      <w:marBottom w:val="30"/>
                                      <w:divBdr>
                                        <w:top w:val="none" w:sz="0" w:space="0" w:color="auto"/>
                                        <w:left w:val="none" w:sz="0" w:space="0" w:color="auto"/>
                                        <w:bottom w:val="none" w:sz="0" w:space="0" w:color="auto"/>
                                        <w:right w:val="none" w:sz="0" w:space="0" w:color="auto"/>
                                      </w:divBdr>
                                    </w:div>
                                  </w:divsChild>
                                </w:div>
                                <w:div w:id="20767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9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2060</TotalTime>
  <Pages>10</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299</cp:revision>
  <cp:lastPrinted>2021-02-06T03:27:00Z</cp:lastPrinted>
  <dcterms:created xsi:type="dcterms:W3CDTF">2018-02-02T03:41:00Z</dcterms:created>
  <dcterms:modified xsi:type="dcterms:W3CDTF">2021-02-07T10:12:00Z</dcterms:modified>
</cp:coreProperties>
</file>