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jc w:val="center"/>
        <w:tblInd w:w="0" w:type="dxa"/>
        <w:tblLayout w:type="fixed"/>
        <w:tblLook w:val="0000" w:firstRow="0" w:lastRow="0" w:firstColumn="0" w:lastColumn="0" w:noHBand="0" w:noVBand="0"/>
      </w:tblPr>
      <w:tblGrid>
        <w:gridCol w:w="4253"/>
        <w:gridCol w:w="5670"/>
      </w:tblGrid>
      <w:tr w:rsidR="00311CE8" w:rsidRPr="00311CE8">
        <w:trPr>
          <w:jc w:val="center"/>
        </w:trPr>
        <w:tc>
          <w:tcPr>
            <w:tcW w:w="4253" w:type="dxa"/>
          </w:tcPr>
          <w:p w:rsidR="002B6BFA" w:rsidRPr="00311CE8" w:rsidRDefault="00C75169">
            <w:pPr>
              <w:keepNext/>
              <w:pBdr>
                <w:top w:val="nil"/>
                <w:left w:val="nil"/>
                <w:bottom w:val="nil"/>
                <w:right w:val="nil"/>
                <w:between w:val="nil"/>
              </w:pBdr>
              <w:jc w:val="center"/>
              <w:rPr>
                <w:sz w:val="26"/>
                <w:szCs w:val="26"/>
              </w:rPr>
            </w:pPr>
            <w:bookmarkStart w:id="0" w:name="_GoBack"/>
            <w:bookmarkEnd w:id="0"/>
            <w:r>
              <w:rPr>
                <w:sz w:val="26"/>
                <w:szCs w:val="26"/>
              </w:rPr>
              <w:t>PHÒNG GD&amp;ĐT QUẢNG YÊN</w:t>
            </w:r>
          </w:p>
        </w:tc>
        <w:tc>
          <w:tcPr>
            <w:tcW w:w="5670" w:type="dxa"/>
          </w:tcPr>
          <w:p w:rsidR="002B6BFA" w:rsidRPr="00311CE8" w:rsidRDefault="004226F2">
            <w:pPr>
              <w:keepNext/>
              <w:pBdr>
                <w:top w:val="nil"/>
                <w:left w:val="nil"/>
                <w:bottom w:val="nil"/>
                <w:right w:val="nil"/>
                <w:between w:val="nil"/>
              </w:pBdr>
              <w:ind w:left="-108" w:right="-108"/>
              <w:jc w:val="center"/>
              <w:rPr>
                <w:b/>
                <w:sz w:val="26"/>
                <w:szCs w:val="26"/>
              </w:rPr>
            </w:pPr>
            <w:r w:rsidRPr="00311CE8">
              <w:rPr>
                <w:b/>
                <w:sz w:val="26"/>
                <w:szCs w:val="26"/>
              </w:rPr>
              <w:t>CỘNG HOÀ XÃ HỘI CHỦ NGHĨA VIỆT NAM</w:t>
            </w:r>
          </w:p>
        </w:tc>
      </w:tr>
      <w:tr w:rsidR="00311CE8" w:rsidRPr="00311CE8">
        <w:trPr>
          <w:jc w:val="center"/>
        </w:trPr>
        <w:tc>
          <w:tcPr>
            <w:tcW w:w="4253" w:type="dxa"/>
          </w:tcPr>
          <w:p w:rsidR="002B6BFA" w:rsidRPr="00311CE8" w:rsidRDefault="00C75169">
            <w:pPr>
              <w:keepNext/>
              <w:pBdr>
                <w:top w:val="nil"/>
                <w:left w:val="nil"/>
                <w:bottom w:val="nil"/>
                <w:right w:val="nil"/>
                <w:between w:val="nil"/>
              </w:pBdr>
              <w:ind w:right="-108" w:hanging="108"/>
              <w:jc w:val="center"/>
              <w:rPr>
                <w:b/>
                <w:sz w:val="26"/>
                <w:szCs w:val="26"/>
              </w:rPr>
            </w:pPr>
            <w:r>
              <w:rPr>
                <w:b/>
                <w:sz w:val="26"/>
                <w:szCs w:val="26"/>
              </w:rPr>
              <w:t>TRƯỜNG MẦM NON LIÊN HÒA</w:t>
            </w:r>
          </w:p>
        </w:tc>
        <w:tc>
          <w:tcPr>
            <w:tcW w:w="5670" w:type="dxa"/>
          </w:tcPr>
          <w:p w:rsidR="002B6BFA" w:rsidRPr="00311CE8" w:rsidRDefault="004226F2">
            <w:pPr>
              <w:jc w:val="center"/>
              <w:rPr>
                <w:b/>
                <w:sz w:val="24"/>
                <w:szCs w:val="24"/>
              </w:rPr>
            </w:pPr>
            <w:r w:rsidRPr="00311CE8">
              <w:rPr>
                <w:b/>
              </w:rPr>
              <w:t>Độc lập - Tự do - Hạnh phúc</w:t>
            </w:r>
          </w:p>
        </w:tc>
      </w:tr>
      <w:tr w:rsidR="00311CE8" w:rsidRPr="00311CE8">
        <w:trPr>
          <w:trHeight w:val="209"/>
          <w:jc w:val="center"/>
        </w:trPr>
        <w:tc>
          <w:tcPr>
            <w:tcW w:w="4253" w:type="dxa"/>
          </w:tcPr>
          <w:p w:rsidR="002B6BFA" w:rsidRPr="00311CE8" w:rsidRDefault="004226F2">
            <w:pPr>
              <w:jc w:val="center"/>
              <w:rPr>
                <w:sz w:val="24"/>
                <w:szCs w:val="24"/>
                <w:vertAlign w:val="superscript"/>
              </w:rPr>
            </w:pPr>
            <w:r w:rsidRPr="00311CE8">
              <w:rPr>
                <w:sz w:val="18"/>
                <w:szCs w:val="18"/>
                <w:vertAlign w:val="superscript"/>
              </w:rPr>
              <w:t>–––––––––––––––––</w:t>
            </w:r>
          </w:p>
        </w:tc>
        <w:tc>
          <w:tcPr>
            <w:tcW w:w="5670" w:type="dxa"/>
          </w:tcPr>
          <w:p w:rsidR="002B6BFA" w:rsidRPr="00311CE8" w:rsidRDefault="004226F2">
            <w:pPr>
              <w:keepNext/>
              <w:pBdr>
                <w:top w:val="nil"/>
                <w:left w:val="nil"/>
                <w:bottom w:val="nil"/>
                <w:right w:val="nil"/>
                <w:between w:val="nil"/>
              </w:pBdr>
              <w:jc w:val="center"/>
              <w:rPr>
                <w:vertAlign w:val="superscript"/>
              </w:rPr>
            </w:pPr>
            <w:r w:rsidRPr="00311CE8">
              <w:rPr>
                <w:sz w:val="18"/>
                <w:szCs w:val="18"/>
                <w:vertAlign w:val="superscript"/>
              </w:rPr>
              <w:t>–––––––––––––––––––––––––––––––––––––––––––––––––</w:t>
            </w:r>
          </w:p>
        </w:tc>
      </w:tr>
      <w:tr w:rsidR="002B6BFA" w:rsidRPr="00311CE8">
        <w:trPr>
          <w:trHeight w:val="209"/>
          <w:jc w:val="center"/>
        </w:trPr>
        <w:tc>
          <w:tcPr>
            <w:tcW w:w="4253" w:type="dxa"/>
          </w:tcPr>
          <w:p w:rsidR="002B6BFA" w:rsidRPr="00311CE8" w:rsidRDefault="004226F2">
            <w:pPr>
              <w:jc w:val="both"/>
              <w:rPr>
                <w:sz w:val="26"/>
                <w:szCs w:val="26"/>
              </w:rPr>
            </w:pPr>
            <w:r w:rsidRPr="00311CE8">
              <w:rPr>
                <w:sz w:val="26"/>
                <w:szCs w:val="26"/>
              </w:rPr>
              <w:t xml:space="preserve">             Số: </w:t>
            </w:r>
            <w:r w:rsidR="00C75169">
              <w:rPr>
                <w:sz w:val="26"/>
                <w:szCs w:val="26"/>
                <w:lang w:val="en-US"/>
              </w:rPr>
              <w:t xml:space="preserve">      </w:t>
            </w:r>
            <w:r w:rsidR="00C75169">
              <w:rPr>
                <w:sz w:val="26"/>
                <w:szCs w:val="26"/>
              </w:rPr>
              <w:t>/KH-MNLH</w:t>
            </w:r>
          </w:p>
        </w:tc>
        <w:tc>
          <w:tcPr>
            <w:tcW w:w="5670" w:type="dxa"/>
          </w:tcPr>
          <w:p w:rsidR="002B6BFA" w:rsidRPr="00311CE8" w:rsidRDefault="00C75169">
            <w:pPr>
              <w:keepNext/>
              <w:pBdr>
                <w:top w:val="nil"/>
                <w:left w:val="nil"/>
                <w:bottom w:val="nil"/>
                <w:right w:val="nil"/>
                <w:between w:val="nil"/>
              </w:pBdr>
              <w:ind w:left="-108" w:hanging="108"/>
              <w:jc w:val="both"/>
              <w:rPr>
                <w:i/>
                <w:sz w:val="26"/>
                <w:szCs w:val="26"/>
              </w:rPr>
            </w:pPr>
            <w:r>
              <w:rPr>
                <w:i/>
                <w:sz w:val="26"/>
                <w:szCs w:val="26"/>
              </w:rPr>
              <w:t xml:space="preserve">               Liên Hòa</w:t>
            </w:r>
            <w:r w:rsidR="004226F2" w:rsidRPr="00311CE8">
              <w:rPr>
                <w:i/>
                <w:sz w:val="26"/>
                <w:szCs w:val="26"/>
              </w:rPr>
              <w:t xml:space="preserve">, ngày </w:t>
            </w:r>
            <w:r>
              <w:rPr>
                <w:i/>
                <w:sz w:val="26"/>
                <w:szCs w:val="26"/>
              </w:rPr>
              <w:t>06 tháng 6</w:t>
            </w:r>
            <w:r w:rsidR="004226F2" w:rsidRPr="00311CE8">
              <w:rPr>
                <w:i/>
                <w:sz w:val="26"/>
                <w:szCs w:val="26"/>
              </w:rPr>
              <w:t xml:space="preserve"> năm 2020</w:t>
            </w:r>
          </w:p>
        </w:tc>
      </w:tr>
    </w:tbl>
    <w:p w:rsidR="002B6BFA" w:rsidRPr="00311CE8" w:rsidRDefault="002B6BFA">
      <w:pPr>
        <w:keepNext/>
        <w:pBdr>
          <w:top w:val="nil"/>
          <w:left w:val="nil"/>
          <w:bottom w:val="nil"/>
          <w:right w:val="nil"/>
          <w:between w:val="nil"/>
        </w:pBdr>
        <w:spacing w:after="60"/>
        <w:jc w:val="center"/>
        <w:rPr>
          <w:b/>
        </w:rPr>
      </w:pPr>
    </w:p>
    <w:p w:rsidR="002B6BFA" w:rsidRPr="00311CE8" w:rsidRDefault="00C75169">
      <w:pPr>
        <w:keepNext/>
        <w:pBdr>
          <w:top w:val="nil"/>
          <w:left w:val="nil"/>
          <w:bottom w:val="nil"/>
          <w:right w:val="nil"/>
          <w:between w:val="nil"/>
        </w:pBdr>
        <w:jc w:val="center"/>
        <w:rPr>
          <w:b/>
        </w:rPr>
      </w:pPr>
      <w:r>
        <w:rPr>
          <w:b/>
        </w:rPr>
        <w:t>KẾ HOẠCH</w:t>
      </w:r>
    </w:p>
    <w:p w:rsidR="002B6BFA" w:rsidRPr="00311CE8" w:rsidRDefault="00C75169">
      <w:pPr>
        <w:keepNext/>
        <w:pBdr>
          <w:top w:val="nil"/>
          <w:left w:val="nil"/>
          <w:bottom w:val="nil"/>
          <w:right w:val="nil"/>
          <w:between w:val="nil"/>
        </w:pBdr>
        <w:jc w:val="center"/>
        <w:rPr>
          <w:b/>
        </w:rPr>
      </w:pPr>
      <w:r>
        <w:rPr>
          <w:b/>
        </w:rPr>
        <w:t>Công tác tháng 6</w:t>
      </w:r>
      <w:r w:rsidR="004226F2" w:rsidRPr="00311CE8">
        <w:rPr>
          <w:b/>
        </w:rPr>
        <w:t xml:space="preserve">/2020  </w:t>
      </w:r>
    </w:p>
    <w:p w:rsidR="002B6BFA" w:rsidRPr="00311CE8" w:rsidRDefault="004226F2">
      <w:pPr>
        <w:jc w:val="center"/>
        <w:rPr>
          <w:b/>
          <w:sz w:val="30"/>
          <w:szCs w:val="30"/>
          <w:vertAlign w:val="superscript"/>
        </w:rPr>
      </w:pPr>
      <w:r w:rsidRPr="00311CE8">
        <w:rPr>
          <w:b/>
          <w:sz w:val="30"/>
          <w:szCs w:val="30"/>
          <w:vertAlign w:val="superscript"/>
        </w:rPr>
        <w:t>––––––––––––</w:t>
      </w:r>
    </w:p>
    <w:p w:rsidR="002B6BFA" w:rsidRPr="00311CE8" w:rsidRDefault="002B6BFA">
      <w:pPr>
        <w:spacing w:after="60"/>
        <w:ind w:firstLine="567"/>
        <w:rPr>
          <w:b/>
          <w:sz w:val="4"/>
          <w:szCs w:val="4"/>
        </w:rPr>
      </w:pPr>
    </w:p>
    <w:p w:rsidR="00FA2662" w:rsidRPr="00FA2662" w:rsidRDefault="00FA2662">
      <w:pPr>
        <w:spacing w:after="60"/>
        <w:ind w:firstLine="567"/>
        <w:rPr>
          <w:b/>
          <w:sz w:val="10"/>
          <w:szCs w:val="10"/>
        </w:rPr>
      </w:pPr>
    </w:p>
    <w:p w:rsidR="002B6BFA" w:rsidRPr="00311CE8" w:rsidRDefault="0031283E">
      <w:pPr>
        <w:spacing w:after="60"/>
        <w:ind w:firstLine="567"/>
        <w:rPr>
          <w:b/>
        </w:rPr>
      </w:pPr>
      <w:r>
        <w:rPr>
          <w:b/>
          <w:sz w:val="26"/>
          <w:szCs w:val="26"/>
        </w:rPr>
        <w:t>I</w:t>
      </w:r>
      <w:r w:rsidR="004226F2" w:rsidRPr="00311CE8">
        <w:rPr>
          <w:b/>
          <w:sz w:val="26"/>
          <w:szCs w:val="26"/>
        </w:rPr>
        <w:t>. KẾT QUẢ THỰC HIỆN CÔNG TÁC THÁNG 5/2020</w:t>
      </w:r>
    </w:p>
    <w:p w:rsidR="002B6BFA" w:rsidRPr="00311CE8" w:rsidRDefault="004226F2">
      <w:pPr>
        <w:spacing w:after="60"/>
        <w:ind w:firstLine="567"/>
        <w:jc w:val="both"/>
        <w:rPr>
          <w:b/>
        </w:rPr>
      </w:pPr>
      <w:r w:rsidRPr="00311CE8">
        <w:rPr>
          <w:b/>
        </w:rPr>
        <w:t>1. Công tác tuyển sinh, phổ cập giáo dục, xây dựng trường chuẩn QG</w:t>
      </w:r>
    </w:p>
    <w:p w:rsidR="002B6BFA" w:rsidRPr="00311CE8" w:rsidRDefault="004226F2">
      <w:pPr>
        <w:spacing w:after="60"/>
        <w:ind w:firstLine="567"/>
        <w:jc w:val="both"/>
        <w:rPr>
          <w:b/>
          <w:i/>
        </w:rPr>
      </w:pPr>
      <w:r w:rsidRPr="00311CE8">
        <w:rPr>
          <w:b/>
          <w:i/>
        </w:rPr>
        <w:t>1.1. Tuyển sinh, duy trì sĩ số</w:t>
      </w:r>
    </w:p>
    <w:p w:rsidR="0047351A" w:rsidRDefault="0047351A" w:rsidP="0047351A">
      <w:pPr>
        <w:spacing w:after="60"/>
        <w:ind w:firstLine="567"/>
        <w:jc w:val="both"/>
      </w:pPr>
      <w:r w:rsidRPr="00311CE8">
        <w:t xml:space="preserve">- </w:t>
      </w:r>
      <w:r w:rsidR="00C75169">
        <w:t>Trường duy trì tốt s</w:t>
      </w:r>
      <w:r w:rsidR="002346A5">
        <w:t>ĩ số hiện có và huy động tăng 23</w:t>
      </w:r>
      <w:r w:rsidR="00C75169">
        <w:t xml:space="preserve"> cháu ra lớp </w:t>
      </w:r>
      <w:r w:rsidR="002346A5">
        <w:t xml:space="preserve">tổng 369 cháu </w:t>
      </w:r>
      <w:r w:rsidR="00C75169">
        <w:t>cụ thể:</w:t>
      </w:r>
    </w:p>
    <w:p w:rsidR="00C75169" w:rsidRDefault="00C75169" w:rsidP="0047351A">
      <w:pPr>
        <w:spacing w:after="60"/>
        <w:ind w:firstLine="567"/>
        <w:jc w:val="both"/>
      </w:pPr>
      <w:r>
        <w:t>5T A1: 27. Tăng 1 cháu.</w:t>
      </w:r>
    </w:p>
    <w:p w:rsidR="00C75169" w:rsidRDefault="00C75169" w:rsidP="0047351A">
      <w:pPr>
        <w:spacing w:after="60"/>
        <w:ind w:firstLine="567"/>
        <w:jc w:val="both"/>
      </w:pPr>
      <w:r>
        <w:t>5T A2: 35</w:t>
      </w:r>
    </w:p>
    <w:p w:rsidR="00C75169" w:rsidRDefault="00C75169" w:rsidP="0047351A">
      <w:pPr>
        <w:spacing w:after="60"/>
        <w:ind w:firstLine="567"/>
        <w:jc w:val="both"/>
      </w:pPr>
      <w:r>
        <w:t>5T A3: 37. Tăng 2 cháu.</w:t>
      </w:r>
    </w:p>
    <w:p w:rsidR="00C75169" w:rsidRDefault="00C75169" w:rsidP="0047351A">
      <w:pPr>
        <w:spacing w:after="60"/>
        <w:ind w:firstLine="567"/>
        <w:jc w:val="both"/>
      </w:pPr>
      <w:r>
        <w:t>5T A4: 35</w:t>
      </w:r>
    </w:p>
    <w:p w:rsidR="00C75169" w:rsidRDefault="00C75169" w:rsidP="0047351A">
      <w:pPr>
        <w:spacing w:after="60"/>
        <w:ind w:firstLine="567"/>
        <w:jc w:val="both"/>
      </w:pPr>
      <w:r>
        <w:t xml:space="preserve">4T A1: </w:t>
      </w:r>
      <w:r w:rsidR="002346A5">
        <w:t>39. Tăng 6 cháu</w:t>
      </w:r>
    </w:p>
    <w:p w:rsidR="00EA1FB5" w:rsidRDefault="00EA1FB5" w:rsidP="0047351A">
      <w:pPr>
        <w:spacing w:after="60"/>
        <w:ind w:firstLine="567"/>
        <w:jc w:val="both"/>
      </w:pPr>
      <w:r>
        <w:t>4T A2: 31</w:t>
      </w:r>
    </w:p>
    <w:p w:rsidR="00EA1FB5" w:rsidRDefault="00EA1FB5" w:rsidP="0047351A">
      <w:pPr>
        <w:spacing w:after="60"/>
        <w:ind w:firstLine="567"/>
        <w:jc w:val="both"/>
      </w:pPr>
      <w:r>
        <w:t>4T A3: 30</w:t>
      </w:r>
    </w:p>
    <w:p w:rsidR="00EA1FB5" w:rsidRDefault="00EA1FB5" w:rsidP="0047351A">
      <w:pPr>
        <w:spacing w:after="60"/>
        <w:ind w:firstLine="567"/>
        <w:jc w:val="both"/>
      </w:pPr>
      <w:r>
        <w:t>4T A4: 15</w:t>
      </w:r>
    </w:p>
    <w:p w:rsidR="00EA1FB5" w:rsidRDefault="00EA1FB5" w:rsidP="0047351A">
      <w:pPr>
        <w:spacing w:after="60"/>
        <w:ind w:firstLine="567"/>
        <w:jc w:val="both"/>
      </w:pPr>
      <w:r>
        <w:t>3T A1: 15. Tăng 1.</w:t>
      </w:r>
    </w:p>
    <w:p w:rsidR="00EA1FB5" w:rsidRDefault="00EA1FB5" w:rsidP="0047351A">
      <w:pPr>
        <w:spacing w:after="60"/>
        <w:ind w:firstLine="567"/>
        <w:jc w:val="both"/>
      </w:pPr>
      <w:r>
        <w:t>3T A2: 25. Tăng 3.</w:t>
      </w:r>
    </w:p>
    <w:p w:rsidR="00EA1FB5" w:rsidRDefault="00EA1FB5" w:rsidP="0047351A">
      <w:pPr>
        <w:spacing w:after="60"/>
        <w:ind w:firstLine="567"/>
        <w:jc w:val="both"/>
      </w:pPr>
      <w:r>
        <w:t>3T A3: 20.</w:t>
      </w:r>
    </w:p>
    <w:p w:rsidR="00EA1FB5" w:rsidRDefault="00EA1FB5" w:rsidP="0047351A">
      <w:pPr>
        <w:spacing w:after="60"/>
        <w:ind w:firstLine="567"/>
        <w:jc w:val="both"/>
      </w:pPr>
      <w:r>
        <w:t>3T A4: 8</w:t>
      </w:r>
    </w:p>
    <w:p w:rsidR="00EA1FB5" w:rsidRDefault="00EA1FB5" w:rsidP="0047351A">
      <w:pPr>
        <w:spacing w:after="60"/>
        <w:ind w:firstLine="567"/>
        <w:jc w:val="both"/>
      </w:pPr>
      <w:r>
        <w:t>NT A1: 17. Tăng 3.</w:t>
      </w:r>
    </w:p>
    <w:p w:rsidR="00EA1FB5" w:rsidRDefault="00EA1FB5" w:rsidP="0047351A">
      <w:pPr>
        <w:spacing w:after="60"/>
        <w:ind w:firstLine="567"/>
        <w:jc w:val="both"/>
      </w:pPr>
      <w:r>
        <w:t xml:space="preserve">NT A2: </w:t>
      </w:r>
      <w:r w:rsidR="00586F4D">
        <w:t>21. Tăng 5.</w:t>
      </w:r>
    </w:p>
    <w:p w:rsidR="00586F4D" w:rsidRPr="00311CE8" w:rsidRDefault="00586F4D" w:rsidP="0047351A">
      <w:pPr>
        <w:spacing w:after="60"/>
        <w:ind w:firstLine="567"/>
        <w:jc w:val="both"/>
      </w:pPr>
      <w:r>
        <w:t>NT A3: 14. Tăng 2.</w:t>
      </w:r>
    </w:p>
    <w:p w:rsidR="002B6BFA" w:rsidRPr="00311CE8" w:rsidRDefault="004226F2">
      <w:pPr>
        <w:spacing w:after="60"/>
        <w:ind w:firstLine="567"/>
        <w:jc w:val="both"/>
        <w:rPr>
          <w:b/>
          <w:i/>
        </w:rPr>
      </w:pPr>
      <w:r w:rsidRPr="00311CE8">
        <w:rPr>
          <w:b/>
          <w:i/>
        </w:rPr>
        <w:t>1.2. Phổ cập giáo dục, xóa mù chữ (PCGD, XMC)</w:t>
      </w:r>
    </w:p>
    <w:p w:rsidR="002B6BFA" w:rsidRPr="00311CE8" w:rsidRDefault="004226F2">
      <w:pPr>
        <w:spacing w:after="60"/>
        <w:ind w:firstLine="567"/>
        <w:jc w:val="both"/>
      </w:pPr>
      <w:r w:rsidRPr="00311CE8">
        <w:t>Cập nhật số liệu học sinh chuyển đi, chuyển đến để điều chỉnh bổ sung hồ sơ, sổ sách c</w:t>
      </w:r>
      <w:r w:rsidR="00586F4D">
        <w:t>ó liên quan đến PCGD</w:t>
      </w:r>
      <w:r w:rsidRPr="00311CE8">
        <w:t>.</w:t>
      </w:r>
    </w:p>
    <w:p w:rsidR="002B6BFA" w:rsidRDefault="004226F2">
      <w:pPr>
        <w:spacing w:after="60"/>
        <w:ind w:firstLine="567"/>
        <w:jc w:val="both"/>
        <w:rPr>
          <w:b/>
          <w:i/>
        </w:rPr>
      </w:pPr>
      <w:r w:rsidRPr="00311CE8">
        <w:rPr>
          <w:b/>
          <w:i/>
        </w:rPr>
        <w:t>1.3. Công tác xây dựng trường chuẩn quốc gia (CQG) và KĐCLGD</w:t>
      </w:r>
    </w:p>
    <w:p w:rsidR="00586F4D" w:rsidRDefault="00586F4D">
      <w:pPr>
        <w:spacing w:after="60"/>
        <w:ind w:firstLine="567"/>
        <w:jc w:val="both"/>
      </w:pPr>
      <w:r>
        <w:t>- Duy trì trường chuẩn quốc gia mức độ 1.</w:t>
      </w:r>
    </w:p>
    <w:p w:rsidR="006601A9" w:rsidRDefault="006601A9">
      <w:pPr>
        <w:spacing w:after="60"/>
        <w:ind w:firstLine="567"/>
        <w:jc w:val="both"/>
      </w:pPr>
      <w:r>
        <w:t>- hoàn thiện các minh chứng cho đánh giá ngoài cấp độ 2.</w:t>
      </w:r>
    </w:p>
    <w:p w:rsidR="002B6BFA" w:rsidRPr="00311CE8" w:rsidRDefault="004226F2">
      <w:pPr>
        <w:spacing w:after="60"/>
        <w:ind w:firstLine="567"/>
        <w:jc w:val="both"/>
      </w:pPr>
      <w:bookmarkStart w:id="1" w:name="_gjdgxs" w:colFirst="0" w:colLast="0"/>
      <w:bookmarkEnd w:id="1"/>
      <w:r w:rsidRPr="00311CE8">
        <w:rPr>
          <w:b/>
        </w:rPr>
        <w:t>2. Hoạt động chuyên môn</w:t>
      </w:r>
    </w:p>
    <w:p w:rsidR="0031283E" w:rsidRDefault="0031283E" w:rsidP="00D20686">
      <w:pPr>
        <w:spacing w:after="40"/>
        <w:ind w:firstLine="567"/>
        <w:jc w:val="both"/>
      </w:pPr>
      <w:r>
        <w:t>- Thực hiện các quy định về phòng chống dịch Covid-19</w:t>
      </w:r>
      <w:r w:rsidR="002878CD">
        <w:t xml:space="preserve"> của các cấp lãnh đạo.</w:t>
      </w:r>
    </w:p>
    <w:p w:rsidR="00F0675B" w:rsidRDefault="00D20686" w:rsidP="00D20686">
      <w:pPr>
        <w:spacing w:after="40"/>
        <w:ind w:firstLine="567"/>
        <w:jc w:val="both"/>
      </w:pPr>
      <w:r w:rsidRPr="00311CE8">
        <w:t>-</w:t>
      </w:r>
      <w:r w:rsidR="00DF00B3">
        <w:t xml:space="preserve"> Đ</w:t>
      </w:r>
      <w:r w:rsidRPr="00311CE8">
        <w:t xml:space="preserve">ảm bảo các điều </w:t>
      </w:r>
      <w:r>
        <w:t xml:space="preserve">kiện </w:t>
      </w:r>
      <w:r w:rsidR="00DF00B3">
        <w:t xml:space="preserve">về </w:t>
      </w:r>
      <w:r>
        <w:t xml:space="preserve">an toàn </w:t>
      </w:r>
      <w:r w:rsidR="00DF00B3">
        <w:t xml:space="preserve">trường học </w:t>
      </w:r>
      <w:r w:rsidR="00F0675B">
        <w:t>cho trẻ đi học trở lại.</w:t>
      </w:r>
    </w:p>
    <w:p w:rsidR="002B6BFA" w:rsidRPr="00311CE8" w:rsidRDefault="00F0675B" w:rsidP="00F0675B">
      <w:pPr>
        <w:spacing w:after="40"/>
        <w:jc w:val="both"/>
      </w:pPr>
      <w:r>
        <w:t xml:space="preserve">        - Tiếp tục huy động trẻ ở các độ tuổi ra lớp. </w:t>
      </w:r>
    </w:p>
    <w:p w:rsidR="002B6BFA" w:rsidRPr="00311CE8" w:rsidRDefault="004226F2">
      <w:pPr>
        <w:spacing w:after="60"/>
        <w:ind w:firstLine="567"/>
        <w:jc w:val="both"/>
      </w:pPr>
      <w:r w:rsidRPr="000E4E5E">
        <w:t xml:space="preserve">- </w:t>
      </w:r>
      <w:r w:rsidR="00DF00B3">
        <w:t>T</w:t>
      </w:r>
      <w:r w:rsidRPr="00311CE8">
        <w:t xml:space="preserve">hường xuyên giữ mối liên hệ với gia đình trẻ để nắm bắt </w:t>
      </w:r>
      <w:r w:rsidR="00D20686">
        <w:t xml:space="preserve">kịp thời </w:t>
      </w:r>
      <w:r w:rsidRPr="00311CE8">
        <w:t>tình hình sức khỏe của trẻ;</w:t>
      </w:r>
      <w:r w:rsidR="00D20686">
        <w:t xml:space="preserve"> tiếp tục</w:t>
      </w:r>
      <w:r w:rsidRPr="00311CE8">
        <w:t xml:space="preserve"> hướng dẫn cha mẹ trẻ cách nuôi dưỡng, chăm sóc, </w:t>
      </w:r>
      <w:r w:rsidRPr="00311CE8">
        <w:lastRenderedPageBreak/>
        <w:t>phòng bệnh cho trẻ thông q</w:t>
      </w:r>
      <w:r w:rsidR="005B63C9">
        <w:t>ua việc xây dựng các video cho phụ huynh hướng dẫn trẻ học tại nhà.</w:t>
      </w:r>
      <w:r w:rsidRPr="00311CE8">
        <w:t xml:space="preserve"> </w:t>
      </w:r>
    </w:p>
    <w:p w:rsidR="002B6BFA" w:rsidRDefault="005B63C9" w:rsidP="00FA2662">
      <w:pPr>
        <w:spacing w:after="40"/>
        <w:ind w:firstLine="567"/>
        <w:jc w:val="both"/>
      </w:pPr>
      <w:r>
        <w:t>- Xây dựng và</w:t>
      </w:r>
      <w:r w:rsidR="004226F2" w:rsidRPr="00311CE8">
        <w:t xml:space="preserve"> thực hiện kế hoạch điều chỉnh chương trình giáo dục mầm non theo chỉ đạo của Sở GD&amp;ĐT; tổ chức các hoạt động “Chăm sóc, nuôi dưỡng và giáo dục trẻ” theo đúng kế hoạch đã điều chỉnh. Tiếp tục thực hiện c</w:t>
      </w:r>
      <w:r>
        <w:t>huyên đề cấp tổ, cấp trường</w:t>
      </w:r>
      <w:r w:rsidR="000E4E5E">
        <w:t>.</w:t>
      </w:r>
    </w:p>
    <w:p w:rsidR="005339B8" w:rsidRDefault="00D20686" w:rsidP="00D20686">
      <w:pPr>
        <w:spacing w:after="40"/>
        <w:ind w:firstLine="567"/>
        <w:jc w:val="both"/>
        <w:rPr>
          <w:rStyle w:val="fontstyle01"/>
          <w:b w:val="0"/>
        </w:rPr>
      </w:pPr>
      <w:r w:rsidRPr="00D20686">
        <w:t xml:space="preserve">- Triển khai chuyên đề </w:t>
      </w:r>
      <w:r w:rsidRPr="00D20686">
        <w:rPr>
          <w:rStyle w:val="fontstyle01"/>
          <w:b w:val="0"/>
        </w:rPr>
        <w:t xml:space="preserve">“Đẩy mạnh phòng, chống bạo hành </w:t>
      </w:r>
      <w:r w:rsidR="00804972">
        <w:rPr>
          <w:rStyle w:val="fontstyle01"/>
          <w:b w:val="0"/>
        </w:rPr>
        <w:t>trong nhà trường”</w:t>
      </w:r>
    </w:p>
    <w:p w:rsidR="00D20686" w:rsidRDefault="005339B8" w:rsidP="00D20686">
      <w:pPr>
        <w:spacing w:after="40"/>
        <w:ind w:firstLine="567"/>
        <w:jc w:val="both"/>
        <w:rPr>
          <w:rStyle w:val="fontstyle01"/>
          <w:b w:val="0"/>
        </w:rPr>
      </w:pPr>
      <w:r>
        <w:rPr>
          <w:rStyle w:val="fontstyle01"/>
          <w:b w:val="0"/>
        </w:rPr>
        <w:t>- Thực</w:t>
      </w:r>
      <w:r w:rsidR="00D20686">
        <w:rPr>
          <w:rStyle w:val="fontstyle01"/>
          <w:b w:val="0"/>
        </w:rPr>
        <w:t xml:space="preserve"> hiện </w:t>
      </w:r>
      <w:r w:rsidR="006C497E">
        <w:rPr>
          <w:rStyle w:val="fontstyle01"/>
          <w:b w:val="0"/>
        </w:rPr>
        <w:t xml:space="preserve">nghiêm túc công tác bán trú và </w:t>
      </w:r>
      <w:r w:rsidR="00D20686">
        <w:rPr>
          <w:rStyle w:val="fontstyle01"/>
          <w:b w:val="0"/>
        </w:rPr>
        <w:t xml:space="preserve">các biện pháp đảm bảo an toàn vệ sinh thực phẩm trong </w:t>
      </w:r>
      <w:r>
        <w:rPr>
          <w:rStyle w:val="fontstyle01"/>
          <w:b w:val="0"/>
        </w:rPr>
        <w:t>nhà trường</w:t>
      </w:r>
      <w:r w:rsidR="006C497E">
        <w:rPr>
          <w:rStyle w:val="fontstyle01"/>
          <w:b w:val="0"/>
        </w:rPr>
        <w:t>.</w:t>
      </w:r>
    </w:p>
    <w:p w:rsidR="005339B8" w:rsidRDefault="005339B8" w:rsidP="00D20686">
      <w:pPr>
        <w:spacing w:after="40"/>
        <w:ind w:firstLine="567"/>
        <w:jc w:val="both"/>
        <w:rPr>
          <w:rStyle w:val="fontstyle01"/>
          <w:b w:val="0"/>
        </w:rPr>
      </w:pPr>
      <w:r>
        <w:rPr>
          <w:rStyle w:val="fontstyle01"/>
          <w:b w:val="0"/>
        </w:rPr>
        <w:t>- Tổ chức thàng công chuyên đề cấp tổ, cấp trường.</w:t>
      </w:r>
    </w:p>
    <w:p w:rsidR="005339B8" w:rsidRPr="00D20686" w:rsidRDefault="005339B8" w:rsidP="00D20686">
      <w:pPr>
        <w:spacing w:after="40"/>
        <w:ind w:firstLine="567"/>
        <w:jc w:val="both"/>
        <w:rPr>
          <w:rStyle w:val="fontstyle01"/>
          <w:b w:val="0"/>
        </w:rPr>
      </w:pPr>
      <w:r>
        <w:rPr>
          <w:rStyle w:val="fontstyle01"/>
          <w:b w:val="0"/>
        </w:rPr>
        <w:t>- Duy trì nề nếp dạy và học trong nhà trường.</w:t>
      </w:r>
    </w:p>
    <w:p w:rsidR="002B6BFA" w:rsidRPr="00311CE8" w:rsidRDefault="00D20686" w:rsidP="00F623A3">
      <w:pPr>
        <w:spacing w:after="40"/>
        <w:ind w:firstLine="567"/>
        <w:jc w:val="both"/>
        <w:rPr>
          <w:b/>
        </w:rPr>
      </w:pPr>
      <w:r>
        <w:t xml:space="preserve"> </w:t>
      </w:r>
      <w:r w:rsidR="004226F2" w:rsidRPr="00311CE8">
        <w:rPr>
          <w:b/>
        </w:rPr>
        <w:t>3. Công tác Tài chính, Cơ sở vật chất - Kế hoạch - Tổng hợp</w:t>
      </w:r>
    </w:p>
    <w:p w:rsidR="002B6BFA" w:rsidRPr="00311CE8" w:rsidRDefault="004226F2">
      <w:pPr>
        <w:tabs>
          <w:tab w:val="left" w:pos="2916"/>
        </w:tabs>
        <w:spacing w:after="60"/>
        <w:ind w:firstLine="567"/>
        <w:jc w:val="both"/>
        <w:rPr>
          <w:b/>
          <w:i/>
        </w:rPr>
      </w:pPr>
      <w:r w:rsidRPr="00311CE8">
        <w:rPr>
          <w:b/>
          <w:i/>
        </w:rPr>
        <w:t>3.1. Công tác Tài chính</w:t>
      </w:r>
    </w:p>
    <w:p w:rsidR="002B6BFA" w:rsidRPr="00311CE8" w:rsidRDefault="004226F2">
      <w:pPr>
        <w:tabs>
          <w:tab w:val="left" w:pos="142"/>
        </w:tabs>
        <w:spacing w:after="60"/>
        <w:ind w:firstLine="567"/>
        <w:jc w:val="both"/>
      </w:pPr>
      <w:r w:rsidRPr="00311CE8">
        <w:t xml:space="preserve">- </w:t>
      </w:r>
      <w:r w:rsidR="00F623A3">
        <w:t>Hoàn thiện hồ sơ tài chính năm 2019 thẩm định.</w:t>
      </w:r>
    </w:p>
    <w:p w:rsidR="002B6BFA" w:rsidRPr="00311CE8" w:rsidRDefault="004226F2">
      <w:pPr>
        <w:tabs>
          <w:tab w:val="left" w:pos="142"/>
        </w:tabs>
        <w:spacing w:after="60"/>
        <w:ind w:firstLine="567"/>
        <w:jc w:val="both"/>
      </w:pPr>
      <w:r w:rsidRPr="00311CE8">
        <w:t xml:space="preserve">- Hoàn </w:t>
      </w:r>
      <w:r w:rsidR="0012653F">
        <w:t>thiện việc đăng ký sách</w:t>
      </w:r>
      <w:r w:rsidRPr="00311CE8">
        <w:t xml:space="preserve"> năm học 2020-2021;</w:t>
      </w:r>
    </w:p>
    <w:p w:rsidR="002B6BFA" w:rsidRPr="00311CE8" w:rsidRDefault="004226F2">
      <w:pPr>
        <w:tabs>
          <w:tab w:val="left" w:pos="0"/>
          <w:tab w:val="left" w:pos="142"/>
        </w:tabs>
        <w:spacing w:after="60"/>
        <w:ind w:firstLine="567"/>
        <w:jc w:val="both"/>
      </w:pPr>
      <w:r w:rsidRPr="00311CE8">
        <w:t>- Thực hiện thanh toán nội dung nhiệm vụ chi t</w:t>
      </w:r>
      <w:r w:rsidR="0012653F">
        <w:t>háng 5/2020 của nhà trường</w:t>
      </w:r>
      <w:r w:rsidRPr="00311CE8">
        <w:t>.</w:t>
      </w:r>
    </w:p>
    <w:p w:rsidR="002B6BFA" w:rsidRPr="00311CE8" w:rsidRDefault="004226F2">
      <w:pPr>
        <w:spacing w:after="60"/>
        <w:ind w:firstLine="567"/>
        <w:jc w:val="both"/>
        <w:rPr>
          <w:b/>
          <w:i/>
        </w:rPr>
      </w:pPr>
      <w:r w:rsidRPr="00311CE8">
        <w:rPr>
          <w:b/>
          <w:i/>
        </w:rPr>
        <w:t>3.2. Cơ sở vật chất - Kế hoạch - Tổng hợp</w:t>
      </w:r>
    </w:p>
    <w:p w:rsidR="002B6BFA" w:rsidRDefault="004226F2">
      <w:pPr>
        <w:spacing w:after="60"/>
        <w:ind w:firstLine="567"/>
        <w:jc w:val="both"/>
      </w:pPr>
      <w:r w:rsidRPr="00311CE8">
        <w:t xml:space="preserve">- </w:t>
      </w:r>
      <w:r w:rsidR="0012653F">
        <w:t>Bổ sung cơ sở vật chất cho bán trú, cho các lớp.</w:t>
      </w:r>
    </w:p>
    <w:p w:rsidR="0012653F" w:rsidRPr="00311CE8" w:rsidRDefault="0012653F">
      <w:pPr>
        <w:spacing w:after="60"/>
        <w:ind w:firstLine="567"/>
        <w:jc w:val="both"/>
      </w:pPr>
      <w:r>
        <w:t>- Bổ sung đồ dùng cho công tác phòng chống dịch Covid-19.</w:t>
      </w:r>
    </w:p>
    <w:p w:rsidR="002B6BFA" w:rsidRPr="00311CE8" w:rsidRDefault="004226F2">
      <w:pPr>
        <w:spacing w:after="60"/>
        <w:ind w:firstLine="567"/>
        <w:jc w:val="both"/>
      </w:pPr>
      <w:r w:rsidRPr="00311CE8">
        <w:t>- Tổng hợp số liệu báo cáo theo quy định.</w:t>
      </w:r>
    </w:p>
    <w:p w:rsidR="002B6BFA" w:rsidRPr="00311CE8" w:rsidRDefault="004226F2">
      <w:pPr>
        <w:spacing w:after="60"/>
        <w:ind w:firstLine="567"/>
        <w:jc w:val="both"/>
        <w:rPr>
          <w:b/>
        </w:rPr>
      </w:pPr>
      <w:r w:rsidRPr="00311CE8">
        <w:rPr>
          <w:b/>
        </w:rPr>
        <w:t>4. Tổ chức cán bộ - Chế độ chính sách – BHXH</w:t>
      </w:r>
    </w:p>
    <w:p w:rsidR="0034483F" w:rsidRDefault="0034483F">
      <w:pPr>
        <w:spacing w:after="60"/>
        <w:ind w:firstLine="567"/>
        <w:jc w:val="both"/>
      </w:pPr>
      <w:r>
        <w:t>- T</w:t>
      </w:r>
      <w:r w:rsidR="004226F2" w:rsidRPr="00311CE8">
        <w:t xml:space="preserve">hực hiện chế độ chính sách đối với </w:t>
      </w:r>
      <w:r>
        <w:t xml:space="preserve">cán bộ, giáo viên, nhân viên nhà trường. </w:t>
      </w:r>
    </w:p>
    <w:p w:rsidR="002B6BFA" w:rsidRPr="00311CE8" w:rsidRDefault="004226F2">
      <w:pPr>
        <w:spacing w:after="60"/>
        <w:ind w:firstLine="567"/>
        <w:jc w:val="both"/>
      </w:pPr>
      <w:r w:rsidRPr="00311CE8">
        <w:t xml:space="preserve">- </w:t>
      </w:r>
      <w:r w:rsidR="0034483F">
        <w:t>T</w:t>
      </w:r>
      <w:r w:rsidR="00F915D8">
        <w:t>ổng hợp số liệu chế đ</w:t>
      </w:r>
      <w:r w:rsidR="0034483F">
        <w:t>ộ, chính sách của học sinh toàn trường.</w:t>
      </w:r>
    </w:p>
    <w:p w:rsidR="002B6BFA" w:rsidRPr="00311CE8" w:rsidRDefault="004226F2">
      <w:pPr>
        <w:spacing w:after="60"/>
        <w:ind w:firstLine="567"/>
        <w:jc w:val="both"/>
      </w:pPr>
      <w:r w:rsidRPr="00311CE8">
        <w:t>- Bổ sung, cập nhật các thông tin của cán bộ, giáo viên, nhân viên vào phần mềm quản lý nhân sự EPMIS.</w:t>
      </w:r>
    </w:p>
    <w:p w:rsidR="002B6BFA" w:rsidRPr="00311CE8" w:rsidRDefault="004226F2">
      <w:pPr>
        <w:tabs>
          <w:tab w:val="left" w:pos="0"/>
        </w:tabs>
        <w:spacing w:after="60"/>
        <w:ind w:firstLine="567"/>
        <w:jc w:val="both"/>
        <w:rPr>
          <w:b/>
        </w:rPr>
      </w:pPr>
      <w:r w:rsidRPr="00311CE8">
        <w:rPr>
          <w:b/>
        </w:rPr>
        <w:t>5. Công tác thi đua và kiểm tra</w:t>
      </w:r>
    </w:p>
    <w:p w:rsidR="002B6BFA" w:rsidRDefault="004226F2">
      <w:pPr>
        <w:tabs>
          <w:tab w:val="left" w:pos="0"/>
        </w:tabs>
        <w:spacing w:after="60"/>
        <w:ind w:firstLine="567"/>
        <w:jc w:val="both"/>
      </w:pPr>
      <w:r w:rsidRPr="00311CE8">
        <w:t xml:space="preserve">- </w:t>
      </w:r>
      <w:r w:rsidR="00051EDD">
        <w:t>Dự giờ toàn diện 12 đ/c giáo viên, nhân viên. Kết quả: 1 tốt, 8 khá, 2 trung bình.</w:t>
      </w:r>
    </w:p>
    <w:p w:rsidR="002B6BFA" w:rsidRPr="00311CE8" w:rsidRDefault="00943803" w:rsidP="00943803">
      <w:pPr>
        <w:tabs>
          <w:tab w:val="left" w:pos="0"/>
        </w:tabs>
        <w:spacing w:after="60"/>
        <w:jc w:val="both"/>
        <w:rPr>
          <w:b/>
        </w:rPr>
      </w:pPr>
      <w:r>
        <w:t xml:space="preserve">        </w:t>
      </w:r>
      <w:r w:rsidR="004226F2" w:rsidRPr="00311CE8">
        <w:rPr>
          <w:b/>
        </w:rPr>
        <w:t>6. Công nghệ thông tin, cải cách hành chính</w:t>
      </w:r>
    </w:p>
    <w:p w:rsidR="002B6BFA" w:rsidRPr="00311CE8" w:rsidRDefault="004226F2">
      <w:pPr>
        <w:pBdr>
          <w:top w:val="nil"/>
          <w:left w:val="nil"/>
          <w:bottom w:val="nil"/>
          <w:right w:val="nil"/>
          <w:between w:val="nil"/>
        </w:pBdr>
        <w:spacing w:after="60"/>
        <w:ind w:firstLine="567"/>
        <w:jc w:val="both"/>
      </w:pPr>
      <w:r w:rsidRPr="00311CE8">
        <w:t>- Cập nhật tin tức, các văn bản và kế hoạch tháng của ngành; kế hoạch tháng của lãnh đạo Phòng GD&amp;ĐT trên trang thông tin điện tử; phối hợp với chuyên môn hướng dẫn các nhà trường triển khai các phần mềm trực tuyến hướng dẫn học sinh học tập tại nhà và kiểm tra việc thực hiện của các nhà trường;</w:t>
      </w:r>
    </w:p>
    <w:p w:rsidR="002B6BFA" w:rsidRPr="00311CE8" w:rsidRDefault="004226F2">
      <w:pPr>
        <w:pBdr>
          <w:top w:val="nil"/>
          <w:left w:val="nil"/>
          <w:bottom w:val="nil"/>
          <w:right w:val="nil"/>
          <w:between w:val="nil"/>
        </w:pBdr>
        <w:spacing w:after="60"/>
        <w:ind w:firstLine="567"/>
        <w:jc w:val="both"/>
        <w:rPr>
          <w:b/>
        </w:rPr>
      </w:pPr>
      <w:r w:rsidRPr="00311CE8">
        <w:rPr>
          <w:b/>
        </w:rPr>
        <w:t>7. Công tác học sinh, sinh viên; các hoạt động khác</w:t>
      </w:r>
    </w:p>
    <w:p w:rsidR="003128C7" w:rsidRDefault="004226F2">
      <w:pPr>
        <w:pBdr>
          <w:top w:val="nil"/>
          <w:left w:val="nil"/>
          <w:bottom w:val="nil"/>
          <w:right w:val="nil"/>
          <w:between w:val="nil"/>
        </w:pBdr>
        <w:spacing w:after="60"/>
        <w:ind w:firstLine="567"/>
        <w:jc w:val="both"/>
      </w:pPr>
      <w:r w:rsidRPr="00311CE8">
        <w:t xml:space="preserve">- Tiếp tục thực hiện </w:t>
      </w:r>
      <w:r w:rsidR="003128C7">
        <w:t>nghiêm túc công tác phòng, chống dịch Covid-19 khi học sinh quay trở lại trường học.</w:t>
      </w:r>
    </w:p>
    <w:p w:rsidR="002B6BFA" w:rsidRPr="00311CE8" w:rsidRDefault="00C66439">
      <w:pPr>
        <w:pBdr>
          <w:top w:val="nil"/>
          <w:left w:val="nil"/>
          <w:bottom w:val="nil"/>
          <w:right w:val="nil"/>
          <w:between w:val="nil"/>
        </w:pBdr>
        <w:spacing w:after="60"/>
        <w:ind w:firstLine="567"/>
        <w:jc w:val="both"/>
      </w:pPr>
      <w:r>
        <w:t>-</w:t>
      </w:r>
      <w:r w:rsidR="004226F2" w:rsidRPr="00311CE8">
        <w:rPr>
          <w:b/>
        </w:rPr>
        <w:t xml:space="preserve"> </w:t>
      </w:r>
      <w:r>
        <w:t>Xây dựng k</w:t>
      </w:r>
      <w:r w:rsidR="004226F2" w:rsidRPr="00311CE8">
        <w:t>ế hoạch thực hiện công tác đảm bảo ATTP và nước sạch, vệ sinh môi trường (NSVSMT), hưởng ứng các Ngày lễ Môi trường n</w:t>
      </w:r>
      <w:r>
        <w:t>ăm 2020</w:t>
      </w:r>
      <w:r w:rsidR="004226F2" w:rsidRPr="00311CE8">
        <w:t>. Tăng cường các hoạt động bảo vệ môi trường tự nhiên, dọn vệ sinh trong và ngoài trường học, duy trì tốt ngày tổng vệ sinh vào chiều th</w:t>
      </w:r>
      <w:r>
        <w:t>ứ 6 hàng tuần</w:t>
      </w:r>
      <w:r w:rsidR="004226F2" w:rsidRPr="00311CE8">
        <w:t>;</w:t>
      </w:r>
    </w:p>
    <w:p w:rsidR="002B6BFA" w:rsidRPr="00311CE8" w:rsidRDefault="00C66439">
      <w:pPr>
        <w:pBdr>
          <w:top w:val="nil"/>
          <w:left w:val="nil"/>
          <w:bottom w:val="nil"/>
          <w:right w:val="nil"/>
          <w:between w:val="nil"/>
        </w:pBdr>
        <w:spacing w:after="60"/>
        <w:ind w:firstLine="567"/>
        <w:jc w:val="both"/>
      </w:pPr>
      <w:r>
        <w:lastRenderedPageBreak/>
        <w:t xml:space="preserve">- </w:t>
      </w:r>
      <w:r w:rsidR="006E231C">
        <w:rPr>
          <w:lang w:val="vi-VN"/>
        </w:rPr>
        <w:t>Triển khai các hoạt độ</w:t>
      </w:r>
      <w:r>
        <w:rPr>
          <w:lang w:val="vi-VN"/>
        </w:rPr>
        <w:t>ng chào mừng Đại hội Đảng bộ xã</w:t>
      </w:r>
      <w:r>
        <w:rPr>
          <w:lang w:val="en-US"/>
        </w:rPr>
        <w:t>.</w:t>
      </w:r>
      <w:r w:rsidR="006E231C">
        <w:rPr>
          <w:lang w:val="vi-VN"/>
        </w:rPr>
        <w:t xml:space="preserve"> </w:t>
      </w:r>
      <w:r w:rsidR="004226F2" w:rsidRPr="00311CE8">
        <w:t>Triển khai Tháng hành động vì trẻ em năm 2020; Tổ chức các hoạt động hưởng ứng Ngày Môi trường Thế</w:t>
      </w:r>
      <w:r w:rsidR="00435ADA">
        <w:t xml:space="preserve"> giới,</w:t>
      </w:r>
      <w:r w:rsidR="004226F2" w:rsidRPr="00311CE8">
        <w:t xml:space="preserve"> Tháng hành động vì môi trường; Thực hiện phòng, chống tác hại của thuốc lá và lạm dụng đồ uống có </w:t>
      </w:r>
      <w:r w:rsidR="002346A5">
        <w:t>cồn trong nhà trường</w:t>
      </w:r>
      <w:r w:rsidR="00435ADA">
        <w:t>;</w:t>
      </w:r>
      <w:r w:rsidR="004226F2" w:rsidRPr="00311CE8">
        <w:t xml:space="preserve"> Triển khai tuyên truyền các hoạt động hưởng ứng Tuần lễ Quốc gia phòng, chống thiên tai năm 2020; Hưởng ứng Tuần lễ Quốc gia Nước sạch và vệ sinh môi trường năm 2020.</w:t>
      </w:r>
    </w:p>
    <w:p w:rsidR="00435ADA" w:rsidRPr="005E4122" w:rsidRDefault="00435ADA">
      <w:pPr>
        <w:spacing w:after="60"/>
        <w:ind w:firstLine="567"/>
        <w:jc w:val="both"/>
        <w:rPr>
          <w:b/>
        </w:rPr>
      </w:pPr>
      <w:r w:rsidRPr="005E4122">
        <w:rPr>
          <w:b/>
        </w:rPr>
        <w:t>II. ĐÁNH GIÁ XẾP LOẠI LỚP VÀ GIÁO VIÊN:</w:t>
      </w:r>
    </w:p>
    <w:p w:rsidR="00435ADA" w:rsidRPr="005E4122" w:rsidRDefault="00435ADA" w:rsidP="00A24F51">
      <w:pPr>
        <w:pStyle w:val="ListParagraph"/>
        <w:numPr>
          <w:ilvl w:val="0"/>
          <w:numId w:val="2"/>
        </w:numPr>
        <w:spacing w:after="60"/>
        <w:jc w:val="both"/>
        <w:rPr>
          <w:b/>
        </w:rPr>
      </w:pPr>
      <w:r w:rsidRPr="005E4122">
        <w:rPr>
          <w:b/>
        </w:rPr>
        <w:t xml:space="preserve">Giáo viên: </w:t>
      </w:r>
    </w:p>
    <w:p w:rsidR="00A24F51" w:rsidRDefault="00A24F51" w:rsidP="00A24F51">
      <w:pPr>
        <w:spacing w:after="60"/>
        <w:ind w:left="567"/>
        <w:jc w:val="both"/>
      </w:pPr>
      <w:r>
        <w:t>- 4/32 khá ( Thúy, Lương, Thêm A, Thêm B)</w:t>
      </w:r>
    </w:p>
    <w:p w:rsidR="00A24F51" w:rsidRDefault="00A24F51" w:rsidP="00A24F51">
      <w:pPr>
        <w:spacing w:after="60"/>
        <w:ind w:left="567"/>
        <w:jc w:val="both"/>
      </w:pPr>
      <w:r>
        <w:t>- 28/32 Tốt.</w:t>
      </w:r>
    </w:p>
    <w:p w:rsidR="00A24F51" w:rsidRDefault="005E4122" w:rsidP="00A24F51">
      <w:pPr>
        <w:spacing w:after="60"/>
        <w:ind w:left="567"/>
        <w:jc w:val="both"/>
      </w:pPr>
      <w:r>
        <w:t xml:space="preserve"> </w:t>
      </w:r>
      <w:r w:rsidR="00A24F51">
        <w:t xml:space="preserve">2. </w:t>
      </w:r>
      <w:r w:rsidR="00A24F51" w:rsidRPr="005E4122">
        <w:rPr>
          <w:b/>
        </w:rPr>
        <w:t>Lớp:</w:t>
      </w:r>
    </w:p>
    <w:p w:rsidR="00A24F51" w:rsidRDefault="005E4122" w:rsidP="00A24F51">
      <w:pPr>
        <w:spacing w:after="60"/>
        <w:ind w:left="567"/>
        <w:jc w:val="both"/>
      </w:pPr>
      <w:r>
        <w:t>- 12</w:t>
      </w:r>
      <w:r w:rsidR="00A24F51">
        <w:t>/15 Tốt.</w:t>
      </w:r>
    </w:p>
    <w:p w:rsidR="00A24F51" w:rsidRDefault="005E4122" w:rsidP="00A24F51">
      <w:pPr>
        <w:spacing w:after="60"/>
        <w:ind w:left="567"/>
        <w:jc w:val="both"/>
      </w:pPr>
      <w:r>
        <w:t>- 3</w:t>
      </w:r>
      <w:r w:rsidR="00A24F51">
        <w:t>/15 Khá ( NT A3, 3T A3, 3T A</w:t>
      </w:r>
      <w:r>
        <w:t>4)</w:t>
      </w:r>
    </w:p>
    <w:p w:rsidR="002B6BFA" w:rsidRPr="00311CE8" w:rsidRDefault="0031283E">
      <w:pPr>
        <w:spacing w:after="60"/>
        <w:ind w:firstLine="567"/>
        <w:jc w:val="both"/>
        <w:rPr>
          <w:b/>
          <w:sz w:val="26"/>
          <w:szCs w:val="26"/>
        </w:rPr>
      </w:pPr>
      <w:r>
        <w:rPr>
          <w:b/>
          <w:sz w:val="26"/>
          <w:szCs w:val="26"/>
        </w:rPr>
        <w:t>III</w:t>
      </w:r>
      <w:r w:rsidR="004226F2" w:rsidRPr="00311CE8">
        <w:rPr>
          <w:b/>
          <w:sz w:val="26"/>
          <w:szCs w:val="26"/>
        </w:rPr>
        <w:t>.  PHƯƠNG HƯỚNG, NHIỆM VỤ CÔNG TÁC THÁNG 6/2020</w:t>
      </w:r>
    </w:p>
    <w:p w:rsidR="002B6BFA" w:rsidRPr="00311CE8" w:rsidRDefault="004226F2">
      <w:pPr>
        <w:tabs>
          <w:tab w:val="left" w:pos="2916"/>
        </w:tabs>
        <w:spacing w:after="60"/>
        <w:ind w:firstLine="567"/>
        <w:jc w:val="both"/>
        <w:rPr>
          <w:b/>
        </w:rPr>
      </w:pPr>
      <w:r w:rsidRPr="00311CE8">
        <w:rPr>
          <w:b/>
        </w:rPr>
        <w:t>1. Phổ cập giáo dục</w:t>
      </w:r>
      <w:r w:rsidR="00FA2662">
        <w:rPr>
          <w:b/>
          <w:lang w:val="vi-VN"/>
        </w:rPr>
        <w:t xml:space="preserve"> </w:t>
      </w:r>
      <w:r w:rsidRPr="00311CE8">
        <w:rPr>
          <w:b/>
        </w:rPr>
        <w:t xml:space="preserve">- xóa mù chữ; xây dựng trường chuẩn Quốc gia </w:t>
      </w:r>
    </w:p>
    <w:p w:rsidR="002B6BFA" w:rsidRDefault="004226F2">
      <w:pPr>
        <w:spacing w:after="60"/>
        <w:ind w:firstLine="567"/>
        <w:jc w:val="both"/>
      </w:pPr>
      <w:r w:rsidRPr="00311CE8">
        <w:t>- Cập nhật số liệu học sinh chuyển đi, chuyển đến để điều chỉnh bổ sung hồ sơ, sổ sách có liên quan đến PCGD các cấp học;</w:t>
      </w:r>
    </w:p>
    <w:p w:rsidR="0015263D" w:rsidRDefault="0015263D" w:rsidP="0015263D">
      <w:pPr>
        <w:spacing w:after="60"/>
        <w:ind w:firstLine="567"/>
        <w:jc w:val="both"/>
      </w:pPr>
      <w:r>
        <w:t>- Duy trì trường đạt chuẩn Quốc gia mức độ 1.</w:t>
      </w:r>
    </w:p>
    <w:p w:rsidR="0015263D" w:rsidRDefault="0015263D" w:rsidP="0015263D">
      <w:pPr>
        <w:spacing w:after="60"/>
        <w:ind w:firstLine="567"/>
        <w:jc w:val="both"/>
      </w:pPr>
      <w:r>
        <w:t>- Hoàn thiện các minh chứng cho kiểm định chất lượng.</w:t>
      </w:r>
    </w:p>
    <w:p w:rsidR="002B6BFA" w:rsidRDefault="0015263D" w:rsidP="0015263D">
      <w:pPr>
        <w:spacing w:after="60"/>
        <w:jc w:val="both"/>
        <w:rPr>
          <w:b/>
        </w:rPr>
      </w:pPr>
      <w:r>
        <w:t xml:space="preserve">        </w:t>
      </w:r>
      <w:r w:rsidR="005573EA">
        <w:rPr>
          <w:b/>
        </w:rPr>
        <w:t>2. Hoạt động chuyên môn</w:t>
      </w:r>
    </w:p>
    <w:p w:rsidR="00DF29F7" w:rsidRDefault="00DF29F7" w:rsidP="00DF29F7">
      <w:pPr>
        <w:spacing w:after="60"/>
        <w:ind w:firstLine="567"/>
        <w:jc w:val="both"/>
        <w:rPr>
          <w:spacing w:val="-8"/>
        </w:rPr>
      </w:pPr>
      <w:r>
        <w:rPr>
          <w:spacing w:val="-8"/>
        </w:rPr>
        <w:t>- Đ</w:t>
      </w:r>
      <w:r w:rsidRPr="000B4C60">
        <w:rPr>
          <w:spacing w:val="-8"/>
        </w:rPr>
        <w:t xml:space="preserve">ánh giá kết quả bồi dưỡng thường xuyên </w:t>
      </w:r>
      <w:r>
        <w:rPr>
          <w:spacing w:val="-8"/>
        </w:rPr>
        <w:t xml:space="preserve">của </w:t>
      </w:r>
      <w:r w:rsidR="0015263D">
        <w:t>CB</w:t>
      </w:r>
      <w:r>
        <w:t xml:space="preserve">, </w:t>
      </w:r>
      <w:r w:rsidRPr="00311CE8">
        <w:t xml:space="preserve">GV </w:t>
      </w:r>
      <w:r w:rsidRPr="000B4C60">
        <w:rPr>
          <w:spacing w:val="-8"/>
        </w:rPr>
        <w:t>năm học 2019-2020; Thực hiện đánh giá chuẩn nghề nghiệp đối với Hiệu trưởng, Phó Hiệu trưởng, giáo viên;</w:t>
      </w:r>
      <w:r>
        <w:rPr>
          <w:spacing w:val="-8"/>
        </w:rPr>
        <w:t xml:space="preserve"> </w:t>
      </w:r>
    </w:p>
    <w:p w:rsidR="00DF29F7" w:rsidRPr="00DF29F7" w:rsidRDefault="00DF29F7" w:rsidP="00DF29F7">
      <w:pPr>
        <w:spacing w:after="60"/>
        <w:ind w:firstLine="567"/>
        <w:jc w:val="both"/>
      </w:pPr>
      <w:r>
        <w:t>- Thực hiện công tác báo cáo cuối năm học;</w:t>
      </w:r>
    </w:p>
    <w:p w:rsidR="002B6BFA" w:rsidRPr="00311CE8" w:rsidRDefault="004226F2">
      <w:pPr>
        <w:spacing w:after="60"/>
        <w:ind w:firstLine="567"/>
        <w:jc w:val="both"/>
      </w:pPr>
      <w:r w:rsidRPr="00311CE8">
        <w:t>-</w:t>
      </w:r>
      <w:r w:rsidRPr="00311CE8">
        <w:rPr>
          <w:b/>
          <w:i/>
        </w:rPr>
        <w:t xml:space="preserve"> </w:t>
      </w:r>
      <w:r w:rsidR="00750802">
        <w:t>Tiếp tục</w:t>
      </w:r>
      <w:r w:rsidRPr="00311CE8">
        <w:t xml:space="preserve"> duy trì nề</w:t>
      </w:r>
      <w:r w:rsidR="000B4C60">
        <w:t>n</w:t>
      </w:r>
      <w:r w:rsidR="00750802">
        <w:t xml:space="preserve"> nếp dạy - học, </w:t>
      </w:r>
      <w:r w:rsidRPr="00311CE8">
        <w:t xml:space="preserve"> thực hiện nghiêm túc chương trình giáo dục mầm non theo kế hoạch đã điều chỉnh; </w:t>
      </w:r>
    </w:p>
    <w:p w:rsidR="002B6BFA" w:rsidRPr="00311CE8" w:rsidRDefault="00EB33D3">
      <w:pPr>
        <w:spacing w:after="60"/>
        <w:ind w:firstLine="567"/>
        <w:jc w:val="both"/>
      </w:pPr>
      <w:r>
        <w:t>- T</w:t>
      </w:r>
      <w:r w:rsidR="004226F2" w:rsidRPr="00311CE8">
        <w:t>hự</w:t>
      </w:r>
      <w:r w:rsidR="00750802">
        <w:t>c hiện nghiêm túc công tác</w:t>
      </w:r>
      <w:r w:rsidR="004226F2" w:rsidRPr="00311CE8">
        <w:t xml:space="preserve"> bán trú; các quy định về vệ sinh an toàn thực phẩm; phòng chống tai nạn thương tích; phòng chống đuối nước; đảm bảo an toàn và phòng chống bạo hành trẻ em </w:t>
      </w:r>
      <w:r w:rsidR="00750802">
        <w:t>trong nhà trường</w:t>
      </w:r>
      <w:r w:rsidR="004226F2" w:rsidRPr="00311CE8">
        <w:t>.</w:t>
      </w:r>
    </w:p>
    <w:p w:rsidR="002B6BFA" w:rsidRPr="000B4C60" w:rsidRDefault="004226F2">
      <w:pPr>
        <w:spacing w:after="60"/>
        <w:ind w:firstLine="567"/>
        <w:jc w:val="both"/>
      </w:pPr>
      <w:r w:rsidRPr="00311CE8">
        <w:t>- Tổ chức đánh giá trẻ mẫu giáo 5 tuổi hoàn thành chương trình mẫu giáo 5</w:t>
      </w:r>
      <w:r w:rsidR="000B4C60">
        <w:t xml:space="preserve"> tuổi</w:t>
      </w:r>
      <w:r w:rsidR="00750802">
        <w:t>. Đ</w:t>
      </w:r>
      <w:r w:rsidR="000B4C60" w:rsidRPr="000B4C60">
        <w:rPr>
          <w:highlight w:val="white"/>
          <w:lang w:val="en-GB"/>
        </w:rPr>
        <w:t xml:space="preserve">ánh </w:t>
      </w:r>
      <w:r w:rsidR="00EB33D3">
        <w:rPr>
          <w:highlight w:val="white"/>
          <w:lang w:val="en-GB"/>
        </w:rPr>
        <w:t>giá chất lượng trẻ cuối năm học</w:t>
      </w:r>
      <w:r w:rsidRPr="000B4C60">
        <w:t>.</w:t>
      </w:r>
      <w:r w:rsidR="001C6941">
        <w:t xml:space="preserve"> Đánh giá trẻ cuối độ tuổi.</w:t>
      </w:r>
    </w:p>
    <w:p w:rsidR="002B6BFA" w:rsidRPr="00311CE8" w:rsidRDefault="004226F2">
      <w:pPr>
        <w:tabs>
          <w:tab w:val="left" w:pos="700"/>
        </w:tabs>
        <w:spacing w:after="60"/>
        <w:ind w:firstLine="567"/>
        <w:jc w:val="both"/>
        <w:rPr>
          <w:b/>
        </w:rPr>
      </w:pPr>
      <w:r w:rsidRPr="00311CE8">
        <w:rPr>
          <w:b/>
        </w:rPr>
        <w:t>3. Công tác tài chính, cơ sở vật chất, kế hoạch, tổng hợp</w:t>
      </w:r>
    </w:p>
    <w:p w:rsidR="002B6BFA" w:rsidRPr="00311CE8" w:rsidRDefault="004226F2">
      <w:pPr>
        <w:tabs>
          <w:tab w:val="left" w:pos="840"/>
          <w:tab w:val="left" w:pos="2835"/>
        </w:tabs>
        <w:spacing w:after="60"/>
        <w:ind w:firstLine="567"/>
        <w:jc w:val="both"/>
        <w:rPr>
          <w:b/>
          <w:i/>
        </w:rPr>
      </w:pPr>
      <w:r w:rsidRPr="00311CE8">
        <w:rPr>
          <w:b/>
          <w:i/>
        </w:rPr>
        <w:t>3.1. Tài chính,</w:t>
      </w:r>
      <w:r w:rsidRPr="00311CE8">
        <w:t xml:space="preserve"> </w:t>
      </w:r>
      <w:r w:rsidRPr="00311CE8">
        <w:rPr>
          <w:b/>
          <w:i/>
        </w:rPr>
        <w:t>phát hành sách và ấn phẩm (PHS, AP)</w:t>
      </w:r>
    </w:p>
    <w:p w:rsidR="002B6BFA" w:rsidRPr="00311CE8" w:rsidRDefault="004226F2">
      <w:pPr>
        <w:tabs>
          <w:tab w:val="left" w:pos="2916"/>
        </w:tabs>
        <w:spacing w:after="60"/>
        <w:ind w:firstLine="567"/>
        <w:jc w:val="both"/>
      </w:pPr>
      <w:r w:rsidRPr="00311CE8">
        <w:t xml:space="preserve">- </w:t>
      </w:r>
      <w:r w:rsidR="001C6941">
        <w:t>Hoàn thành việc đăng ký sách lớp 1.</w:t>
      </w:r>
    </w:p>
    <w:p w:rsidR="002B6BFA" w:rsidRPr="00311CE8" w:rsidRDefault="004226F2">
      <w:pPr>
        <w:tabs>
          <w:tab w:val="left" w:pos="0"/>
          <w:tab w:val="left" w:pos="142"/>
        </w:tabs>
        <w:spacing w:after="60"/>
        <w:ind w:firstLine="567"/>
        <w:jc w:val="both"/>
      </w:pPr>
      <w:r w:rsidRPr="00311CE8">
        <w:t xml:space="preserve">- Thực hiện thanh toán nội </w:t>
      </w:r>
      <w:r w:rsidR="001C6941">
        <w:t>dung nhiệm vụ chi tháng 6/2020 của nhà trường</w:t>
      </w:r>
      <w:r w:rsidRPr="00311CE8">
        <w:t>.</w:t>
      </w:r>
    </w:p>
    <w:p w:rsidR="002B6BFA" w:rsidRPr="00311CE8" w:rsidRDefault="004226F2">
      <w:pPr>
        <w:tabs>
          <w:tab w:val="left" w:pos="0"/>
          <w:tab w:val="left" w:pos="142"/>
        </w:tabs>
        <w:spacing w:after="60"/>
        <w:ind w:firstLine="567"/>
        <w:jc w:val="both"/>
        <w:rPr>
          <w:b/>
          <w:i/>
        </w:rPr>
      </w:pPr>
      <w:r w:rsidRPr="00311CE8">
        <w:rPr>
          <w:b/>
          <w:i/>
        </w:rPr>
        <w:t>3.2. Cơ sở vật chất - Kế hoạch - Tổng hợp</w:t>
      </w:r>
    </w:p>
    <w:p w:rsidR="001C6941" w:rsidRPr="00311CE8" w:rsidRDefault="004226F2" w:rsidP="001C6941">
      <w:pPr>
        <w:tabs>
          <w:tab w:val="left" w:pos="0"/>
          <w:tab w:val="left" w:pos="142"/>
        </w:tabs>
        <w:spacing w:after="60"/>
        <w:ind w:firstLine="567"/>
        <w:jc w:val="both"/>
      </w:pPr>
      <w:r w:rsidRPr="00311CE8">
        <w:t xml:space="preserve">- </w:t>
      </w:r>
      <w:r w:rsidR="001C6941">
        <w:t>Bổ sung cơ sở vật chất cho bán trú cho các lớp.</w:t>
      </w:r>
    </w:p>
    <w:p w:rsidR="002B6BFA" w:rsidRPr="00311CE8" w:rsidRDefault="004226F2">
      <w:pPr>
        <w:tabs>
          <w:tab w:val="left" w:pos="0"/>
          <w:tab w:val="left" w:pos="142"/>
        </w:tabs>
        <w:spacing w:after="60"/>
        <w:ind w:firstLine="567"/>
        <w:jc w:val="both"/>
      </w:pPr>
      <w:r w:rsidRPr="00311CE8">
        <w:t>- Tổng hợp số liệu báo cáo theo quy định.</w:t>
      </w:r>
    </w:p>
    <w:p w:rsidR="002B6BFA" w:rsidRPr="00311CE8" w:rsidRDefault="004226F2">
      <w:pPr>
        <w:spacing w:after="60"/>
        <w:ind w:firstLine="567"/>
        <w:jc w:val="both"/>
        <w:rPr>
          <w:b/>
        </w:rPr>
      </w:pPr>
      <w:r w:rsidRPr="00311CE8">
        <w:rPr>
          <w:b/>
        </w:rPr>
        <w:t>4. Tổ chức cán bộ - Chế độ chính sách - BHXH</w:t>
      </w:r>
    </w:p>
    <w:p w:rsidR="002B6BFA" w:rsidRPr="00311CE8" w:rsidRDefault="002D597F">
      <w:pPr>
        <w:spacing w:after="60"/>
        <w:ind w:firstLine="567"/>
        <w:jc w:val="both"/>
      </w:pPr>
      <w:r>
        <w:t>- T</w:t>
      </w:r>
      <w:r w:rsidR="004226F2" w:rsidRPr="00311CE8">
        <w:t xml:space="preserve">hực hiện việc đánh giá, xếp loại cán bộ, giáo viên, nhân viên năm học 2019-2020 </w:t>
      </w:r>
      <w:r>
        <w:t>và tổng hợp báo cáo kết quả gửi về PGD</w:t>
      </w:r>
      <w:r w:rsidR="004226F2" w:rsidRPr="00311CE8">
        <w:t>;</w:t>
      </w:r>
    </w:p>
    <w:p w:rsidR="002D597F" w:rsidRDefault="004226F2">
      <w:pPr>
        <w:spacing w:after="60"/>
        <w:ind w:firstLine="567"/>
        <w:jc w:val="both"/>
        <w:rPr>
          <w:i/>
        </w:rPr>
      </w:pPr>
      <w:r w:rsidRPr="00311CE8">
        <w:lastRenderedPageBreak/>
        <w:t>- Tổng hợp hồ sơ nâng bậc lương thường xuyên và nâng phụ cấp thâm niên nhà giáo quý III/2020</w:t>
      </w:r>
      <w:r w:rsidR="002D597F">
        <w:t>.</w:t>
      </w:r>
      <w:r w:rsidRPr="00311CE8">
        <w:t xml:space="preserve"> </w:t>
      </w:r>
    </w:p>
    <w:p w:rsidR="002B6BFA" w:rsidRPr="00311CE8" w:rsidRDefault="002D597F">
      <w:pPr>
        <w:spacing w:after="60"/>
        <w:ind w:firstLine="567"/>
        <w:jc w:val="both"/>
      </w:pPr>
      <w:r>
        <w:t>- Thực hiện</w:t>
      </w:r>
      <w:r w:rsidR="004226F2" w:rsidRPr="00311CE8">
        <w:t xml:space="preserve"> chế độ chính sách đối với cán bộ, giáo viên, nhân viên.</w:t>
      </w:r>
    </w:p>
    <w:p w:rsidR="002B6BFA" w:rsidRPr="00311CE8" w:rsidRDefault="004226F2">
      <w:pPr>
        <w:spacing w:after="60"/>
        <w:ind w:firstLine="567"/>
        <w:jc w:val="both"/>
        <w:rPr>
          <w:b/>
        </w:rPr>
      </w:pPr>
      <w:r w:rsidRPr="00311CE8">
        <w:rPr>
          <w:b/>
        </w:rPr>
        <w:t>5. Công tác thi đua và kiểm tra</w:t>
      </w:r>
    </w:p>
    <w:p w:rsidR="002B6BFA" w:rsidRPr="00311CE8" w:rsidRDefault="004226F2">
      <w:pPr>
        <w:spacing w:after="60"/>
        <w:ind w:firstLine="567"/>
        <w:jc w:val="both"/>
      </w:pPr>
      <w:r w:rsidRPr="00311CE8">
        <w:t xml:space="preserve">- </w:t>
      </w:r>
      <w:r w:rsidR="002D597F">
        <w:t>Chuẩn bị tốt các điều kiện để giám định thi đua cuối năm học 2019-2020.</w:t>
      </w:r>
    </w:p>
    <w:p w:rsidR="002B6BFA" w:rsidRPr="00311CE8" w:rsidRDefault="004226F2">
      <w:pPr>
        <w:spacing w:after="60"/>
        <w:ind w:firstLine="567"/>
        <w:jc w:val="both"/>
      </w:pPr>
      <w:r w:rsidRPr="00311CE8">
        <w:t xml:space="preserve">- Tổng hợp kết quả thi đua năm học </w:t>
      </w:r>
      <w:r w:rsidR="008618D1">
        <w:t>2019-2020 của nhà trường</w:t>
      </w:r>
      <w:r w:rsidRPr="00311CE8">
        <w:t>;</w:t>
      </w:r>
    </w:p>
    <w:p w:rsidR="002B6BFA" w:rsidRPr="00311CE8" w:rsidRDefault="004226F2">
      <w:pPr>
        <w:spacing w:after="60"/>
        <w:ind w:firstLine="567"/>
        <w:jc w:val="both"/>
        <w:rPr>
          <w:b/>
        </w:rPr>
      </w:pPr>
      <w:r w:rsidRPr="00311CE8">
        <w:rPr>
          <w:b/>
        </w:rPr>
        <w:t>6. Công nghệ thông tin</w:t>
      </w:r>
    </w:p>
    <w:p w:rsidR="002B6BFA" w:rsidRPr="00691B60" w:rsidRDefault="004226F2">
      <w:pPr>
        <w:pBdr>
          <w:top w:val="nil"/>
          <w:left w:val="nil"/>
          <w:bottom w:val="nil"/>
          <w:right w:val="nil"/>
          <w:between w:val="nil"/>
        </w:pBdr>
        <w:spacing w:after="60"/>
        <w:ind w:firstLine="567"/>
        <w:jc w:val="both"/>
        <w:rPr>
          <w:spacing w:val="-4"/>
        </w:rPr>
      </w:pPr>
      <w:r w:rsidRPr="00691B60">
        <w:rPr>
          <w:spacing w:val="-4"/>
        </w:rPr>
        <w:t>- Cập nhật tin tức, các văn bản có l</w:t>
      </w:r>
      <w:r w:rsidR="008618D1">
        <w:rPr>
          <w:spacing w:val="-4"/>
        </w:rPr>
        <w:t>iên quan đến hoạt động của nhà trường</w:t>
      </w:r>
      <w:r w:rsidRPr="00691B60">
        <w:rPr>
          <w:spacing w:val="-4"/>
        </w:rPr>
        <w:t>, k</w:t>
      </w:r>
      <w:r w:rsidR="008618D1">
        <w:rPr>
          <w:spacing w:val="-4"/>
        </w:rPr>
        <w:t>ế hoạch công tác tháng của trường;</w:t>
      </w:r>
      <w:r w:rsidRPr="00691B60">
        <w:rPr>
          <w:spacing w:val="-4"/>
        </w:rPr>
        <w:t xml:space="preserve"> trên trang thông tin điện tử; </w:t>
      </w:r>
    </w:p>
    <w:p w:rsidR="002B6BFA" w:rsidRDefault="004226F2">
      <w:pPr>
        <w:pBdr>
          <w:top w:val="nil"/>
          <w:left w:val="nil"/>
          <w:bottom w:val="nil"/>
          <w:right w:val="nil"/>
          <w:between w:val="nil"/>
        </w:pBdr>
        <w:spacing w:after="60"/>
        <w:ind w:firstLine="567"/>
        <w:jc w:val="both"/>
        <w:rPr>
          <w:b/>
        </w:rPr>
      </w:pPr>
      <w:r w:rsidRPr="00311CE8">
        <w:rPr>
          <w:b/>
        </w:rPr>
        <w:t>7. Công tác học sinh, sinh viên</w:t>
      </w:r>
    </w:p>
    <w:p w:rsidR="005573EA" w:rsidRPr="005573EA" w:rsidRDefault="005573EA" w:rsidP="005573EA">
      <w:pPr>
        <w:spacing w:after="60"/>
        <w:ind w:firstLine="567"/>
        <w:jc w:val="both"/>
      </w:pPr>
      <w:r w:rsidRPr="00311CE8">
        <w:t xml:space="preserve">- </w:t>
      </w:r>
      <w:r w:rsidR="008618D1">
        <w:t>T</w:t>
      </w:r>
      <w:r w:rsidRPr="00311CE8">
        <w:t xml:space="preserve">ổ chức </w:t>
      </w:r>
      <w:r>
        <w:t>Ngày Quốc tế</w:t>
      </w:r>
      <w:r w:rsidRPr="00311CE8">
        <w:t xml:space="preserve"> thiếu </w:t>
      </w:r>
      <w:r>
        <w:t xml:space="preserve">nhi </w:t>
      </w:r>
      <w:r w:rsidRPr="00311CE8">
        <w:t>1/6;</w:t>
      </w:r>
    </w:p>
    <w:p w:rsidR="00D2134B" w:rsidRDefault="00D2134B">
      <w:pPr>
        <w:pBdr>
          <w:top w:val="nil"/>
          <w:left w:val="nil"/>
          <w:bottom w:val="nil"/>
          <w:right w:val="nil"/>
          <w:between w:val="nil"/>
        </w:pBdr>
        <w:spacing w:after="60"/>
        <w:ind w:firstLine="567"/>
        <w:jc w:val="both"/>
        <w:rPr>
          <w:lang w:val="en-US"/>
        </w:rPr>
      </w:pPr>
      <w:r>
        <w:t xml:space="preserve">- </w:t>
      </w:r>
      <w:r w:rsidR="004226F2" w:rsidRPr="00311CE8">
        <w:t>Tiếp tục tuyên truyền Đại hội đảng bộ các cấp tiến tới Đại hội đại biểu toàn quốc lần thứ XIII của Đảng;</w:t>
      </w:r>
      <w:r w:rsidR="00E3526B">
        <w:rPr>
          <w:lang w:val="vi-VN"/>
        </w:rPr>
        <w:t xml:space="preserve"> </w:t>
      </w:r>
    </w:p>
    <w:p w:rsidR="00D2134B" w:rsidRDefault="00D2134B">
      <w:pPr>
        <w:pBdr>
          <w:top w:val="nil"/>
          <w:left w:val="nil"/>
          <w:bottom w:val="nil"/>
          <w:right w:val="nil"/>
          <w:between w:val="nil"/>
        </w:pBdr>
        <w:spacing w:after="60"/>
        <w:ind w:firstLine="567"/>
        <w:jc w:val="both"/>
      </w:pPr>
      <w:r>
        <w:rPr>
          <w:lang w:val="en-US"/>
        </w:rPr>
        <w:t xml:space="preserve">- </w:t>
      </w:r>
      <w:r w:rsidR="004226F2" w:rsidRPr="00311CE8">
        <w:t xml:space="preserve">Thực hiện có hiệu quả phong trào thi đua đảm bảo trật tự </w:t>
      </w:r>
      <w:proofErr w:type="gramStart"/>
      <w:r w:rsidR="004226F2" w:rsidRPr="00311CE8">
        <w:t>an</w:t>
      </w:r>
      <w:proofErr w:type="gramEnd"/>
      <w:r w:rsidR="004226F2" w:rsidRPr="00311CE8">
        <w:t xml:space="preserve"> toàn</w:t>
      </w:r>
      <w:r>
        <w:t xml:space="preserve"> giao thông</w:t>
      </w:r>
      <w:r w:rsidR="004226F2" w:rsidRPr="00311CE8">
        <w:t xml:space="preserve"> năm 2020; </w:t>
      </w:r>
    </w:p>
    <w:p w:rsidR="002B6BFA" w:rsidRPr="00311CE8" w:rsidRDefault="00D2134B">
      <w:pPr>
        <w:pBdr>
          <w:top w:val="nil"/>
          <w:left w:val="nil"/>
          <w:bottom w:val="nil"/>
          <w:right w:val="nil"/>
          <w:between w:val="nil"/>
        </w:pBdr>
        <w:spacing w:after="60"/>
        <w:ind w:firstLine="567"/>
        <w:jc w:val="both"/>
      </w:pPr>
      <w:r>
        <w:t xml:space="preserve">- </w:t>
      </w:r>
      <w:r w:rsidR="004226F2" w:rsidRPr="00311CE8">
        <w:t xml:space="preserve">Triển khai </w:t>
      </w:r>
      <w:r w:rsidR="004226F2" w:rsidRPr="00311CE8">
        <w:rPr>
          <w:i/>
        </w:rPr>
        <w:t>“Tháng hành động vì An toàn thực phẩm”</w:t>
      </w:r>
      <w:r w:rsidR="004226F2" w:rsidRPr="00311CE8">
        <w:t xml:space="preserve"> năm 2020; Triển khai Tháng hành động vì trẻ em năm 2020; Tổ chức các hoạt động thiết thực và hiệu quả hưởng ứng Tuần lễ Quốc gia về Biển và Hải đảo (từ ngày 01/6 đến 08/6) và ngày Môi trường thế giới (05/6); Thực hiện phòng, chống tác hại của thuốc lá và lạm dụng đồ </w:t>
      </w:r>
      <w:r w:rsidR="00BA6582">
        <w:t>uống có cồn trong nhà trường</w:t>
      </w:r>
      <w:r w:rsidR="004226F2" w:rsidRPr="00311CE8">
        <w:t xml:space="preserve">; </w:t>
      </w:r>
    </w:p>
    <w:p w:rsidR="002B6BFA" w:rsidRPr="00311CE8" w:rsidRDefault="00D2134B">
      <w:pPr>
        <w:pBdr>
          <w:top w:val="nil"/>
          <w:left w:val="nil"/>
          <w:bottom w:val="nil"/>
          <w:right w:val="nil"/>
          <w:between w:val="nil"/>
        </w:pBdr>
        <w:spacing w:after="60"/>
        <w:ind w:firstLine="567"/>
        <w:jc w:val="both"/>
      </w:pPr>
      <w:r>
        <w:t>- Hoàn thiện</w:t>
      </w:r>
      <w:r w:rsidR="004226F2" w:rsidRPr="00311CE8">
        <w:t xml:space="preserve"> hồ sơ đề nghị công nhận trường học đạt tiêu chuẩn “</w:t>
      </w:r>
      <w:r w:rsidR="004226F2" w:rsidRPr="00311CE8">
        <w:rPr>
          <w:i/>
        </w:rPr>
        <w:t>An toàn về an ninh, trật tự</w:t>
      </w:r>
      <w:r w:rsidR="004226F2" w:rsidRPr="00311CE8">
        <w:t>” năm học 2019 - 2020; Bản đăng ký trường học đạt tiêu chuẩn “</w:t>
      </w:r>
      <w:r w:rsidR="004226F2" w:rsidRPr="00311CE8">
        <w:rPr>
          <w:i/>
        </w:rPr>
        <w:t>An toàn về an ninh trật tự</w:t>
      </w:r>
      <w:r w:rsidR="004226F2" w:rsidRPr="00311CE8">
        <w:t>” năm học 2020-2021;</w:t>
      </w:r>
    </w:p>
    <w:p w:rsidR="002B6BFA" w:rsidRPr="00691B60" w:rsidRDefault="00D2134B">
      <w:pPr>
        <w:tabs>
          <w:tab w:val="left" w:pos="0"/>
        </w:tabs>
        <w:spacing w:after="60"/>
        <w:ind w:firstLine="567"/>
        <w:jc w:val="both"/>
        <w:rPr>
          <w:spacing w:val="-4"/>
        </w:rPr>
      </w:pPr>
      <w:r>
        <w:rPr>
          <w:spacing w:val="-4"/>
        </w:rPr>
        <w:t>+ Đảm bảo</w:t>
      </w:r>
      <w:r w:rsidR="004226F2" w:rsidRPr="00691B60">
        <w:rPr>
          <w:spacing w:val="-4"/>
        </w:rPr>
        <w:t xml:space="preserve"> các điều kiện đảm bảo thực hiện nghiêm túc các quy định về vệ sinh an toàn thực phẩm trong năm học 2019-2020.</w:t>
      </w:r>
    </w:p>
    <w:p w:rsidR="002B6BFA" w:rsidRPr="00311CE8" w:rsidRDefault="004226F2">
      <w:pPr>
        <w:tabs>
          <w:tab w:val="left" w:pos="0"/>
        </w:tabs>
        <w:spacing w:after="60"/>
        <w:ind w:firstLine="567"/>
        <w:jc w:val="both"/>
        <w:rPr>
          <w:b/>
        </w:rPr>
      </w:pPr>
      <w:r w:rsidRPr="00311CE8">
        <w:rPr>
          <w:b/>
        </w:rPr>
        <w:t>8. Công tác khác</w:t>
      </w:r>
    </w:p>
    <w:p w:rsidR="002B6BFA" w:rsidRDefault="004226F2">
      <w:pPr>
        <w:tabs>
          <w:tab w:val="left" w:pos="0"/>
        </w:tabs>
        <w:spacing w:after="60"/>
        <w:ind w:firstLine="567"/>
        <w:jc w:val="both"/>
      </w:pPr>
      <w:r w:rsidRPr="00311CE8">
        <w:t>Thực hiện các hoạt động khác theo chỉ đạo của Ủy b</w:t>
      </w:r>
      <w:r w:rsidR="0031283E">
        <w:t>an nhân dân xã, Phòng</w:t>
      </w:r>
      <w:r w:rsidRPr="00311CE8">
        <w:t xml:space="preserve"> Giáo dục và Đào tạo./.</w:t>
      </w:r>
    </w:p>
    <w:p w:rsidR="00BA6582" w:rsidRDefault="00BA6582" w:rsidP="002346A5">
      <w:pPr>
        <w:spacing w:line="276" w:lineRule="auto"/>
        <w:ind w:right="-284"/>
        <w:rPr>
          <w:rFonts w:eastAsia="Calibri"/>
          <w:b/>
          <w:lang w:val="en-US" w:eastAsia="en-US"/>
        </w:rPr>
      </w:pPr>
      <w:r>
        <w:rPr>
          <w:rFonts w:eastAsia="Calibri"/>
          <w:b/>
          <w:lang w:val="en-US" w:eastAsia="en-US"/>
        </w:rPr>
        <w:t xml:space="preserve">        IV. TRIỂN KHAI CÔNG TÁC CHUYÊN MÔN: </w:t>
      </w:r>
    </w:p>
    <w:p w:rsidR="002346A5" w:rsidRPr="002346A5" w:rsidRDefault="00BA6582" w:rsidP="002346A5">
      <w:pPr>
        <w:spacing w:line="276" w:lineRule="auto"/>
        <w:ind w:right="-284"/>
        <w:rPr>
          <w:rFonts w:eastAsia="Calibri"/>
          <w:b/>
          <w:lang w:val="en-US" w:eastAsia="en-US"/>
        </w:rPr>
      </w:pPr>
      <w:r>
        <w:rPr>
          <w:rFonts w:eastAsia="Calibri"/>
          <w:b/>
          <w:lang w:val="en-US" w:eastAsia="en-US"/>
        </w:rPr>
        <w:t xml:space="preserve">        </w:t>
      </w:r>
      <w:r w:rsidR="002346A5" w:rsidRPr="002346A5">
        <w:rPr>
          <w:rFonts w:eastAsia="Calibri"/>
          <w:b/>
          <w:lang w:val="en-US" w:eastAsia="en-US"/>
        </w:rPr>
        <w:t>1. Đánh giá công tác CM tháng 5/2020</w:t>
      </w:r>
    </w:p>
    <w:p w:rsidR="002346A5" w:rsidRPr="002346A5" w:rsidRDefault="002346A5" w:rsidP="002346A5">
      <w:pPr>
        <w:rPr>
          <w:b/>
          <w:lang w:val="en-US"/>
        </w:rPr>
      </w:pPr>
      <w:r w:rsidRPr="002346A5">
        <w:rPr>
          <w:b/>
          <w:lang w:val="en-US"/>
        </w:rPr>
        <w:t xml:space="preserve">   </w:t>
      </w:r>
      <w:r w:rsidR="00BA6582">
        <w:rPr>
          <w:b/>
          <w:lang w:val="en-US"/>
        </w:rPr>
        <w:t xml:space="preserve">     </w:t>
      </w:r>
      <w:r w:rsidRPr="002346A5">
        <w:rPr>
          <w:b/>
          <w:lang w:val="en-US"/>
        </w:rPr>
        <w:t xml:space="preserve">* </w:t>
      </w:r>
      <w:r w:rsidRPr="002346A5">
        <w:rPr>
          <w:b/>
          <w:lang w:val="vi-VN"/>
        </w:rPr>
        <w:t>Hoạt động chuyên môn</w:t>
      </w:r>
      <w:r w:rsidRPr="002346A5">
        <w:rPr>
          <w:b/>
          <w:lang w:val="en-US"/>
        </w:rPr>
        <w:t xml:space="preserve">: </w:t>
      </w:r>
    </w:p>
    <w:p w:rsidR="002346A5" w:rsidRPr="002346A5" w:rsidRDefault="00BA6582" w:rsidP="002346A5">
      <w:pPr>
        <w:spacing w:line="276" w:lineRule="auto"/>
        <w:rPr>
          <w:lang w:val="en-US"/>
        </w:rPr>
      </w:pPr>
      <w:r>
        <w:rPr>
          <w:lang w:val="en-US"/>
        </w:rPr>
        <w:t xml:space="preserve">         </w:t>
      </w:r>
      <w:r w:rsidR="002346A5" w:rsidRPr="002346A5">
        <w:rPr>
          <w:lang w:val="en-US"/>
        </w:rPr>
        <w:t>- Hầu hết các tổ đã chỉnh sửa song kế hoạch, phân bố bài tương đối hợp lý</w:t>
      </w:r>
      <w:r>
        <w:rPr>
          <w:lang w:val="en-US"/>
        </w:rPr>
        <w:t>,</w:t>
      </w:r>
      <w:r w:rsidR="002346A5" w:rsidRPr="002346A5">
        <w:rPr>
          <w:lang w:val="en-US"/>
        </w:rPr>
        <w:t xml:space="preserve"> phù hợp với khả năng của trẻ cũng như tình hình của lớp.</w:t>
      </w:r>
    </w:p>
    <w:p w:rsidR="002346A5" w:rsidRPr="002346A5" w:rsidRDefault="00BA6582" w:rsidP="002346A5">
      <w:pPr>
        <w:spacing w:line="276" w:lineRule="auto"/>
        <w:rPr>
          <w:lang w:val="en-US"/>
        </w:rPr>
      </w:pPr>
      <w:r>
        <w:rPr>
          <w:lang w:val="en-US"/>
        </w:rPr>
        <w:t xml:space="preserve">         </w:t>
      </w:r>
      <w:r w:rsidR="002346A5" w:rsidRPr="002346A5">
        <w:rPr>
          <w:lang w:val="en-US"/>
        </w:rPr>
        <w:t>- Chỉ đạo chuyên môn, tổ sinh hoạt đầy đủ.</w:t>
      </w:r>
    </w:p>
    <w:p w:rsidR="002346A5" w:rsidRPr="002346A5" w:rsidRDefault="00BA6582" w:rsidP="002346A5">
      <w:pPr>
        <w:spacing w:after="60"/>
        <w:jc w:val="both"/>
        <w:rPr>
          <w:color w:val="000000"/>
          <w:lang w:val="en-US"/>
        </w:rPr>
      </w:pPr>
      <w:r>
        <w:rPr>
          <w:lang w:val="en-US"/>
        </w:rPr>
        <w:t xml:space="preserve">         </w:t>
      </w:r>
      <w:r w:rsidR="002346A5" w:rsidRPr="002346A5">
        <w:rPr>
          <w:lang w:val="vi-VN"/>
        </w:rPr>
        <w:t xml:space="preserve">- </w:t>
      </w:r>
      <w:r w:rsidR="002346A5" w:rsidRPr="002346A5">
        <w:rPr>
          <w:lang w:val="en-US"/>
        </w:rPr>
        <w:t>Hoàn thiện, viết bài thu hoạch, tự nhận xét đánh giá xếp loại</w:t>
      </w:r>
      <w:r w:rsidR="002346A5" w:rsidRPr="002346A5">
        <w:rPr>
          <w:lang w:val="vi-VN"/>
        </w:rPr>
        <w:t xml:space="preserve"> bồi dưỡng thường xuyên theo </w:t>
      </w:r>
      <w:r w:rsidR="002346A5" w:rsidRPr="002346A5">
        <w:rPr>
          <w:color w:val="000000"/>
          <w:lang w:val="vi-VN"/>
        </w:rPr>
        <w:t>kế hoạch</w:t>
      </w:r>
      <w:r>
        <w:rPr>
          <w:color w:val="000000"/>
          <w:lang w:val="en-US"/>
        </w:rPr>
        <w:t>.</w:t>
      </w:r>
    </w:p>
    <w:p w:rsidR="002346A5" w:rsidRPr="002346A5" w:rsidRDefault="00BA6582" w:rsidP="002346A5">
      <w:pPr>
        <w:rPr>
          <w:lang w:val="en-US"/>
        </w:rPr>
      </w:pPr>
      <w:r>
        <w:rPr>
          <w:lang w:val="en-US"/>
        </w:rPr>
        <w:t xml:space="preserve">         </w:t>
      </w:r>
      <w:r w:rsidR="002346A5" w:rsidRPr="002346A5">
        <w:rPr>
          <w:lang w:val="vi-VN"/>
        </w:rPr>
        <w:t xml:space="preserve">- Thực hiện </w:t>
      </w:r>
      <w:r w:rsidR="002346A5" w:rsidRPr="002346A5">
        <w:rPr>
          <w:lang w:val="en-US"/>
        </w:rPr>
        <w:t>việc dọn vệ sinh phòng chống dịch</w:t>
      </w:r>
      <w:r w:rsidR="002346A5" w:rsidRPr="002346A5">
        <w:rPr>
          <w:lang w:val="vi-VN"/>
        </w:rPr>
        <w:t xml:space="preserve"> theo </w:t>
      </w:r>
      <w:r w:rsidR="002346A5" w:rsidRPr="002346A5">
        <w:rPr>
          <w:lang w:val="en-US"/>
        </w:rPr>
        <w:t xml:space="preserve">đúng </w:t>
      </w:r>
      <w:r w:rsidR="002346A5" w:rsidRPr="002346A5">
        <w:rPr>
          <w:lang w:val="vi-VN"/>
        </w:rPr>
        <w:t>kế hoạch.</w:t>
      </w:r>
    </w:p>
    <w:p w:rsidR="002346A5" w:rsidRPr="002346A5" w:rsidRDefault="00BA6582" w:rsidP="002346A5">
      <w:pPr>
        <w:rPr>
          <w:b/>
          <w:lang w:val="en-US"/>
        </w:rPr>
      </w:pPr>
      <w:r>
        <w:rPr>
          <w:lang w:val="en-US"/>
        </w:rPr>
        <w:t xml:space="preserve">         </w:t>
      </w:r>
      <w:r w:rsidR="002346A5" w:rsidRPr="002346A5">
        <w:rPr>
          <w:lang w:val="en-US"/>
        </w:rPr>
        <w:t>- Dọn vệ sinh lớp sạch sẽ</w:t>
      </w:r>
      <w:r>
        <w:rPr>
          <w:lang w:val="en-US"/>
        </w:rPr>
        <w:t>.</w:t>
      </w:r>
    </w:p>
    <w:p w:rsidR="002346A5" w:rsidRPr="002346A5" w:rsidRDefault="002346A5" w:rsidP="002346A5">
      <w:pPr>
        <w:rPr>
          <w:lang w:val="en-US"/>
        </w:rPr>
      </w:pPr>
      <w:r w:rsidRPr="002346A5">
        <w:rPr>
          <w:b/>
          <w:lang w:val="en-US"/>
        </w:rPr>
        <w:t xml:space="preserve"> </w:t>
      </w:r>
      <w:r w:rsidR="00BA6582">
        <w:rPr>
          <w:b/>
          <w:lang w:val="en-US"/>
        </w:rPr>
        <w:t xml:space="preserve">       </w:t>
      </w:r>
      <w:r w:rsidRPr="002346A5">
        <w:rPr>
          <w:lang w:val="en-US"/>
        </w:rPr>
        <w:t xml:space="preserve"> - Trang trí lớp, tạo môi trường đẹp, dạy tốt, học tốt chào mừng</w:t>
      </w:r>
      <w:r w:rsidR="00BA6582">
        <w:rPr>
          <w:lang w:val="en-US"/>
        </w:rPr>
        <w:t xml:space="preserve"> ngày 19/05 ngày sinh nhật Bác </w:t>
      </w:r>
      <w:r w:rsidRPr="002346A5">
        <w:rPr>
          <w:lang w:val="en-US"/>
        </w:rPr>
        <w:t>và ngày tết thiếu nhi 1/6</w:t>
      </w:r>
      <w:r w:rsidR="00BA6582">
        <w:rPr>
          <w:lang w:val="en-US"/>
        </w:rPr>
        <w:t>.</w:t>
      </w:r>
    </w:p>
    <w:p w:rsidR="002346A5" w:rsidRPr="002346A5" w:rsidRDefault="002346A5" w:rsidP="002346A5">
      <w:pPr>
        <w:rPr>
          <w:lang w:val="en-US"/>
        </w:rPr>
      </w:pPr>
      <w:r w:rsidRPr="002346A5">
        <w:rPr>
          <w:lang w:val="en-US"/>
        </w:rPr>
        <w:t xml:space="preserve">  </w:t>
      </w:r>
      <w:r w:rsidR="00BA6582">
        <w:rPr>
          <w:lang w:val="en-US"/>
        </w:rPr>
        <w:t xml:space="preserve">       </w:t>
      </w:r>
      <w:r w:rsidRPr="002346A5">
        <w:rPr>
          <w:lang w:val="vi-VN"/>
        </w:rPr>
        <w:t xml:space="preserve">- </w:t>
      </w:r>
      <w:r w:rsidRPr="002346A5">
        <w:rPr>
          <w:lang w:val="en-US"/>
        </w:rPr>
        <w:t>G</w:t>
      </w:r>
      <w:r w:rsidRPr="002346A5">
        <w:rPr>
          <w:lang w:val="vi-VN"/>
        </w:rPr>
        <w:t xml:space="preserve">iáo viên </w:t>
      </w:r>
      <w:r w:rsidRPr="002346A5">
        <w:rPr>
          <w:lang w:val="en-US"/>
        </w:rPr>
        <w:t xml:space="preserve">lên lớp có giáo án và đồ dùng trực quan. </w:t>
      </w:r>
    </w:p>
    <w:p w:rsidR="002346A5" w:rsidRPr="002346A5" w:rsidRDefault="002346A5" w:rsidP="002346A5">
      <w:pPr>
        <w:rPr>
          <w:lang w:val="en-US"/>
        </w:rPr>
      </w:pPr>
      <w:r w:rsidRPr="002346A5">
        <w:rPr>
          <w:lang w:val="en-US"/>
        </w:rPr>
        <w:t xml:space="preserve">  </w:t>
      </w:r>
      <w:r w:rsidR="00BA6582">
        <w:rPr>
          <w:lang w:val="en-US"/>
        </w:rPr>
        <w:t xml:space="preserve">       </w:t>
      </w:r>
      <w:r w:rsidRPr="002346A5">
        <w:rPr>
          <w:lang w:val="en-US"/>
        </w:rPr>
        <w:t xml:space="preserve">- Nghiêm túc thực hiện sinh hoạt tổ tương đối hiệu quả. </w:t>
      </w:r>
    </w:p>
    <w:p w:rsidR="002346A5" w:rsidRPr="002346A5" w:rsidRDefault="00BA6582" w:rsidP="002346A5">
      <w:pPr>
        <w:rPr>
          <w:b/>
          <w:lang w:val="en-US"/>
        </w:rPr>
      </w:pPr>
      <w:r>
        <w:rPr>
          <w:b/>
          <w:lang w:val="en-US"/>
        </w:rPr>
        <w:lastRenderedPageBreak/>
        <w:t xml:space="preserve">         </w:t>
      </w:r>
      <w:r w:rsidR="002346A5" w:rsidRPr="002346A5">
        <w:rPr>
          <w:b/>
          <w:lang w:val="en-US"/>
        </w:rPr>
        <w:t xml:space="preserve">* Chuyên đề: </w:t>
      </w:r>
    </w:p>
    <w:p w:rsidR="002346A5" w:rsidRPr="002346A5" w:rsidRDefault="002346A5" w:rsidP="002346A5">
      <w:pPr>
        <w:rPr>
          <w:lang w:val="en-US"/>
        </w:rPr>
      </w:pPr>
      <w:r w:rsidRPr="002346A5">
        <w:rPr>
          <w:b/>
          <w:lang w:val="en-US"/>
        </w:rPr>
        <w:t xml:space="preserve"> </w:t>
      </w:r>
      <w:r w:rsidR="00BA6582">
        <w:rPr>
          <w:b/>
          <w:lang w:val="en-US"/>
        </w:rPr>
        <w:t xml:space="preserve">       </w:t>
      </w:r>
      <w:r w:rsidRPr="002346A5">
        <w:rPr>
          <w:lang w:val="vi-VN"/>
        </w:rPr>
        <w:t xml:space="preserve">- </w:t>
      </w:r>
      <w:r w:rsidRPr="002346A5">
        <w:rPr>
          <w:lang w:val="en-US"/>
        </w:rPr>
        <w:t>T</w:t>
      </w:r>
      <w:r w:rsidRPr="002346A5">
        <w:rPr>
          <w:lang w:val="vi-VN"/>
        </w:rPr>
        <w:t xml:space="preserve">ổ </w:t>
      </w:r>
      <w:r w:rsidRPr="002346A5">
        <w:rPr>
          <w:lang w:val="en-US"/>
        </w:rPr>
        <w:t>chức tốt</w:t>
      </w:r>
      <w:r w:rsidRPr="002346A5">
        <w:rPr>
          <w:lang w:val="vi-VN"/>
        </w:rPr>
        <w:t xml:space="preserve">  đề</w:t>
      </w:r>
      <w:r w:rsidRPr="002346A5">
        <w:rPr>
          <w:lang w:val="en-US"/>
        </w:rPr>
        <w:t xml:space="preserve"> cấp</w:t>
      </w:r>
      <w:r w:rsidR="00BA6582">
        <w:rPr>
          <w:lang w:val="en-US"/>
        </w:rPr>
        <w:t xml:space="preserve"> tổ, </w:t>
      </w:r>
      <w:r w:rsidRPr="002346A5">
        <w:rPr>
          <w:lang w:val="en-US"/>
        </w:rPr>
        <w:t xml:space="preserve"> trường Lấy trẻ làm trung tâm  theo đúng kế hoạch. </w:t>
      </w:r>
    </w:p>
    <w:p w:rsidR="002346A5" w:rsidRPr="002346A5" w:rsidRDefault="00BA6582" w:rsidP="002346A5">
      <w:pPr>
        <w:rPr>
          <w:lang w:val="en-US"/>
        </w:rPr>
      </w:pPr>
      <w:r>
        <w:rPr>
          <w:b/>
          <w:lang w:val="en-US"/>
        </w:rPr>
        <w:t xml:space="preserve">       </w:t>
      </w:r>
      <w:r w:rsidR="002346A5" w:rsidRPr="002346A5">
        <w:rPr>
          <w:b/>
          <w:lang w:val="vi-VN"/>
        </w:rPr>
        <w:t>* Công tác kiểm tra</w:t>
      </w:r>
      <w:r w:rsidR="002346A5" w:rsidRPr="002346A5">
        <w:rPr>
          <w:b/>
          <w:lang w:val="en-US"/>
        </w:rPr>
        <w:t>:</w:t>
      </w:r>
    </w:p>
    <w:p w:rsidR="002346A5" w:rsidRPr="002346A5" w:rsidRDefault="00BA6582" w:rsidP="002346A5">
      <w:pPr>
        <w:rPr>
          <w:lang w:val="en-US"/>
        </w:rPr>
      </w:pPr>
      <w:r>
        <w:rPr>
          <w:lang w:val="en-US"/>
        </w:rPr>
        <w:t xml:space="preserve">       </w:t>
      </w:r>
      <w:r w:rsidR="002346A5" w:rsidRPr="002346A5">
        <w:rPr>
          <w:lang w:val="en-US"/>
        </w:rPr>
        <w:t xml:space="preserve"> - Kiểm tra toàn diện 10 đồng chí:  </w:t>
      </w:r>
    </w:p>
    <w:p w:rsidR="002346A5" w:rsidRPr="002346A5" w:rsidRDefault="002346A5" w:rsidP="002346A5">
      <w:pPr>
        <w:rPr>
          <w:lang w:val="en-US"/>
        </w:rPr>
      </w:pPr>
      <w:r w:rsidRPr="002346A5">
        <w:rPr>
          <w:lang w:val="en-US"/>
        </w:rPr>
        <w:t xml:space="preserve"> </w:t>
      </w:r>
      <w:r w:rsidR="00BA6582">
        <w:rPr>
          <w:lang w:val="en-US"/>
        </w:rPr>
        <w:t xml:space="preserve">       </w:t>
      </w:r>
      <w:r w:rsidR="00F22940">
        <w:rPr>
          <w:lang w:val="en-US"/>
        </w:rPr>
        <w:t>- Kết quả:  1/10 Tốt.  7</w:t>
      </w:r>
      <w:r w:rsidRPr="002346A5">
        <w:rPr>
          <w:lang w:val="en-US"/>
        </w:rPr>
        <w:t>/10 đ/c XL  Khá</w:t>
      </w:r>
    </w:p>
    <w:p w:rsidR="002346A5" w:rsidRPr="002346A5" w:rsidRDefault="002346A5" w:rsidP="002346A5">
      <w:pPr>
        <w:rPr>
          <w:lang w:val="en-US"/>
        </w:rPr>
      </w:pPr>
      <w:r w:rsidRPr="002346A5">
        <w:rPr>
          <w:lang w:val="en-US"/>
        </w:rPr>
        <w:t xml:space="preserve">                    2/10 đ/c XL đạt yêu cầu</w:t>
      </w:r>
    </w:p>
    <w:p w:rsidR="002346A5" w:rsidRPr="002346A5" w:rsidRDefault="002346A5" w:rsidP="002346A5">
      <w:pPr>
        <w:rPr>
          <w:lang w:val="en-US"/>
        </w:rPr>
      </w:pPr>
      <w:r w:rsidRPr="002346A5">
        <w:rPr>
          <w:lang w:val="en-US"/>
        </w:rPr>
        <w:t xml:space="preserve"> </w:t>
      </w:r>
      <w:r w:rsidR="008933C7">
        <w:rPr>
          <w:lang w:val="en-US"/>
        </w:rPr>
        <w:t xml:space="preserve">       </w:t>
      </w:r>
      <w:r w:rsidRPr="002346A5">
        <w:rPr>
          <w:lang w:val="en-US"/>
        </w:rPr>
        <w:t xml:space="preserve">- Đã kiểm tra toàn bộ hồ sơ, giáo án </w:t>
      </w:r>
    </w:p>
    <w:p w:rsidR="002346A5" w:rsidRPr="002346A5" w:rsidRDefault="002346A5" w:rsidP="002346A5">
      <w:pPr>
        <w:ind w:firstLine="397"/>
        <w:jc w:val="both"/>
        <w:rPr>
          <w:b/>
          <w:lang w:val="en-US"/>
        </w:rPr>
      </w:pPr>
      <w:r w:rsidRPr="002346A5">
        <w:rPr>
          <w:b/>
          <w:lang w:val="en-US"/>
        </w:rPr>
        <w:t xml:space="preserve">Ưu điểm: </w:t>
      </w:r>
    </w:p>
    <w:p w:rsidR="002346A5" w:rsidRPr="002346A5" w:rsidRDefault="002346A5" w:rsidP="002346A5">
      <w:pPr>
        <w:ind w:firstLine="397"/>
        <w:jc w:val="both"/>
        <w:rPr>
          <w:lang w:val="en-US"/>
        </w:rPr>
      </w:pPr>
      <w:r w:rsidRPr="002346A5">
        <w:rPr>
          <w:lang w:val="en-US"/>
        </w:rPr>
        <w:t xml:space="preserve"> Đa số giáo </w:t>
      </w:r>
      <w:proofErr w:type="gramStart"/>
      <w:r w:rsidRPr="002346A5">
        <w:rPr>
          <w:lang w:val="en-US"/>
        </w:rPr>
        <w:t>án</w:t>
      </w:r>
      <w:proofErr w:type="gramEnd"/>
      <w:r w:rsidRPr="002346A5">
        <w:rPr>
          <w:lang w:val="en-US"/>
        </w:rPr>
        <w:t xml:space="preserve"> trình bày tương đối khoa học, nội dung tương đối đảm bảo</w:t>
      </w:r>
      <w:r w:rsidR="008933C7">
        <w:rPr>
          <w:lang w:val="en-US"/>
        </w:rPr>
        <w:t>.</w:t>
      </w:r>
    </w:p>
    <w:p w:rsidR="002346A5" w:rsidRPr="002346A5" w:rsidRDefault="008933C7" w:rsidP="002346A5">
      <w:pPr>
        <w:ind w:firstLine="397"/>
        <w:jc w:val="both"/>
        <w:rPr>
          <w:lang w:val="en-US"/>
        </w:rPr>
      </w:pPr>
      <w:r>
        <w:rPr>
          <w:lang w:val="en-US"/>
        </w:rPr>
        <w:t xml:space="preserve"> </w:t>
      </w:r>
      <w:proofErr w:type="gramStart"/>
      <w:r w:rsidR="002346A5" w:rsidRPr="002346A5">
        <w:rPr>
          <w:lang w:val="en-US"/>
        </w:rPr>
        <w:t>Thu nộp hồ sơ tương đối đúng thời gian quy định</w:t>
      </w:r>
      <w:r>
        <w:rPr>
          <w:lang w:val="en-US"/>
        </w:rPr>
        <w:t>.</w:t>
      </w:r>
      <w:proofErr w:type="gramEnd"/>
    </w:p>
    <w:p w:rsidR="002346A5" w:rsidRPr="002346A5" w:rsidRDefault="002346A5" w:rsidP="002346A5">
      <w:pPr>
        <w:rPr>
          <w:b/>
          <w:lang w:val="en-US"/>
        </w:rPr>
      </w:pPr>
      <w:r w:rsidRPr="002346A5">
        <w:rPr>
          <w:lang w:val="en-US"/>
        </w:rPr>
        <w:t xml:space="preserve">     </w:t>
      </w:r>
      <w:r w:rsidR="008933C7">
        <w:rPr>
          <w:lang w:val="en-US"/>
        </w:rPr>
        <w:t xml:space="preserve"> </w:t>
      </w:r>
      <w:r w:rsidRPr="002346A5">
        <w:rPr>
          <w:b/>
          <w:lang w:val="en-US"/>
        </w:rPr>
        <w:t xml:space="preserve">Tồn tại: </w:t>
      </w:r>
    </w:p>
    <w:p w:rsidR="002346A5" w:rsidRPr="002346A5" w:rsidRDefault="008933C7" w:rsidP="002346A5">
      <w:pPr>
        <w:rPr>
          <w:lang w:val="en-US"/>
        </w:rPr>
      </w:pPr>
      <w:r>
        <w:rPr>
          <w:lang w:val="en-US"/>
        </w:rPr>
        <w:t xml:space="preserve">      </w:t>
      </w:r>
      <w:r w:rsidR="002346A5" w:rsidRPr="002346A5">
        <w:rPr>
          <w:lang w:val="en-US"/>
        </w:rPr>
        <w:t>Kế hoạch tuần:  Một số lớp chưa thể hiện rõ tích hợp tên các bài học được tích hợp trong các hoạt động ngoài trời, hoạt động góc, hoạt động chợi…</w:t>
      </w:r>
    </w:p>
    <w:p w:rsidR="002346A5" w:rsidRPr="002346A5" w:rsidRDefault="002346A5" w:rsidP="002346A5">
      <w:pPr>
        <w:rPr>
          <w:lang w:val="en-US"/>
        </w:rPr>
      </w:pPr>
      <w:r w:rsidRPr="002346A5">
        <w:rPr>
          <w:lang w:val="en-US"/>
        </w:rPr>
        <w:t xml:space="preserve">VD: Tiết tạo hình, KPKH, âm </w:t>
      </w:r>
      <w:proofErr w:type="gramStart"/>
      <w:r w:rsidRPr="002346A5">
        <w:rPr>
          <w:lang w:val="en-US"/>
        </w:rPr>
        <w:t>nhạc  (</w:t>
      </w:r>
      <w:proofErr w:type="gramEnd"/>
      <w:r w:rsidRPr="002346A5">
        <w:rPr>
          <w:lang w:val="en-US"/>
        </w:rPr>
        <w:t xml:space="preserve"> ôn chữ cái, chữ số..) có thể tích hợp vào hoạt động góc, hoạt động ngoài trời, hoạt động chiều…</w:t>
      </w:r>
    </w:p>
    <w:p w:rsidR="002346A5" w:rsidRPr="002346A5" w:rsidRDefault="002346A5" w:rsidP="002346A5">
      <w:pPr>
        <w:rPr>
          <w:lang w:val="en-US"/>
        </w:rPr>
      </w:pPr>
      <w:r w:rsidRPr="002346A5">
        <w:rPr>
          <w:lang w:val="en-US"/>
        </w:rPr>
        <w:t xml:space="preserve">   </w:t>
      </w:r>
      <w:r w:rsidR="008933C7">
        <w:rPr>
          <w:lang w:val="en-US"/>
        </w:rPr>
        <w:t xml:space="preserve">   </w:t>
      </w:r>
      <w:r w:rsidRPr="002346A5">
        <w:rPr>
          <w:lang w:val="en-US"/>
        </w:rPr>
        <w:t>- Vẫn còn 1 số tiết toán cho ôn bài cũ luôn trên phần giới thiệu bài</w:t>
      </w:r>
    </w:p>
    <w:p w:rsidR="002346A5" w:rsidRPr="002346A5" w:rsidRDefault="002346A5" w:rsidP="002346A5">
      <w:pPr>
        <w:rPr>
          <w:lang w:val="en-US"/>
        </w:rPr>
      </w:pPr>
      <w:r w:rsidRPr="002346A5">
        <w:rPr>
          <w:lang w:val="en-US"/>
        </w:rPr>
        <w:t xml:space="preserve">   </w:t>
      </w:r>
      <w:r w:rsidR="008933C7">
        <w:rPr>
          <w:lang w:val="en-US"/>
        </w:rPr>
        <w:t xml:space="preserve">   </w:t>
      </w:r>
      <w:r w:rsidRPr="002346A5">
        <w:rPr>
          <w:lang w:val="en-US"/>
        </w:rPr>
        <w:t xml:space="preserve">- 1 số </w:t>
      </w:r>
      <w:proofErr w:type="gramStart"/>
      <w:r w:rsidRPr="002346A5">
        <w:rPr>
          <w:lang w:val="en-US"/>
        </w:rPr>
        <w:t>tiết  thời</w:t>
      </w:r>
      <w:proofErr w:type="gramEnd"/>
      <w:r w:rsidRPr="002346A5">
        <w:rPr>
          <w:lang w:val="en-US"/>
        </w:rPr>
        <w:t xml:space="preserve"> gian còn nhầm lẫn chưa sửa ngày và năm</w:t>
      </w:r>
    </w:p>
    <w:p w:rsidR="002346A5" w:rsidRPr="002346A5" w:rsidRDefault="002346A5" w:rsidP="002346A5">
      <w:pPr>
        <w:rPr>
          <w:lang w:val="en-US"/>
        </w:rPr>
      </w:pPr>
      <w:r w:rsidRPr="002346A5">
        <w:rPr>
          <w:lang w:val="en-US"/>
        </w:rPr>
        <w:t xml:space="preserve">   </w:t>
      </w:r>
      <w:r w:rsidR="008933C7">
        <w:rPr>
          <w:lang w:val="en-US"/>
        </w:rPr>
        <w:t xml:space="preserve">   </w:t>
      </w:r>
      <w:r w:rsidRPr="002346A5">
        <w:rPr>
          <w:lang w:val="en-US"/>
        </w:rPr>
        <w:t>- 1 số đ/c giáo viên nộp hồ sơ còn chậm.</w:t>
      </w:r>
    </w:p>
    <w:p w:rsidR="002346A5" w:rsidRPr="002346A5" w:rsidRDefault="002346A5" w:rsidP="002346A5">
      <w:pPr>
        <w:rPr>
          <w:lang w:val="en-US"/>
        </w:rPr>
      </w:pPr>
      <w:r w:rsidRPr="002346A5">
        <w:rPr>
          <w:lang w:val="en-US"/>
        </w:rPr>
        <w:t xml:space="preserve">   </w:t>
      </w:r>
      <w:r w:rsidR="008933C7">
        <w:rPr>
          <w:lang w:val="en-US"/>
        </w:rPr>
        <w:t xml:space="preserve">   </w:t>
      </w:r>
      <w:r w:rsidRPr="002346A5">
        <w:rPr>
          <w:lang w:val="en-US"/>
        </w:rPr>
        <w:t xml:space="preserve">- 1 số giáo </w:t>
      </w:r>
      <w:proofErr w:type="gramStart"/>
      <w:r w:rsidRPr="002346A5">
        <w:rPr>
          <w:lang w:val="en-US"/>
        </w:rPr>
        <w:t>án</w:t>
      </w:r>
      <w:proofErr w:type="gramEnd"/>
      <w:r w:rsidRPr="002346A5">
        <w:rPr>
          <w:lang w:val="en-US"/>
        </w:rPr>
        <w:t xml:space="preserve"> lỗi giống nhau.</w:t>
      </w:r>
    </w:p>
    <w:p w:rsidR="002346A5" w:rsidRPr="002346A5" w:rsidRDefault="008933C7" w:rsidP="002346A5">
      <w:pPr>
        <w:rPr>
          <w:lang w:val="en-US"/>
        </w:rPr>
      </w:pPr>
      <w:r>
        <w:rPr>
          <w:b/>
          <w:lang w:val="en-US"/>
        </w:rPr>
        <w:t xml:space="preserve">      </w:t>
      </w:r>
      <w:r w:rsidR="002346A5" w:rsidRPr="002346A5">
        <w:rPr>
          <w:b/>
          <w:lang w:val="en-US"/>
        </w:rPr>
        <w:t>2. Triển khai công tác chuyên môn tháng 06/2020</w:t>
      </w:r>
      <w:r>
        <w:rPr>
          <w:b/>
          <w:lang w:val="en-US"/>
        </w:rPr>
        <w:t>:</w:t>
      </w:r>
    </w:p>
    <w:p w:rsidR="002346A5" w:rsidRPr="002346A5" w:rsidRDefault="008933C7" w:rsidP="002346A5">
      <w:pPr>
        <w:rPr>
          <w:b/>
          <w:lang w:val="en-US"/>
        </w:rPr>
      </w:pPr>
      <w:r>
        <w:rPr>
          <w:b/>
          <w:lang w:val="en-US"/>
        </w:rPr>
        <w:t xml:space="preserve">     </w:t>
      </w:r>
      <w:r w:rsidR="002346A5" w:rsidRPr="002346A5">
        <w:rPr>
          <w:b/>
          <w:lang w:val="en-US"/>
        </w:rPr>
        <w:t xml:space="preserve">* </w:t>
      </w:r>
      <w:r w:rsidR="002346A5" w:rsidRPr="002346A5">
        <w:rPr>
          <w:b/>
          <w:lang w:val="vi-VN"/>
        </w:rPr>
        <w:t>Hoạt động chuyên môn</w:t>
      </w:r>
      <w:r w:rsidR="002346A5" w:rsidRPr="002346A5">
        <w:rPr>
          <w:b/>
          <w:lang w:val="en-US"/>
        </w:rPr>
        <w:t xml:space="preserve">: </w:t>
      </w:r>
    </w:p>
    <w:p w:rsidR="002346A5" w:rsidRPr="002346A5" w:rsidRDefault="008933C7" w:rsidP="002346A5">
      <w:pPr>
        <w:spacing w:before="60" w:after="60"/>
        <w:jc w:val="both"/>
        <w:rPr>
          <w:bCs/>
          <w:lang w:val="en-US"/>
        </w:rPr>
      </w:pPr>
      <w:r>
        <w:rPr>
          <w:color w:val="222222"/>
          <w:shd w:val="clear" w:color="auto" w:fill="FFFFFF"/>
          <w:lang w:val="en-US"/>
        </w:rPr>
        <w:t xml:space="preserve">     </w:t>
      </w:r>
      <w:r w:rsidR="002346A5" w:rsidRPr="002346A5">
        <w:rPr>
          <w:color w:val="222222"/>
          <w:shd w:val="clear" w:color="auto" w:fill="FFFFFF"/>
          <w:lang w:val="en-US"/>
        </w:rPr>
        <w:t>- Tiếp tục ôn luyện chữ cái, số cho trẻ 4-5, 5-6 tuổi</w:t>
      </w:r>
    </w:p>
    <w:p w:rsidR="002346A5" w:rsidRPr="002346A5" w:rsidRDefault="008933C7" w:rsidP="002346A5">
      <w:pPr>
        <w:rPr>
          <w:lang w:val="en-US"/>
        </w:rPr>
      </w:pPr>
      <w:r>
        <w:rPr>
          <w:lang w:val="en-US"/>
        </w:rPr>
        <w:t xml:space="preserve">     </w:t>
      </w:r>
      <w:r w:rsidR="002346A5" w:rsidRPr="002346A5">
        <w:rPr>
          <w:lang w:val="vi-VN"/>
        </w:rPr>
        <w:t xml:space="preserve">- </w:t>
      </w:r>
      <w:r w:rsidR="002346A5" w:rsidRPr="002346A5">
        <w:rPr>
          <w:lang w:val="en-US"/>
        </w:rPr>
        <w:t>Tiếp tục bố trí cho</w:t>
      </w:r>
      <w:r w:rsidR="002346A5" w:rsidRPr="002346A5">
        <w:rPr>
          <w:lang w:val="vi-VN"/>
        </w:rPr>
        <w:t xml:space="preserve"> giáo viên dự giờ </w:t>
      </w:r>
      <w:r w:rsidR="002346A5" w:rsidRPr="002346A5">
        <w:rPr>
          <w:lang w:val="en-US"/>
        </w:rPr>
        <w:t xml:space="preserve">chéo </w:t>
      </w:r>
      <w:r w:rsidR="002346A5" w:rsidRPr="002346A5">
        <w:rPr>
          <w:lang w:val="vi-VN"/>
        </w:rPr>
        <w:t>đồng nghiệp.</w:t>
      </w:r>
    </w:p>
    <w:p w:rsidR="002346A5" w:rsidRPr="002346A5" w:rsidRDefault="008933C7" w:rsidP="002346A5">
      <w:pPr>
        <w:jc w:val="both"/>
        <w:rPr>
          <w:lang w:val="en-US"/>
        </w:rPr>
      </w:pPr>
      <w:r>
        <w:rPr>
          <w:lang w:val="en-US"/>
        </w:rPr>
        <w:t xml:space="preserve">     </w:t>
      </w:r>
      <w:r w:rsidR="002346A5" w:rsidRPr="002346A5">
        <w:rPr>
          <w:lang w:val="en-US"/>
        </w:rPr>
        <w:t>- Tăng cường chỉ đạo giáo viên áp dụng quan điểm dạy học lấy trẻ làm trung tâm.</w:t>
      </w:r>
    </w:p>
    <w:p w:rsidR="002346A5" w:rsidRDefault="002346A5" w:rsidP="002346A5">
      <w:pPr>
        <w:jc w:val="both"/>
        <w:rPr>
          <w:lang w:val="en-US"/>
        </w:rPr>
      </w:pPr>
      <w:r w:rsidRPr="002346A5">
        <w:rPr>
          <w:lang w:val="en-US"/>
        </w:rPr>
        <w:t xml:space="preserve"> </w:t>
      </w:r>
      <w:r w:rsidR="008933C7">
        <w:rPr>
          <w:lang w:val="en-US"/>
        </w:rPr>
        <w:t xml:space="preserve">    </w:t>
      </w:r>
      <w:r w:rsidRPr="002346A5">
        <w:rPr>
          <w:lang w:val="en-US"/>
        </w:rPr>
        <w:t>- Học tập và áp dụng chuyên đề đã được dự vào nội dung giảng dạy hàng ngày.</w:t>
      </w:r>
    </w:p>
    <w:p w:rsidR="008933C7" w:rsidRPr="002346A5" w:rsidRDefault="008933C7" w:rsidP="002346A5">
      <w:pPr>
        <w:jc w:val="both"/>
        <w:rPr>
          <w:lang w:val="en-US"/>
        </w:rPr>
      </w:pPr>
      <w:r>
        <w:rPr>
          <w:lang w:val="en-US"/>
        </w:rPr>
        <w:t xml:space="preserve">     - Thực hiện việc đánh giá trẻ 5 tuổi.</w:t>
      </w:r>
    </w:p>
    <w:p w:rsidR="002346A5" w:rsidRPr="002346A5" w:rsidRDefault="008933C7" w:rsidP="002346A5">
      <w:pPr>
        <w:keepNext/>
        <w:jc w:val="both"/>
        <w:rPr>
          <w:highlight w:val="white"/>
          <w:lang w:val="vi-VN"/>
        </w:rPr>
      </w:pPr>
      <w:r>
        <w:rPr>
          <w:highlight w:val="white"/>
          <w:lang w:val="en-GB"/>
        </w:rPr>
        <w:t xml:space="preserve">     </w:t>
      </w:r>
      <w:r w:rsidR="002346A5" w:rsidRPr="002346A5">
        <w:rPr>
          <w:highlight w:val="white"/>
          <w:lang w:val="en-GB"/>
        </w:rPr>
        <w:t xml:space="preserve">- </w:t>
      </w:r>
      <w:r w:rsidR="002346A5" w:rsidRPr="002346A5">
        <w:rPr>
          <w:highlight w:val="white"/>
          <w:lang w:val="vi-VN"/>
        </w:rPr>
        <w:t xml:space="preserve">Tổng hợp đánh giá trẻ mẫu giáo 5 tuổi hoàn thành chương trình mẫu giáo và cấp giấy chứng nhận hoàn thành chương trình giáo dục mầm </w:t>
      </w:r>
      <w:proofErr w:type="gramStart"/>
      <w:r w:rsidR="002346A5" w:rsidRPr="002346A5">
        <w:rPr>
          <w:highlight w:val="white"/>
          <w:lang w:val="vi-VN"/>
        </w:rPr>
        <w:t>non</w:t>
      </w:r>
      <w:proofErr w:type="gramEnd"/>
      <w:r w:rsidR="002346A5" w:rsidRPr="002346A5">
        <w:rPr>
          <w:highlight w:val="white"/>
          <w:lang w:val="vi-VN"/>
        </w:rPr>
        <w:t>;</w:t>
      </w:r>
    </w:p>
    <w:p w:rsidR="002346A5" w:rsidRPr="002346A5" w:rsidRDefault="008933C7" w:rsidP="002346A5">
      <w:pPr>
        <w:rPr>
          <w:b/>
          <w:lang w:val="en-US"/>
        </w:rPr>
      </w:pPr>
      <w:r>
        <w:rPr>
          <w:highlight w:val="white"/>
          <w:lang w:val="en-GB"/>
        </w:rPr>
        <w:t xml:space="preserve">     </w:t>
      </w:r>
      <w:r w:rsidR="002346A5" w:rsidRPr="002346A5">
        <w:rPr>
          <w:highlight w:val="white"/>
          <w:lang w:val="en-GB"/>
        </w:rPr>
        <w:t>- Tổng hợp kết quả đánh giá chất lượng trẻ cuối năm học.</w:t>
      </w:r>
    </w:p>
    <w:p w:rsidR="002346A5" w:rsidRDefault="002346A5" w:rsidP="002346A5">
      <w:pPr>
        <w:rPr>
          <w:lang w:val="en-US"/>
        </w:rPr>
      </w:pPr>
      <w:r w:rsidRPr="002346A5">
        <w:rPr>
          <w:lang w:val="en-US"/>
        </w:rPr>
        <w:t xml:space="preserve">          </w:t>
      </w:r>
      <w:proofErr w:type="gramStart"/>
      <w:r w:rsidRPr="002346A5">
        <w:rPr>
          <w:lang w:val="en-US"/>
        </w:rPr>
        <w:t>( Thời</w:t>
      </w:r>
      <w:proofErr w:type="gramEnd"/>
      <w:r w:rsidRPr="002346A5">
        <w:rPr>
          <w:lang w:val="en-US"/>
        </w:rPr>
        <w:t xml:space="preserve"> gian ngày 22-28/6)</w:t>
      </w:r>
    </w:p>
    <w:p w:rsidR="00F22940" w:rsidRDefault="00F22940" w:rsidP="002346A5">
      <w:pPr>
        <w:rPr>
          <w:lang w:val="en-US"/>
        </w:rPr>
      </w:pPr>
      <w:r>
        <w:rPr>
          <w:lang w:val="en-US"/>
        </w:rPr>
        <w:t xml:space="preserve">     - Hoãn hội thi giáo viên giỏi cấp tỉnh chuyển tháng 10/2020.</w:t>
      </w:r>
    </w:p>
    <w:p w:rsidR="00F22940" w:rsidRPr="002346A5" w:rsidRDefault="00F22940" w:rsidP="002346A5">
      <w:pPr>
        <w:rPr>
          <w:lang w:val="en-US"/>
        </w:rPr>
      </w:pPr>
      <w:r>
        <w:rPr>
          <w:lang w:val="en-US"/>
        </w:rPr>
        <w:t xml:space="preserve">     -</w:t>
      </w:r>
      <w:r w:rsidR="005A7647">
        <w:rPr>
          <w:lang w:val="en-US"/>
        </w:rPr>
        <w:t>Các lớp tập văn nghệ phục vụ tổng kết năm học.</w:t>
      </w:r>
    </w:p>
    <w:p w:rsidR="002346A5" w:rsidRPr="002346A5" w:rsidRDefault="008933C7" w:rsidP="002346A5">
      <w:pPr>
        <w:rPr>
          <w:lang w:val="en-US"/>
        </w:rPr>
      </w:pPr>
      <w:r>
        <w:rPr>
          <w:b/>
          <w:lang w:val="en-US"/>
        </w:rPr>
        <w:t xml:space="preserve">     </w:t>
      </w:r>
      <w:r w:rsidR="002346A5" w:rsidRPr="002346A5">
        <w:rPr>
          <w:b/>
          <w:lang w:val="vi-VN"/>
        </w:rPr>
        <w:t>* Công tác kiểm tra</w:t>
      </w:r>
      <w:r w:rsidR="002346A5" w:rsidRPr="002346A5">
        <w:rPr>
          <w:b/>
          <w:lang w:val="en-US"/>
        </w:rPr>
        <w:t>:</w:t>
      </w:r>
    </w:p>
    <w:p w:rsidR="002346A5" w:rsidRPr="002346A5" w:rsidRDefault="002346A5" w:rsidP="008933C7">
      <w:pPr>
        <w:rPr>
          <w:lang w:val="en-US"/>
        </w:rPr>
      </w:pPr>
      <w:r w:rsidRPr="002346A5">
        <w:rPr>
          <w:lang w:val="en-US"/>
        </w:rPr>
        <w:t xml:space="preserve"> </w:t>
      </w:r>
      <w:r w:rsidR="008933C7">
        <w:rPr>
          <w:lang w:val="en-US"/>
        </w:rPr>
        <w:t xml:space="preserve">     </w:t>
      </w:r>
      <w:r w:rsidRPr="002346A5">
        <w:rPr>
          <w:color w:val="000000"/>
          <w:lang w:val="vi-VN"/>
        </w:rPr>
        <w:t>- Chỉ đạo giáo viên hoàn thiệ</w:t>
      </w:r>
      <w:r w:rsidRPr="002346A5">
        <w:rPr>
          <w:color w:val="000000"/>
          <w:lang w:val="en-US"/>
        </w:rPr>
        <w:t>n hồ sơ sổ sách chuyển về văn phòng nhà trường trong ngày</w:t>
      </w:r>
      <w:r w:rsidRPr="002346A5">
        <w:rPr>
          <w:color w:val="000000"/>
          <w:lang w:val="vi-VN"/>
        </w:rPr>
        <w:t xml:space="preserve"> </w:t>
      </w:r>
      <w:r w:rsidRPr="002346A5">
        <w:rPr>
          <w:color w:val="000000"/>
          <w:lang w:val="en-US"/>
        </w:rPr>
        <w:t xml:space="preserve">10 </w:t>
      </w:r>
      <w:r w:rsidRPr="002346A5">
        <w:rPr>
          <w:color w:val="000000"/>
          <w:lang w:val="vi-VN"/>
        </w:rPr>
        <w:t xml:space="preserve">tháng </w:t>
      </w:r>
      <w:r w:rsidRPr="002346A5">
        <w:rPr>
          <w:color w:val="000000"/>
          <w:lang w:val="en-US"/>
        </w:rPr>
        <w:t>6/2020</w:t>
      </w:r>
    </w:p>
    <w:p w:rsidR="002346A5" w:rsidRPr="002346A5" w:rsidRDefault="002346A5" w:rsidP="002346A5">
      <w:pPr>
        <w:rPr>
          <w:lang w:val="en-US"/>
        </w:rPr>
      </w:pPr>
    </w:p>
    <w:p w:rsidR="002346A5" w:rsidRPr="002346A5" w:rsidRDefault="002346A5" w:rsidP="002346A5">
      <w:pPr>
        <w:rPr>
          <w:lang w:val="en-US"/>
        </w:rPr>
      </w:pPr>
    </w:p>
    <w:tbl>
      <w:tblPr>
        <w:tblStyle w:val="a0"/>
        <w:tblpPr w:leftFromText="180" w:rightFromText="180" w:vertAnchor="text" w:horzAnchor="margin" w:tblpY="261"/>
        <w:tblW w:w="9322" w:type="dxa"/>
        <w:tblInd w:w="0" w:type="dxa"/>
        <w:tblLayout w:type="fixed"/>
        <w:tblLook w:val="0000" w:firstRow="0" w:lastRow="0" w:firstColumn="0" w:lastColumn="0" w:noHBand="0" w:noVBand="0"/>
      </w:tblPr>
      <w:tblGrid>
        <w:gridCol w:w="5353"/>
        <w:gridCol w:w="3969"/>
      </w:tblGrid>
      <w:tr w:rsidR="008933C7" w:rsidRPr="00311CE8" w:rsidTr="008933C7">
        <w:tc>
          <w:tcPr>
            <w:tcW w:w="5353" w:type="dxa"/>
          </w:tcPr>
          <w:p w:rsidR="008933C7" w:rsidRPr="00311CE8" w:rsidRDefault="008933C7" w:rsidP="008933C7">
            <w:pPr>
              <w:keepNext/>
              <w:pBdr>
                <w:top w:val="nil"/>
                <w:left w:val="nil"/>
                <w:bottom w:val="nil"/>
                <w:right w:val="nil"/>
                <w:between w:val="nil"/>
              </w:pBdr>
              <w:jc w:val="both"/>
              <w:rPr>
                <w:b/>
                <w:i/>
                <w:sz w:val="24"/>
                <w:szCs w:val="24"/>
              </w:rPr>
            </w:pPr>
            <w:r w:rsidRPr="00311CE8">
              <w:rPr>
                <w:b/>
                <w:i/>
                <w:sz w:val="24"/>
                <w:szCs w:val="24"/>
              </w:rPr>
              <w:t>Nơi nhận:</w:t>
            </w:r>
          </w:p>
          <w:p w:rsidR="008933C7" w:rsidRPr="00311CE8" w:rsidRDefault="008933C7" w:rsidP="008933C7">
            <w:pPr>
              <w:keepNext/>
              <w:keepLines/>
              <w:widowControl w:val="0"/>
              <w:jc w:val="both"/>
              <w:rPr>
                <w:sz w:val="22"/>
                <w:szCs w:val="22"/>
              </w:rPr>
            </w:pPr>
            <w:r w:rsidRPr="00311CE8">
              <w:rPr>
                <w:sz w:val="22"/>
                <w:szCs w:val="22"/>
              </w:rPr>
              <w:t>- Như trên (T/h);</w:t>
            </w:r>
          </w:p>
          <w:p w:rsidR="008933C7" w:rsidRPr="00311CE8" w:rsidRDefault="008933C7" w:rsidP="008933C7">
            <w:pPr>
              <w:keepNext/>
              <w:keepLines/>
              <w:widowControl w:val="0"/>
              <w:jc w:val="both"/>
              <w:rPr>
                <w:sz w:val="22"/>
                <w:szCs w:val="22"/>
              </w:rPr>
            </w:pPr>
            <w:r>
              <w:rPr>
                <w:sz w:val="22"/>
                <w:szCs w:val="22"/>
              </w:rPr>
              <w:t>-  PGD&amp;ĐT (b/c</w:t>
            </w:r>
            <w:r w:rsidRPr="00311CE8">
              <w:rPr>
                <w:sz w:val="22"/>
                <w:szCs w:val="22"/>
              </w:rPr>
              <w:t>);</w:t>
            </w:r>
          </w:p>
          <w:p w:rsidR="008933C7" w:rsidRPr="00311CE8" w:rsidRDefault="008933C7" w:rsidP="008933C7">
            <w:pPr>
              <w:jc w:val="both"/>
            </w:pPr>
            <w:r w:rsidRPr="00311CE8">
              <w:rPr>
                <w:sz w:val="22"/>
                <w:szCs w:val="22"/>
              </w:rPr>
              <w:t>- Lưu: VT.</w:t>
            </w:r>
          </w:p>
        </w:tc>
        <w:tc>
          <w:tcPr>
            <w:tcW w:w="3969" w:type="dxa"/>
          </w:tcPr>
          <w:p w:rsidR="008933C7" w:rsidRPr="00311CE8" w:rsidRDefault="008933C7" w:rsidP="008933C7">
            <w:pPr>
              <w:keepNext/>
              <w:pBdr>
                <w:top w:val="nil"/>
                <w:left w:val="nil"/>
                <w:bottom w:val="nil"/>
                <w:right w:val="nil"/>
                <w:between w:val="nil"/>
              </w:pBdr>
              <w:spacing w:after="60"/>
              <w:ind w:left="-108" w:firstLine="108"/>
              <w:jc w:val="center"/>
              <w:rPr>
                <w:b/>
                <w:sz w:val="26"/>
                <w:szCs w:val="26"/>
              </w:rPr>
            </w:pPr>
            <w:r w:rsidRPr="00311CE8">
              <w:rPr>
                <w:b/>
                <w:sz w:val="26"/>
                <w:szCs w:val="26"/>
              </w:rPr>
              <w:t xml:space="preserve"> </w:t>
            </w:r>
            <w:r>
              <w:rPr>
                <w:b/>
                <w:sz w:val="26"/>
                <w:szCs w:val="26"/>
              </w:rPr>
              <w:t>HIỆU TRƯỞNG</w:t>
            </w:r>
          </w:p>
          <w:p w:rsidR="008933C7" w:rsidRPr="00311CE8" w:rsidRDefault="008933C7" w:rsidP="008933C7">
            <w:pPr>
              <w:spacing w:after="60"/>
              <w:jc w:val="center"/>
            </w:pPr>
          </w:p>
          <w:p w:rsidR="008933C7" w:rsidRPr="00311CE8" w:rsidRDefault="008933C7" w:rsidP="008933C7">
            <w:pPr>
              <w:spacing w:after="60"/>
              <w:jc w:val="center"/>
            </w:pPr>
          </w:p>
          <w:p w:rsidR="008933C7" w:rsidRPr="00311CE8" w:rsidRDefault="008933C7" w:rsidP="008933C7">
            <w:pPr>
              <w:spacing w:after="60"/>
              <w:jc w:val="center"/>
            </w:pPr>
          </w:p>
          <w:p w:rsidR="008933C7" w:rsidRPr="00311CE8" w:rsidRDefault="008933C7" w:rsidP="008933C7">
            <w:pPr>
              <w:spacing w:after="60"/>
              <w:jc w:val="center"/>
            </w:pPr>
          </w:p>
          <w:p w:rsidR="008933C7" w:rsidRPr="00311CE8" w:rsidRDefault="008933C7" w:rsidP="008933C7">
            <w:pPr>
              <w:keepNext/>
              <w:pBdr>
                <w:top w:val="nil"/>
                <w:left w:val="nil"/>
                <w:bottom w:val="nil"/>
                <w:right w:val="nil"/>
                <w:between w:val="nil"/>
              </w:pBdr>
              <w:spacing w:after="60"/>
              <w:ind w:left="-108" w:firstLine="142"/>
              <w:jc w:val="center"/>
              <w:rPr>
                <w:b/>
                <w:sz w:val="24"/>
                <w:szCs w:val="24"/>
              </w:rPr>
            </w:pPr>
            <w:r>
              <w:rPr>
                <w:b/>
              </w:rPr>
              <w:lastRenderedPageBreak/>
              <w:t>Bùi Thị Hợi</w:t>
            </w:r>
          </w:p>
        </w:tc>
      </w:tr>
    </w:tbl>
    <w:p w:rsidR="002346A5" w:rsidRPr="002346A5" w:rsidRDefault="002346A5" w:rsidP="002346A5">
      <w:pPr>
        <w:rPr>
          <w:b/>
          <w:lang w:val="en-US"/>
        </w:rPr>
      </w:pPr>
      <w:r w:rsidRPr="002346A5">
        <w:rPr>
          <w:lang w:val="en-US"/>
        </w:rPr>
        <w:lastRenderedPageBreak/>
        <w:t xml:space="preserve">  </w:t>
      </w:r>
    </w:p>
    <w:p w:rsidR="002346A5" w:rsidRPr="002346A5" w:rsidRDefault="002346A5" w:rsidP="002346A5">
      <w:pPr>
        <w:ind w:firstLine="567"/>
        <w:rPr>
          <w:lang w:val="en-US"/>
        </w:rPr>
      </w:pPr>
    </w:p>
    <w:p w:rsidR="002346A5" w:rsidRPr="002346A5" w:rsidRDefault="002346A5" w:rsidP="002346A5">
      <w:pPr>
        <w:ind w:firstLine="567"/>
        <w:rPr>
          <w:lang w:val="en-US"/>
        </w:rPr>
      </w:pPr>
    </w:p>
    <w:p w:rsidR="002346A5" w:rsidRPr="002346A5" w:rsidRDefault="002346A5" w:rsidP="002346A5">
      <w:pPr>
        <w:ind w:firstLine="567"/>
        <w:rPr>
          <w:lang w:val="en-US"/>
        </w:rPr>
      </w:pPr>
    </w:p>
    <w:p w:rsidR="002346A5" w:rsidRPr="002346A5" w:rsidRDefault="002346A5" w:rsidP="002346A5">
      <w:pPr>
        <w:ind w:firstLine="567"/>
        <w:rPr>
          <w:lang w:val="en-US"/>
        </w:rPr>
      </w:pPr>
    </w:p>
    <w:p w:rsidR="002346A5" w:rsidRPr="002346A5" w:rsidRDefault="002346A5" w:rsidP="002346A5">
      <w:pPr>
        <w:rPr>
          <w:lang w:val="vi-VN"/>
        </w:rPr>
      </w:pPr>
    </w:p>
    <w:p w:rsidR="002346A5" w:rsidRPr="00311CE8" w:rsidRDefault="002346A5">
      <w:pPr>
        <w:tabs>
          <w:tab w:val="left" w:pos="0"/>
        </w:tabs>
        <w:spacing w:after="60"/>
        <w:ind w:firstLine="567"/>
        <w:jc w:val="both"/>
      </w:pPr>
    </w:p>
    <w:p w:rsidR="002B6BFA" w:rsidRPr="00311CE8" w:rsidRDefault="002B6BFA">
      <w:pPr>
        <w:tabs>
          <w:tab w:val="left" w:pos="0"/>
        </w:tabs>
        <w:spacing w:after="60"/>
        <w:ind w:firstLine="567"/>
        <w:jc w:val="both"/>
        <w:rPr>
          <w:sz w:val="10"/>
          <w:szCs w:val="10"/>
        </w:rPr>
      </w:pPr>
    </w:p>
    <w:p w:rsidR="002B6BFA" w:rsidRPr="00311CE8" w:rsidRDefault="002B6BFA">
      <w:pPr>
        <w:tabs>
          <w:tab w:val="left" w:pos="0"/>
        </w:tabs>
        <w:spacing w:after="60"/>
        <w:ind w:firstLine="284"/>
        <w:jc w:val="both"/>
      </w:pPr>
    </w:p>
    <w:sectPr w:rsidR="002B6BFA" w:rsidRPr="00311CE8" w:rsidSect="00D20686">
      <w:headerReference w:type="even" r:id="rId8"/>
      <w:headerReference w:type="default" r:id="rId9"/>
      <w:footerReference w:type="even" r:id="rId10"/>
      <w:footerReference w:type="default" r:id="rId11"/>
      <w:pgSz w:w="11907" w:h="16840" w:code="9"/>
      <w:pgMar w:top="851" w:right="1021" w:bottom="851"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13" w:rsidRDefault="00C32B13">
      <w:r>
        <w:separator/>
      </w:r>
    </w:p>
  </w:endnote>
  <w:endnote w:type="continuationSeparator" w:id="0">
    <w:p w:rsidR="00C32B13" w:rsidRDefault="00C3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13" w:rsidRDefault="00C32B13">
      <w:r>
        <w:separator/>
      </w:r>
    </w:p>
  </w:footnote>
  <w:footnote w:type="continuationSeparator" w:id="0">
    <w:p w:rsidR="00C32B13" w:rsidRDefault="00C3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868EA">
      <w:rPr>
        <w:noProof/>
        <w:color w:val="000000"/>
      </w:rPr>
      <w:t>6</w:t>
    </w:r>
    <w:r>
      <w:rPr>
        <w:color w:val="000000"/>
      </w:rPr>
      <w:fldChar w:fldCharType="end"/>
    </w:r>
  </w:p>
  <w:p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7AD0AF5"/>
    <w:multiLevelType w:val="hybridMultilevel"/>
    <w:tmpl w:val="8A6A8C90"/>
    <w:lvl w:ilvl="0" w:tplc="FE7EE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3973"/>
    <w:rsid w:val="00005B0B"/>
    <w:rsid w:val="00012409"/>
    <w:rsid w:val="00046FBB"/>
    <w:rsid w:val="00051EDD"/>
    <w:rsid w:val="000B4C60"/>
    <w:rsid w:val="000C2B8C"/>
    <w:rsid w:val="000D24F3"/>
    <w:rsid w:val="000E4E5E"/>
    <w:rsid w:val="00106BA2"/>
    <w:rsid w:val="001104B3"/>
    <w:rsid w:val="0012653F"/>
    <w:rsid w:val="00151CA1"/>
    <w:rsid w:val="0015263D"/>
    <w:rsid w:val="001A16FC"/>
    <w:rsid w:val="001A46CE"/>
    <w:rsid w:val="001B4700"/>
    <w:rsid w:val="001C6941"/>
    <w:rsid w:val="001D489C"/>
    <w:rsid w:val="00207D6E"/>
    <w:rsid w:val="002145EE"/>
    <w:rsid w:val="002346A5"/>
    <w:rsid w:val="00242C5A"/>
    <w:rsid w:val="00246E94"/>
    <w:rsid w:val="0026668C"/>
    <w:rsid w:val="0028075A"/>
    <w:rsid w:val="002878CD"/>
    <w:rsid w:val="002B1CA9"/>
    <w:rsid w:val="002B6BFA"/>
    <w:rsid w:val="002D14FF"/>
    <w:rsid w:val="002D597F"/>
    <w:rsid w:val="002D71E8"/>
    <w:rsid w:val="002E6343"/>
    <w:rsid w:val="002F057D"/>
    <w:rsid w:val="002F319F"/>
    <w:rsid w:val="00311CE8"/>
    <w:rsid w:val="0031283E"/>
    <w:rsid w:val="003128C7"/>
    <w:rsid w:val="003317DD"/>
    <w:rsid w:val="0033496A"/>
    <w:rsid w:val="0034483F"/>
    <w:rsid w:val="00361619"/>
    <w:rsid w:val="003868EA"/>
    <w:rsid w:val="00387B1F"/>
    <w:rsid w:val="00393CC4"/>
    <w:rsid w:val="00397F0F"/>
    <w:rsid w:val="004226F2"/>
    <w:rsid w:val="00435ADA"/>
    <w:rsid w:val="0043602F"/>
    <w:rsid w:val="0047351A"/>
    <w:rsid w:val="004C35C6"/>
    <w:rsid w:val="00530EF4"/>
    <w:rsid w:val="005339B8"/>
    <w:rsid w:val="005573EA"/>
    <w:rsid w:val="005755E7"/>
    <w:rsid w:val="00586F4D"/>
    <w:rsid w:val="005A7647"/>
    <w:rsid w:val="005B63C9"/>
    <w:rsid w:val="005D4A6E"/>
    <w:rsid w:val="005E4122"/>
    <w:rsid w:val="00613BBF"/>
    <w:rsid w:val="006601A9"/>
    <w:rsid w:val="00667EF8"/>
    <w:rsid w:val="00691B60"/>
    <w:rsid w:val="006C497E"/>
    <w:rsid w:val="006E231C"/>
    <w:rsid w:val="0070210F"/>
    <w:rsid w:val="00734A54"/>
    <w:rsid w:val="00750802"/>
    <w:rsid w:val="007550FC"/>
    <w:rsid w:val="007730AC"/>
    <w:rsid w:val="007B3739"/>
    <w:rsid w:val="007C1FAF"/>
    <w:rsid w:val="007E1604"/>
    <w:rsid w:val="00801B9E"/>
    <w:rsid w:val="00804972"/>
    <w:rsid w:val="008377BA"/>
    <w:rsid w:val="008618D1"/>
    <w:rsid w:val="00883D81"/>
    <w:rsid w:val="00892B88"/>
    <w:rsid w:val="008933C7"/>
    <w:rsid w:val="008D3318"/>
    <w:rsid w:val="00943803"/>
    <w:rsid w:val="00953412"/>
    <w:rsid w:val="009604D4"/>
    <w:rsid w:val="009B44DA"/>
    <w:rsid w:val="009E1C1A"/>
    <w:rsid w:val="00A24F51"/>
    <w:rsid w:val="00AE4F82"/>
    <w:rsid w:val="00B000E3"/>
    <w:rsid w:val="00B60B35"/>
    <w:rsid w:val="00BA6582"/>
    <w:rsid w:val="00BC1EF1"/>
    <w:rsid w:val="00BD2299"/>
    <w:rsid w:val="00BE4954"/>
    <w:rsid w:val="00BF6435"/>
    <w:rsid w:val="00C32B13"/>
    <w:rsid w:val="00C426BE"/>
    <w:rsid w:val="00C66439"/>
    <w:rsid w:val="00C75169"/>
    <w:rsid w:val="00C77846"/>
    <w:rsid w:val="00CE4885"/>
    <w:rsid w:val="00CF181F"/>
    <w:rsid w:val="00D20686"/>
    <w:rsid w:val="00D2134B"/>
    <w:rsid w:val="00D652A4"/>
    <w:rsid w:val="00D660C4"/>
    <w:rsid w:val="00DE1A70"/>
    <w:rsid w:val="00DE7F9A"/>
    <w:rsid w:val="00DF00B3"/>
    <w:rsid w:val="00DF29F7"/>
    <w:rsid w:val="00E227D3"/>
    <w:rsid w:val="00E3526B"/>
    <w:rsid w:val="00E74B81"/>
    <w:rsid w:val="00E940F1"/>
    <w:rsid w:val="00EA1FB5"/>
    <w:rsid w:val="00EB33D3"/>
    <w:rsid w:val="00F0675B"/>
    <w:rsid w:val="00F22940"/>
    <w:rsid w:val="00F623A3"/>
    <w:rsid w:val="00F915D8"/>
    <w:rsid w:val="00FA2662"/>
    <w:rsid w:val="00FD48E4"/>
    <w:rsid w:val="00FE7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semiHidden/>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24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semiHidden/>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24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1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Fancy</dc:creator>
  <cp:lastModifiedBy>Admin</cp:lastModifiedBy>
  <cp:revision>2</cp:revision>
  <cp:lastPrinted>2020-06-06T04:09:00Z</cp:lastPrinted>
  <dcterms:created xsi:type="dcterms:W3CDTF">2021-12-31T03:07:00Z</dcterms:created>
  <dcterms:modified xsi:type="dcterms:W3CDTF">2021-12-31T03:07:00Z</dcterms:modified>
</cp:coreProperties>
</file>