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459" w:type="dxa"/>
        <w:tblCellMar>
          <w:left w:w="0" w:type="dxa"/>
          <w:right w:w="0" w:type="dxa"/>
        </w:tblCellMar>
        <w:tblLook w:val="04A0" w:firstRow="1" w:lastRow="0" w:firstColumn="1" w:lastColumn="0" w:noHBand="0" w:noVBand="1"/>
      </w:tblPr>
      <w:tblGrid>
        <w:gridCol w:w="4395"/>
        <w:gridCol w:w="5954"/>
      </w:tblGrid>
      <w:tr w:rsidR="00D63307" w:rsidRPr="00D63307" w:rsidTr="007969B6">
        <w:tc>
          <w:tcPr>
            <w:tcW w:w="4395" w:type="dxa"/>
            <w:shd w:val="clear" w:color="auto" w:fill="auto"/>
            <w:tcMar>
              <w:top w:w="0" w:type="dxa"/>
              <w:left w:w="108" w:type="dxa"/>
              <w:bottom w:w="0" w:type="dxa"/>
              <w:right w:w="108" w:type="dxa"/>
            </w:tcMar>
            <w:hideMark/>
          </w:tcPr>
          <w:p w:rsidR="00D63307" w:rsidRPr="00D63307" w:rsidRDefault="0020456B" w:rsidP="00D63307">
            <w:pPr>
              <w:spacing w:after="0" w:line="240" w:lineRule="auto"/>
              <w:jc w:val="center"/>
              <w:rPr>
                <w:rFonts w:eastAsia="Times New Roman" w:cs="Times New Roman"/>
                <w:szCs w:val="24"/>
              </w:rPr>
            </w:pPr>
            <w:r>
              <w:rPr>
                <w:rFonts w:eastAsia="Times New Roman" w:cs="Times New Roman"/>
                <w:szCs w:val="24"/>
              </w:rPr>
              <w:t>PHÒNG GD&amp;ĐT</w:t>
            </w:r>
            <w:r w:rsidR="0057488C">
              <w:rPr>
                <w:rFonts w:eastAsia="Times New Roman" w:cs="Times New Roman"/>
                <w:szCs w:val="24"/>
              </w:rPr>
              <w:t xml:space="preserve"> QUẢNG YÊN</w:t>
            </w:r>
          </w:p>
        </w:tc>
        <w:tc>
          <w:tcPr>
            <w:tcW w:w="5954" w:type="dxa"/>
            <w:shd w:val="clear" w:color="auto" w:fill="auto"/>
            <w:tcMar>
              <w:top w:w="0" w:type="dxa"/>
              <w:left w:w="108" w:type="dxa"/>
              <w:bottom w:w="0" w:type="dxa"/>
              <w:right w:w="108" w:type="dxa"/>
            </w:tcMar>
            <w:hideMark/>
          </w:tcPr>
          <w:p w:rsidR="00D63307" w:rsidRPr="0020456B" w:rsidRDefault="00D63307" w:rsidP="00D63307">
            <w:pPr>
              <w:spacing w:after="0" w:line="240" w:lineRule="auto"/>
              <w:jc w:val="center"/>
              <w:rPr>
                <w:rFonts w:eastAsia="Times New Roman" w:cs="Times New Roman"/>
                <w:sz w:val="26"/>
                <w:szCs w:val="26"/>
              </w:rPr>
            </w:pPr>
            <w:r w:rsidRPr="0020456B">
              <w:rPr>
                <w:rFonts w:eastAsia="Times New Roman" w:cs="Times New Roman"/>
                <w:b/>
                <w:bCs/>
                <w:sz w:val="26"/>
                <w:szCs w:val="26"/>
              </w:rPr>
              <w:t>CỘNG HOÀ XÃ HỘI CHỦ NGHĨA VIỆT NAM</w:t>
            </w:r>
          </w:p>
        </w:tc>
      </w:tr>
      <w:tr w:rsidR="00D63307" w:rsidRPr="00D63307" w:rsidTr="007969B6">
        <w:trPr>
          <w:trHeight w:val="536"/>
        </w:trPr>
        <w:tc>
          <w:tcPr>
            <w:tcW w:w="4395" w:type="dxa"/>
            <w:shd w:val="clear" w:color="auto" w:fill="auto"/>
            <w:tcMar>
              <w:top w:w="0" w:type="dxa"/>
              <w:left w:w="108" w:type="dxa"/>
              <w:bottom w:w="0" w:type="dxa"/>
              <w:right w:w="108" w:type="dxa"/>
            </w:tcMar>
            <w:hideMark/>
          </w:tcPr>
          <w:p w:rsidR="00D63307" w:rsidRPr="00D63307" w:rsidRDefault="009A03D9" w:rsidP="00D63307">
            <w:pPr>
              <w:spacing w:after="0" w:line="240" w:lineRule="auto"/>
              <w:jc w:val="center"/>
              <w:rPr>
                <w:rFonts w:eastAsia="Times New Roman" w:cs="Times New Roman"/>
                <w:szCs w:val="24"/>
              </w:rPr>
            </w:pPr>
            <w:r>
              <w:rPr>
                <w:rFonts w:eastAsia="Times New Roman" w:cs="Times New Roman"/>
                <w:b/>
                <w:bCs/>
                <w:noProof/>
                <w:szCs w:val="24"/>
              </w:rPr>
              <mc:AlternateContent>
                <mc:Choice Requires="wps">
                  <w:drawing>
                    <wp:anchor distT="0" distB="0" distL="114300" distR="114300" simplePos="0" relativeHeight="251659264" behindDoc="0" locked="0" layoutInCell="1" allowOverlap="1" wp14:anchorId="06CAF1B2" wp14:editId="32A6F888">
                      <wp:simplePos x="0" y="0"/>
                      <wp:positionH relativeFrom="column">
                        <wp:posOffset>773430</wp:posOffset>
                      </wp:positionH>
                      <wp:positionV relativeFrom="paragraph">
                        <wp:posOffset>185420</wp:posOffset>
                      </wp:positionV>
                      <wp:extent cx="9048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904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9pt,14.6pt" to="132.1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" strokecolor="#5b9bd5 [3204]" strokeweight=".5pt">
                      <v:stroke joinstyle="miter"/>
                    </v:line>
                  </w:pict>
                </mc:Fallback>
              </mc:AlternateContent>
            </w:r>
            <w:r w:rsidR="00F52773">
              <w:rPr>
                <w:rFonts w:eastAsia="Times New Roman" w:cs="Times New Roman"/>
                <w:b/>
                <w:bCs/>
                <w:szCs w:val="24"/>
              </w:rPr>
              <w:t>TRƯỜNG MẦM NON HIỆP HÒA</w:t>
            </w:r>
          </w:p>
        </w:tc>
        <w:tc>
          <w:tcPr>
            <w:tcW w:w="5954" w:type="dxa"/>
            <w:shd w:val="clear" w:color="auto" w:fill="auto"/>
            <w:tcMar>
              <w:top w:w="0" w:type="dxa"/>
              <w:left w:w="108" w:type="dxa"/>
              <w:bottom w:w="0" w:type="dxa"/>
              <w:right w:w="108" w:type="dxa"/>
            </w:tcMar>
            <w:hideMark/>
          </w:tcPr>
          <w:p w:rsidR="00D63307" w:rsidRDefault="00D63307" w:rsidP="00D63307">
            <w:pPr>
              <w:spacing w:after="0" w:line="240" w:lineRule="auto"/>
              <w:jc w:val="center"/>
              <w:rPr>
                <w:rFonts w:eastAsia="Times New Roman" w:cs="Times New Roman"/>
                <w:b/>
                <w:bCs/>
                <w:sz w:val="28"/>
                <w:szCs w:val="28"/>
              </w:rPr>
            </w:pPr>
            <w:r w:rsidRPr="00D63307">
              <w:rPr>
                <w:rFonts w:eastAsia="Times New Roman" w:cs="Times New Roman"/>
                <w:noProof/>
                <w:sz w:val="26"/>
                <w:szCs w:val="26"/>
              </w:rPr>
              <mc:AlternateContent>
                <mc:Choice Requires="wps">
                  <w:drawing>
                    <wp:inline distT="0" distB="0" distL="0" distR="0" wp14:anchorId="4A993C18" wp14:editId="73A33184">
                      <wp:extent cx="476250" cy="19050"/>
                      <wp:effectExtent l="0" t="0" r="0" b="0"/>
                      <wp:docPr id="4" name="Rectangle 4" descr="https://nslide.com/html/d424/images/Aspose.Words.ef4e081f-b57f-4680-825a-4923bdd5eb7a.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78F8D22" id="Rectangle 4" o:spid="_x0000_s1026" alt="https://nslide.com/html/d424/images/Aspose.Words.ef4e081f-b57f-4680-825a-4923bdd5eb7a.001.png" style="width:3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" filled="f" stroked="f">
                      <o:lock v:ext="edit" aspectratio="t"/>
                      <w10:anchorlock/>
                    </v:rect>
                  </w:pict>
                </mc:Fallback>
              </mc:AlternateContent>
            </w:r>
            <w:r w:rsidRPr="0020456B">
              <w:rPr>
                <w:rFonts w:eastAsia="Times New Roman" w:cs="Times New Roman"/>
                <w:b/>
                <w:bCs/>
                <w:sz w:val="28"/>
                <w:szCs w:val="28"/>
              </w:rPr>
              <w:t>Độc lập -Tự do -Hạnh phúc</w:t>
            </w:r>
          </w:p>
          <w:p w:rsidR="0020456B" w:rsidRPr="00D63307" w:rsidRDefault="0020456B" w:rsidP="00D63307">
            <w:pPr>
              <w:spacing w:after="0" w:line="240" w:lineRule="auto"/>
              <w:jc w:val="center"/>
              <w:rPr>
                <w:rFonts w:eastAsia="Times New Roman" w:cs="Times New Roman"/>
                <w:sz w:val="26"/>
                <w:szCs w:val="26"/>
              </w:rPr>
            </w:pPr>
            <w:bookmarkStart w:id="0" w:name="_GoBack"/>
            <w:bookmarkEnd w:id="0"/>
            <w:r>
              <w:rPr>
                <w:rFonts w:eastAsia="Times New Roman" w:cs="Times New Roman"/>
                <w:noProof/>
                <w:sz w:val="26"/>
                <w:szCs w:val="26"/>
              </w:rPr>
              <mc:AlternateContent>
                <mc:Choice Requires="wps">
                  <w:drawing>
                    <wp:anchor distT="0" distB="0" distL="114300" distR="114300" simplePos="0" relativeHeight="251661312" behindDoc="0" locked="0" layoutInCell="1" allowOverlap="1" wp14:anchorId="56AF9C1F" wp14:editId="2A05452D">
                      <wp:simplePos x="0" y="0"/>
                      <wp:positionH relativeFrom="column">
                        <wp:posOffset>1068705</wp:posOffset>
                      </wp:positionH>
                      <wp:positionV relativeFrom="paragraph">
                        <wp:posOffset>-13970</wp:posOffset>
                      </wp:positionV>
                      <wp:extent cx="20002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4.15pt,-1.1pt" to="241.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" strokecolor="#5b9bd5 [3204]" strokeweight=".5pt">
                      <v:stroke joinstyle="miter"/>
                    </v:line>
                  </w:pict>
                </mc:Fallback>
              </mc:AlternateContent>
            </w:r>
          </w:p>
        </w:tc>
      </w:tr>
      <w:tr w:rsidR="00D63307" w:rsidRPr="007969B6" w:rsidTr="007969B6">
        <w:tc>
          <w:tcPr>
            <w:tcW w:w="4395" w:type="dxa"/>
            <w:shd w:val="clear" w:color="auto" w:fill="auto"/>
            <w:tcMar>
              <w:top w:w="0" w:type="dxa"/>
              <w:left w:w="108" w:type="dxa"/>
              <w:bottom w:w="0" w:type="dxa"/>
              <w:right w:w="108" w:type="dxa"/>
            </w:tcMar>
            <w:hideMark/>
          </w:tcPr>
          <w:p w:rsidR="00D63307" w:rsidRPr="007969B6" w:rsidRDefault="007B4E4B" w:rsidP="0057488C">
            <w:pPr>
              <w:spacing w:after="0" w:line="240" w:lineRule="auto"/>
              <w:jc w:val="center"/>
              <w:rPr>
                <w:rFonts w:eastAsia="Times New Roman" w:cs="Times New Roman"/>
                <w:sz w:val="26"/>
                <w:szCs w:val="26"/>
              </w:rPr>
            </w:pPr>
            <w:r w:rsidRPr="007969B6">
              <w:rPr>
                <w:rFonts w:eastAsia="Times New Roman" w:cs="Times New Roman"/>
                <w:sz w:val="26"/>
                <w:szCs w:val="26"/>
              </w:rPr>
              <w:t>Số: 35/KH-MNHH</w:t>
            </w:r>
          </w:p>
        </w:tc>
        <w:tc>
          <w:tcPr>
            <w:tcW w:w="5954" w:type="dxa"/>
            <w:shd w:val="clear" w:color="auto" w:fill="auto"/>
            <w:tcMar>
              <w:top w:w="0" w:type="dxa"/>
              <w:left w:w="108" w:type="dxa"/>
              <w:bottom w:w="0" w:type="dxa"/>
              <w:right w:w="108" w:type="dxa"/>
            </w:tcMar>
            <w:hideMark/>
          </w:tcPr>
          <w:p w:rsidR="00D63307" w:rsidRPr="007969B6" w:rsidRDefault="007969B6" w:rsidP="0057488C">
            <w:pPr>
              <w:spacing w:after="0" w:line="240" w:lineRule="auto"/>
              <w:jc w:val="center"/>
              <w:rPr>
                <w:rFonts w:eastAsia="Times New Roman" w:cs="Times New Roman"/>
                <w:sz w:val="26"/>
                <w:szCs w:val="26"/>
              </w:rPr>
            </w:pPr>
            <w:r>
              <w:rPr>
                <w:rFonts w:eastAsia="Times New Roman" w:cs="Times New Roman"/>
                <w:i/>
                <w:iCs/>
                <w:sz w:val="26"/>
                <w:szCs w:val="26"/>
              </w:rPr>
              <w:t>    </w:t>
            </w:r>
            <w:r w:rsidR="00D63307" w:rsidRPr="007969B6">
              <w:rPr>
                <w:rFonts w:eastAsia="Times New Roman" w:cs="Times New Roman"/>
                <w:i/>
                <w:iCs/>
                <w:sz w:val="26"/>
                <w:szCs w:val="26"/>
              </w:rPr>
              <w:t>   </w:t>
            </w:r>
            <w:r w:rsidR="00F52773" w:rsidRPr="007969B6">
              <w:rPr>
                <w:rFonts w:eastAsia="Times New Roman" w:cs="Times New Roman"/>
                <w:i/>
                <w:iCs/>
                <w:sz w:val="26"/>
                <w:szCs w:val="26"/>
              </w:rPr>
              <w:t>Hiệp Hòa, ngày 16</w:t>
            </w:r>
            <w:r w:rsidR="00D63307" w:rsidRPr="007969B6">
              <w:rPr>
                <w:rFonts w:eastAsia="Times New Roman" w:cs="Times New Roman"/>
                <w:i/>
                <w:iCs/>
                <w:sz w:val="26"/>
                <w:szCs w:val="26"/>
              </w:rPr>
              <w:t> tháng </w:t>
            </w:r>
            <w:r w:rsidR="0057488C" w:rsidRPr="007969B6">
              <w:rPr>
                <w:rFonts w:eastAsia="Times New Roman" w:cs="Times New Roman"/>
                <w:i/>
                <w:iCs/>
                <w:sz w:val="26"/>
                <w:szCs w:val="26"/>
              </w:rPr>
              <w:t>03</w:t>
            </w:r>
            <w:r w:rsidR="00D63307" w:rsidRPr="007969B6">
              <w:rPr>
                <w:rFonts w:eastAsia="Times New Roman" w:cs="Times New Roman"/>
                <w:i/>
                <w:iCs/>
                <w:sz w:val="26"/>
                <w:szCs w:val="26"/>
              </w:rPr>
              <w:t>  năm 20</w:t>
            </w:r>
            <w:r w:rsidR="0057488C" w:rsidRPr="007969B6">
              <w:rPr>
                <w:rFonts w:eastAsia="Times New Roman" w:cs="Times New Roman"/>
                <w:i/>
                <w:iCs/>
                <w:sz w:val="26"/>
                <w:szCs w:val="26"/>
              </w:rPr>
              <w:t>22</w:t>
            </w:r>
          </w:p>
        </w:tc>
      </w:tr>
    </w:tbl>
    <w:p w:rsidR="00D63307" w:rsidRPr="00D63307" w:rsidRDefault="00D63307" w:rsidP="00D63307">
      <w:pPr>
        <w:shd w:val="clear" w:color="auto" w:fill="FFFFFF"/>
        <w:spacing w:after="0" w:line="240" w:lineRule="auto"/>
        <w:jc w:val="center"/>
        <w:rPr>
          <w:rFonts w:ascii="Tahoma" w:eastAsia="Times New Roman" w:hAnsi="Tahoma" w:cs="Tahoma"/>
          <w:color w:val="444444"/>
          <w:sz w:val="28"/>
          <w:szCs w:val="28"/>
        </w:rPr>
      </w:pPr>
      <w:r w:rsidRPr="00D63307">
        <w:rPr>
          <w:rFonts w:eastAsia="Times New Roman" w:cs="Times New Roman"/>
          <w:b/>
          <w:bCs/>
          <w:color w:val="444444"/>
          <w:sz w:val="28"/>
          <w:szCs w:val="28"/>
        </w:rPr>
        <w:t> </w:t>
      </w:r>
    </w:p>
    <w:p w:rsidR="00D63307" w:rsidRPr="00D63307" w:rsidRDefault="00D63307" w:rsidP="00D63307">
      <w:pPr>
        <w:shd w:val="clear" w:color="auto" w:fill="FFFFFF"/>
        <w:spacing w:after="0" w:line="240" w:lineRule="auto"/>
        <w:jc w:val="center"/>
        <w:rPr>
          <w:rFonts w:eastAsia="Times New Roman" w:cs="Times New Roman"/>
          <w:color w:val="444444"/>
          <w:sz w:val="28"/>
          <w:szCs w:val="28"/>
        </w:rPr>
      </w:pPr>
      <w:r w:rsidRPr="00D63307">
        <w:rPr>
          <w:rFonts w:eastAsia="Times New Roman" w:cs="Times New Roman"/>
          <w:b/>
          <w:bCs/>
          <w:color w:val="444444"/>
          <w:sz w:val="28"/>
          <w:szCs w:val="28"/>
        </w:rPr>
        <w:t>KẾ HOẠCH</w:t>
      </w:r>
    </w:p>
    <w:p w:rsidR="00F52773" w:rsidRDefault="0057488C" w:rsidP="002B5A0A">
      <w:pPr>
        <w:shd w:val="clear" w:color="auto" w:fill="FFFFFF"/>
        <w:spacing w:after="0" w:line="240" w:lineRule="auto"/>
        <w:jc w:val="center"/>
        <w:rPr>
          <w:rFonts w:eastAsia="Times New Roman" w:cs="Times New Roman"/>
          <w:b/>
          <w:bCs/>
          <w:color w:val="444444"/>
          <w:sz w:val="28"/>
          <w:szCs w:val="28"/>
        </w:rPr>
      </w:pPr>
      <w:r w:rsidRPr="0057488C">
        <w:rPr>
          <w:rFonts w:eastAsia="Times New Roman" w:cs="Times New Roman"/>
          <w:b/>
          <w:bCs/>
          <w:color w:val="444444"/>
          <w:sz w:val="28"/>
          <w:szCs w:val="28"/>
        </w:rPr>
        <w:t>Triển khai</w:t>
      </w:r>
      <w:r w:rsidR="00D63307" w:rsidRPr="00D63307">
        <w:rPr>
          <w:rFonts w:eastAsia="Times New Roman" w:cs="Times New Roman"/>
          <w:b/>
          <w:bCs/>
          <w:color w:val="444444"/>
          <w:sz w:val="28"/>
          <w:szCs w:val="28"/>
        </w:rPr>
        <w:t xml:space="preserve"> công tác</w:t>
      </w:r>
      <w:r w:rsidR="002B5A0A">
        <w:rPr>
          <w:rFonts w:eastAsia="Times New Roman" w:cs="Times New Roman"/>
          <w:b/>
          <w:bCs/>
          <w:color w:val="444444"/>
          <w:sz w:val="28"/>
          <w:szCs w:val="28"/>
        </w:rPr>
        <w:t xml:space="preserve"> rà soát,</w:t>
      </w:r>
      <w:r w:rsidR="002B5A0A" w:rsidRPr="002B5A0A">
        <w:rPr>
          <w:rFonts w:eastAsia="Times New Roman" w:cs="Times New Roman"/>
          <w:color w:val="444444"/>
          <w:sz w:val="28"/>
          <w:szCs w:val="28"/>
        </w:rPr>
        <w:t xml:space="preserve"> </w:t>
      </w:r>
      <w:r w:rsidR="002B5A0A" w:rsidRPr="002B5A0A">
        <w:rPr>
          <w:rFonts w:eastAsia="Times New Roman" w:cs="Times New Roman"/>
          <w:b/>
          <w:color w:val="444444"/>
          <w:sz w:val="28"/>
          <w:szCs w:val="28"/>
        </w:rPr>
        <w:t>bổ sung quy hoạch cán bộ</w:t>
      </w:r>
      <w:r w:rsidR="003B3A19">
        <w:rPr>
          <w:rFonts w:eastAsia="Times New Roman" w:cs="Times New Roman"/>
          <w:b/>
          <w:color w:val="444444"/>
          <w:sz w:val="28"/>
          <w:szCs w:val="28"/>
        </w:rPr>
        <w:t>, quản lý</w:t>
      </w:r>
      <w:r w:rsidR="002B5A0A" w:rsidRPr="002B5A0A">
        <w:rPr>
          <w:rFonts w:eastAsia="Times New Roman" w:cs="Times New Roman"/>
          <w:b/>
          <w:color w:val="444444"/>
          <w:sz w:val="28"/>
          <w:szCs w:val="28"/>
        </w:rPr>
        <w:t xml:space="preserve"> nhiệm kỳ 2020-2025( 2021-2026)</w:t>
      </w:r>
      <w:r w:rsidR="003B3A19">
        <w:rPr>
          <w:rFonts w:eastAsia="Times New Roman" w:cs="Times New Roman"/>
          <w:b/>
          <w:color w:val="444444"/>
          <w:sz w:val="28"/>
          <w:szCs w:val="28"/>
        </w:rPr>
        <w:t xml:space="preserve"> và</w:t>
      </w:r>
      <w:r w:rsidR="00D63307" w:rsidRPr="00D63307">
        <w:rPr>
          <w:rFonts w:eastAsia="Times New Roman" w:cs="Times New Roman"/>
          <w:b/>
          <w:bCs/>
          <w:color w:val="444444"/>
          <w:sz w:val="28"/>
          <w:szCs w:val="28"/>
        </w:rPr>
        <w:t xml:space="preserve"> quy hoạch cán bộ quản lý </w:t>
      </w:r>
      <w:r w:rsidRPr="0057488C">
        <w:rPr>
          <w:rFonts w:eastAsia="Times New Roman" w:cs="Times New Roman"/>
          <w:b/>
          <w:bCs/>
          <w:color w:val="444444"/>
          <w:sz w:val="28"/>
          <w:szCs w:val="28"/>
        </w:rPr>
        <w:t>nhiệm kỳ</w:t>
      </w:r>
      <w:r w:rsidR="00D63307" w:rsidRPr="00D63307">
        <w:rPr>
          <w:rFonts w:eastAsia="Times New Roman" w:cs="Times New Roman"/>
          <w:b/>
          <w:bCs/>
          <w:color w:val="444444"/>
          <w:sz w:val="28"/>
          <w:szCs w:val="28"/>
        </w:rPr>
        <w:t xml:space="preserve"> </w:t>
      </w:r>
    </w:p>
    <w:p w:rsidR="00D63307" w:rsidRDefault="0057488C" w:rsidP="002B5A0A">
      <w:pPr>
        <w:shd w:val="clear" w:color="auto" w:fill="FFFFFF"/>
        <w:spacing w:after="0" w:line="240" w:lineRule="auto"/>
        <w:jc w:val="center"/>
        <w:rPr>
          <w:rFonts w:eastAsia="Times New Roman" w:cs="Times New Roman"/>
          <w:b/>
          <w:bCs/>
          <w:color w:val="444444"/>
          <w:sz w:val="28"/>
          <w:szCs w:val="28"/>
        </w:rPr>
      </w:pPr>
      <w:r w:rsidRPr="0057488C">
        <w:rPr>
          <w:rFonts w:eastAsia="Times New Roman" w:cs="Times New Roman"/>
          <w:b/>
          <w:bCs/>
          <w:color w:val="444444"/>
          <w:sz w:val="28"/>
          <w:szCs w:val="28"/>
        </w:rPr>
        <w:t>2025-2030</w:t>
      </w:r>
      <w:r w:rsidR="002B5A0A">
        <w:rPr>
          <w:rFonts w:eastAsia="Times New Roman" w:cs="Times New Roman"/>
          <w:b/>
          <w:bCs/>
          <w:color w:val="444444"/>
          <w:sz w:val="28"/>
          <w:szCs w:val="28"/>
        </w:rPr>
        <w:t xml:space="preserve"> </w:t>
      </w:r>
      <w:r w:rsidR="003B3A19">
        <w:rPr>
          <w:rFonts w:eastAsia="Times New Roman" w:cs="Times New Roman"/>
          <w:b/>
          <w:bCs/>
          <w:color w:val="444444"/>
          <w:sz w:val="28"/>
          <w:szCs w:val="28"/>
        </w:rPr>
        <w:t>(</w:t>
      </w:r>
      <w:r w:rsidRPr="0057488C">
        <w:rPr>
          <w:rFonts w:eastAsia="Times New Roman" w:cs="Times New Roman"/>
          <w:b/>
          <w:bCs/>
          <w:color w:val="444444"/>
          <w:sz w:val="28"/>
          <w:szCs w:val="28"/>
        </w:rPr>
        <w:t>2026-2031)</w:t>
      </w:r>
    </w:p>
    <w:p w:rsidR="00D63307" w:rsidRPr="00F52773" w:rsidRDefault="00F52773" w:rsidP="00F52773">
      <w:pPr>
        <w:shd w:val="clear" w:color="auto" w:fill="FFFFFF"/>
        <w:spacing w:after="0" w:line="240" w:lineRule="auto"/>
        <w:jc w:val="center"/>
        <w:rPr>
          <w:rFonts w:eastAsia="Times New Roman" w:cs="Times New Roman"/>
          <w:b/>
          <w:bCs/>
          <w:color w:val="444444"/>
          <w:sz w:val="28"/>
          <w:szCs w:val="28"/>
        </w:rPr>
      </w:pPr>
      <w:r>
        <w:rPr>
          <w:rFonts w:eastAsia="Times New Roman" w:cs="Times New Roman"/>
          <w:b/>
          <w:bCs/>
          <w:noProof/>
          <w:color w:val="444444"/>
          <w:sz w:val="28"/>
          <w:szCs w:val="28"/>
        </w:rPr>
        <mc:AlternateContent>
          <mc:Choice Requires="wps">
            <w:drawing>
              <wp:anchor distT="0" distB="0" distL="114300" distR="114300" simplePos="0" relativeHeight="251660288" behindDoc="0" locked="0" layoutInCell="1" allowOverlap="1" wp14:anchorId="5ED7245C" wp14:editId="7E9AB409">
                <wp:simplePos x="0" y="0"/>
                <wp:positionH relativeFrom="column">
                  <wp:posOffset>2377440</wp:posOffset>
                </wp:positionH>
                <wp:positionV relativeFrom="paragraph">
                  <wp:posOffset>26035</wp:posOffset>
                </wp:positionV>
                <wp:extent cx="11334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2pt,2.05pt" to="276.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" strokecolor="#5b9bd5 [3204]" strokeweight=".5pt">
                <v:stroke joinstyle="miter"/>
              </v:line>
            </w:pict>
          </mc:Fallback>
        </mc:AlternateContent>
      </w:r>
      <w:r w:rsidR="00D63307" w:rsidRPr="00D63307">
        <w:rPr>
          <w:rFonts w:eastAsia="Times New Roman" w:cs="Times New Roman"/>
          <w:b/>
          <w:bCs/>
          <w:color w:val="444444"/>
          <w:sz w:val="28"/>
          <w:szCs w:val="28"/>
        </w:rPr>
        <w:t> </w:t>
      </w:r>
    </w:p>
    <w:p w:rsidR="00D63307" w:rsidRDefault="0057488C" w:rsidP="002B5A0A">
      <w:pPr>
        <w:shd w:val="clear" w:color="auto" w:fill="FFFFFF"/>
        <w:spacing w:after="0" w:line="240" w:lineRule="auto"/>
        <w:ind w:firstLine="720"/>
        <w:jc w:val="both"/>
        <w:rPr>
          <w:rFonts w:eastAsia="Times New Roman" w:cs="Times New Roman"/>
          <w:color w:val="444444"/>
          <w:sz w:val="28"/>
          <w:szCs w:val="28"/>
        </w:rPr>
      </w:pPr>
      <w:r w:rsidRPr="0057488C">
        <w:rPr>
          <w:rFonts w:eastAsia="Times New Roman" w:cs="Times New Roman"/>
          <w:color w:val="444444"/>
          <w:sz w:val="28"/>
          <w:szCs w:val="28"/>
        </w:rPr>
        <w:t>Thực hiện Kế hoạch</w:t>
      </w:r>
      <w:r>
        <w:rPr>
          <w:rFonts w:eastAsia="Times New Roman" w:cs="Times New Roman"/>
          <w:color w:val="444444"/>
          <w:sz w:val="28"/>
          <w:szCs w:val="28"/>
        </w:rPr>
        <w:t xml:space="preserve"> số 84-KH</w:t>
      </w:r>
      <w:r w:rsidR="002B5A0A">
        <w:rPr>
          <w:rFonts w:eastAsia="Times New Roman" w:cs="Times New Roman"/>
          <w:color w:val="444444"/>
          <w:sz w:val="28"/>
          <w:szCs w:val="28"/>
        </w:rPr>
        <w:t xml:space="preserve">/TU ngày 11/3/2022 của Thị uỷ Quảng Yên về việc triển khai công tác rà soát, bổ sung quy hoạch cán bộ nhiệm kỳ 2020-2025( </w:t>
      </w:r>
      <w:r w:rsidR="005B4013">
        <w:rPr>
          <w:rFonts w:eastAsia="Times New Roman" w:cs="Times New Roman"/>
          <w:color w:val="444444"/>
          <w:sz w:val="28"/>
          <w:szCs w:val="28"/>
        </w:rPr>
        <w:t xml:space="preserve">2021-2026) </w:t>
      </w:r>
      <w:r w:rsidR="002B5A0A">
        <w:rPr>
          <w:rFonts w:eastAsia="Times New Roman" w:cs="Times New Roman"/>
          <w:color w:val="444444"/>
          <w:sz w:val="28"/>
          <w:szCs w:val="28"/>
        </w:rPr>
        <w:t>xây dựng quy hoạch cán bộ nhiệm kỳ 2025-2030 ( 2026-2031); Công văn số 163/PGDĐT-TCCB ngày 11/3/2022 về việc rà soát, bổ sung quy hoạch cán bộ</w:t>
      </w:r>
      <w:r w:rsidR="002B5A0A" w:rsidRPr="002B5A0A">
        <w:rPr>
          <w:rFonts w:eastAsia="Times New Roman" w:cs="Times New Roman"/>
          <w:color w:val="444444"/>
          <w:sz w:val="28"/>
          <w:szCs w:val="28"/>
        </w:rPr>
        <w:t xml:space="preserve"> </w:t>
      </w:r>
      <w:r w:rsidR="005B4013">
        <w:rPr>
          <w:rFonts w:eastAsia="Times New Roman" w:cs="Times New Roman"/>
          <w:color w:val="444444"/>
          <w:sz w:val="28"/>
          <w:szCs w:val="28"/>
        </w:rPr>
        <w:t xml:space="preserve">nhiệm kỳ 2020-2025( 2021-2026) </w:t>
      </w:r>
      <w:r w:rsidR="002B5A0A">
        <w:rPr>
          <w:rFonts w:eastAsia="Times New Roman" w:cs="Times New Roman"/>
          <w:color w:val="444444"/>
          <w:sz w:val="28"/>
          <w:szCs w:val="28"/>
        </w:rPr>
        <w:t>xây dựng quy hoạch cán bộ nhiệm kỳ 2025-2030 ( 2026-2031);</w:t>
      </w:r>
    </w:p>
    <w:p w:rsidR="002B5A0A" w:rsidRDefault="009E12D4" w:rsidP="002B5A0A">
      <w:pPr>
        <w:shd w:val="clear" w:color="auto" w:fill="FFFFFF"/>
        <w:spacing w:after="0" w:line="240" w:lineRule="auto"/>
        <w:ind w:firstLine="720"/>
        <w:jc w:val="both"/>
        <w:rPr>
          <w:rFonts w:eastAsia="Times New Roman" w:cs="Times New Roman"/>
          <w:color w:val="444444"/>
          <w:sz w:val="28"/>
          <w:szCs w:val="28"/>
        </w:rPr>
      </w:pPr>
      <w:r>
        <w:rPr>
          <w:rFonts w:eastAsia="Times New Roman" w:cs="Times New Roman"/>
          <w:color w:val="444444"/>
          <w:sz w:val="28"/>
          <w:szCs w:val="28"/>
        </w:rPr>
        <w:t>Trường M</w:t>
      </w:r>
      <w:r w:rsidR="00F52773">
        <w:rPr>
          <w:rFonts w:eastAsia="Times New Roman" w:cs="Times New Roman"/>
          <w:color w:val="444444"/>
          <w:sz w:val="28"/>
          <w:szCs w:val="28"/>
        </w:rPr>
        <w:t xml:space="preserve">ầm non Hiệp Hòa </w:t>
      </w:r>
      <w:r w:rsidR="002B5A0A">
        <w:rPr>
          <w:rFonts w:eastAsia="Times New Roman" w:cs="Times New Roman"/>
          <w:color w:val="444444"/>
          <w:sz w:val="28"/>
          <w:szCs w:val="28"/>
        </w:rPr>
        <w:t xml:space="preserve"> xây dựng kế hoạch rà soát, bổ sung quy hoạch cán bộ</w:t>
      </w:r>
      <w:r w:rsidR="002B5A0A" w:rsidRPr="002B5A0A">
        <w:rPr>
          <w:rFonts w:eastAsia="Times New Roman" w:cs="Times New Roman"/>
          <w:color w:val="444444"/>
          <w:sz w:val="28"/>
          <w:szCs w:val="28"/>
        </w:rPr>
        <w:t xml:space="preserve"> </w:t>
      </w:r>
      <w:r w:rsidR="005B4013">
        <w:rPr>
          <w:rFonts w:eastAsia="Times New Roman" w:cs="Times New Roman"/>
          <w:color w:val="444444"/>
          <w:sz w:val="28"/>
          <w:szCs w:val="28"/>
        </w:rPr>
        <w:t>nhiệm kỳ 2020-2025( 2021-2026)</w:t>
      </w:r>
      <w:r w:rsidR="002B5A0A">
        <w:rPr>
          <w:rFonts w:eastAsia="Times New Roman" w:cs="Times New Roman"/>
          <w:color w:val="444444"/>
          <w:sz w:val="28"/>
          <w:szCs w:val="28"/>
        </w:rPr>
        <w:t xml:space="preserve"> xây dựng quy ho</w:t>
      </w:r>
      <w:r w:rsidR="005B4013">
        <w:rPr>
          <w:rFonts w:eastAsia="Times New Roman" w:cs="Times New Roman"/>
          <w:color w:val="444444"/>
          <w:sz w:val="28"/>
          <w:szCs w:val="28"/>
        </w:rPr>
        <w:t>ạch cán bộ nhiệm kỳ 2025-2030(</w:t>
      </w:r>
      <w:r w:rsidR="002B5A0A">
        <w:rPr>
          <w:rFonts w:eastAsia="Times New Roman" w:cs="Times New Roman"/>
          <w:color w:val="444444"/>
          <w:sz w:val="28"/>
          <w:szCs w:val="28"/>
        </w:rPr>
        <w:t>2026-2031) như sau:</w:t>
      </w:r>
    </w:p>
    <w:p w:rsidR="002B5A0A" w:rsidRDefault="002B5A0A" w:rsidP="002B5A0A">
      <w:pPr>
        <w:shd w:val="clear" w:color="auto" w:fill="FFFFFF"/>
        <w:spacing w:after="0" w:line="240" w:lineRule="auto"/>
        <w:ind w:firstLine="720"/>
        <w:jc w:val="both"/>
        <w:rPr>
          <w:rFonts w:eastAsia="Times New Roman" w:cs="Times New Roman"/>
          <w:color w:val="444444"/>
          <w:sz w:val="28"/>
          <w:szCs w:val="28"/>
        </w:rPr>
      </w:pPr>
      <w:r>
        <w:rPr>
          <w:rFonts w:eastAsia="Times New Roman" w:cs="Times New Roman"/>
          <w:b/>
          <w:bCs/>
          <w:color w:val="444444"/>
          <w:sz w:val="28"/>
          <w:szCs w:val="28"/>
        </w:rPr>
        <w:t xml:space="preserve">I. </w:t>
      </w:r>
      <w:r w:rsidR="00D63307" w:rsidRPr="00D63307">
        <w:rPr>
          <w:rFonts w:eastAsia="Times New Roman" w:cs="Times New Roman"/>
          <w:b/>
          <w:bCs/>
          <w:color w:val="444444"/>
          <w:sz w:val="28"/>
          <w:szCs w:val="28"/>
        </w:rPr>
        <w:t xml:space="preserve"> MỤC ĐÍCH YÊU CẦU</w:t>
      </w:r>
    </w:p>
    <w:p w:rsidR="002B5A0A" w:rsidRDefault="002B5A0A" w:rsidP="002B5A0A">
      <w:pPr>
        <w:shd w:val="clear" w:color="auto" w:fill="FFFFFF"/>
        <w:spacing w:after="0" w:line="240" w:lineRule="auto"/>
        <w:ind w:firstLine="720"/>
        <w:jc w:val="both"/>
        <w:rPr>
          <w:rFonts w:eastAsia="Times New Roman" w:cs="Times New Roman"/>
          <w:color w:val="444444"/>
          <w:sz w:val="28"/>
          <w:szCs w:val="28"/>
        </w:rPr>
      </w:pPr>
      <w:r>
        <w:rPr>
          <w:rFonts w:eastAsia="Times New Roman" w:cs="Times New Roman"/>
          <w:b/>
          <w:bCs/>
          <w:color w:val="444444"/>
          <w:sz w:val="28"/>
          <w:szCs w:val="28"/>
        </w:rPr>
        <w:t>1.</w:t>
      </w:r>
      <w:r w:rsidR="00D63307" w:rsidRPr="00D63307">
        <w:rPr>
          <w:rFonts w:eastAsia="Times New Roman" w:cs="Times New Roman"/>
          <w:b/>
          <w:bCs/>
          <w:color w:val="444444"/>
          <w:sz w:val="28"/>
          <w:szCs w:val="28"/>
        </w:rPr>
        <w:t xml:space="preserve"> Mục đích</w:t>
      </w:r>
    </w:p>
    <w:p w:rsidR="002B5A0A" w:rsidRDefault="00D63307" w:rsidP="002B5A0A">
      <w:pPr>
        <w:shd w:val="clear" w:color="auto" w:fill="FFFFFF"/>
        <w:spacing w:after="0" w:line="240" w:lineRule="auto"/>
        <w:ind w:firstLine="720"/>
        <w:jc w:val="both"/>
        <w:rPr>
          <w:rFonts w:eastAsia="Times New Roman" w:cs="Times New Roman"/>
          <w:color w:val="444444"/>
          <w:sz w:val="28"/>
          <w:szCs w:val="28"/>
        </w:rPr>
      </w:pPr>
      <w:r w:rsidRPr="00D63307">
        <w:rPr>
          <w:rFonts w:eastAsia="Times New Roman" w:cs="Times New Roman"/>
          <w:color w:val="444444"/>
          <w:sz w:val="28"/>
          <w:szCs w:val="28"/>
        </w:rPr>
        <w:t>- Tạo sự chủ động để xây dựng chiến lược t</w:t>
      </w:r>
      <w:r w:rsidR="002B5A0A">
        <w:rPr>
          <w:rFonts w:eastAsia="Times New Roman" w:cs="Times New Roman"/>
          <w:color w:val="444444"/>
          <w:sz w:val="28"/>
          <w:szCs w:val="28"/>
        </w:rPr>
        <w:t xml:space="preserve">rong công tác quy hoạch cán bộ, </w:t>
      </w:r>
      <w:r w:rsidRPr="00D63307">
        <w:rPr>
          <w:rFonts w:eastAsia="Times New Roman" w:cs="Times New Roman"/>
          <w:color w:val="444444"/>
          <w:sz w:val="28"/>
          <w:szCs w:val="28"/>
        </w:rPr>
        <w:t>khắc phục tình trạng hẫng hụt trong đội ngũ cán bộ lãnh đạo, quản lý, đảm bảo tính kế thừa, phát triển và sự chuyển tiếp liên tục, vững vàng giữa các thế hệ cán bộ, giữ vững đoàn kết nội bộ và ổn định chính trị.</w:t>
      </w:r>
    </w:p>
    <w:p w:rsidR="00D63307" w:rsidRPr="00D63307" w:rsidRDefault="00D63307" w:rsidP="002B5A0A">
      <w:pPr>
        <w:shd w:val="clear" w:color="auto" w:fill="FFFFFF"/>
        <w:spacing w:after="0" w:line="240" w:lineRule="auto"/>
        <w:ind w:firstLine="720"/>
        <w:jc w:val="both"/>
        <w:rPr>
          <w:rFonts w:eastAsia="Times New Roman" w:cs="Times New Roman"/>
          <w:color w:val="444444"/>
          <w:sz w:val="28"/>
          <w:szCs w:val="28"/>
        </w:rPr>
      </w:pPr>
      <w:r w:rsidRPr="00D63307">
        <w:rPr>
          <w:rFonts w:eastAsia="Times New Roman" w:cs="Times New Roman"/>
          <w:color w:val="444444"/>
          <w:sz w:val="28"/>
          <w:szCs w:val="28"/>
        </w:rPr>
        <w:t>- Chuẩn bị và tạo nguồn cán bộ dồi dào làm căn cứ để đào tạo, bồi dưỡng, xây dựng đội ngũ cán bộ đảm nhận các chức danh lãnh đạo, quản lý trong nhà trường trong sáng về đạo đức, thành thạo về chuyên môn nghiệp vụ, có trình độ và năng lực, nhất là năng lực về trí tuệ và thực tiễn tốt, đủ về số lượng, đồng bộ về cơ cấu, đáp ứng yê</w:t>
      </w:r>
      <w:r w:rsidR="002B5A0A">
        <w:rPr>
          <w:rFonts w:eastAsia="Times New Roman" w:cs="Times New Roman"/>
          <w:color w:val="444444"/>
          <w:sz w:val="28"/>
          <w:szCs w:val="28"/>
        </w:rPr>
        <w:t>u cầu phát triển của nhà trường và của ngành Giáo dục.</w:t>
      </w:r>
    </w:p>
    <w:p w:rsidR="002B5A0A" w:rsidRDefault="002B5A0A" w:rsidP="002B5A0A">
      <w:pPr>
        <w:shd w:val="clear" w:color="auto" w:fill="FFFFFF"/>
        <w:spacing w:before="60" w:after="60" w:line="286" w:lineRule="atLeast"/>
        <w:ind w:firstLine="720"/>
        <w:jc w:val="both"/>
        <w:rPr>
          <w:rFonts w:eastAsia="Times New Roman" w:cs="Times New Roman"/>
          <w:color w:val="444444"/>
          <w:sz w:val="28"/>
          <w:szCs w:val="28"/>
        </w:rPr>
      </w:pPr>
      <w:r>
        <w:rPr>
          <w:rFonts w:eastAsia="Times New Roman" w:cs="Times New Roman"/>
          <w:b/>
          <w:bCs/>
          <w:color w:val="444444"/>
          <w:sz w:val="28"/>
          <w:szCs w:val="28"/>
        </w:rPr>
        <w:t>2.</w:t>
      </w:r>
      <w:r w:rsidR="00D63307" w:rsidRPr="00D63307">
        <w:rPr>
          <w:rFonts w:eastAsia="Times New Roman" w:cs="Times New Roman"/>
          <w:b/>
          <w:bCs/>
          <w:color w:val="444444"/>
          <w:sz w:val="28"/>
          <w:szCs w:val="28"/>
        </w:rPr>
        <w:t xml:space="preserve"> Yêu cầu</w:t>
      </w:r>
    </w:p>
    <w:p w:rsidR="002B5A0A" w:rsidRDefault="00D63307" w:rsidP="002B5A0A">
      <w:pPr>
        <w:shd w:val="clear" w:color="auto" w:fill="FFFFFF"/>
        <w:spacing w:before="60" w:after="60" w:line="286" w:lineRule="atLeast"/>
        <w:ind w:firstLine="720"/>
        <w:jc w:val="both"/>
        <w:rPr>
          <w:rFonts w:eastAsia="Times New Roman" w:cs="Times New Roman"/>
          <w:color w:val="444444"/>
          <w:sz w:val="28"/>
          <w:szCs w:val="28"/>
        </w:rPr>
      </w:pPr>
      <w:r w:rsidRPr="00D63307">
        <w:rPr>
          <w:rFonts w:eastAsia="Times New Roman" w:cs="Times New Roman"/>
          <w:color w:val="444444"/>
          <w:sz w:val="28"/>
          <w:szCs w:val="28"/>
        </w:rPr>
        <w:t>- Tạo sự thống nhất cao trong nhận thức của cán bộ, viên chức về mục đích, yêu cầu, quan điểm chỉ đạo, nguyên tắc và phương châm của công tác quy hoạch cán bộ.</w:t>
      </w:r>
    </w:p>
    <w:p w:rsidR="002B5A0A" w:rsidRDefault="00D63307" w:rsidP="002B5A0A">
      <w:pPr>
        <w:shd w:val="clear" w:color="auto" w:fill="FFFFFF"/>
        <w:spacing w:before="60" w:after="60" w:line="286" w:lineRule="atLeast"/>
        <w:ind w:firstLine="720"/>
        <w:jc w:val="both"/>
        <w:rPr>
          <w:rFonts w:eastAsia="Times New Roman" w:cs="Times New Roman"/>
          <w:color w:val="444444"/>
          <w:sz w:val="28"/>
          <w:szCs w:val="28"/>
        </w:rPr>
      </w:pPr>
      <w:r w:rsidRPr="00D63307">
        <w:rPr>
          <w:rFonts w:eastAsia="Times New Roman" w:cs="Times New Roman"/>
          <w:color w:val="444444"/>
          <w:sz w:val="28"/>
          <w:szCs w:val="28"/>
        </w:rPr>
        <w:t>- Nhận thức rõ ý nghĩa của công tác quy hoạch cán bộ là khâu quan trọng trong công tác cán bộ; đồng thời nắm bắt được nội dung, phương pháp và quy trình thực hiện công tác quy hoạch cán bộ.</w:t>
      </w:r>
    </w:p>
    <w:p w:rsidR="002B5A0A" w:rsidRDefault="002B5A0A" w:rsidP="002B5A0A">
      <w:pPr>
        <w:shd w:val="clear" w:color="auto" w:fill="FFFFFF"/>
        <w:spacing w:before="60" w:after="60" w:line="286" w:lineRule="atLeast"/>
        <w:ind w:firstLine="720"/>
        <w:jc w:val="both"/>
        <w:rPr>
          <w:rFonts w:eastAsia="Times New Roman" w:cs="Times New Roman"/>
          <w:color w:val="444444"/>
          <w:sz w:val="28"/>
          <w:szCs w:val="28"/>
        </w:rPr>
      </w:pPr>
      <w:r>
        <w:rPr>
          <w:rFonts w:eastAsia="Times New Roman" w:cs="Times New Roman"/>
          <w:b/>
          <w:bCs/>
          <w:color w:val="444444"/>
          <w:sz w:val="28"/>
          <w:szCs w:val="28"/>
        </w:rPr>
        <w:t>II.</w:t>
      </w:r>
      <w:r w:rsidR="00D63307" w:rsidRPr="00D63307">
        <w:rPr>
          <w:rFonts w:eastAsia="Times New Roman" w:cs="Times New Roman"/>
          <w:b/>
          <w:bCs/>
          <w:color w:val="444444"/>
          <w:sz w:val="28"/>
          <w:szCs w:val="28"/>
        </w:rPr>
        <w:t> NỘI DUNG VÀ QUY TRÌNH THỰC HIỆN CÔNG TÁC QUY HOẠCH CÁN BỘ</w:t>
      </w:r>
    </w:p>
    <w:p w:rsidR="00D63307" w:rsidRPr="00D63307" w:rsidRDefault="00D63307" w:rsidP="002B5A0A">
      <w:pPr>
        <w:shd w:val="clear" w:color="auto" w:fill="FFFFFF"/>
        <w:spacing w:before="60" w:after="60" w:line="286" w:lineRule="atLeast"/>
        <w:ind w:firstLine="720"/>
        <w:jc w:val="both"/>
        <w:rPr>
          <w:rFonts w:eastAsia="Times New Roman" w:cs="Times New Roman"/>
          <w:color w:val="444444"/>
          <w:sz w:val="28"/>
          <w:szCs w:val="28"/>
        </w:rPr>
      </w:pPr>
      <w:r w:rsidRPr="00D63307">
        <w:rPr>
          <w:rFonts w:eastAsia="Times New Roman" w:cs="Times New Roman"/>
          <w:b/>
          <w:bCs/>
          <w:color w:val="444444"/>
          <w:sz w:val="28"/>
          <w:szCs w:val="28"/>
        </w:rPr>
        <w:t>1. Thẩm quyền và đối tượng quy hoạch</w:t>
      </w:r>
    </w:p>
    <w:p w:rsidR="00D63307" w:rsidRPr="00D63307" w:rsidRDefault="00D63307" w:rsidP="002B5A0A">
      <w:pPr>
        <w:shd w:val="clear" w:color="auto" w:fill="FFFFFF"/>
        <w:spacing w:before="60" w:after="60" w:line="286" w:lineRule="atLeast"/>
        <w:ind w:firstLine="720"/>
        <w:jc w:val="both"/>
        <w:rPr>
          <w:rFonts w:eastAsia="Times New Roman" w:cs="Times New Roman"/>
          <w:color w:val="444444"/>
          <w:sz w:val="28"/>
          <w:szCs w:val="28"/>
        </w:rPr>
      </w:pPr>
      <w:r w:rsidRPr="00D63307">
        <w:rPr>
          <w:rFonts w:eastAsia="Times New Roman" w:cs="Times New Roman"/>
          <w:color w:val="444444"/>
          <w:sz w:val="28"/>
          <w:szCs w:val="28"/>
        </w:rPr>
        <w:t>Tập thể lãnh đạo đơn vị, Cấp ủy Chi bộ có thẩm quyền quyết định quy hoạch trong nhà trường với các nội dung sau:</w:t>
      </w:r>
    </w:p>
    <w:p w:rsidR="00D63307" w:rsidRPr="00D63307" w:rsidRDefault="00D63307" w:rsidP="00D63307">
      <w:pPr>
        <w:shd w:val="clear" w:color="auto" w:fill="FFFFFF"/>
        <w:spacing w:after="0" w:line="240" w:lineRule="auto"/>
        <w:ind w:right="360"/>
        <w:rPr>
          <w:rFonts w:eastAsia="Times New Roman" w:cs="Times New Roman"/>
          <w:color w:val="444444"/>
          <w:sz w:val="28"/>
          <w:szCs w:val="28"/>
        </w:rPr>
      </w:pPr>
      <w:r w:rsidRPr="00D63307">
        <w:rPr>
          <w:rFonts w:eastAsia="Times New Roman" w:cs="Times New Roman"/>
          <w:color w:val="444444"/>
          <w:sz w:val="28"/>
          <w:szCs w:val="28"/>
        </w:rPr>
        <w:t> </w:t>
      </w:r>
    </w:p>
    <w:p w:rsidR="00D63307" w:rsidRPr="00D63307" w:rsidRDefault="00D63307" w:rsidP="0020456B">
      <w:pPr>
        <w:shd w:val="clear" w:color="auto" w:fill="FFFFFF"/>
        <w:spacing w:after="0" w:line="240" w:lineRule="auto"/>
        <w:rPr>
          <w:rFonts w:eastAsia="Times New Roman" w:cs="Times New Roman"/>
          <w:color w:val="444444"/>
          <w:sz w:val="28"/>
          <w:szCs w:val="28"/>
        </w:rPr>
      </w:pPr>
      <w:r w:rsidRPr="00D63307">
        <w:rPr>
          <w:rFonts w:eastAsia="Times New Roman" w:cs="Times New Roman"/>
          <w:color w:val="444444"/>
          <w:sz w:val="28"/>
          <w:szCs w:val="28"/>
        </w:rPr>
        <w:t> </w:t>
      </w:r>
    </w:p>
    <w:p w:rsidR="00D63307" w:rsidRPr="00D63307" w:rsidRDefault="005B4013" w:rsidP="00D63307">
      <w:pPr>
        <w:shd w:val="clear" w:color="auto" w:fill="FFFFFF"/>
        <w:spacing w:after="60" w:line="286" w:lineRule="atLeast"/>
        <w:ind w:firstLine="720"/>
        <w:jc w:val="both"/>
        <w:rPr>
          <w:rFonts w:eastAsia="Times New Roman" w:cs="Times New Roman"/>
          <w:color w:val="444444"/>
          <w:sz w:val="28"/>
          <w:szCs w:val="28"/>
        </w:rPr>
      </w:pPr>
      <w:r>
        <w:rPr>
          <w:rFonts w:eastAsia="Times New Roman" w:cs="Times New Roman"/>
          <w:color w:val="444444"/>
          <w:spacing w:val="-6"/>
          <w:sz w:val="28"/>
          <w:szCs w:val="28"/>
        </w:rPr>
        <w:lastRenderedPageBreak/>
        <w:t>-</w:t>
      </w:r>
      <w:r w:rsidR="00D63307" w:rsidRPr="00D63307">
        <w:rPr>
          <w:rFonts w:eastAsia="Times New Roman" w:cs="Times New Roman"/>
          <w:color w:val="444444"/>
          <w:spacing w:val="-6"/>
          <w:sz w:val="28"/>
          <w:szCs w:val="28"/>
        </w:rPr>
        <w:t> Xây dựng kế hoạch, nội dung công tác quy hoạch cán bộ để đề xuất, báo cáo </w:t>
      </w:r>
      <w:r w:rsidR="00F52773">
        <w:rPr>
          <w:rFonts w:eastAsia="Times New Roman" w:cs="Times New Roman"/>
          <w:color w:val="444444"/>
          <w:spacing w:val="-6"/>
          <w:sz w:val="28"/>
          <w:szCs w:val="28"/>
        </w:rPr>
        <w:t xml:space="preserve">Phòng Giáo dục và </w:t>
      </w:r>
      <w:r w:rsidR="002B5A0A">
        <w:rPr>
          <w:rFonts w:eastAsia="Times New Roman" w:cs="Times New Roman"/>
          <w:color w:val="444444"/>
          <w:spacing w:val="-6"/>
          <w:sz w:val="28"/>
          <w:szCs w:val="28"/>
        </w:rPr>
        <w:t xml:space="preserve"> Đào tạo</w:t>
      </w:r>
      <w:r w:rsidR="00D63307" w:rsidRPr="00D63307">
        <w:rPr>
          <w:rFonts w:eastAsia="Times New Roman" w:cs="Times New Roman"/>
          <w:color w:val="444444"/>
          <w:spacing w:val="-6"/>
          <w:sz w:val="28"/>
          <w:szCs w:val="28"/>
        </w:rPr>
        <w:t> về quy hoạch cán bộ quản lý gồm</w:t>
      </w:r>
      <w:r w:rsidR="009262CC">
        <w:rPr>
          <w:rFonts w:eastAsia="Times New Roman" w:cs="Times New Roman"/>
          <w:color w:val="444444"/>
          <w:spacing w:val="-6"/>
          <w:sz w:val="28"/>
          <w:szCs w:val="28"/>
        </w:rPr>
        <w:t xml:space="preserve"> các chức danh</w:t>
      </w:r>
      <w:r w:rsidR="00D63307" w:rsidRPr="00D63307">
        <w:rPr>
          <w:rFonts w:eastAsia="Times New Roman" w:cs="Times New Roman"/>
          <w:color w:val="444444"/>
          <w:spacing w:val="-6"/>
          <w:sz w:val="28"/>
          <w:szCs w:val="28"/>
        </w:rPr>
        <w:t xml:space="preserve"> Hiệu trưởng và các Phó Hiệu trưởng.</w:t>
      </w:r>
    </w:p>
    <w:p w:rsidR="005B4013" w:rsidRDefault="005B4013" w:rsidP="005B4013">
      <w:pPr>
        <w:shd w:val="clear" w:color="auto" w:fill="FFFFFF"/>
        <w:spacing w:before="60" w:after="60" w:line="286" w:lineRule="atLeast"/>
        <w:ind w:firstLine="720"/>
        <w:jc w:val="both"/>
        <w:rPr>
          <w:rFonts w:eastAsia="Times New Roman" w:cs="Times New Roman"/>
          <w:color w:val="444444"/>
          <w:sz w:val="28"/>
          <w:szCs w:val="28"/>
        </w:rPr>
      </w:pPr>
      <w:r>
        <w:rPr>
          <w:rFonts w:eastAsia="Times New Roman" w:cs="Times New Roman"/>
          <w:color w:val="444444"/>
          <w:sz w:val="28"/>
          <w:szCs w:val="28"/>
        </w:rPr>
        <w:t>-</w:t>
      </w:r>
      <w:r w:rsidR="00D63307" w:rsidRPr="00D63307">
        <w:rPr>
          <w:rFonts w:eastAsia="Times New Roman" w:cs="Times New Roman"/>
          <w:color w:val="444444"/>
          <w:sz w:val="28"/>
          <w:szCs w:val="28"/>
        </w:rPr>
        <w:t xml:space="preserve"> Quyết định quy hoạch các chức danh thuộc đơn vị trong nhà trường theo sự phân cấp quản lý; báo cáo các cấp có thẩm quyền về công tác quy hoạch cán bộ giai đoạn </w:t>
      </w:r>
      <w:r w:rsidR="002B5A0A">
        <w:rPr>
          <w:rFonts w:eastAsia="Times New Roman" w:cs="Times New Roman"/>
          <w:color w:val="444444"/>
          <w:sz w:val="28"/>
          <w:szCs w:val="28"/>
        </w:rPr>
        <w:t xml:space="preserve">2025-2030 </w:t>
      </w:r>
      <w:r w:rsidR="009A03D9">
        <w:rPr>
          <w:rFonts w:eastAsia="Times New Roman" w:cs="Times New Roman"/>
          <w:color w:val="444444"/>
          <w:sz w:val="28"/>
          <w:szCs w:val="28"/>
        </w:rPr>
        <w:t>(</w:t>
      </w:r>
      <w:r w:rsidR="002B5A0A">
        <w:rPr>
          <w:rFonts w:eastAsia="Times New Roman" w:cs="Times New Roman"/>
          <w:color w:val="444444"/>
          <w:sz w:val="28"/>
          <w:szCs w:val="28"/>
        </w:rPr>
        <w:t>2026-2031</w:t>
      </w:r>
      <w:r w:rsidR="009A03D9">
        <w:rPr>
          <w:rFonts w:eastAsia="Times New Roman" w:cs="Times New Roman"/>
          <w:color w:val="444444"/>
          <w:sz w:val="28"/>
          <w:szCs w:val="28"/>
        </w:rPr>
        <w:t>)</w:t>
      </w:r>
    </w:p>
    <w:p w:rsidR="005B4013" w:rsidRDefault="00D63307" w:rsidP="005B4013">
      <w:pPr>
        <w:shd w:val="clear" w:color="auto" w:fill="FFFFFF"/>
        <w:spacing w:before="60" w:after="60" w:line="286" w:lineRule="atLeast"/>
        <w:ind w:firstLine="720"/>
        <w:jc w:val="both"/>
        <w:rPr>
          <w:rFonts w:eastAsia="Times New Roman" w:cs="Times New Roman"/>
          <w:color w:val="444444"/>
          <w:sz w:val="28"/>
          <w:szCs w:val="28"/>
        </w:rPr>
      </w:pPr>
      <w:r w:rsidRPr="00D63307">
        <w:rPr>
          <w:rFonts w:eastAsia="Times New Roman" w:cs="Times New Roman"/>
          <w:b/>
          <w:bCs/>
          <w:color w:val="444444"/>
          <w:sz w:val="28"/>
          <w:szCs w:val="28"/>
        </w:rPr>
        <w:t>2. Chuẩn bị xây dựng quy hoạch</w:t>
      </w:r>
    </w:p>
    <w:p w:rsidR="005B4013" w:rsidRDefault="00D63307" w:rsidP="007366B7">
      <w:pPr>
        <w:shd w:val="clear" w:color="auto" w:fill="FFFFFF"/>
        <w:spacing w:before="60" w:after="60" w:line="286" w:lineRule="atLeast"/>
        <w:ind w:firstLine="720"/>
        <w:jc w:val="both"/>
        <w:rPr>
          <w:rFonts w:eastAsia="Times New Roman" w:cs="Times New Roman"/>
          <w:color w:val="444444"/>
          <w:sz w:val="28"/>
          <w:szCs w:val="28"/>
        </w:rPr>
      </w:pPr>
      <w:r w:rsidRPr="00D63307">
        <w:rPr>
          <w:rFonts w:eastAsia="Times New Roman" w:cs="Times New Roman"/>
          <w:color w:val="444444"/>
          <w:sz w:val="28"/>
          <w:szCs w:val="28"/>
        </w:rPr>
        <w:t>Tr</w:t>
      </w:r>
      <w:r w:rsidR="007366B7">
        <w:rPr>
          <w:rFonts w:eastAsia="Times New Roman" w:cs="Times New Roman"/>
          <w:color w:val="444444"/>
          <w:sz w:val="28"/>
          <w:szCs w:val="28"/>
        </w:rPr>
        <w:t xml:space="preserve">ước khi thực hiện quy trình quy </w:t>
      </w:r>
      <w:r w:rsidRPr="00D63307">
        <w:rPr>
          <w:rFonts w:eastAsia="Times New Roman" w:cs="Times New Roman"/>
          <w:color w:val="444444"/>
          <w:sz w:val="28"/>
          <w:szCs w:val="28"/>
        </w:rPr>
        <w:t>hoạch</w:t>
      </w:r>
      <w:r w:rsidR="007366B7">
        <w:rPr>
          <w:rFonts w:eastAsia="Times New Roman" w:cs="Times New Roman"/>
          <w:color w:val="444444"/>
          <w:sz w:val="28"/>
          <w:szCs w:val="28"/>
        </w:rPr>
        <w:t xml:space="preserve"> cán bộ, Ban Giám </w:t>
      </w:r>
      <w:r w:rsidRPr="00D63307">
        <w:rPr>
          <w:rFonts w:eastAsia="Times New Roman" w:cs="Times New Roman"/>
          <w:color w:val="444444"/>
          <w:sz w:val="28"/>
          <w:szCs w:val="28"/>
        </w:rPr>
        <w:t>hiệu và Cấp uỷ Chi bộ tiến hành một số nội dung công việc sau:</w:t>
      </w:r>
    </w:p>
    <w:p w:rsidR="005B4013" w:rsidRDefault="005B4013" w:rsidP="005B4013">
      <w:pPr>
        <w:shd w:val="clear" w:color="auto" w:fill="FFFFFF"/>
        <w:spacing w:before="60" w:after="60" w:line="286" w:lineRule="atLeast"/>
        <w:ind w:firstLine="720"/>
        <w:jc w:val="both"/>
        <w:rPr>
          <w:rFonts w:eastAsia="Times New Roman" w:cs="Times New Roman"/>
          <w:color w:val="444444"/>
          <w:sz w:val="28"/>
          <w:szCs w:val="28"/>
        </w:rPr>
      </w:pPr>
      <w:r>
        <w:rPr>
          <w:rFonts w:eastAsia="Times New Roman" w:cs="Times New Roman"/>
          <w:color w:val="444444"/>
          <w:sz w:val="28"/>
          <w:szCs w:val="28"/>
        </w:rPr>
        <w:t>-</w:t>
      </w:r>
      <w:r w:rsidR="00D63307" w:rsidRPr="00D63307">
        <w:rPr>
          <w:rFonts w:eastAsia="Times New Roman" w:cs="Times New Roman"/>
          <w:color w:val="444444"/>
          <w:sz w:val="28"/>
          <w:szCs w:val="28"/>
        </w:rPr>
        <w:t> Xây dựng và ban hành kế hoạch quy hoạch cán bộ quản lý.</w:t>
      </w:r>
    </w:p>
    <w:p w:rsidR="005B4013" w:rsidRDefault="005B4013" w:rsidP="005B4013">
      <w:pPr>
        <w:shd w:val="clear" w:color="auto" w:fill="FFFFFF"/>
        <w:spacing w:before="60" w:after="60" w:line="286" w:lineRule="atLeast"/>
        <w:ind w:firstLine="720"/>
        <w:jc w:val="both"/>
        <w:rPr>
          <w:rFonts w:eastAsia="Times New Roman" w:cs="Times New Roman"/>
          <w:color w:val="444444"/>
          <w:sz w:val="28"/>
          <w:szCs w:val="28"/>
        </w:rPr>
      </w:pPr>
      <w:r>
        <w:rPr>
          <w:rFonts w:eastAsia="Times New Roman" w:cs="Times New Roman"/>
          <w:color w:val="444444"/>
          <w:sz w:val="28"/>
          <w:szCs w:val="28"/>
        </w:rPr>
        <w:t>-</w:t>
      </w:r>
      <w:r w:rsidR="00D63307" w:rsidRPr="00D63307">
        <w:rPr>
          <w:rFonts w:eastAsia="Times New Roman" w:cs="Times New Roman"/>
          <w:color w:val="444444"/>
          <w:sz w:val="28"/>
          <w:szCs w:val="28"/>
        </w:rPr>
        <w:t xml:space="preserve"> Tiến hành rà soát đội ngũ cán bộ lãnh đạo, quản </w:t>
      </w:r>
      <w:r w:rsidR="007366B7">
        <w:rPr>
          <w:rFonts w:eastAsia="Times New Roman" w:cs="Times New Roman"/>
          <w:color w:val="444444"/>
          <w:sz w:val="28"/>
          <w:szCs w:val="28"/>
        </w:rPr>
        <w:t xml:space="preserve"> </w:t>
      </w:r>
      <w:r w:rsidR="00D63307" w:rsidRPr="00D63307">
        <w:rPr>
          <w:rFonts w:eastAsia="Times New Roman" w:cs="Times New Roman"/>
          <w:color w:val="444444"/>
          <w:sz w:val="28"/>
          <w:szCs w:val="28"/>
        </w:rPr>
        <w:t>lý chủ chốt của đơn vị về chất lượng, số lượng, cơ cấu, trình độ, độ tuổi, cán bộ nữ.</w:t>
      </w:r>
    </w:p>
    <w:p w:rsidR="005B4013" w:rsidRDefault="005B4013" w:rsidP="005B4013">
      <w:pPr>
        <w:shd w:val="clear" w:color="auto" w:fill="FFFFFF"/>
        <w:spacing w:before="60" w:after="60" w:line="286" w:lineRule="atLeast"/>
        <w:ind w:firstLine="720"/>
        <w:jc w:val="both"/>
        <w:rPr>
          <w:rFonts w:eastAsia="Times New Roman" w:cs="Times New Roman"/>
          <w:color w:val="444444"/>
          <w:sz w:val="28"/>
          <w:szCs w:val="28"/>
        </w:rPr>
      </w:pPr>
      <w:r>
        <w:rPr>
          <w:rFonts w:eastAsia="Times New Roman" w:cs="Times New Roman"/>
          <w:color w:val="444444"/>
          <w:sz w:val="28"/>
          <w:szCs w:val="28"/>
        </w:rPr>
        <w:t>-</w:t>
      </w:r>
      <w:r w:rsidR="00D63307" w:rsidRPr="00D63307">
        <w:rPr>
          <w:rFonts w:eastAsia="Times New Roman" w:cs="Times New Roman"/>
          <w:color w:val="444444"/>
          <w:sz w:val="28"/>
          <w:szCs w:val="28"/>
        </w:rPr>
        <w:t> Tiến hành nhận xét, đánh giá đối với từng cán bộ lãnh đạo, quản lý chủ chốt về phẩm chất, năng lực, trình độ, tín nhiệm, tuối đời, sức khoẻ… theo quy định và hướng dẫn của cấp trên.</w:t>
      </w:r>
    </w:p>
    <w:p w:rsidR="005B4013" w:rsidRDefault="005B4013" w:rsidP="005B4013">
      <w:pPr>
        <w:shd w:val="clear" w:color="auto" w:fill="FFFFFF"/>
        <w:spacing w:before="60" w:after="60" w:line="286" w:lineRule="atLeast"/>
        <w:ind w:firstLine="720"/>
        <w:jc w:val="both"/>
        <w:rPr>
          <w:rFonts w:eastAsia="Times New Roman" w:cs="Times New Roman"/>
          <w:color w:val="444444"/>
          <w:sz w:val="28"/>
          <w:szCs w:val="28"/>
        </w:rPr>
      </w:pPr>
      <w:r>
        <w:rPr>
          <w:rFonts w:eastAsia="Times New Roman" w:cs="Times New Roman"/>
          <w:color w:val="444444"/>
          <w:spacing w:val="-2"/>
          <w:sz w:val="28"/>
          <w:szCs w:val="28"/>
        </w:rPr>
        <w:t>-</w:t>
      </w:r>
      <w:r w:rsidR="00D63307" w:rsidRPr="00D63307">
        <w:rPr>
          <w:rFonts w:eastAsia="Times New Roman" w:cs="Times New Roman"/>
          <w:color w:val="444444"/>
          <w:spacing w:val="-2"/>
          <w:sz w:val="28"/>
          <w:szCs w:val="28"/>
        </w:rPr>
        <w:t> Trên cơ cở yêu cầu của quy hoạch và tiêu chuẩn cán bộ đưa vào quy hoạch, tiến hành phân loại: cán bộ có triển vọng đảm nhận nhiệm vụ cao hơn; cán bộ vẫn tiếp tục đảm nhận nhiệm vụ cũ; cán bộ cần đào tạo, bồi dưỡng thêm để hoàn thành tốt hơn nhiệm vụ được giao; những cán bộ không đủ điều kiện bổ nhiệm lại trong nhiệm kỳ tới.</w:t>
      </w:r>
    </w:p>
    <w:p w:rsidR="005B4013" w:rsidRDefault="00D63307" w:rsidP="005B4013">
      <w:pPr>
        <w:shd w:val="clear" w:color="auto" w:fill="FFFFFF"/>
        <w:spacing w:before="60" w:after="60" w:line="286" w:lineRule="atLeast"/>
        <w:ind w:firstLine="720"/>
        <w:jc w:val="both"/>
        <w:rPr>
          <w:rFonts w:eastAsia="Times New Roman" w:cs="Times New Roman"/>
          <w:color w:val="444444"/>
          <w:sz w:val="28"/>
          <w:szCs w:val="28"/>
        </w:rPr>
      </w:pPr>
      <w:r w:rsidRPr="00D63307">
        <w:rPr>
          <w:rFonts w:eastAsia="Times New Roman" w:cs="Times New Roman"/>
          <w:b/>
          <w:bCs/>
          <w:color w:val="444444"/>
          <w:sz w:val="28"/>
          <w:szCs w:val="28"/>
        </w:rPr>
        <w:t>3. Yêu cầu về tiêu chuẩn, độ tuổi và cơ cấu cán bộ nữ trong quy hoạch:</w:t>
      </w:r>
    </w:p>
    <w:p w:rsidR="005B4013" w:rsidRDefault="00D63307" w:rsidP="005B4013">
      <w:pPr>
        <w:shd w:val="clear" w:color="auto" w:fill="FFFFFF"/>
        <w:spacing w:before="60" w:after="60" w:line="286" w:lineRule="atLeast"/>
        <w:ind w:firstLine="720"/>
        <w:jc w:val="both"/>
        <w:rPr>
          <w:rFonts w:eastAsia="Times New Roman" w:cs="Times New Roman"/>
          <w:color w:val="444444"/>
          <w:sz w:val="28"/>
          <w:szCs w:val="28"/>
        </w:rPr>
      </w:pPr>
      <w:r w:rsidRPr="00D63307">
        <w:rPr>
          <w:rFonts w:eastAsia="Times New Roman" w:cs="Times New Roman"/>
          <w:b/>
          <w:bCs/>
          <w:i/>
          <w:iCs/>
          <w:color w:val="444444"/>
          <w:sz w:val="28"/>
          <w:szCs w:val="28"/>
        </w:rPr>
        <w:t>3.1.Tiêu chuẩn cán bộ đưa vào quy hoạch</w:t>
      </w:r>
    </w:p>
    <w:p w:rsidR="005B4013" w:rsidRDefault="00D63307" w:rsidP="005B4013">
      <w:pPr>
        <w:shd w:val="clear" w:color="auto" w:fill="FFFFFF"/>
        <w:spacing w:before="60" w:after="60" w:line="286" w:lineRule="atLeast"/>
        <w:ind w:firstLine="720"/>
        <w:jc w:val="both"/>
        <w:rPr>
          <w:rFonts w:eastAsia="Times New Roman" w:cs="Times New Roman"/>
          <w:color w:val="444444"/>
          <w:sz w:val="28"/>
          <w:szCs w:val="28"/>
        </w:rPr>
      </w:pPr>
      <w:r w:rsidRPr="00D63307">
        <w:rPr>
          <w:rFonts w:eastAsia="Times New Roman" w:cs="Times New Roman"/>
          <w:i/>
          <w:iCs/>
          <w:color w:val="444444"/>
          <w:sz w:val="28"/>
          <w:szCs w:val="28"/>
        </w:rPr>
        <w:t>*Tiêu chuẩn chung:</w:t>
      </w:r>
    </w:p>
    <w:p w:rsidR="005B4013" w:rsidRDefault="00D63307" w:rsidP="005B4013">
      <w:pPr>
        <w:shd w:val="clear" w:color="auto" w:fill="FFFFFF"/>
        <w:spacing w:before="60" w:after="60" w:line="286" w:lineRule="atLeast"/>
        <w:ind w:firstLine="720"/>
        <w:jc w:val="both"/>
        <w:rPr>
          <w:rFonts w:eastAsia="Times New Roman" w:cs="Times New Roman"/>
          <w:color w:val="444444"/>
          <w:sz w:val="28"/>
          <w:szCs w:val="28"/>
        </w:rPr>
      </w:pPr>
      <w:r w:rsidRPr="00D63307">
        <w:rPr>
          <w:rFonts w:eastAsia="Times New Roman" w:cs="Times New Roman"/>
          <w:color w:val="444444"/>
          <w:sz w:val="28"/>
          <w:szCs w:val="28"/>
        </w:rPr>
        <w:t>- Có bản lĩnh chính trị vững vàng, kiên định chủ nghĩa Mác - Lênin và tư tưởng Hồ Chí Minh, kiên định mục tiêu độc lập dân tộc và chủ nghĩa xã hội, tuyệt đối trung thành với mục đích, lý tưởng cách mạng của Đảng, tận tuỵ phụng sự Tổ quốc, phục vụ nhân dân; có ý chí chiến đấu cao, có tinh thần trách nhiệm với phụ huynh học sinh và với công việc được giao; có ý thức học tập, tự học tập nâng cao trình độ chính trị, chuyên môn, nghiệp vụ và tích luỹ kinh nghiệm lãnh đạo, quản lý.</w:t>
      </w:r>
    </w:p>
    <w:p w:rsidR="005B4013" w:rsidRDefault="00D63307" w:rsidP="005B4013">
      <w:pPr>
        <w:shd w:val="clear" w:color="auto" w:fill="FFFFFF"/>
        <w:spacing w:before="60" w:after="60" w:line="286" w:lineRule="atLeast"/>
        <w:ind w:firstLine="720"/>
        <w:jc w:val="both"/>
        <w:rPr>
          <w:rFonts w:eastAsia="Times New Roman" w:cs="Times New Roman"/>
          <w:color w:val="444444"/>
          <w:sz w:val="28"/>
          <w:szCs w:val="28"/>
        </w:rPr>
      </w:pPr>
      <w:r w:rsidRPr="00D63307">
        <w:rPr>
          <w:rFonts w:eastAsia="Times New Roman" w:cs="Times New Roman"/>
          <w:color w:val="444444"/>
          <w:sz w:val="28"/>
          <w:szCs w:val="28"/>
        </w:rPr>
        <w:t>- Có phẩm chất đạo đức, lối sống cần kiệm, liêm chính, chí công vô tư. Không quan liêu, tham nhũng và kiên quyết đấu tranh chống quan liêu, tham nhũng. Có ý thức tổ chức kỷ luật, trung thực, không cơ hội; bản thân và gia đình gương mẫu chấp hành đúng pháp luật, không lợi dụng chức quyền để mưu cầu lợi ích riêng; chấp hành tốt quy định của Đảng về những điều đảng viên không được làm và quy định của pháp luật về những việc cán bộ, công chức, viên chức không được làm.</w:t>
      </w:r>
    </w:p>
    <w:p w:rsidR="005B4013" w:rsidRDefault="00D63307" w:rsidP="005B4013">
      <w:pPr>
        <w:shd w:val="clear" w:color="auto" w:fill="FFFFFF"/>
        <w:spacing w:before="60" w:after="60" w:line="286" w:lineRule="atLeast"/>
        <w:ind w:firstLine="720"/>
        <w:jc w:val="both"/>
        <w:rPr>
          <w:rFonts w:eastAsia="Times New Roman" w:cs="Times New Roman"/>
          <w:color w:val="444444"/>
          <w:sz w:val="28"/>
          <w:szCs w:val="28"/>
        </w:rPr>
      </w:pPr>
      <w:r w:rsidRPr="00D63307">
        <w:rPr>
          <w:rFonts w:eastAsia="Times New Roman" w:cs="Times New Roman"/>
          <w:color w:val="444444"/>
          <w:sz w:val="28"/>
          <w:szCs w:val="28"/>
        </w:rPr>
        <w:t xml:space="preserve">- Khiêm tốn, ham học hỏi, cầu tiến, qua thực tế cho thấy là cán bộ có triển vọng vươn lên đảm nhiệm nhiệm vụ cao hơn; có năng lực thực tiễn thể hiện ở kết quả và hiệu qủa công việc, tinh thần chủ động, sáng tạo, hoàn thành tốt nhiệm vụ được giao; có khả năng đoàn kết, quy tụ, tập hợp cán bộ; có năng lực </w:t>
      </w:r>
      <w:r w:rsidRPr="00D63307">
        <w:rPr>
          <w:rFonts w:eastAsia="Times New Roman" w:cs="Times New Roman"/>
          <w:color w:val="444444"/>
          <w:sz w:val="28"/>
          <w:szCs w:val="28"/>
        </w:rPr>
        <w:lastRenderedPageBreak/>
        <w:t>tổ chức, điều hành để thúc đẩy sự phát triển của</w:t>
      </w:r>
      <w:r w:rsidR="005B4013">
        <w:rPr>
          <w:rFonts w:eastAsia="Times New Roman" w:cs="Times New Roman"/>
          <w:color w:val="444444"/>
          <w:sz w:val="28"/>
          <w:szCs w:val="28"/>
        </w:rPr>
        <w:t xml:space="preserve"> </w:t>
      </w:r>
      <w:r w:rsidRPr="00D63307">
        <w:rPr>
          <w:rFonts w:eastAsia="Times New Roman" w:cs="Times New Roman"/>
          <w:color w:val="444444"/>
          <w:sz w:val="28"/>
          <w:szCs w:val="28"/>
        </w:rPr>
        <w:t>đơn vị; có tác phong sâu sát cơ sở, gắn bó mật thiết với nhân dân, nói đi đôi với làm, dám nghĩ, dám làm, dám chịu trách nhiệm.</w:t>
      </w:r>
    </w:p>
    <w:p w:rsidR="005B4013" w:rsidRDefault="00D63307" w:rsidP="005B4013">
      <w:pPr>
        <w:shd w:val="clear" w:color="auto" w:fill="FFFFFF"/>
        <w:spacing w:before="60" w:after="60" w:line="286" w:lineRule="atLeast"/>
        <w:ind w:firstLine="720"/>
        <w:jc w:val="both"/>
        <w:rPr>
          <w:rFonts w:eastAsia="Times New Roman" w:cs="Times New Roman"/>
          <w:color w:val="444444"/>
          <w:sz w:val="28"/>
          <w:szCs w:val="28"/>
        </w:rPr>
      </w:pPr>
      <w:r w:rsidRPr="00D63307">
        <w:rPr>
          <w:rFonts w:eastAsia="Times New Roman" w:cs="Times New Roman"/>
          <w:color w:val="444444"/>
          <w:sz w:val="28"/>
          <w:szCs w:val="28"/>
        </w:rPr>
        <w:t>*Tiêu chuẩn cụ thể: </w:t>
      </w:r>
      <w:r w:rsidRPr="00D63307">
        <w:rPr>
          <w:rFonts w:eastAsia="Times New Roman" w:cs="Times New Roman"/>
          <w:i/>
          <w:iCs/>
          <w:color w:val="444444"/>
          <w:sz w:val="28"/>
          <w:szCs w:val="28"/>
        </w:rPr>
        <w:t>Ngoài tiêu chuẩn chung, cán bộ được quy hoạch phải đảm bảo một số tiêu chuẩn cụ thể như sau:</w:t>
      </w:r>
    </w:p>
    <w:p w:rsidR="005B4013" w:rsidRDefault="005B4013" w:rsidP="005B4013">
      <w:pPr>
        <w:shd w:val="clear" w:color="auto" w:fill="FFFFFF"/>
        <w:spacing w:before="60" w:after="60" w:line="286" w:lineRule="atLeast"/>
        <w:ind w:firstLine="720"/>
        <w:jc w:val="both"/>
        <w:rPr>
          <w:rFonts w:eastAsia="Times New Roman" w:cs="Times New Roman"/>
          <w:color w:val="444444"/>
          <w:sz w:val="28"/>
          <w:szCs w:val="28"/>
        </w:rPr>
      </w:pPr>
      <w:r>
        <w:rPr>
          <w:rFonts w:eastAsia="Times New Roman" w:cs="Times New Roman"/>
          <w:color w:val="444444"/>
          <w:sz w:val="28"/>
          <w:szCs w:val="28"/>
        </w:rPr>
        <w:t xml:space="preserve">- </w:t>
      </w:r>
      <w:r w:rsidR="00D63307" w:rsidRPr="00D63307">
        <w:rPr>
          <w:rFonts w:eastAsia="Times New Roman" w:cs="Times New Roman"/>
          <w:color w:val="444444"/>
          <w:sz w:val="28"/>
          <w:szCs w:val="28"/>
        </w:rPr>
        <w:t>Là Đảng Viên Đảng Cộng sản Việt Nam;</w:t>
      </w:r>
    </w:p>
    <w:p w:rsidR="005B4013" w:rsidRDefault="005B4013" w:rsidP="005B4013">
      <w:pPr>
        <w:shd w:val="clear" w:color="auto" w:fill="FFFFFF"/>
        <w:spacing w:before="60" w:after="60" w:line="286" w:lineRule="atLeast"/>
        <w:ind w:firstLine="720"/>
        <w:jc w:val="both"/>
        <w:rPr>
          <w:rFonts w:eastAsia="Times New Roman" w:cs="Times New Roman"/>
          <w:color w:val="444444"/>
          <w:sz w:val="28"/>
          <w:szCs w:val="28"/>
        </w:rPr>
      </w:pPr>
      <w:r>
        <w:rPr>
          <w:rFonts w:eastAsia="Times New Roman" w:cs="Times New Roman"/>
          <w:color w:val="444444"/>
          <w:sz w:val="28"/>
          <w:szCs w:val="28"/>
        </w:rPr>
        <w:t xml:space="preserve">- </w:t>
      </w:r>
      <w:r w:rsidR="00D63307" w:rsidRPr="00D63307">
        <w:rPr>
          <w:rFonts w:eastAsia="Times New Roman" w:cs="Times New Roman"/>
          <w:color w:val="444444"/>
          <w:sz w:val="28"/>
          <w:szCs w:val="28"/>
        </w:rPr>
        <w:t>Trình độ lý luận chính trị: trong dự nguồn đào tạo trung cấp trở lên;</w:t>
      </w:r>
    </w:p>
    <w:p w:rsidR="005B4013" w:rsidRDefault="005B4013" w:rsidP="005B4013">
      <w:pPr>
        <w:shd w:val="clear" w:color="auto" w:fill="FFFFFF"/>
        <w:spacing w:before="60" w:after="60" w:line="286" w:lineRule="atLeast"/>
        <w:ind w:firstLine="720"/>
        <w:jc w:val="both"/>
        <w:rPr>
          <w:rFonts w:eastAsia="Times New Roman" w:cs="Times New Roman"/>
          <w:color w:val="444444"/>
          <w:sz w:val="28"/>
          <w:szCs w:val="28"/>
        </w:rPr>
      </w:pPr>
      <w:r>
        <w:rPr>
          <w:rFonts w:eastAsia="Times New Roman" w:cs="Times New Roman"/>
          <w:color w:val="444444"/>
          <w:sz w:val="28"/>
          <w:szCs w:val="28"/>
        </w:rPr>
        <w:t xml:space="preserve">- </w:t>
      </w:r>
      <w:r w:rsidR="00D63307" w:rsidRPr="00D63307">
        <w:rPr>
          <w:rFonts w:eastAsia="Times New Roman" w:cs="Times New Roman"/>
          <w:color w:val="444444"/>
          <w:sz w:val="28"/>
          <w:szCs w:val="28"/>
        </w:rPr>
        <w:t>Trình độ chuyên môn: Tốt nghiệp đại học trở lên, chuyên ngành đào tạo phù hợp với vị trí việc làm; đã học qua chương trình đào tạo quản lý giáo dục; kinh nghiệm thực tiễn từ 3 đến 5 năm công tác;</w:t>
      </w:r>
    </w:p>
    <w:p w:rsidR="005B4013" w:rsidRDefault="005B4013" w:rsidP="005B4013">
      <w:pPr>
        <w:shd w:val="clear" w:color="auto" w:fill="FFFFFF"/>
        <w:spacing w:before="60" w:after="60" w:line="286" w:lineRule="atLeast"/>
        <w:ind w:firstLine="720"/>
        <w:jc w:val="both"/>
        <w:rPr>
          <w:rFonts w:eastAsia="Times New Roman" w:cs="Times New Roman"/>
          <w:color w:val="444444"/>
          <w:sz w:val="28"/>
          <w:szCs w:val="28"/>
        </w:rPr>
      </w:pPr>
      <w:r>
        <w:rPr>
          <w:rFonts w:eastAsia="Times New Roman" w:cs="Times New Roman"/>
          <w:color w:val="444444"/>
          <w:sz w:val="28"/>
          <w:szCs w:val="28"/>
        </w:rPr>
        <w:t xml:space="preserve">- </w:t>
      </w:r>
      <w:r w:rsidR="00D63307" w:rsidRPr="00D63307">
        <w:rPr>
          <w:rFonts w:eastAsia="Times New Roman" w:cs="Times New Roman"/>
          <w:color w:val="444444"/>
          <w:sz w:val="28"/>
          <w:szCs w:val="28"/>
        </w:rPr>
        <w:t>Hoàn thành tốt nhiệm vụ được vụ được giao từ 3 năm trở lên;</w:t>
      </w:r>
    </w:p>
    <w:p w:rsidR="005B4013" w:rsidRDefault="005B4013" w:rsidP="005B4013">
      <w:pPr>
        <w:shd w:val="clear" w:color="auto" w:fill="FFFFFF"/>
        <w:spacing w:before="60" w:after="60" w:line="286" w:lineRule="atLeast"/>
        <w:ind w:firstLine="720"/>
        <w:jc w:val="both"/>
        <w:rPr>
          <w:rFonts w:eastAsia="Times New Roman" w:cs="Times New Roman"/>
          <w:color w:val="444444"/>
          <w:sz w:val="28"/>
          <w:szCs w:val="28"/>
        </w:rPr>
      </w:pPr>
      <w:r>
        <w:rPr>
          <w:rFonts w:eastAsia="Times New Roman" w:cs="Times New Roman"/>
          <w:color w:val="444444"/>
          <w:sz w:val="28"/>
          <w:szCs w:val="28"/>
        </w:rPr>
        <w:t xml:space="preserve">- </w:t>
      </w:r>
      <w:r w:rsidR="00D63307" w:rsidRPr="00D63307">
        <w:rPr>
          <w:rFonts w:eastAsia="Times New Roman" w:cs="Times New Roman"/>
          <w:color w:val="444444"/>
          <w:sz w:val="28"/>
          <w:szCs w:val="28"/>
        </w:rPr>
        <w:t>Có ý thức tổ chức kỷ luật và trách nhiệm trong công tác, chấp hành sự điều động, phân công công tác của cơ quan, tổ chức có thẩm quyền.</w:t>
      </w:r>
    </w:p>
    <w:p w:rsidR="005B4013" w:rsidRDefault="00D63307" w:rsidP="005B4013">
      <w:pPr>
        <w:shd w:val="clear" w:color="auto" w:fill="FFFFFF"/>
        <w:spacing w:before="60" w:after="60" w:line="286" w:lineRule="atLeast"/>
        <w:ind w:firstLine="720"/>
        <w:jc w:val="both"/>
        <w:rPr>
          <w:rFonts w:eastAsia="Times New Roman" w:cs="Times New Roman"/>
          <w:color w:val="444444"/>
          <w:sz w:val="28"/>
          <w:szCs w:val="28"/>
        </w:rPr>
      </w:pPr>
      <w:r w:rsidRPr="00D63307">
        <w:rPr>
          <w:rFonts w:eastAsia="Times New Roman" w:cs="Times New Roman"/>
          <w:color w:val="444444"/>
          <w:sz w:val="28"/>
          <w:szCs w:val="28"/>
        </w:rPr>
        <w:t xml:space="preserve">Không giới thiệu đưa vào quy hoạch chức danh cán bộ quản lý những </w:t>
      </w:r>
      <w:r w:rsidR="00B95604">
        <w:rPr>
          <w:rFonts w:eastAsia="Times New Roman" w:cs="Times New Roman"/>
          <w:color w:val="444444"/>
          <w:sz w:val="28"/>
          <w:szCs w:val="28"/>
        </w:rPr>
        <w:t>cán bộ không đáp ứng tiêu chuẩn, điều kiện</w:t>
      </w:r>
      <w:r w:rsidRPr="00D63307">
        <w:rPr>
          <w:rFonts w:eastAsia="Times New Roman" w:cs="Times New Roman"/>
          <w:color w:val="444444"/>
          <w:sz w:val="28"/>
          <w:szCs w:val="28"/>
        </w:rPr>
        <w:t>, phẩm chất và năng lực hạn chế, thiếu trách nhiệm, quan liêu, ý thức kỷ luật kém, không sẵn sàng nhận sự phân công công tác của tổ chức.</w:t>
      </w:r>
    </w:p>
    <w:p w:rsidR="005B4013" w:rsidRDefault="00D63307" w:rsidP="005B4013">
      <w:pPr>
        <w:shd w:val="clear" w:color="auto" w:fill="FFFFFF"/>
        <w:spacing w:before="60" w:after="60" w:line="286" w:lineRule="atLeast"/>
        <w:ind w:firstLine="720"/>
        <w:jc w:val="both"/>
        <w:rPr>
          <w:rFonts w:eastAsia="Times New Roman" w:cs="Times New Roman"/>
          <w:color w:val="444444"/>
          <w:sz w:val="28"/>
          <w:szCs w:val="28"/>
        </w:rPr>
      </w:pPr>
      <w:r w:rsidRPr="00D63307">
        <w:rPr>
          <w:rFonts w:eastAsia="Times New Roman" w:cs="Times New Roman"/>
          <w:b/>
          <w:bCs/>
          <w:i/>
          <w:iCs/>
          <w:color w:val="444444"/>
          <w:sz w:val="28"/>
          <w:szCs w:val="28"/>
        </w:rPr>
        <w:t>3.2. Về độ tuổi:</w:t>
      </w:r>
    </w:p>
    <w:p w:rsidR="00B95604" w:rsidRDefault="00D63307" w:rsidP="00B95604">
      <w:pPr>
        <w:shd w:val="clear" w:color="auto" w:fill="FFFFFF"/>
        <w:spacing w:before="60" w:after="60" w:line="286" w:lineRule="atLeast"/>
        <w:ind w:firstLine="720"/>
        <w:jc w:val="both"/>
        <w:rPr>
          <w:rFonts w:eastAsia="Times New Roman" w:cs="Times New Roman"/>
          <w:color w:val="444444"/>
          <w:sz w:val="28"/>
          <w:szCs w:val="28"/>
        </w:rPr>
      </w:pPr>
      <w:r w:rsidRPr="00D63307">
        <w:rPr>
          <w:rFonts w:eastAsia="Times New Roman" w:cs="Times New Roman"/>
          <w:color w:val="444444"/>
          <w:spacing w:val="-2"/>
          <w:sz w:val="28"/>
          <w:szCs w:val="28"/>
        </w:rPr>
        <w:t>Xuất phát từ yêu cầu trẻ hóa đội ngũ cán bộ; cần đưa vào quy hoạch những đồng chí có triển vọng, nhưng phải trẻ tuổi để có quỹ thời gian cho việc đào tạo, bồi dưỡng lý luận chính trị, nghiệp vụ chuyên môn và kinh nghiệm thực tiễn. Để đến khi bố trí vào chức danh quy hoạch phải đảm bảo đủ tuổi công tác từ 10 năm trở lên. Cụ thể:</w:t>
      </w:r>
    </w:p>
    <w:p w:rsidR="005B4013" w:rsidRDefault="005B4013" w:rsidP="00B95604">
      <w:pPr>
        <w:shd w:val="clear" w:color="auto" w:fill="FFFFFF"/>
        <w:spacing w:before="60" w:after="60" w:line="286" w:lineRule="atLeast"/>
        <w:ind w:firstLine="720"/>
        <w:jc w:val="both"/>
        <w:rPr>
          <w:rFonts w:eastAsia="Times New Roman" w:cs="Times New Roman"/>
          <w:color w:val="444444"/>
          <w:sz w:val="28"/>
          <w:szCs w:val="28"/>
        </w:rPr>
      </w:pPr>
      <w:r>
        <w:rPr>
          <w:rFonts w:eastAsia="Times New Roman" w:cs="Times New Roman"/>
          <w:color w:val="444444"/>
          <w:sz w:val="28"/>
          <w:szCs w:val="28"/>
        </w:rPr>
        <w:t xml:space="preserve">- </w:t>
      </w:r>
      <w:r w:rsidR="00D63307" w:rsidRPr="00D63307">
        <w:rPr>
          <w:rFonts w:eastAsia="Times New Roman" w:cs="Times New Roman"/>
          <w:color w:val="444444"/>
          <w:sz w:val="28"/>
          <w:szCs w:val="28"/>
        </w:rPr>
        <w:t>Tuổi bổ nhiệm lần đầu không quá 50 tuổi đối với nam và không quá 45 tuổi đối với nữ.</w:t>
      </w:r>
    </w:p>
    <w:p w:rsidR="005B4013" w:rsidRDefault="00D63307" w:rsidP="005B4013">
      <w:pPr>
        <w:shd w:val="clear" w:color="auto" w:fill="FFFFFF"/>
        <w:spacing w:before="60" w:after="60" w:line="286" w:lineRule="atLeast"/>
        <w:ind w:firstLine="720"/>
        <w:jc w:val="both"/>
        <w:rPr>
          <w:rFonts w:eastAsia="Times New Roman" w:cs="Times New Roman"/>
          <w:color w:val="444444"/>
          <w:sz w:val="28"/>
          <w:szCs w:val="28"/>
        </w:rPr>
      </w:pPr>
      <w:r w:rsidRPr="00D63307">
        <w:rPr>
          <w:rFonts w:eastAsia="Times New Roman" w:cs="Times New Roman"/>
          <w:color w:val="444444"/>
          <w:sz w:val="28"/>
          <w:szCs w:val="28"/>
        </w:rPr>
        <w:t>- Thời điểm để tính tuổi cán bộ đưa vào quy hoạch là thời điểm tiến hành quy hoạch và bổ sung, điều chỉnh quy hoạch hàng năm.</w:t>
      </w:r>
    </w:p>
    <w:p w:rsidR="005B4013" w:rsidRDefault="005B4013" w:rsidP="005B4013">
      <w:pPr>
        <w:shd w:val="clear" w:color="auto" w:fill="FFFFFF"/>
        <w:spacing w:before="60" w:after="60" w:line="286" w:lineRule="atLeast"/>
        <w:ind w:firstLine="720"/>
        <w:jc w:val="both"/>
        <w:rPr>
          <w:rFonts w:eastAsia="Times New Roman" w:cs="Times New Roman"/>
          <w:color w:val="444444"/>
          <w:sz w:val="28"/>
          <w:szCs w:val="28"/>
        </w:rPr>
      </w:pPr>
      <w:r>
        <w:rPr>
          <w:rFonts w:eastAsia="Times New Roman" w:cs="Times New Roman"/>
          <w:color w:val="444444"/>
          <w:sz w:val="28"/>
          <w:szCs w:val="28"/>
        </w:rPr>
        <w:t xml:space="preserve">- </w:t>
      </w:r>
      <w:r w:rsidR="00D63307" w:rsidRPr="00D63307">
        <w:rPr>
          <w:rFonts w:eastAsia="Times New Roman" w:cs="Times New Roman"/>
          <w:color w:val="444444"/>
          <w:sz w:val="28"/>
          <w:szCs w:val="28"/>
        </w:rPr>
        <w:t>Những đồng chí có trong quy hoạch nhưng không đủ tuổi bổ nhiệm cần đưa ra khỏi quy hoạch. Khi rà soát, bổ sung quy hoạch phải căn cứ vào độ tuổi nêu trên để xem xét, giới thiệu cán bộ vào quy hoạch.</w:t>
      </w:r>
    </w:p>
    <w:p w:rsidR="005B4013" w:rsidRDefault="00D63307" w:rsidP="005B4013">
      <w:pPr>
        <w:shd w:val="clear" w:color="auto" w:fill="FFFFFF"/>
        <w:spacing w:before="60" w:after="60" w:line="286" w:lineRule="atLeast"/>
        <w:ind w:firstLine="720"/>
        <w:jc w:val="both"/>
        <w:rPr>
          <w:rFonts w:eastAsia="Times New Roman" w:cs="Times New Roman"/>
          <w:color w:val="444444"/>
          <w:sz w:val="28"/>
          <w:szCs w:val="28"/>
        </w:rPr>
      </w:pPr>
      <w:r w:rsidRPr="00D63307">
        <w:rPr>
          <w:rFonts w:eastAsia="Times New Roman" w:cs="Times New Roman"/>
          <w:b/>
          <w:bCs/>
          <w:color w:val="444444"/>
          <w:sz w:val="28"/>
          <w:szCs w:val="28"/>
        </w:rPr>
        <w:t>4. Thực hiện công khai trong công tác quy hoạch:</w:t>
      </w:r>
    </w:p>
    <w:p w:rsidR="005B4013" w:rsidRDefault="00D63307" w:rsidP="005B4013">
      <w:pPr>
        <w:shd w:val="clear" w:color="auto" w:fill="FFFFFF"/>
        <w:spacing w:before="60" w:after="60" w:line="286" w:lineRule="atLeast"/>
        <w:ind w:firstLine="720"/>
        <w:jc w:val="both"/>
        <w:rPr>
          <w:rFonts w:eastAsia="Times New Roman" w:cs="Times New Roman"/>
          <w:color w:val="444444"/>
          <w:sz w:val="28"/>
          <w:szCs w:val="28"/>
        </w:rPr>
      </w:pPr>
      <w:r w:rsidRPr="00D63307">
        <w:rPr>
          <w:rFonts w:eastAsia="Times New Roman" w:cs="Times New Roman"/>
          <w:color w:val="444444"/>
          <w:sz w:val="28"/>
          <w:szCs w:val="28"/>
        </w:rPr>
        <w:t>Các tiêu chuẩn chung và tiêu chuẩn cụ thể của từng chức danh quy hoạch phải được công khai để cán bộ, đảng viên, viên chức tham gia bỏ phiếu giới thiệu ở đơn vị được biết.</w:t>
      </w:r>
    </w:p>
    <w:p w:rsidR="005B4013" w:rsidRDefault="005B4013" w:rsidP="005B4013">
      <w:pPr>
        <w:shd w:val="clear" w:color="auto" w:fill="FFFFFF"/>
        <w:spacing w:before="60" w:after="60" w:line="286" w:lineRule="atLeast"/>
        <w:ind w:firstLine="720"/>
        <w:jc w:val="both"/>
        <w:rPr>
          <w:rFonts w:eastAsia="Times New Roman" w:cs="Times New Roman"/>
          <w:color w:val="444444"/>
          <w:sz w:val="28"/>
          <w:szCs w:val="28"/>
        </w:rPr>
      </w:pPr>
      <w:r>
        <w:rPr>
          <w:rFonts w:eastAsia="Times New Roman" w:cs="Times New Roman"/>
          <w:color w:val="444444"/>
          <w:sz w:val="28"/>
          <w:szCs w:val="28"/>
        </w:rPr>
        <w:t xml:space="preserve">- </w:t>
      </w:r>
      <w:r w:rsidR="00D63307" w:rsidRPr="00D63307">
        <w:rPr>
          <w:rFonts w:eastAsia="Times New Roman" w:cs="Times New Roman"/>
          <w:color w:val="444444"/>
          <w:sz w:val="28"/>
          <w:szCs w:val="28"/>
        </w:rPr>
        <w:t>Danh s</w:t>
      </w:r>
      <w:r w:rsidR="00BC6B9E">
        <w:rPr>
          <w:rFonts w:eastAsia="Times New Roman" w:cs="Times New Roman"/>
          <w:color w:val="444444"/>
          <w:sz w:val="28"/>
          <w:szCs w:val="28"/>
        </w:rPr>
        <w:t xml:space="preserve">ách quy hoạch gửi về Phòng Giáo dục và Đào tạo và được UBND thị xã </w:t>
      </w:r>
      <w:r w:rsidR="00D63307" w:rsidRPr="00D63307">
        <w:rPr>
          <w:rFonts w:eastAsia="Times New Roman" w:cs="Times New Roman"/>
          <w:color w:val="444444"/>
          <w:sz w:val="28"/>
          <w:szCs w:val="28"/>
        </w:rPr>
        <w:t>phê duyệt và thông báo trong tập thể chi ủy, ban giám hiệu; tập thể đơn vị nơi cán bộ được quy hoạch và cán bộ được quy hoạch.</w:t>
      </w:r>
    </w:p>
    <w:p w:rsidR="005B4013" w:rsidRDefault="00D63307" w:rsidP="005B4013">
      <w:pPr>
        <w:shd w:val="clear" w:color="auto" w:fill="FFFFFF"/>
        <w:spacing w:before="60" w:after="60" w:line="286" w:lineRule="atLeast"/>
        <w:ind w:firstLine="720"/>
        <w:jc w:val="both"/>
        <w:rPr>
          <w:rFonts w:eastAsia="Times New Roman" w:cs="Times New Roman"/>
          <w:color w:val="444444"/>
          <w:sz w:val="28"/>
          <w:szCs w:val="28"/>
        </w:rPr>
      </w:pPr>
      <w:r w:rsidRPr="00D63307">
        <w:rPr>
          <w:rFonts w:eastAsia="Times New Roman" w:cs="Times New Roman"/>
          <w:b/>
          <w:bCs/>
          <w:color w:val="444444"/>
          <w:sz w:val="28"/>
          <w:szCs w:val="28"/>
        </w:rPr>
        <w:t>III/ PHƯƠNG PHÁP TIẾN HÀNH QUY HOẠCH</w:t>
      </w:r>
    </w:p>
    <w:p w:rsidR="00D63307" w:rsidRPr="00D63307" w:rsidRDefault="005B4013" w:rsidP="005B4013">
      <w:pPr>
        <w:shd w:val="clear" w:color="auto" w:fill="FFFFFF"/>
        <w:spacing w:before="60" w:after="60" w:line="286" w:lineRule="atLeast"/>
        <w:ind w:firstLine="720"/>
        <w:jc w:val="both"/>
        <w:rPr>
          <w:rFonts w:eastAsia="Times New Roman" w:cs="Times New Roman"/>
          <w:color w:val="444444"/>
          <w:sz w:val="28"/>
          <w:szCs w:val="28"/>
        </w:rPr>
      </w:pPr>
      <w:r>
        <w:rPr>
          <w:rFonts w:eastAsia="Times New Roman" w:cs="Times New Roman"/>
          <w:color w:val="444444"/>
          <w:sz w:val="28"/>
          <w:szCs w:val="28"/>
        </w:rPr>
        <w:t>1.</w:t>
      </w:r>
      <w:r w:rsidR="00D63307" w:rsidRPr="00D63307">
        <w:rPr>
          <w:rFonts w:eastAsia="Times New Roman" w:cs="Times New Roman"/>
          <w:color w:val="444444"/>
          <w:sz w:val="28"/>
          <w:szCs w:val="28"/>
        </w:rPr>
        <w:t> </w:t>
      </w:r>
      <w:hyperlink r:id="rId6" w:history="1">
        <w:r w:rsidR="00D63307" w:rsidRPr="0057488C">
          <w:rPr>
            <w:rFonts w:eastAsia="Times New Roman" w:cs="Times New Roman"/>
            <w:b/>
            <w:bCs/>
            <w:color w:val="337AB7"/>
            <w:sz w:val="28"/>
            <w:szCs w:val="28"/>
          </w:rPr>
          <w:t>Công tác chuẩn bị:</w:t>
        </w:r>
      </w:hyperlink>
    </w:p>
    <w:p w:rsidR="005B4013" w:rsidRDefault="00D63307" w:rsidP="005B4013">
      <w:pPr>
        <w:shd w:val="clear" w:color="auto" w:fill="FFFFFF"/>
        <w:spacing w:after="0" w:line="322" w:lineRule="atLeast"/>
        <w:ind w:firstLine="760"/>
        <w:jc w:val="both"/>
        <w:rPr>
          <w:rFonts w:eastAsia="Times New Roman" w:cs="Times New Roman"/>
          <w:color w:val="444444"/>
          <w:sz w:val="28"/>
          <w:szCs w:val="28"/>
        </w:rPr>
      </w:pPr>
      <w:r w:rsidRPr="00D63307">
        <w:rPr>
          <w:rFonts w:eastAsia="Times New Roman" w:cs="Times New Roman"/>
          <w:color w:val="444444"/>
          <w:sz w:val="28"/>
          <w:szCs w:val="28"/>
        </w:rPr>
        <w:t>Trước khi thực hiện quy trình quy hoạch, tập thể lãnh đạo đơn vị tiến hành các công việc sau:</w:t>
      </w:r>
    </w:p>
    <w:p w:rsidR="005B4013" w:rsidRDefault="00D63307" w:rsidP="005B4013">
      <w:pPr>
        <w:shd w:val="clear" w:color="auto" w:fill="FFFFFF"/>
        <w:spacing w:after="0" w:line="322" w:lineRule="atLeast"/>
        <w:ind w:firstLine="760"/>
        <w:jc w:val="both"/>
        <w:rPr>
          <w:rFonts w:eastAsia="Times New Roman" w:cs="Times New Roman"/>
          <w:color w:val="444444"/>
          <w:sz w:val="28"/>
          <w:szCs w:val="28"/>
        </w:rPr>
      </w:pPr>
      <w:r w:rsidRPr="00D63307">
        <w:rPr>
          <w:rFonts w:eastAsia="Times New Roman" w:cs="Times New Roman"/>
          <w:color w:val="444444"/>
          <w:sz w:val="28"/>
          <w:szCs w:val="28"/>
        </w:rPr>
        <w:lastRenderedPageBreak/>
        <w:t>Rà soát, đánh giá chung đội ngũ viên chức của đơn vị về chất lượng, số lượng, cơ cấu, nhất là về tiêu chuẩn chính trị, trình độ, độ tuổi, nữ...Trên cở sở yêu cầu quy hoạch và tiêu chuẩn, phân loại viên chức theo chiều hướng phát triển, có triển vọng đảm nhận chức vụ cao hơn; cán bộ quản lý tiếp tục đảm nhận chức vụ cũ; cán bộ quản lý không đủ điều kiện bổ nhiệm lại... Xác định phương hướng cơ cấu đối với chức danh hiệu trưởng, phó hiệu trưởng trong thời gian tới; lập danh sách dự kiến nguồn quy hoạch.</w:t>
      </w:r>
    </w:p>
    <w:p w:rsidR="005B4013" w:rsidRDefault="005B4013" w:rsidP="005B4013">
      <w:pPr>
        <w:shd w:val="clear" w:color="auto" w:fill="FFFFFF"/>
        <w:spacing w:after="0" w:line="322" w:lineRule="atLeast"/>
        <w:ind w:firstLine="760"/>
        <w:jc w:val="both"/>
        <w:rPr>
          <w:rFonts w:eastAsia="Times New Roman" w:cs="Times New Roman"/>
          <w:color w:val="444444"/>
          <w:sz w:val="28"/>
          <w:szCs w:val="28"/>
        </w:rPr>
      </w:pPr>
      <w:r>
        <w:rPr>
          <w:rFonts w:eastAsia="Times New Roman" w:cs="Times New Roman"/>
          <w:color w:val="444444"/>
          <w:sz w:val="28"/>
          <w:szCs w:val="28"/>
        </w:rPr>
        <w:t>2.</w:t>
      </w:r>
      <w:r w:rsidR="00D63307" w:rsidRPr="00D63307">
        <w:rPr>
          <w:rFonts w:eastAsia="Times New Roman" w:cs="Times New Roman"/>
          <w:color w:val="444444"/>
          <w:sz w:val="28"/>
          <w:szCs w:val="28"/>
        </w:rPr>
        <w:t> </w:t>
      </w:r>
      <w:hyperlink r:id="rId7" w:history="1">
        <w:r w:rsidR="00D63307" w:rsidRPr="0057488C">
          <w:rPr>
            <w:rFonts w:eastAsia="Times New Roman" w:cs="Times New Roman"/>
            <w:b/>
            <w:bCs/>
            <w:color w:val="337AB7"/>
            <w:sz w:val="28"/>
            <w:szCs w:val="28"/>
          </w:rPr>
          <w:t>Các bước tiến hành quy hoạch:</w:t>
        </w:r>
      </w:hyperlink>
    </w:p>
    <w:p w:rsidR="0087450F" w:rsidRDefault="00D63307" w:rsidP="005B4013">
      <w:pPr>
        <w:shd w:val="clear" w:color="auto" w:fill="FFFFFF"/>
        <w:spacing w:after="0" w:line="322" w:lineRule="atLeast"/>
        <w:ind w:firstLine="760"/>
        <w:jc w:val="both"/>
        <w:rPr>
          <w:rFonts w:eastAsia="Times New Roman" w:cs="Times New Roman"/>
          <w:b/>
          <w:bCs/>
          <w:i/>
          <w:iCs/>
          <w:color w:val="444444"/>
          <w:sz w:val="28"/>
          <w:szCs w:val="28"/>
        </w:rPr>
      </w:pPr>
      <w:r w:rsidRPr="00D63307">
        <w:rPr>
          <w:rFonts w:eastAsia="Times New Roman" w:cs="Times New Roman"/>
          <w:b/>
          <w:bCs/>
          <w:i/>
          <w:iCs/>
          <w:color w:val="444444"/>
          <w:sz w:val="28"/>
          <w:szCs w:val="28"/>
        </w:rPr>
        <w:t>Bước 1:</w:t>
      </w:r>
      <w:r w:rsidR="0087450F">
        <w:rPr>
          <w:rFonts w:eastAsia="Times New Roman" w:cs="Times New Roman"/>
          <w:b/>
          <w:bCs/>
          <w:i/>
          <w:iCs/>
          <w:color w:val="444444"/>
          <w:sz w:val="28"/>
          <w:szCs w:val="28"/>
        </w:rPr>
        <w:t xml:space="preserve"> Xây dựng kế hoạch triển khai và chuẩn bị nguồn cán bộ dự kiến, phát hiện, giới thiệu quy hoạch</w:t>
      </w:r>
    </w:p>
    <w:p w:rsidR="00954197" w:rsidRDefault="004E00C3" w:rsidP="00954197">
      <w:pPr>
        <w:shd w:val="clear" w:color="auto" w:fill="FFFFFF"/>
        <w:spacing w:after="0" w:line="240" w:lineRule="auto"/>
        <w:ind w:firstLine="720"/>
        <w:jc w:val="both"/>
        <w:rPr>
          <w:rFonts w:eastAsia="Times New Roman" w:cs="Times New Roman"/>
          <w:color w:val="444444"/>
          <w:sz w:val="28"/>
          <w:szCs w:val="28"/>
        </w:rPr>
      </w:pPr>
      <w:r w:rsidRPr="004E00C3">
        <w:rPr>
          <w:rFonts w:eastAsia="Times New Roman" w:cs="Times New Roman"/>
          <w:bCs/>
          <w:iCs/>
          <w:color w:val="444444"/>
          <w:sz w:val="28"/>
          <w:szCs w:val="28"/>
        </w:rPr>
        <w:t>- Căn cứ vào</w:t>
      </w:r>
      <w:r w:rsidRPr="004E00C3">
        <w:rPr>
          <w:rFonts w:eastAsia="Times New Roman" w:cs="Times New Roman"/>
          <w:color w:val="444444"/>
          <w:sz w:val="28"/>
          <w:szCs w:val="28"/>
        </w:rPr>
        <w:t xml:space="preserve"> </w:t>
      </w:r>
      <w:r w:rsidRPr="0057488C">
        <w:rPr>
          <w:rFonts w:eastAsia="Times New Roman" w:cs="Times New Roman"/>
          <w:color w:val="444444"/>
          <w:sz w:val="28"/>
          <w:szCs w:val="28"/>
        </w:rPr>
        <w:t>Kế hoạch</w:t>
      </w:r>
      <w:r>
        <w:rPr>
          <w:rFonts w:eastAsia="Times New Roman" w:cs="Times New Roman"/>
          <w:color w:val="444444"/>
          <w:sz w:val="28"/>
          <w:szCs w:val="28"/>
        </w:rPr>
        <w:t xml:space="preserve"> số 84-KH/TU ngày 11/3/2022 của Thị uỷ Quảng Yên về việc triển khai công tác rà soát, bổ sung quy hoạch cán bộ nhiệm kỳ 2020-2025( 2021-2026) xây dựng quy hoạch cán bộ nhiệm kỳ 2025-2030 ( 2026-2031); Công văn số 163/PGDĐT-TCCB ngày 11/3/2022 về việc rà soát, bổ sung quy hoạch cán bộ</w:t>
      </w:r>
      <w:r w:rsidRPr="002B5A0A">
        <w:rPr>
          <w:rFonts w:eastAsia="Times New Roman" w:cs="Times New Roman"/>
          <w:color w:val="444444"/>
          <w:sz w:val="28"/>
          <w:szCs w:val="28"/>
        </w:rPr>
        <w:t xml:space="preserve"> </w:t>
      </w:r>
      <w:r>
        <w:rPr>
          <w:rFonts w:eastAsia="Times New Roman" w:cs="Times New Roman"/>
          <w:color w:val="444444"/>
          <w:sz w:val="28"/>
          <w:szCs w:val="28"/>
        </w:rPr>
        <w:t xml:space="preserve">nhiệm kỳ 2020-2025( 2021-2026) xây dựng quy hoạch cán bộ </w:t>
      </w:r>
      <w:r w:rsidR="00954197">
        <w:rPr>
          <w:rFonts w:eastAsia="Times New Roman" w:cs="Times New Roman"/>
          <w:color w:val="444444"/>
          <w:sz w:val="28"/>
          <w:szCs w:val="28"/>
        </w:rPr>
        <w:t xml:space="preserve">nhiệm kỳ 2025-2030 ( 2026-2031) các công đoàn, chi đoàn thanh niên tham mưu </w:t>
      </w:r>
      <w:r>
        <w:rPr>
          <w:rFonts w:eastAsia="Times New Roman" w:cs="Times New Roman"/>
          <w:color w:val="444444"/>
          <w:sz w:val="28"/>
          <w:szCs w:val="28"/>
        </w:rPr>
        <w:t>để</w:t>
      </w:r>
      <w:r w:rsidR="00954197">
        <w:rPr>
          <w:rFonts w:eastAsia="Times New Roman" w:cs="Times New Roman"/>
          <w:color w:val="444444"/>
          <w:sz w:val="28"/>
          <w:szCs w:val="28"/>
        </w:rPr>
        <w:t xml:space="preserve"> chi bộ- nhà trường</w:t>
      </w:r>
      <w:r>
        <w:rPr>
          <w:rFonts w:eastAsia="Times New Roman" w:cs="Times New Roman"/>
          <w:color w:val="444444"/>
          <w:sz w:val="28"/>
          <w:szCs w:val="28"/>
        </w:rPr>
        <w:t xml:space="preserve"> xây dựng kế hoạch</w:t>
      </w:r>
      <w:r w:rsidR="00954197" w:rsidRPr="00954197">
        <w:rPr>
          <w:rFonts w:eastAsia="Times New Roman" w:cs="Times New Roman"/>
          <w:color w:val="444444"/>
          <w:sz w:val="28"/>
          <w:szCs w:val="28"/>
        </w:rPr>
        <w:t xml:space="preserve"> </w:t>
      </w:r>
      <w:r w:rsidR="00954197">
        <w:rPr>
          <w:rFonts w:eastAsia="Times New Roman" w:cs="Times New Roman"/>
          <w:color w:val="444444"/>
          <w:sz w:val="28"/>
          <w:szCs w:val="28"/>
        </w:rPr>
        <w:t>xây dựng kế hoạch rà soát, bổ sung quy hoạch cán bộ</w:t>
      </w:r>
      <w:r w:rsidR="00954197" w:rsidRPr="002B5A0A">
        <w:rPr>
          <w:rFonts w:eastAsia="Times New Roman" w:cs="Times New Roman"/>
          <w:color w:val="444444"/>
          <w:sz w:val="28"/>
          <w:szCs w:val="28"/>
        </w:rPr>
        <w:t xml:space="preserve"> </w:t>
      </w:r>
      <w:r w:rsidR="00954197">
        <w:rPr>
          <w:rFonts w:eastAsia="Times New Roman" w:cs="Times New Roman"/>
          <w:color w:val="444444"/>
          <w:sz w:val="28"/>
          <w:szCs w:val="28"/>
        </w:rPr>
        <w:t>nhiệm kỳ 2020-2025( 2021-2026) xây dựng quy hoạch cán bộ nhiệm kỳ 2025-2030(2026-2031).</w:t>
      </w:r>
    </w:p>
    <w:p w:rsidR="005B4013" w:rsidRDefault="004E00C3" w:rsidP="00954197">
      <w:pPr>
        <w:shd w:val="clear" w:color="auto" w:fill="FFFFFF"/>
        <w:spacing w:after="0" w:line="240" w:lineRule="auto"/>
        <w:ind w:firstLine="720"/>
        <w:jc w:val="both"/>
        <w:rPr>
          <w:rFonts w:eastAsia="Times New Roman" w:cs="Times New Roman"/>
          <w:color w:val="444444"/>
          <w:sz w:val="28"/>
          <w:szCs w:val="28"/>
        </w:rPr>
      </w:pPr>
      <w:r>
        <w:rPr>
          <w:rFonts w:eastAsia="Times New Roman" w:cs="Times New Roman"/>
          <w:b/>
          <w:bCs/>
          <w:i/>
          <w:iCs/>
          <w:color w:val="444444"/>
          <w:sz w:val="28"/>
          <w:szCs w:val="28"/>
        </w:rPr>
        <w:t>*</w:t>
      </w:r>
      <w:r w:rsidR="00D63307" w:rsidRPr="00D63307">
        <w:rPr>
          <w:rFonts w:eastAsia="Times New Roman" w:cs="Times New Roman"/>
          <w:b/>
          <w:bCs/>
          <w:i/>
          <w:iCs/>
          <w:color w:val="444444"/>
          <w:sz w:val="28"/>
          <w:szCs w:val="28"/>
        </w:rPr>
        <w:t xml:space="preserve">Bước 2: Tổ chức </w:t>
      </w:r>
      <w:r w:rsidR="0087450F">
        <w:rPr>
          <w:rFonts w:eastAsia="Times New Roman" w:cs="Times New Roman"/>
          <w:b/>
          <w:bCs/>
          <w:i/>
          <w:iCs/>
          <w:color w:val="444444"/>
          <w:sz w:val="28"/>
          <w:szCs w:val="28"/>
        </w:rPr>
        <w:t>hội nghị tập thể lãnh đạo ( lần 1)</w:t>
      </w:r>
    </w:p>
    <w:p w:rsidR="004E00C3" w:rsidRDefault="004E00C3" w:rsidP="00DA14CF">
      <w:pPr>
        <w:shd w:val="clear" w:color="auto" w:fill="FFFFFF"/>
        <w:spacing w:after="0" w:line="322" w:lineRule="atLeast"/>
        <w:ind w:firstLine="760"/>
        <w:jc w:val="both"/>
        <w:rPr>
          <w:rFonts w:eastAsia="Times New Roman" w:cs="Times New Roman"/>
          <w:color w:val="444444"/>
          <w:sz w:val="28"/>
          <w:szCs w:val="28"/>
        </w:rPr>
      </w:pPr>
      <w:r>
        <w:rPr>
          <w:rFonts w:eastAsia="Times New Roman" w:cs="Times New Roman"/>
          <w:color w:val="444444"/>
          <w:sz w:val="28"/>
          <w:szCs w:val="28"/>
        </w:rPr>
        <w:t>-</w:t>
      </w:r>
      <w:r w:rsidR="00AF34E1">
        <w:rPr>
          <w:rFonts w:eastAsia="Times New Roman" w:cs="Times New Roman"/>
          <w:color w:val="444444"/>
          <w:sz w:val="28"/>
          <w:szCs w:val="28"/>
        </w:rPr>
        <w:t xml:space="preserve"> </w:t>
      </w:r>
      <w:r>
        <w:rPr>
          <w:rFonts w:eastAsia="Times New Roman" w:cs="Times New Roman"/>
          <w:color w:val="444444"/>
          <w:sz w:val="28"/>
          <w:szCs w:val="28"/>
        </w:rPr>
        <w:t>Thành phần: Tập thể lãnh đạo nhà trường</w:t>
      </w:r>
      <w:r w:rsidR="00AF34E1">
        <w:rPr>
          <w:rFonts w:eastAsia="Times New Roman" w:cs="Times New Roman"/>
          <w:color w:val="444444"/>
          <w:sz w:val="28"/>
          <w:szCs w:val="28"/>
        </w:rPr>
        <w:t>; Ban chi ủy Chi bộ</w:t>
      </w:r>
    </w:p>
    <w:p w:rsidR="004E00C3" w:rsidRDefault="004E00C3" w:rsidP="004E00C3">
      <w:pPr>
        <w:shd w:val="clear" w:color="auto" w:fill="FFFFFF"/>
        <w:spacing w:after="0" w:line="322" w:lineRule="atLeast"/>
        <w:ind w:firstLine="760"/>
        <w:jc w:val="both"/>
        <w:rPr>
          <w:rFonts w:eastAsia="Times New Roman" w:cs="Times New Roman"/>
          <w:color w:val="444444"/>
          <w:sz w:val="28"/>
          <w:szCs w:val="28"/>
        </w:rPr>
      </w:pPr>
      <w:r>
        <w:rPr>
          <w:rFonts w:eastAsia="Times New Roman" w:cs="Times New Roman"/>
          <w:color w:val="444444"/>
          <w:sz w:val="28"/>
          <w:szCs w:val="28"/>
        </w:rPr>
        <w:t xml:space="preserve">- Nội dung: </w:t>
      </w:r>
      <w:r w:rsidR="0087450F">
        <w:rPr>
          <w:rFonts w:eastAsia="Times New Roman" w:cs="Times New Roman"/>
          <w:color w:val="444444"/>
          <w:sz w:val="28"/>
          <w:szCs w:val="28"/>
        </w:rPr>
        <w:t>Trên cơ sở danh sách rà soát nhân sự ban chi uỷ chi bộ</w:t>
      </w:r>
      <w:r>
        <w:rPr>
          <w:rFonts w:eastAsia="Times New Roman" w:cs="Times New Roman"/>
          <w:color w:val="444444"/>
          <w:sz w:val="28"/>
          <w:szCs w:val="28"/>
        </w:rPr>
        <w:t xml:space="preserve"> cùng lãnh đạo nhà trường thảo luận, phân tích thông qua:</w:t>
      </w:r>
    </w:p>
    <w:p w:rsidR="004E00C3" w:rsidRDefault="004E00C3" w:rsidP="004E00C3">
      <w:pPr>
        <w:shd w:val="clear" w:color="auto" w:fill="FFFFFF"/>
        <w:spacing w:after="0" w:line="322" w:lineRule="atLeast"/>
        <w:ind w:firstLine="760"/>
        <w:jc w:val="both"/>
        <w:rPr>
          <w:rFonts w:eastAsia="Times New Roman" w:cs="Times New Roman"/>
          <w:color w:val="444444"/>
          <w:sz w:val="28"/>
          <w:szCs w:val="28"/>
        </w:rPr>
      </w:pPr>
      <w:r>
        <w:rPr>
          <w:rFonts w:eastAsia="Times New Roman" w:cs="Times New Roman"/>
          <w:color w:val="444444"/>
          <w:sz w:val="28"/>
          <w:szCs w:val="28"/>
        </w:rPr>
        <w:t xml:space="preserve">+ </w:t>
      </w:r>
      <w:r w:rsidRPr="004E00C3">
        <w:rPr>
          <w:rFonts w:eastAsia="Times New Roman" w:cs="Times New Roman"/>
          <w:color w:val="444444"/>
          <w:sz w:val="28"/>
          <w:szCs w:val="28"/>
        </w:rPr>
        <w:t>Kế hoạch triển khai công tác quy hoạch của nhà trường</w:t>
      </w:r>
    </w:p>
    <w:p w:rsidR="00954197" w:rsidRDefault="004E00C3" w:rsidP="00954197">
      <w:pPr>
        <w:shd w:val="clear" w:color="auto" w:fill="FFFFFF"/>
        <w:spacing w:after="0" w:line="322" w:lineRule="atLeast"/>
        <w:ind w:firstLine="760"/>
        <w:jc w:val="both"/>
        <w:rPr>
          <w:rFonts w:eastAsia="Times New Roman" w:cs="Times New Roman"/>
          <w:color w:val="444444"/>
          <w:sz w:val="28"/>
          <w:szCs w:val="28"/>
        </w:rPr>
      </w:pPr>
      <w:r>
        <w:rPr>
          <w:rFonts w:eastAsia="Times New Roman" w:cs="Times New Roman"/>
          <w:color w:val="444444"/>
          <w:sz w:val="28"/>
          <w:szCs w:val="28"/>
        </w:rPr>
        <w:t xml:space="preserve">+ Danh sách </w:t>
      </w:r>
      <w:r w:rsidR="00FA00CA">
        <w:rPr>
          <w:rFonts w:eastAsia="Times New Roman" w:cs="Times New Roman"/>
          <w:color w:val="444444"/>
          <w:sz w:val="28"/>
          <w:szCs w:val="28"/>
        </w:rPr>
        <w:t>nguồn</w:t>
      </w:r>
      <w:r>
        <w:rPr>
          <w:rFonts w:eastAsia="Times New Roman" w:cs="Times New Roman"/>
          <w:color w:val="444444"/>
          <w:sz w:val="28"/>
          <w:szCs w:val="28"/>
        </w:rPr>
        <w:t xml:space="preserve"> nhân sự cơ bản đáp ứng tiêu chuẩn, điều kiện quy hoạch các chức danh lãnh đạo quản lý theo phân cấp để trình hội nghị xem xét, phát hiện, giới thiệu quy hoạch</w:t>
      </w:r>
      <w:r w:rsidR="00954197">
        <w:rPr>
          <w:rFonts w:eastAsia="Times New Roman" w:cs="Times New Roman"/>
          <w:color w:val="444444"/>
          <w:sz w:val="28"/>
          <w:szCs w:val="28"/>
        </w:rPr>
        <w:t>.</w:t>
      </w:r>
    </w:p>
    <w:p w:rsidR="00954197" w:rsidRPr="00CA021E" w:rsidRDefault="00954197" w:rsidP="00954197">
      <w:pPr>
        <w:shd w:val="clear" w:color="auto" w:fill="FFFFFF"/>
        <w:spacing w:after="0" w:line="322" w:lineRule="atLeast"/>
        <w:ind w:firstLine="760"/>
        <w:jc w:val="both"/>
        <w:rPr>
          <w:rFonts w:eastAsia="Times New Roman" w:cs="Times New Roman"/>
          <w:b/>
          <w:i/>
          <w:color w:val="444444"/>
          <w:sz w:val="28"/>
          <w:szCs w:val="28"/>
        </w:rPr>
      </w:pPr>
      <w:r w:rsidRPr="00CA021E">
        <w:rPr>
          <w:rFonts w:eastAsia="Times New Roman" w:cs="Times New Roman"/>
          <w:b/>
          <w:i/>
          <w:color w:val="444444"/>
          <w:sz w:val="28"/>
          <w:szCs w:val="28"/>
        </w:rPr>
        <w:t>*Bước 3: Tổ chức hội nghị cán bộ chủ chốt để lấy ý kiến phát hiện, giới thiệu nguồn quy hoạch</w:t>
      </w:r>
      <w:r w:rsidR="00CA021E" w:rsidRPr="00CA021E">
        <w:rPr>
          <w:rFonts w:eastAsia="Times New Roman" w:cs="Times New Roman"/>
          <w:b/>
          <w:i/>
          <w:color w:val="444444"/>
          <w:sz w:val="28"/>
          <w:szCs w:val="28"/>
        </w:rPr>
        <w:t xml:space="preserve"> ( bằng phiếu kín)</w:t>
      </w:r>
    </w:p>
    <w:p w:rsidR="00FA00CA" w:rsidRDefault="00CA021E" w:rsidP="00FA00CA">
      <w:pPr>
        <w:shd w:val="clear" w:color="auto" w:fill="FFFFFF"/>
        <w:spacing w:after="0" w:line="322" w:lineRule="atLeast"/>
        <w:ind w:firstLine="760"/>
        <w:jc w:val="both"/>
        <w:rPr>
          <w:rFonts w:eastAsia="Times New Roman" w:cs="Times New Roman"/>
          <w:color w:val="444444"/>
          <w:sz w:val="28"/>
          <w:szCs w:val="28"/>
        </w:rPr>
      </w:pPr>
      <w:r>
        <w:rPr>
          <w:rFonts w:eastAsia="Times New Roman" w:cs="Times New Roman"/>
          <w:color w:val="444444"/>
          <w:sz w:val="28"/>
          <w:szCs w:val="28"/>
        </w:rPr>
        <w:t>- Thành phần:</w:t>
      </w:r>
      <w:r w:rsidR="00AF34E1">
        <w:rPr>
          <w:rFonts w:eastAsia="Times New Roman" w:cs="Times New Roman"/>
          <w:color w:val="444444"/>
          <w:sz w:val="28"/>
          <w:szCs w:val="28"/>
        </w:rPr>
        <w:t xml:space="preserve"> </w:t>
      </w:r>
      <w:r w:rsidR="00A47E14">
        <w:rPr>
          <w:rFonts w:eastAsia="Times New Roman" w:cs="Times New Roman"/>
          <w:color w:val="444444"/>
          <w:sz w:val="28"/>
          <w:szCs w:val="28"/>
        </w:rPr>
        <w:t>Ban Chi ủy ; Ban lãnh đạo nhà trường; Chủ tịch, Phó Chủ tịch Công Đoàn; Bí thư, Phó bí thư Đoàn thanh ni</w:t>
      </w:r>
      <w:r w:rsidR="001E0A6D">
        <w:rPr>
          <w:rFonts w:eastAsia="Times New Roman" w:cs="Times New Roman"/>
          <w:color w:val="444444"/>
          <w:sz w:val="28"/>
          <w:szCs w:val="28"/>
        </w:rPr>
        <w:t>ên cộng sản Hồ Chí Minh, Trưởng Ban thanh tra nhân dân; tổ trưởng, tổ phó các tổ chuyên môn, văn phòng.</w:t>
      </w:r>
    </w:p>
    <w:p w:rsidR="004E00C3" w:rsidRDefault="004E00C3" w:rsidP="00FA00CA">
      <w:pPr>
        <w:shd w:val="clear" w:color="auto" w:fill="FFFFFF"/>
        <w:spacing w:after="0" w:line="322" w:lineRule="atLeast"/>
        <w:ind w:firstLine="760"/>
        <w:jc w:val="both"/>
        <w:rPr>
          <w:rFonts w:eastAsia="Times New Roman" w:cs="Times New Roman"/>
          <w:color w:val="444444"/>
          <w:sz w:val="28"/>
          <w:szCs w:val="28"/>
        </w:rPr>
      </w:pPr>
      <w:r w:rsidRPr="00D63307">
        <w:rPr>
          <w:rFonts w:eastAsia="Times New Roman" w:cs="Times New Roman"/>
          <w:color w:val="444444"/>
          <w:sz w:val="28"/>
          <w:szCs w:val="28"/>
        </w:rPr>
        <w:t>-</w:t>
      </w:r>
      <w:r w:rsidR="003B3A19">
        <w:rPr>
          <w:rFonts w:eastAsia="Times New Roman" w:cs="Times New Roman"/>
          <w:color w:val="444444"/>
          <w:sz w:val="28"/>
          <w:szCs w:val="28"/>
        </w:rPr>
        <w:t xml:space="preserve"> </w:t>
      </w:r>
      <w:r w:rsidRPr="00D63307">
        <w:rPr>
          <w:rFonts w:eastAsia="Times New Roman" w:cs="Times New Roman"/>
          <w:color w:val="444444"/>
          <w:sz w:val="28"/>
          <w:szCs w:val="28"/>
        </w:rPr>
        <w:t>Nội dung: Bỏ phiếu giới thiệu nguồn quy hoạch chức danh hiệu trưởng, phó hiệu trưởng của đơn vị.</w:t>
      </w:r>
    </w:p>
    <w:p w:rsidR="004E00C3" w:rsidRDefault="004E00C3" w:rsidP="004E00C3">
      <w:pPr>
        <w:shd w:val="clear" w:color="auto" w:fill="FFFFFF"/>
        <w:spacing w:after="0" w:line="322" w:lineRule="atLeast"/>
        <w:ind w:firstLine="760"/>
        <w:jc w:val="both"/>
        <w:rPr>
          <w:rFonts w:eastAsia="Times New Roman" w:cs="Times New Roman"/>
          <w:color w:val="444444"/>
          <w:sz w:val="28"/>
          <w:szCs w:val="28"/>
        </w:rPr>
      </w:pPr>
      <w:r>
        <w:rPr>
          <w:rFonts w:eastAsia="Times New Roman" w:cs="Times New Roman"/>
          <w:color w:val="444444"/>
          <w:sz w:val="28"/>
          <w:szCs w:val="28"/>
        </w:rPr>
        <w:t>-</w:t>
      </w:r>
      <w:r w:rsidR="00A47E14">
        <w:rPr>
          <w:rFonts w:eastAsia="Times New Roman" w:cs="Times New Roman"/>
          <w:color w:val="444444"/>
          <w:sz w:val="28"/>
          <w:szCs w:val="28"/>
        </w:rPr>
        <w:t xml:space="preserve"> </w:t>
      </w:r>
      <w:r w:rsidRPr="00D63307">
        <w:rPr>
          <w:rFonts w:eastAsia="Times New Roman" w:cs="Times New Roman"/>
          <w:color w:val="444444"/>
          <w:sz w:val="28"/>
          <w:szCs w:val="28"/>
        </w:rPr>
        <w:t>Trình tự:</w:t>
      </w:r>
    </w:p>
    <w:p w:rsidR="004E00C3" w:rsidRDefault="004E00C3" w:rsidP="004E00C3">
      <w:pPr>
        <w:shd w:val="clear" w:color="auto" w:fill="FFFFFF"/>
        <w:spacing w:after="0" w:line="322" w:lineRule="atLeast"/>
        <w:ind w:firstLine="760"/>
        <w:jc w:val="both"/>
        <w:rPr>
          <w:rFonts w:eastAsia="Times New Roman" w:cs="Times New Roman"/>
          <w:color w:val="444444"/>
          <w:sz w:val="28"/>
          <w:szCs w:val="28"/>
        </w:rPr>
      </w:pPr>
      <w:r w:rsidRPr="00D63307">
        <w:rPr>
          <w:rFonts w:eastAsia="Times New Roman" w:cs="Times New Roman"/>
          <w:color w:val="444444"/>
          <w:sz w:val="28"/>
          <w:szCs w:val="28"/>
        </w:rPr>
        <w:t>+ Hiệu trưởng chủ trì, quán triệt mục đích, yêu cầu, tiêu chuẩn, cơ cấu nguồn đưa vào quy hoạch các chức danh.</w:t>
      </w:r>
    </w:p>
    <w:p w:rsidR="004E00C3" w:rsidRDefault="004E00C3" w:rsidP="004E00C3">
      <w:pPr>
        <w:shd w:val="clear" w:color="auto" w:fill="FFFFFF"/>
        <w:spacing w:after="0" w:line="322" w:lineRule="atLeast"/>
        <w:ind w:firstLine="760"/>
        <w:jc w:val="both"/>
        <w:rPr>
          <w:rFonts w:eastAsia="Times New Roman" w:cs="Times New Roman"/>
          <w:color w:val="444444"/>
          <w:sz w:val="28"/>
          <w:szCs w:val="28"/>
        </w:rPr>
      </w:pPr>
      <w:r w:rsidRPr="00D63307">
        <w:rPr>
          <w:rFonts w:eastAsia="Times New Roman" w:cs="Times New Roman"/>
          <w:color w:val="444444"/>
          <w:sz w:val="28"/>
          <w:szCs w:val="28"/>
        </w:rPr>
        <w:t>+ Bộ phận được phân công làm công tác tổ chức phát danh sách dự kiến quy hoạch các chức danh hiệu trưởng, phó hiệu trưởng; phiếu giới thiệu.</w:t>
      </w:r>
    </w:p>
    <w:p w:rsidR="004E00C3" w:rsidRDefault="004E00C3" w:rsidP="004E00C3">
      <w:pPr>
        <w:shd w:val="clear" w:color="auto" w:fill="FFFFFF"/>
        <w:spacing w:after="0" w:line="322" w:lineRule="atLeast"/>
        <w:ind w:firstLine="760"/>
        <w:jc w:val="both"/>
        <w:rPr>
          <w:rFonts w:eastAsia="Times New Roman" w:cs="Times New Roman"/>
          <w:color w:val="444444"/>
          <w:sz w:val="28"/>
          <w:szCs w:val="28"/>
        </w:rPr>
      </w:pPr>
      <w:r w:rsidRPr="00D63307">
        <w:rPr>
          <w:rFonts w:eastAsia="Times New Roman" w:cs="Times New Roman"/>
          <w:color w:val="444444"/>
          <w:sz w:val="28"/>
          <w:szCs w:val="28"/>
        </w:rPr>
        <w:t>+ Các đại biểu tiến hành giới thiệu bằng phiếu kín và có thể giới thiệu thêm nguồn quy hoạch ngoài danh sách (nếu có) đã được chuẩn bị.</w:t>
      </w:r>
    </w:p>
    <w:p w:rsidR="004E00C3" w:rsidRDefault="004E00C3" w:rsidP="004E00C3">
      <w:pPr>
        <w:shd w:val="clear" w:color="auto" w:fill="FFFFFF"/>
        <w:spacing w:after="0" w:line="322" w:lineRule="atLeast"/>
        <w:ind w:firstLine="760"/>
        <w:jc w:val="both"/>
        <w:rPr>
          <w:rFonts w:eastAsia="Times New Roman" w:cs="Times New Roman"/>
          <w:color w:val="444444"/>
          <w:sz w:val="28"/>
          <w:szCs w:val="28"/>
        </w:rPr>
      </w:pPr>
      <w:r w:rsidRPr="00D63307">
        <w:rPr>
          <w:rFonts w:eastAsia="Times New Roman" w:cs="Times New Roman"/>
          <w:color w:val="444444"/>
          <w:sz w:val="28"/>
          <w:szCs w:val="28"/>
        </w:rPr>
        <w:t>+ Bộ phận làm công tác tổ chức tiến hành thu phiếu tại hội nghị.</w:t>
      </w:r>
    </w:p>
    <w:p w:rsidR="004E00C3" w:rsidRDefault="002A6B7F" w:rsidP="004E00C3">
      <w:pPr>
        <w:shd w:val="clear" w:color="auto" w:fill="FFFFFF"/>
        <w:spacing w:after="0" w:line="322" w:lineRule="atLeast"/>
        <w:ind w:firstLine="760"/>
        <w:jc w:val="both"/>
        <w:rPr>
          <w:rFonts w:eastAsia="Times New Roman" w:cs="Times New Roman"/>
          <w:color w:val="444444"/>
          <w:sz w:val="28"/>
          <w:szCs w:val="28"/>
        </w:rPr>
      </w:pPr>
      <w:r w:rsidRPr="002A6B7F">
        <w:rPr>
          <w:rFonts w:eastAsia="Times New Roman" w:cs="Times New Roman"/>
          <w:iCs/>
          <w:color w:val="444444"/>
          <w:sz w:val="28"/>
          <w:szCs w:val="28"/>
        </w:rPr>
        <w:t xml:space="preserve"> Nhân sự được lựa chọn, giới thiệu </w:t>
      </w:r>
      <w:r>
        <w:rPr>
          <w:rFonts w:eastAsia="Times New Roman" w:cs="Times New Roman"/>
          <w:iCs/>
          <w:color w:val="444444"/>
          <w:sz w:val="28"/>
          <w:szCs w:val="28"/>
        </w:rPr>
        <w:t>phải</w:t>
      </w:r>
      <w:r w:rsidRPr="002A6B7F">
        <w:rPr>
          <w:rFonts w:eastAsia="Times New Roman" w:cs="Times New Roman"/>
          <w:iCs/>
          <w:color w:val="444444"/>
          <w:sz w:val="28"/>
          <w:szCs w:val="28"/>
        </w:rPr>
        <w:t xml:space="preserve"> đạt tỷ lệ phiếu đồng ý ít nhất trên </w:t>
      </w:r>
      <w:r w:rsidRPr="00AF34E1">
        <w:rPr>
          <w:rFonts w:eastAsia="Times New Roman" w:cs="Times New Roman"/>
          <w:iCs/>
          <w:color w:val="FF0000"/>
          <w:sz w:val="28"/>
          <w:szCs w:val="28"/>
        </w:rPr>
        <w:t xml:space="preserve">50% </w:t>
      </w:r>
      <w:r w:rsidR="00AF34E1">
        <w:rPr>
          <w:rFonts w:eastAsia="Times New Roman" w:cs="Times New Roman"/>
          <w:iCs/>
          <w:color w:val="444444"/>
          <w:sz w:val="28"/>
          <w:szCs w:val="28"/>
        </w:rPr>
        <w:t>trở lên so với tổng số người có</w:t>
      </w:r>
      <w:r>
        <w:rPr>
          <w:rFonts w:eastAsia="Times New Roman" w:cs="Times New Roman"/>
          <w:iCs/>
          <w:color w:val="444444"/>
          <w:sz w:val="28"/>
          <w:szCs w:val="28"/>
        </w:rPr>
        <w:t xml:space="preserve"> mặt để đưa vào danh sách giới thiệu ở bước </w:t>
      </w:r>
      <w:r>
        <w:rPr>
          <w:rFonts w:eastAsia="Times New Roman" w:cs="Times New Roman"/>
          <w:iCs/>
          <w:color w:val="444444"/>
          <w:sz w:val="28"/>
          <w:szCs w:val="28"/>
        </w:rPr>
        <w:lastRenderedPageBreak/>
        <w:t>sau.</w:t>
      </w:r>
      <w:r w:rsidRPr="002A6B7F">
        <w:rPr>
          <w:rFonts w:eastAsia="Times New Roman" w:cs="Times New Roman"/>
          <w:iCs/>
          <w:color w:val="444444"/>
          <w:sz w:val="28"/>
          <w:szCs w:val="28"/>
        </w:rPr>
        <w:t xml:space="preserve"> </w:t>
      </w:r>
      <w:r w:rsidR="004E00C3" w:rsidRPr="00D63307">
        <w:rPr>
          <w:rFonts w:eastAsia="Times New Roman" w:cs="Times New Roman"/>
          <w:color w:val="444444"/>
          <w:sz w:val="28"/>
          <w:szCs w:val="28"/>
        </w:rPr>
        <w:t>Tập thể lãnh đạo đơn vị tổng hợp, thảo luận, thống nhất danh sách nhân sự đưa ra lấy ý kiến cấp ủy chi bộ.</w:t>
      </w:r>
    </w:p>
    <w:p w:rsidR="002A6B7F" w:rsidRPr="00CA021E" w:rsidRDefault="002A6B7F" w:rsidP="002A6B7F">
      <w:pPr>
        <w:shd w:val="clear" w:color="auto" w:fill="FFFFFF"/>
        <w:spacing w:after="0" w:line="322" w:lineRule="atLeast"/>
        <w:ind w:firstLine="760"/>
        <w:jc w:val="both"/>
        <w:rPr>
          <w:rFonts w:eastAsia="Times New Roman" w:cs="Times New Roman"/>
          <w:b/>
          <w:i/>
          <w:color w:val="444444"/>
          <w:sz w:val="28"/>
          <w:szCs w:val="28"/>
        </w:rPr>
      </w:pPr>
      <w:r w:rsidRPr="00CA021E">
        <w:rPr>
          <w:rFonts w:eastAsia="Times New Roman" w:cs="Times New Roman"/>
          <w:b/>
          <w:i/>
          <w:color w:val="444444"/>
          <w:sz w:val="28"/>
          <w:szCs w:val="28"/>
        </w:rPr>
        <w:t xml:space="preserve">*Bước </w:t>
      </w:r>
      <w:r>
        <w:rPr>
          <w:rFonts w:eastAsia="Times New Roman" w:cs="Times New Roman"/>
          <w:b/>
          <w:i/>
          <w:color w:val="444444"/>
          <w:sz w:val="28"/>
          <w:szCs w:val="28"/>
        </w:rPr>
        <w:t>4</w:t>
      </w:r>
      <w:r w:rsidRPr="00CA021E">
        <w:rPr>
          <w:rFonts w:eastAsia="Times New Roman" w:cs="Times New Roman"/>
          <w:b/>
          <w:i/>
          <w:color w:val="444444"/>
          <w:sz w:val="28"/>
          <w:szCs w:val="28"/>
        </w:rPr>
        <w:t xml:space="preserve">: Tổ chức hội nghị </w:t>
      </w:r>
      <w:r>
        <w:rPr>
          <w:rFonts w:eastAsia="Times New Roman" w:cs="Times New Roman"/>
          <w:b/>
          <w:i/>
          <w:color w:val="444444"/>
          <w:sz w:val="28"/>
          <w:szCs w:val="28"/>
        </w:rPr>
        <w:t>tập thể lãnh đạo</w:t>
      </w:r>
      <w:r w:rsidRPr="00CA021E">
        <w:rPr>
          <w:rFonts w:eastAsia="Times New Roman" w:cs="Times New Roman"/>
          <w:b/>
          <w:i/>
          <w:color w:val="444444"/>
          <w:sz w:val="28"/>
          <w:szCs w:val="28"/>
        </w:rPr>
        <w:t xml:space="preserve"> </w:t>
      </w:r>
      <w:r>
        <w:rPr>
          <w:rFonts w:eastAsia="Times New Roman" w:cs="Times New Roman"/>
          <w:b/>
          <w:i/>
          <w:color w:val="444444"/>
          <w:sz w:val="28"/>
          <w:szCs w:val="28"/>
        </w:rPr>
        <w:t>mở rộng</w:t>
      </w:r>
    </w:p>
    <w:p w:rsidR="002A6B7F" w:rsidRDefault="002A6B7F" w:rsidP="002A6B7F">
      <w:pPr>
        <w:shd w:val="clear" w:color="auto" w:fill="FFFFFF"/>
        <w:spacing w:after="0" w:line="322" w:lineRule="atLeast"/>
        <w:ind w:firstLine="760"/>
        <w:jc w:val="both"/>
        <w:rPr>
          <w:rFonts w:eastAsia="Times New Roman" w:cs="Times New Roman"/>
          <w:color w:val="444444"/>
          <w:sz w:val="28"/>
          <w:szCs w:val="28"/>
        </w:rPr>
      </w:pPr>
      <w:r>
        <w:rPr>
          <w:rFonts w:eastAsia="Times New Roman" w:cs="Times New Roman"/>
          <w:color w:val="444444"/>
          <w:sz w:val="28"/>
          <w:szCs w:val="28"/>
        </w:rPr>
        <w:t xml:space="preserve">-Thành phần: </w:t>
      </w:r>
      <w:r w:rsidR="003B3A19">
        <w:rPr>
          <w:rFonts w:eastAsia="Times New Roman" w:cs="Times New Roman"/>
          <w:color w:val="444444"/>
          <w:sz w:val="28"/>
          <w:szCs w:val="28"/>
        </w:rPr>
        <w:t>Tập thể lãnh đạo nhà trường, chủ tịch công đoàn cơ sở, chi đoàn thanh niên, tổ trưởng chuyên môn</w:t>
      </w:r>
      <w:r w:rsidR="00AF34E1">
        <w:rPr>
          <w:rFonts w:eastAsia="Times New Roman" w:cs="Times New Roman"/>
          <w:color w:val="444444"/>
          <w:sz w:val="28"/>
          <w:szCs w:val="28"/>
        </w:rPr>
        <w:t>; văn phòng</w:t>
      </w:r>
    </w:p>
    <w:p w:rsidR="002A6B7F" w:rsidRDefault="002A6B7F" w:rsidP="002A6B7F">
      <w:pPr>
        <w:shd w:val="clear" w:color="auto" w:fill="FFFFFF"/>
        <w:spacing w:after="0" w:line="322" w:lineRule="atLeast"/>
        <w:ind w:firstLine="760"/>
        <w:jc w:val="both"/>
        <w:rPr>
          <w:rFonts w:eastAsia="Times New Roman" w:cs="Times New Roman"/>
          <w:color w:val="444444"/>
          <w:sz w:val="28"/>
          <w:szCs w:val="28"/>
        </w:rPr>
      </w:pPr>
      <w:r>
        <w:rPr>
          <w:rFonts w:eastAsia="Times New Roman" w:cs="Times New Roman"/>
          <w:color w:val="444444"/>
          <w:sz w:val="28"/>
          <w:szCs w:val="28"/>
        </w:rPr>
        <w:t>- Nội dung: Trên cơ sở kết quả giới thiệu nhân sự ở bước 3, tập thể lãnh đạo mở rộng thảo luận và giới thiệu nhân sự quy hoạch ( bằng phiếu kín)</w:t>
      </w:r>
    </w:p>
    <w:p w:rsidR="00DA14CF" w:rsidRDefault="00D63307" w:rsidP="002A6B7F">
      <w:pPr>
        <w:shd w:val="clear" w:color="auto" w:fill="FFFFFF"/>
        <w:spacing w:after="0" w:line="322" w:lineRule="atLeast"/>
        <w:ind w:firstLine="760"/>
        <w:jc w:val="both"/>
        <w:rPr>
          <w:rFonts w:eastAsia="Times New Roman" w:cs="Times New Roman"/>
          <w:color w:val="444444"/>
          <w:sz w:val="28"/>
          <w:szCs w:val="28"/>
        </w:rPr>
      </w:pPr>
      <w:r w:rsidRPr="00D63307">
        <w:rPr>
          <w:rFonts w:eastAsia="Times New Roman" w:cs="Times New Roman"/>
          <w:color w:val="444444"/>
          <w:sz w:val="28"/>
          <w:szCs w:val="28"/>
        </w:rPr>
        <w:t>Sau khi nghiên cứu kết quả giới thiệu của hội nghị</w:t>
      </w:r>
      <w:r w:rsidR="002A6B7F" w:rsidRPr="002A6B7F">
        <w:rPr>
          <w:rFonts w:eastAsia="Times New Roman" w:cs="Times New Roman"/>
          <w:b/>
          <w:i/>
          <w:color w:val="444444"/>
          <w:sz w:val="28"/>
          <w:szCs w:val="28"/>
        </w:rPr>
        <w:t xml:space="preserve"> </w:t>
      </w:r>
      <w:r w:rsidR="002A6B7F" w:rsidRPr="002A6B7F">
        <w:rPr>
          <w:rFonts w:eastAsia="Times New Roman" w:cs="Times New Roman"/>
          <w:color w:val="444444"/>
          <w:sz w:val="28"/>
          <w:szCs w:val="28"/>
        </w:rPr>
        <w:t>cán bộ chủ chốt</w:t>
      </w:r>
      <w:r w:rsidRPr="00D63307">
        <w:rPr>
          <w:rFonts w:eastAsia="Times New Roman" w:cs="Times New Roman"/>
          <w:color w:val="444444"/>
          <w:sz w:val="28"/>
          <w:szCs w:val="28"/>
        </w:rPr>
        <w:t xml:space="preserve"> dự kiến nguồn quy hoạch vào các chức danh hiệu trưởng, phó hiệu trưởng của đơn vị, Lãnh đạo đơn vị tổ chức hội nghị lấy ý kiến cấp ủy thảo luận và biểu quyết giới thiệu nguồn đưa vào quy hoạch.</w:t>
      </w:r>
    </w:p>
    <w:p w:rsidR="002A6B7F" w:rsidRDefault="00D63307" w:rsidP="002A6B7F">
      <w:pPr>
        <w:shd w:val="clear" w:color="auto" w:fill="FFFFFF"/>
        <w:spacing w:after="0" w:line="322" w:lineRule="atLeast"/>
        <w:ind w:firstLine="760"/>
        <w:jc w:val="both"/>
        <w:rPr>
          <w:rFonts w:eastAsia="Times New Roman" w:cs="Times New Roman"/>
          <w:color w:val="444444"/>
          <w:sz w:val="28"/>
          <w:szCs w:val="28"/>
        </w:rPr>
      </w:pPr>
      <w:r w:rsidRPr="00D63307">
        <w:rPr>
          <w:rFonts w:eastAsia="Times New Roman" w:cs="Times New Roman"/>
          <w:color w:val="444444"/>
          <w:sz w:val="28"/>
          <w:szCs w:val="28"/>
        </w:rPr>
        <w:t>Tại hội nghị này, tập thể chi cùng lãnh đạo đơn vị xem xét, giới thiệu nguồn từ (Chỉ những người có trên 50% số phiếu bỏ phiếu tán thành mới đưa vào danh sách dự nguồn quy hoạch các chức danh lãnh đạo đơn vị).</w:t>
      </w:r>
    </w:p>
    <w:p w:rsidR="00483DA6" w:rsidRPr="003B3A19" w:rsidRDefault="002A6B7F" w:rsidP="00483DA6">
      <w:pPr>
        <w:shd w:val="clear" w:color="auto" w:fill="FFFFFF"/>
        <w:spacing w:after="0" w:line="240" w:lineRule="auto"/>
        <w:ind w:firstLine="720"/>
        <w:jc w:val="both"/>
        <w:rPr>
          <w:rFonts w:eastAsia="Times New Roman" w:cs="Times New Roman"/>
          <w:b/>
          <w:i/>
          <w:color w:val="444444"/>
          <w:sz w:val="28"/>
          <w:szCs w:val="28"/>
        </w:rPr>
      </w:pPr>
      <w:r w:rsidRPr="003B3A19">
        <w:rPr>
          <w:rFonts w:eastAsia="Times New Roman" w:cs="Times New Roman"/>
          <w:b/>
          <w:i/>
          <w:color w:val="444444"/>
          <w:sz w:val="28"/>
          <w:szCs w:val="28"/>
        </w:rPr>
        <w:t>*Bước 5</w:t>
      </w:r>
      <w:r w:rsidR="00483DA6" w:rsidRPr="003B3A19">
        <w:rPr>
          <w:rFonts w:eastAsia="Times New Roman" w:cs="Times New Roman"/>
          <w:b/>
          <w:i/>
          <w:color w:val="444444"/>
          <w:sz w:val="28"/>
          <w:szCs w:val="28"/>
        </w:rPr>
        <w:t>:</w:t>
      </w:r>
      <w:r w:rsidR="00483DA6" w:rsidRPr="003B3A19">
        <w:rPr>
          <w:rFonts w:eastAsia="Times New Roman" w:cs="Times New Roman"/>
          <w:b/>
          <w:bCs/>
          <w:i/>
          <w:iCs/>
          <w:color w:val="444444"/>
          <w:sz w:val="28"/>
          <w:szCs w:val="28"/>
        </w:rPr>
        <w:t xml:space="preserve"> Tổ chức hộ</w:t>
      </w:r>
      <w:r w:rsidR="001E0A6D">
        <w:rPr>
          <w:rFonts w:eastAsia="Times New Roman" w:cs="Times New Roman"/>
          <w:b/>
          <w:bCs/>
          <w:i/>
          <w:iCs/>
          <w:color w:val="444444"/>
          <w:sz w:val="28"/>
          <w:szCs w:val="28"/>
        </w:rPr>
        <w:t>i nghị tập thể lãnh đạo ( lần 2)</w:t>
      </w:r>
    </w:p>
    <w:p w:rsidR="00483DA6" w:rsidRDefault="00483DA6" w:rsidP="00483DA6">
      <w:pPr>
        <w:shd w:val="clear" w:color="auto" w:fill="FFFFFF"/>
        <w:spacing w:after="0" w:line="322" w:lineRule="atLeast"/>
        <w:ind w:firstLine="760"/>
        <w:jc w:val="both"/>
        <w:rPr>
          <w:rFonts w:eastAsia="Times New Roman" w:cs="Times New Roman"/>
          <w:color w:val="444444"/>
          <w:sz w:val="28"/>
          <w:szCs w:val="28"/>
        </w:rPr>
      </w:pPr>
      <w:r>
        <w:rPr>
          <w:rFonts w:eastAsia="Times New Roman" w:cs="Times New Roman"/>
          <w:color w:val="444444"/>
          <w:sz w:val="28"/>
          <w:szCs w:val="28"/>
        </w:rPr>
        <w:t>- Thành phần:</w:t>
      </w:r>
      <w:r w:rsidRPr="00483DA6">
        <w:rPr>
          <w:rFonts w:eastAsia="Times New Roman" w:cs="Times New Roman"/>
          <w:color w:val="444444"/>
          <w:sz w:val="28"/>
          <w:szCs w:val="28"/>
        </w:rPr>
        <w:t xml:space="preserve"> </w:t>
      </w:r>
      <w:r>
        <w:rPr>
          <w:rFonts w:eastAsia="Times New Roman" w:cs="Times New Roman"/>
          <w:color w:val="444444"/>
          <w:sz w:val="28"/>
          <w:szCs w:val="28"/>
        </w:rPr>
        <w:t>Tập thể lãnh đạo nhà trường</w:t>
      </w:r>
      <w:r w:rsidR="001E0A6D">
        <w:rPr>
          <w:rFonts w:eastAsia="Times New Roman" w:cs="Times New Roman"/>
          <w:color w:val="444444"/>
          <w:sz w:val="28"/>
          <w:szCs w:val="28"/>
        </w:rPr>
        <w:t xml:space="preserve">; Ban Chi ủy </w:t>
      </w:r>
    </w:p>
    <w:p w:rsidR="00483DA6" w:rsidRDefault="00483DA6" w:rsidP="00483DA6">
      <w:pPr>
        <w:shd w:val="clear" w:color="auto" w:fill="FFFFFF"/>
        <w:spacing w:after="0" w:line="240" w:lineRule="auto"/>
        <w:ind w:firstLine="720"/>
        <w:jc w:val="both"/>
        <w:rPr>
          <w:rFonts w:eastAsia="Times New Roman" w:cs="Times New Roman"/>
          <w:color w:val="444444"/>
          <w:sz w:val="28"/>
          <w:szCs w:val="28"/>
        </w:rPr>
      </w:pPr>
      <w:r>
        <w:rPr>
          <w:rFonts w:eastAsia="Times New Roman" w:cs="Times New Roman"/>
          <w:color w:val="444444"/>
          <w:sz w:val="28"/>
          <w:szCs w:val="28"/>
        </w:rPr>
        <w:t>- Nội dung:</w:t>
      </w:r>
      <w:r w:rsidR="009A03D9">
        <w:rPr>
          <w:rFonts w:eastAsia="Times New Roman" w:cs="Times New Roman"/>
          <w:color w:val="444444"/>
          <w:sz w:val="28"/>
          <w:szCs w:val="28"/>
        </w:rPr>
        <w:t xml:space="preserve"> Thảo luận và </w:t>
      </w:r>
      <w:r w:rsidR="001E0A6D">
        <w:rPr>
          <w:rFonts w:eastAsia="Times New Roman" w:cs="Times New Roman"/>
          <w:color w:val="444444"/>
          <w:sz w:val="28"/>
          <w:szCs w:val="28"/>
        </w:rPr>
        <w:t>biểu quyết giới thiệu nhân sự (</w:t>
      </w:r>
      <w:r w:rsidR="009A03D9">
        <w:rPr>
          <w:rFonts w:eastAsia="Times New Roman" w:cs="Times New Roman"/>
          <w:color w:val="444444"/>
          <w:sz w:val="28"/>
          <w:szCs w:val="28"/>
        </w:rPr>
        <w:t>bằng phiếu kín) để đưa vào danh sách đề nghị phê duyệt quy hoạch</w:t>
      </w:r>
    </w:p>
    <w:p w:rsidR="009A03D9" w:rsidRDefault="00D63307" w:rsidP="009A03D9">
      <w:pPr>
        <w:shd w:val="clear" w:color="auto" w:fill="FFFFFF"/>
        <w:spacing w:after="0" w:line="240" w:lineRule="auto"/>
        <w:ind w:firstLine="720"/>
        <w:jc w:val="both"/>
        <w:rPr>
          <w:rFonts w:eastAsia="Times New Roman" w:cs="Times New Roman"/>
          <w:color w:val="444444"/>
          <w:sz w:val="28"/>
          <w:szCs w:val="28"/>
        </w:rPr>
      </w:pPr>
      <w:r w:rsidRPr="00D63307">
        <w:rPr>
          <w:rFonts w:eastAsia="Times New Roman" w:cs="Times New Roman"/>
          <w:color w:val="444444"/>
          <w:spacing w:val="-4"/>
          <w:sz w:val="28"/>
          <w:szCs w:val="28"/>
        </w:rPr>
        <w:t xml:space="preserve">Căn cứ kết quả biểu quyết, tập thể lãnh đạo đơn vị lập hồ sơ báo cáo UBND </w:t>
      </w:r>
      <w:r w:rsidR="003B3A19">
        <w:rPr>
          <w:rFonts w:eastAsia="Times New Roman" w:cs="Times New Roman"/>
          <w:color w:val="444444"/>
          <w:spacing w:val="-4"/>
          <w:sz w:val="28"/>
          <w:szCs w:val="28"/>
        </w:rPr>
        <w:t>Thị xã, Phòng giáo dục đào tạo thị xã</w:t>
      </w:r>
      <w:r w:rsidRPr="00D63307">
        <w:rPr>
          <w:rFonts w:eastAsia="Times New Roman" w:cs="Times New Roman"/>
          <w:color w:val="444444"/>
          <w:spacing w:val="-4"/>
          <w:sz w:val="28"/>
          <w:szCs w:val="28"/>
        </w:rPr>
        <w:t> xem xét phê duyệt quy hoạch theo phân cấp, phân quyền.</w:t>
      </w:r>
    </w:p>
    <w:p w:rsidR="00D63307" w:rsidRDefault="00D63307" w:rsidP="009A03D9">
      <w:pPr>
        <w:shd w:val="clear" w:color="auto" w:fill="FFFFFF"/>
        <w:spacing w:after="0" w:line="240" w:lineRule="auto"/>
        <w:ind w:firstLine="720"/>
        <w:jc w:val="both"/>
        <w:rPr>
          <w:rFonts w:eastAsia="Times New Roman" w:cs="Times New Roman"/>
          <w:b/>
          <w:bCs/>
          <w:color w:val="FF0000"/>
          <w:sz w:val="28"/>
          <w:szCs w:val="28"/>
        </w:rPr>
      </w:pPr>
      <w:r w:rsidRPr="00D63307">
        <w:rPr>
          <w:rFonts w:eastAsia="Times New Roman" w:cs="Times New Roman"/>
          <w:b/>
          <w:bCs/>
          <w:color w:val="FF0000"/>
          <w:sz w:val="28"/>
          <w:szCs w:val="28"/>
        </w:rPr>
        <w:t>IV</w:t>
      </w:r>
      <w:r w:rsidR="009A03D9">
        <w:rPr>
          <w:rFonts w:eastAsia="Times New Roman" w:cs="Times New Roman"/>
          <w:b/>
          <w:bCs/>
          <w:color w:val="FF0000"/>
          <w:sz w:val="28"/>
          <w:szCs w:val="28"/>
        </w:rPr>
        <w:t>.</w:t>
      </w:r>
      <w:r w:rsidRPr="00D63307">
        <w:rPr>
          <w:rFonts w:eastAsia="Times New Roman" w:cs="Times New Roman"/>
          <w:b/>
          <w:bCs/>
          <w:color w:val="FF0000"/>
          <w:sz w:val="28"/>
          <w:szCs w:val="28"/>
        </w:rPr>
        <w:t xml:space="preserve"> TỔ CHỨC THỰC HIỆN</w:t>
      </w:r>
    </w:p>
    <w:p w:rsidR="009A03D9" w:rsidRPr="00F52773" w:rsidRDefault="009A03D9" w:rsidP="009A03D9">
      <w:pPr>
        <w:shd w:val="clear" w:color="auto" w:fill="FFFFFF"/>
        <w:spacing w:after="0" w:line="240" w:lineRule="auto"/>
        <w:jc w:val="both"/>
        <w:rPr>
          <w:rFonts w:eastAsia="Times New Roman" w:cs="Times New Roman"/>
          <w:b/>
          <w:color w:val="444444"/>
          <w:sz w:val="28"/>
          <w:szCs w:val="28"/>
        </w:rPr>
      </w:pPr>
      <w:r>
        <w:rPr>
          <w:rFonts w:eastAsia="Times New Roman" w:cs="Times New Roman"/>
          <w:color w:val="444444"/>
          <w:sz w:val="28"/>
          <w:szCs w:val="28"/>
        </w:rPr>
        <w:tab/>
      </w:r>
      <w:r w:rsidRPr="00F52773">
        <w:rPr>
          <w:rFonts w:eastAsia="Times New Roman" w:cs="Times New Roman"/>
          <w:b/>
          <w:color w:val="444444"/>
          <w:sz w:val="28"/>
          <w:szCs w:val="28"/>
        </w:rPr>
        <w:t>1.Nhà trường:</w:t>
      </w:r>
    </w:p>
    <w:p w:rsidR="009A03D9" w:rsidRDefault="009A03D9" w:rsidP="009A03D9">
      <w:pPr>
        <w:shd w:val="clear" w:color="auto" w:fill="FFFFFF"/>
        <w:spacing w:after="0" w:line="240" w:lineRule="auto"/>
        <w:ind w:firstLine="720"/>
        <w:jc w:val="both"/>
        <w:rPr>
          <w:rFonts w:eastAsia="Times New Roman" w:cs="Times New Roman"/>
          <w:color w:val="444444"/>
          <w:sz w:val="28"/>
          <w:szCs w:val="28"/>
        </w:rPr>
      </w:pPr>
      <w:r>
        <w:rPr>
          <w:rFonts w:eastAsia="Times New Roman" w:cs="Times New Roman"/>
          <w:color w:val="444444"/>
          <w:sz w:val="28"/>
          <w:szCs w:val="28"/>
        </w:rPr>
        <w:t>- Xây dựng kế hoạch và triển khai kế hoạch tới toàn thể cán bộ giáo viên, nhân viên trong nhà trường</w:t>
      </w:r>
    </w:p>
    <w:p w:rsidR="009A03D9" w:rsidRDefault="009A03D9" w:rsidP="009A03D9">
      <w:pPr>
        <w:shd w:val="clear" w:color="auto" w:fill="FFFFFF"/>
        <w:spacing w:after="0" w:line="240" w:lineRule="auto"/>
        <w:ind w:firstLine="720"/>
        <w:jc w:val="both"/>
        <w:rPr>
          <w:rFonts w:eastAsia="Times New Roman" w:cs="Times New Roman"/>
          <w:color w:val="444444"/>
          <w:sz w:val="28"/>
          <w:szCs w:val="28"/>
        </w:rPr>
      </w:pPr>
      <w:r>
        <w:rPr>
          <w:rFonts w:eastAsia="Times New Roman" w:cs="Times New Roman"/>
          <w:color w:val="444444"/>
          <w:sz w:val="28"/>
          <w:szCs w:val="28"/>
        </w:rPr>
        <w:t>- Tổ chức các hội nghị giới thiệu nhân sự và tổng hợp da</w:t>
      </w:r>
      <w:r w:rsidR="001E0A6D">
        <w:rPr>
          <w:rFonts w:eastAsia="Times New Roman" w:cs="Times New Roman"/>
          <w:color w:val="444444"/>
          <w:sz w:val="28"/>
          <w:szCs w:val="28"/>
        </w:rPr>
        <w:t>nh sách báo cáo Phòng Giáo dục&amp;</w:t>
      </w:r>
      <w:r>
        <w:rPr>
          <w:rFonts w:eastAsia="Times New Roman" w:cs="Times New Roman"/>
          <w:color w:val="444444"/>
          <w:sz w:val="28"/>
          <w:szCs w:val="28"/>
        </w:rPr>
        <w:t>Đào tạo Thị xã đề nghị phê duyệt quy hoạch</w:t>
      </w:r>
    </w:p>
    <w:p w:rsidR="009A03D9" w:rsidRPr="00F52773" w:rsidRDefault="009A03D9" w:rsidP="009A03D9">
      <w:pPr>
        <w:shd w:val="clear" w:color="auto" w:fill="FFFFFF"/>
        <w:spacing w:after="0" w:line="240" w:lineRule="auto"/>
        <w:ind w:firstLine="720"/>
        <w:jc w:val="both"/>
        <w:rPr>
          <w:rFonts w:eastAsia="Times New Roman" w:cs="Times New Roman"/>
          <w:b/>
          <w:color w:val="444444"/>
          <w:sz w:val="28"/>
          <w:szCs w:val="28"/>
        </w:rPr>
      </w:pPr>
      <w:r w:rsidRPr="00F52773">
        <w:rPr>
          <w:rFonts w:eastAsia="Times New Roman" w:cs="Times New Roman"/>
          <w:b/>
          <w:color w:val="444444"/>
          <w:sz w:val="28"/>
          <w:szCs w:val="28"/>
        </w:rPr>
        <w:t>2. Các đoàn thể, giáo viên, nhân viên</w:t>
      </w:r>
    </w:p>
    <w:p w:rsidR="009A03D9" w:rsidRDefault="009A03D9" w:rsidP="009A03D9">
      <w:pPr>
        <w:shd w:val="clear" w:color="auto" w:fill="FFFFFF"/>
        <w:spacing w:after="0" w:line="240" w:lineRule="auto"/>
        <w:ind w:firstLine="720"/>
        <w:jc w:val="both"/>
        <w:rPr>
          <w:rFonts w:eastAsia="Times New Roman" w:cs="Times New Roman"/>
          <w:color w:val="444444"/>
          <w:sz w:val="28"/>
          <w:szCs w:val="28"/>
        </w:rPr>
      </w:pPr>
      <w:r>
        <w:rPr>
          <w:rFonts w:eastAsia="Times New Roman" w:cs="Times New Roman"/>
          <w:color w:val="444444"/>
          <w:sz w:val="28"/>
          <w:szCs w:val="28"/>
        </w:rPr>
        <w:t>-  Các</w:t>
      </w:r>
      <w:r w:rsidR="00332230">
        <w:rPr>
          <w:rFonts w:eastAsia="Times New Roman" w:cs="Times New Roman"/>
          <w:color w:val="444444"/>
          <w:sz w:val="28"/>
          <w:szCs w:val="28"/>
        </w:rPr>
        <w:t xml:space="preserve"> đoàn thể, tổ chức tham mưu giới thiệu nhân sự quy hoạch cán bộ quản lý trong nhà trường nhiệm kỳ 2025-2030. </w:t>
      </w:r>
    </w:p>
    <w:p w:rsidR="00332230" w:rsidRDefault="00332230" w:rsidP="00332230">
      <w:pPr>
        <w:shd w:val="clear" w:color="auto" w:fill="FFFFFF"/>
        <w:spacing w:after="0" w:line="240" w:lineRule="auto"/>
        <w:ind w:firstLine="720"/>
        <w:jc w:val="both"/>
        <w:rPr>
          <w:rFonts w:eastAsia="Times New Roman" w:cs="Times New Roman"/>
          <w:color w:val="444444"/>
          <w:sz w:val="28"/>
          <w:szCs w:val="28"/>
        </w:rPr>
      </w:pPr>
      <w:r>
        <w:rPr>
          <w:rFonts w:eastAsia="Times New Roman" w:cs="Times New Roman"/>
          <w:color w:val="444444"/>
          <w:sz w:val="28"/>
          <w:szCs w:val="28"/>
        </w:rPr>
        <w:t xml:space="preserve">- Cán bộ giáo viên, nhân viên tham gia đầy đủ các hội nghị giới </w:t>
      </w:r>
      <w:r w:rsidR="001E0A6D">
        <w:rPr>
          <w:rFonts w:eastAsia="Times New Roman" w:cs="Times New Roman"/>
          <w:color w:val="444444"/>
          <w:sz w:val="28"/>
          <w:szCs w:val="28"/>
        </w:rPr>
        <w:t xml:space="preserve">thiệu </w:t>
      </w:r>
      <w:r>
        <w:rPr>
          <w:rFonts w:eastAsia="Times New Roman" w:cs="Times New Roman"/>
          <w:color w:val="444444"/>
          <w:sz w:val="28"/>
          <w:szCs w:val="28"/>
        </w:rPr>
        <w:t>nhân sự quy hoạch cán bộ quản lý nhiệm kỳ 2025-2030 bằng phiếu kín đúng quy định.</w:t>
      </w:r>
    </w:p>
    <w:p w:rsidR="00D63307" w:rsidRPr="00332230" w:rsidRDefault="001E0A6D" w:rsidP="00332230">
      <w:pPr>
        <w:shd w:val="clear" w:color="auto" w:fill="FFFFFF"/>
        <w:spacing w:after="0" w:line="240" w:lineRule="auto"/>
        <w:ind w:firstLine="720"/>
        <w:jc w:val="both"/>
        <w:rPr>
          <w:rFonts w:eastAsia="Times New Roman" w:cs="Times New Roman"/>
          <w:color w:val="444444"/>
          <w:sz w:val="28"/>
          <w:szCs w:val="28"/>
        </w:rPr>
      </w:pPr>
      <w:r>
        <w:rPr>
          <w:rFonts w:eastAsia="Times New Roman" w:cs="Times New Roman"/>
          <w:color w:val="444444"/>
          <w:sz w:val="28"/>
          <w:szCs w:val="28"/>
        </w:rPr>
        <w:t>Trên đây là Kế hoạch</w:t>
      </w:r>
      <w:r w:rsidR="009A03D9">
        <w:rPr>
          <w:rFonts w:eastAsia="Times New Roman" w:cs="Times New Roman"/>
          <w:color w:val="444444"/>
          <w:sz w:val="28"/>
          <w:szCs w:val="28"/>
        </w:rPr>
        <w:t xml:space="preserve"> rà soát, bổ sung quy hoạch cán bộ</w:t>
      </w:r>
      <w:r w:rsidR="009A03D9" w:rsidRPr="002B5A0A">
        <w:rPr>
          <w:rFonts w:eastAsia="Times New Roman" w:cs="Times New Roman"/>
          <w:color w:val="444444"/>
          <w:sz w:val="28"/>
          <w:szCs w:val="28"/>
        </w:rPr>
        <w:t xml:space="preserve"> </w:t>
      </w:r>
      <w:r w:rsidR="009A03D9">
        <w:rPr>
          <w:rFonts w:eastAsia="Times New Roman" w:cs="Times New Roman"/>
          <w:color w:val="444444"/>
          <w:sz w:val="28"/>
          <w:szCs w:val="28"/>
        </w:rPr>
        <w:t xml:space="preserve">nhiệm kỳ 2020-2025( 2021-2026) xây dựng quy hoạch cán bộ nhiệm kỳ 2025-2030(2026-2031) </w:t>
      </w:r>
      <w:r w:rsidR="00D63307" w:rsidRPr="00D63307">
        <w:rPr>
          <w:rFonts w:eastAsia="Times New Roman" w:cs="Times New Roman"/>
          <w:color w:val="444444"/>
          <w:sz w:val="28"/>
          <w:szCs w:val="28"/>
        </w:rPr>
        <w:t>của Trường </w:t>
      </w:r>
      <w:r>
        <w:rPr>
          <w:rFonts w:eastAsia="Times New Roman" w:cs="Times New Roman"/>
          <w:color w:val="444444"/>
          <w:sz w:val="28"/>
          <w:szCs w:val="28"/>
        </w:rPr>
        <w:t>M</w:t>
      </w:r>
      <w:r w:rsidR="00F52773">
        <w:rPr>
          <w:rFonts w:eastAsia="Times New Roman" w:cs="Times New Roman"/>
          <w:color w:val="444444"/>
          <w:sz w:val="28"/>
          <w:szCs w:val="28"/>
        </w:rPr>
        <w:t>ầm non Hiệp Hòa</w:t>
      </w:r>
      <w:r w:rsidR="00D63307" w:rsidRPr="00D63307">
        <w:rPr>
          <w:rFonts w:eastAsia="Times New Roman" w:cs="Times New Roman"/>
          <w:color w:val="444444"/>
          <w:sz w:val="28"/>
          <w:szCs w:val="28"/>
        </w:rPr>
        <w:t>./.</w:t>
      </w:r>
    </w:p>
    <w:p w:rsidR="00D63307" w:rsidRPr="00D63307" w:rsidRDefault="00D63307" w:rsidP="00D63307">
      <w:pPr>
        <w:shd w:val="clear" w:color="auto" w:fill="FFFFFF"/>
        <w:spacing w:after="0" w:line="240" w:lineRule="auto"/>
        <w:jc w:val="both"/>
        <w:rPr>
          <w:rFonts w:ascii="Tahoma" w:eastAsia="Times New Roman" w:hAnsi="Tahoma" w:cs="Tahoma"/>
          <w:color w:val="444444"/>
          <w:sz w:val="26"/>
          <w:szCs w:val="26"/>
        </w:rPr>
      </w:pPr>
      <w:r w:rsidRPr="00D63307">
        <w:rPr>
          <w:rFonts w:eastAsia="Times New Roman" w:cs="Times New Roman"/>
          <w:color w:val="444444"/>
          <w:sz w:val="26"/>
          <w:szCs w:val="26"/>
        </w:rPr>
        <w:t> </w:t>
      </w:r>
    </w:p>
    <w:tbl>
      <w:tblPr>
        <w:tblW w:w="0" w:type="auto"/>
        <w:tblCellMar>
          <w:left w:w="0" w:type="dxa"/>
          <w:right w:w="0" w:type="dxa"/>
        </w:tblCellMar>
        <w:tblLook w:val="04A0" w:firstRow="1" w:lastRow="0" w:firstColumn="1" w:lastColumn="0" w:noHBand="0" w:noVBand="1"/>
      </w:tblPr>
      <w:tblGrid>
        <w:gridCol w:w="4212"/>
        <w:gridCol w:w="4627"/>
      </w:tblGrid>
      <w:tr w:rsidR="00D63307" w:rsidRPr="00D63307" w:rsidTr="00D63307">
        <w:tc>
          <w:tcPr>
            <w:tcW w:w="4212" w:type="dxa"/>
            <w:shd w:val="clear" w:color="auto" w:fill="auto"/>
            <w:tcMar>
              <w:top w:w="0" w:type="dxa"/>
              <w:left w:w="108" w:type="dxa"/>
              <w:bottom w:w="0" w:type="dxa"/>
              <w:right w:w="108" w:type="dxa"/>
            </w:tcMar>
            <w:hideMark/>
          </w:tcPr>
          <w:p w:rsidR="00D63307" w:rsidRPr="00D63307" w:rsidRDefault="00D63307" w:rsidP="00D63307">
            <w:pPr>
              <w:spacing w:after="0" w:line="240" w:lineRule="auto"/>
              <w:jc w:val="both"/>
              <w:rPr>
                <w:rFonts w:eastAsia="Times New Roman" w:cs="Times New Roman"/>
                <w:sz w:val="22"/>
              </w:rPr>
            </w:pPr>
            <w:r w:rsidRPr="00D63307">
              <w:rPr>
                <w:rFonts w:eastAsia="Times New Roman" w:cs="Times New Roman"/>
                <w:b/>
                <w:bCs/>
                <w:i/>
                <w:iCs/>
                <w:sz w:val="22"/>
              </w:rPr>
              <w:t>     Nơi nhận:</w:t>
            </w:r>
          </w:p>
        </w:tc>
        <w:tc>
          <w:tcPr>
            <w:tcW w:w="4627" w:type="dxa"/>
            <w:shd w:val="clear" w:color="auto" w:fill="auto"/>
            <w:tcMar>
              <w:top w:w="0" w:type="dxa"/>
              <w:left w:w="108" w:type="dxa"/>
              <w:bottom w:w="0" w:type="dxa"/>
              <w:right w:w="108" w:type="dxa"/>
            </w:tcMar>
            <w:hideMark/>
          </w:tcPr>
          <w:p w:rsidR="00D63307" w:rsidRPr="00D63307" w:rsidRDefault="00D63307" w:rsidP="00D63307">
            <w:pPr>
              <w:spacing w:after="0" w:line="240" w:lineRule="auto"/>
              <w:jc w:val="center"/>
              <w:rPr>
                <w:rFonts w:eastAsia="Times New Roman" w:cs="Times New Roman"/>
                <w:sz w:val="26"/>
                <w:szCs w:val="26"/>
              </w:rPr>
            </w:pPr>
            <w:r w:rsidRPr="00D63307">
              <w:rPr>
                <w:rFonts w:eastAsia="Times New Roman" w:cs="Times New Roman"/>
                <w:b/>
                <w:bCs/>
                <w:sz w:val="26"/>
                <w:szCs w:val="26"/>
              </w:rPr>
              <w:t>HIỆU TRƯỞNG</w:t>
            </w:r>
          </w:p>
        </w:tc>
      </w:tr>
      <w:tr w:rsidR="00D63307" w:rsidRPr="00D63307" w:rsidTr="00D63307">
        <w:tc>
          <w:tcPr>
            <w:tcW w:w="4212" w:type="dxa"/>
            <w:shd w:val="clear" w:color="auto" w:fill="auto"/>
            <w:tcMar>
              <w:top w:w="0" w:type="dxa"/>
              <w:left w:w="108" w:type="dxa"/>
              <w:bottom w:w="0" w:type="dxa"/>
              <w:right w:w="108" w:type="dxa"/>
            </w:tcMar>
            <w:hideMark/>
          </w:tcPr>
          <w:p w:rsidR="00D63307" w:rsidRPr="00F52773" w:rsidRDefault="00D63307" w:rsidP="00D63307">
            <w:pPr>
              <w:spacing w:after="0" w:line="240" w:lineRule="auto"/>
              <w:jc w:val="both"/>
              <w:rPr>
                <w:rFonts w:eastAsia="Times New Roman" w:cs="Times New Roman"/>
                <w:szCs w:val="24"/>
              </w:rPr>
            </w:pPr>
            <w:r w:rsidRPr="00F52773">
              <w:rPr>
                <w:rFonts w:eastAsia="Times New Roman" w:cs="Times New Roman"/>
                <w:szCs w:val="24"/>
              </w:rPr>
              <w:t>   - Phòng Nội vụ;</w:t>
            </w:r>
          </w:p>
        </w:tc>
        <w:tc>
          <w:tcPr>
            <w:tcW w:w="4627" w:type="dxa"/>
            <w:shd w:val="clear" w:color="auto" w:fill="auto"/>
            <w:tcMar>
              <w:top w:w="0" w:type="dxa"/>
              <w:left w:w="108" w:type="dxa"/>
              <w:bottom w:w="0" w:type="dxa"/>
              <w:right w:w="108" w:type="dxa"/>
            </w:tcMar>
            <w:hideMark/>
          </w:tcPr>
          <w:p w:rsidR="00D63307" w:rsidRPr="00D63307" w:rsidRDefault="00D63307" w:rsidP="00D63307">
            <w:pPr>
              <w:spacing w:after="0" w:line="240" w:lineRule="auto"/>
              <w:jc w:val="both"/>
              <w:rPr>
                <w:rFonts w:eastAsia="Times New Roman" w:cs="Times New Roman"/>
                <w:sz w:val="26"/>
                <w:szCs w:val="26"/>
              </w:rPr>
            </w:pPr>
            <w:r w:rsidRPr="00D63307">
              <w:rPr>
                <w:rFonts w:eastAsia="Times New Roman" w:cs="Times New Roman"/>
                <w:sz w:val="26"/>
                <w:szCs w:val="26"/>
              </w:rPr>
              <w:t> </w:t>
            </w:r>
          </w:p>
        </w:tc>
      </w:tr>
      <w:tr w:rsidR="00D63307" w:rsidRPr="00D63307" w:rsidTr="00D63307">
        <w:tc>
          <w:tcPr>
            <w:tcW w:w="4212" w:type="dxa"/>
            <w:shd w:val="clear" w:color="auto" w:fill="auto"/>
            <w:tcMar>
              <w:top w:w="0" w:type="dxa"/>
              <w:left w:w="108" w:type="dxa"/>
              <w:bottom w:w="0" w:type="dxa"/>
              <w:right w:w="108" w:type="dxa"/>
            </w:tcMar>
            <w:hideMark/>
          </w:tcPr>
          <w:p w:rsidR="00D63307" w:rsidRPr="00F52773" w:rsidRDefault="00D63307" w:rsidP="00D63307">
            <w:pPr>
              <w:spacing w:after="0" w:line="240" w:lineRule="auto"/>
              <w:jc w:val="both"/>
              <w:rPr>
                <w:rFonts w:eastAsia="Times New Roman" w:cs="Times New Roman"/>
                <w:szCs w:val="24"/>
              </w:rPr>
            </w:pPr>
            <w:r w:rsidRPr="00F52773">
              <w:rPr>
                <w:rFonts w:eastAsia="Times New Roman" w:cs="Times New Roman"/>
                <w:szCs w:val="24"/>
              </w:rPr>
              <w:t>   - Phòng Giáo dục &amp; Đào tạo;</w:t>
            </w:r>
          </w:p>
        </w:tc>
        <w:tc>
          <w:tcPr>
            <w:tcW w:w="4627" w:type="dxa"/>
            <w:shd w:val="clear" w:color="auto" w:fill="auto"/>
            <w:tcMar>
              <w:top w:w="0" w:type="dxa"/>
              <w:left w:w="108" w:type="dxa"/>
              <w:bottom w:w="0" w:type="dxa"/>
              <w:right w:w="108" w:type="dxa"/>
            </w:tcMar>
            <w:hideMark/>
          </w:tcPr>
          <w:p w:rsidR="00D63307" w:rsidRPr="00D63307" w:rsidRDefault="00D63307" w:rsidP="00D63307">
            <w:pPr>
              <w:spacing w:after="0" w:line="240" w:lineRule="auto"/>
              <w:jc w:val="both"/>
              <w:rPr>
                <w:rFonts w:eastAsia="Times New Roman" w:cs="Times New Roman"/>
                <w:sz w:val="26"/>
                <w:szCs w:val="26"/>
              </w:rPr>
            </w:pPr>
            <w:r w:rsidRPr="00D63307">
              <w:rPr>
                <w:rFonts w:eastAsia="Times New Roman" w:cs="Times New Roman"/>
                <w:sz w:val="26"/>
                <w:szCs w:val="26"/>
              </w:rPr>
              <w:t> </w:t>
            </w:r>
          </w:p>
        </w:tc>
      </w:tr>
      <w:tr w:rsidR="00D63307" w:rsidRPr="00D63307" w:rsidTr="00D63307">
        <w:tc>
          <w:tcPr>
            <w:tcW w:w="4212" w:type="dxa"/>
            <w:shd w:val="clear" w:color="auto" w:fill="auto"/>
            <w:tcMar>
              <w:top w:w="0" w:type="dxa"/>
              <w:left w:w="108" w:type="dxa"/>
              <w:bottom w:w="0" w:type="dxa"/>
              <w:right w:w="108" w:type="dxa"/>
            </w:tcMar>
            <w:hideMark/>
          </w:tcPr>
          <w:p w:rsidR="00D63307" w:rsidRPr="00F52773" w:rsidRDefault="00D63307" w:rsidP="00D63307">
            <w:pPr>
              <w:spacing w:after="0" w:line="240" w:lineRule="auto"/>
              <w:jc w:val="both"/>
              <w:rPr>
                <w:rFonts w:eastAsia="Times New Roman" w:cs="Times New Roman"/>
                <w:szCs w:val="24"/>
              </w:rPr>
            </w:pPr>
            <w:r w:rsidRPr="00F52773">
              <w:rPr>
                <w:rFonts w:eastAsia="Times New Roman" w:cs="Times New Roman"/>
                <w:szCs w:val="24"/>
              </w:rPr>
              <w:t>   - BTV Đảng uỷ  (Báo cáo);</w:t>
            </w:r>
          </w:p>
        </w:tc>
        <w:tc>
          <w:tcPr>
            <w:tcW w:w="4627" w:type="dxa"/>
            <w:shd w:val="clear" w:color="auto" w:fill="auto"/>
            <w:tcMar>
              <w:top w:w="0" w:type="dxa"/>
              <w:left w:w="108" w:type="dxa"/>
              <w:bottom w:w="0" w:type="dxa"/>
              <w:right w:w="108" w:type="dxa"/>
            </w:tcMar>
            <w:hideMark/>
          </w:tcPr>
          <w:p w:rsidR="00D63307" w:rsidRPr="00D63307" w:rsidRDefault="00D63307" w:rsidP="00D63307">
            <w:pPr>
              <w:spacing w:after="0" w:line="240" w:lineRule="auto"/>
              <w:jc w:val="both"/>
              <w:rPr>
                <w:rFonts w:eastAsia="Times New Roman" w:cs="Times New Roman"/>
                <w:sz w:val="26"/>
                <w:szCs w:val="26"/>
              </w:rPr>
            </w:pPr>
            <w:r w:rsidRPr="00D63307">
              <w:rPr>
                <w:rFonts w:eastAsia="Times New Roman" w:cs="Times New Roman"/>
                <w:sz w:val="26"/>
                <w:szCs w:val="26"/>
              </w:rPr>
              <w:t> </w:t>
            </w:r>
          </w:p>
        </w:tc>
      </w:tr>
      <w:tr w:rsidR="00D63307" w:rsidRPr="00D63307" w:rsidTr="00D63307">
        <w:tc>
          <w:tcPr>
            <w:tcW w:w="4212" w:type="dxa"/>
            <w:shd w:val="clear" w:color="auto" w:fill="auto"/>
            <w:tcMar>
              <w:top w:w="0" w:type="dxa"/>
              <w:left w:w="108" w:type="dxa"/>
              <w:bottom w:w="0" w:type="dxa"/>
              <w:right w:w="108" w:type="dxa"/>
            </w:tcMar>
            <w:hideMark/>
          </w:tcPr>
          <w:p w:rsidR="00D63307" w:rsidRPr="00F52773" w:rsidRDefault="00D63307" w:rsidP="00D63307">
            <w:pPr>
              <w:spacing w:after="0" w:line="240" w:lineRule="auto"/>
              <w:jc w:val="both"/>
              <w:rPr>
                <w:rFonts w:eastAsia="Times New Roman" w:cs="Times New Roman"/>
                <w:szCs w:val="24"/>
              </w:rPr>
            </w:pPr>
            <w:r w:rsidRPr="00F52773">
              <w:rPr>
                <w:rFonts w:eastAsia="Times New Roman" w:cs="Times New Roman"/>
                <w:szCs w:val="24"/>
              </w:rPr>
              <w:t>   - Lưu: VT.</w:t>
            </w:r>
          </w:p>
        </w:tc>
        <w:tc>
          <w:tcPr>
            <w:tcW w:w="4627" w:type="dxa"/>
            <w:shd w:val="clear" w:color="auto" w:fill="auto"/>
            <w:tcMar>
              <w:top w:w="0" w:type="dxa"/>
              <w:left w:w="108" w:type="dxa"/>
              <w:bottom w:w="0" w:type="dxa"/>
              <w:right w:w="108" w:type="dxa"/>
            </w:tcMar>
            <w:hideMark/>
          </w:tcPr>
          <w:p w:rsidR="00D63307" w:rsidRPr="00D63307" w:rsidRDefault="00D63307" w:rsidP="00D63307">
            <w:pPr>
              <w:spacing w:after="0" w:line="240" w:lineRule="auto"/>
              <w:jc w:val="both"/>
              <w:rPr>
                <w:rFonts w:eastAsia="Times New Roman" w:cs="Times New Roman"/>
                <w:sz w:val="26"/>
                <w:szCs w:val="26"/>
              </w:rPr>
            </w:pPr>
            <w:r w:rsidRPr="00D63307">
              <w:rPr>
                <w:rFonts w:eastAsia="Times New Roman" w:cs="Times New Roman"/>
                <w:sz w:val="26"/>
                <w:szCs w:val="26"/>
              </w:rPr>
              <w:t> </w:t>
            </w:r>
          </w:p>
        </w:tc>
      </w:tr>
      <w:tr w:rsidR="00D63307" w:rsidRPr="00D63307" w:rsidTr="00D63307">
        <w:tc>
          <w:tcPr>
            <w:tcW w:w="4212" w:type="dxa"/>
            <w:shd w:val="clear" w:color="auto" w:fill="auto"/>
            <w:tcMar>
              <w:top w:w="0" w:type="dxa"/>
              <w:left w:w="108" w:type="dxa"/>
              <w:bottom w:w="0" w:type="dxa"/>
              <w:right w:w="108" w:type="dxa"/>
            </w:tcMar>
            <w:hideMark/>
          </w:tcPr>
          <w:p w:rsidR="00D63307" w:rsidRPr="00F52773" w:rsidRDefault="00D63307" w:rsidP="00D63307">
            <w:pPr>
              <w:spacing w:after="0" w:line="240" w:lineRule="auto"/>
              <w:jc w:val="both"/>
              <w:rPr>
                <w:rFonts w:eastAsia="Times New Roman" w:cs="Times New Roman"/>
                <w:szCs w:val="24"/>
              </w:rPr>
            </w:pPr>
            <w:r w:rsidRPr="00F52773">
              <w:rPr>
                <w:rFonts w:eastAsia="Times New Roman" w:cs="Times New Roman"/>
                <w:szCs w:val="24"/>
              </w:rPr>
              <w:t> </w:t>
            </w:r>
          </w:p>
        </w:tc>
        <w:tc>
          <w:tcPr>
            <w:tcW w:w="4627" w:type="dxa"/>
            <w:shd w:val="clear" w:color="auto" w:fill="auto"/>
            <w:tcMar>
              <w:top w:w="0" w:type="dxa"/>
              <w:left w:w="108" w:type="dxa"/>
              <w:bottom w:w="0" w:type="dxa"/>
              <w:right w:w="108" w:type="dxa"/>
            </w:tcMar>
            <w:hideMark/>
          </w:tcPr>
          <w:p w:rsidR="00D63307" w:rsidRPr="00D63307" w:rsidRDefault="00F52773" w:rsidP="005B4013">
            <w:pPr>
              <w:spacing w:after="0" w:line="240" w:lineRule="auto"/>
              <w:rPr>
                <w:rFonts w:eastAsia="Times New Roman" w:cs="Times New Roman"/>
                <w:sz w:val="26"/>
                <w:szCs w:val="26"/>
              </w:rPr>
            </w:pPr>
            <w:r>
              <w:rPr>
                <w:rFonts w:eastAsia="Times New Roman" w:cs="Times New Roman"/>
                <w:b/>
                <w:bCs/>
                <w:sz w:val="26"/>
                <w:szCs w:val="26"/>
              </w:rPr>
              <w:t>              </w:t>
            </w:r>
            <w:r w:rsidR="00D63307" w:rsidRPr="00D63307">
              <w:rPr>
                <w:rFonts w:eastAsia="Times New Roman" w:cs="Times New Roman"/>
                <w:b/>
                <w:bCs/>
                <w:sz w:val="26"/>
                <w:szCs w:val="26"/>
              </w:rPr>
              <w:t xml:space="preserve">   </w:t>
            </w:r>
            <w:r>
              <w:rPr>
                <w:rFonts w:eastAsia="Times New Roman" w:cs="Times New Roman"/>
                <w:b/>
                <w:bCs/>
                <w:sz w:val="26"/>
                <w:szCs w:val="26"/>
              </w:rPr>
              <w:t xml:space="preserve">Phạm Thị Thanh Vân </w:t>
            </w:r>
          </w:p>
        </w:tc>
      </w:tr>
      <w:tr w:rsidR="00D63307" w:rsidRPr="00D63307" w:rsidTr="00D63307">
        <w:tc>
          <w:tcPr>
            <w:tcW w:w="4212" w:type="dxa"/>
            <w:shd w:val="clear" w:color="auto" w:fill="auto"/>
            <w:tcMar>
              <w:top w:w="0" w:type="dxa"/>
              <w:left w:w="108" w:type="dxa"/>
              <w:bottom w:w="0" w:type="dxa"/>
              <w:right w:w="108" w:type="dxa"/>
            </w:tcMar>
            <w:hideMark/>
          </w:tcPr>
          <w:p w:rsidR="00D63307" w:rsidRPr="00D63307" w:rsidRDefault="00D63307" w:rsidP="00D63307">
            <w:pPr>
              <w:spacing w:after="0" w:line="240" w:lineRule="auto"/>
              <w:rPr>
                <w:rFonts w:eastAsia="Times New Roman" w:cs="Times New Roman"/>
                <w:sz w:val="20"/>
                <w:szCs w:val="20"/>
              </w:rPr>
            </w:pPr>
            <w:r w:rsidRPr="00D63307">
              <w:rPr>
                <w:rFonts w:eastAsia="Times New Roman" w:cs="Times New Roman"/>
                <w:sz w:val="20"/>
                <w:szCs w:val="20"/>
              </w:rPr>
              <w:t> </w:t>
            </w:r>
          </w:p>
        </w:tc>
        <w:tc>
          <w:tcPr>
            <w:tcW w:w="4627" w:type="dxa"/>
            <w:shd w:val="clear" w:color="auto" w:fill="auto"/>
            <w:tcMar>
              <w:top w:w="0" w:type="dxa"/>
              <w:left w:w="108" w:type="dxa"/>
              <w:bottom w:w="0" w:type="dxa"/>
              <w:right w:w="108" w:type="dxa"/>
            </w:tcMar>
            <w:hideMark/>
          </w:tcPr>
          <w:p w:rsidR="00D63307" w:rsidRPr="00D63307" w:rsidRDefault="00D63307" w:rsidP="00D63307">
            <w:pPr>
              <w:spacing w:after="0" w:line="240" w:lineRule="auto"/>
              <w:rPr>
                <w:rFonts w:eastAsia="Times New Roman" w:cs="Times New Roman"/>
                <w:sz w:val="26"/>
                <w:szCs w:val="26"/>
              </w:rPr>
            </w:pPr>
            <w:r w:rsidRPr="00D63307">
              <w:rPr>
                <w:rFonts w:eastAsia="Times New Roman" w:cs="Times New Roman"/>
                <w:b/>
                <w:bCs/>
                <w:sz w:val="26"/>
                <w:szCs w:val="26"/>
              </w:rPr>
              <w:t> </w:t>
            </w:r>
          </w:p>
          <w:p w:rsidR="00D63307" w:rsidRPr="00D63307" w:rsidRDefault="00D63307" w:rsidP="00D63307">
            <w:pPr>
              <w:spacing w:after="0" w:line="240" w:lineRule="auto"/>
              <w:rPr>
                <w:rFonts w:eastAsia="Times New Roman" w:cs="Times New Roman"/>
                <w:sz w:val="26"/>
                <w:szCs w:val="26"/>
              </w:rPr>
            </w:pPr>
            <w:r w:rsidRPr="00D63307">
              <w:rPr>
                <w:rFonts w:eastAsia="Times New Roman" w:cs="Times New Roman"/>
                <w:b/>
                <w:bCs/>
                <w:sz w:val="26"/>
                <w:szCs w:val="26"/>
              </w:rPr>
              <w:t> </w:t>
            </w:r>
          </w:p>
        </w:tc>
      </w:tr>
      <w:tr w:rsidR="00D63307" w:rsidRPr="00D63307" w:rsidTr="00D63307">
        <w:trPr>
          <w:trHeight w:val="750"/>
        </w:trPr>
        <w:tc>
          <w:tcPr>
            <w:tcW w:w="4212" w:type="dxa"/>
            <w:shd w:val="clear" w:color="auto" w:fill="auto"/>
            <w:tcMar>
              <w:top w:w="0" w:type="dxa"/>
              <w:left w:w="108" w:type="dxa"/>
              <w:bottom w:w="0" w:type="dxa"/>
              <w:right w:w="108" w:type="dxa"/>
            </w:tcMar>
            <w:hideMark/>
          </w:tcPr>
          <w:p w:rsidR="00D63307" w:rsidRPr="00D63307" w:rsidRDefault="00D63307" w:rsidP="00D63307">
            <w:pPr>
              <w:spacing w:after="0" w:line="240" w:lineRule="auto"/>
              <w:rPr>
                <w:rFonts w:eastAsia="Times New Roman" w:cs="Times New Roman"/>
                <w:sz w:val="26"/>
                <w:szCs w:val="26"/>
              </w:rPr>
            </w:pPr>
            <w:r w:rsidRPr="00D63307">
              <w:rPr>
                <w:rFonts w:eastAsia="Times New Roman" w:cs="Times New Roman"/>
                <w:sz w:val="26"/>
                <w:szCs w:val="26"/>
              </w:rPr>
              <w:lastRenderedPageBreak/>
              <w:t> </w:t>
            </w:r>
          </w:p>
        </w:tc>
        <w:tc>
          <w:tcPr>
            <w:tcW w:w="4627" w:type="dxa"/>
            <w:shd w:val="clear" w:color="auto" w:fill="auto"/>
            <w:tcMar>
              <w:top w:w="0" w:type="dxa"/>
              <w:left w:w="108" w:type="dxa"/>
              <w:bottom w:w="0" w:type="dxa"/>
              <w:right w:w="108" w:type="dxa"/>
            </w:tcMar>
            <w:hideMark/>
          </w:tcPr>
          <w:p w:rsidR="00D63307" w:rsidRPr="00D63307" w:rsidRDefault="00D63307" w:rsidP="00D63307">
            <w:pPr>
              <w:spacing w:after="0" w:line="240" w:lineRule="auto"/>
              <w:jc w:val="center"/>
              <w:rPr>
                <w:rFonts w:eastAsia="Times New Roman" w:cs="Times New Roman"/>
                <w:sz w:val="26"/>
                <w:szCs w:val="26"/>
              </w:rPr>
            </w:pPr>
            <w:r w:rsidRPr="00D63307">
              <w:rPr>
                <w:rFonts w:eastAsia="Times New Roman" w:cs="Times New Roman"/>
                <w:b/>
                <w:bCs/>
                <w:sz w:val="26"/>
                <w:szCs w:val="26"/>
              </w:rPr>
              <w:t> </w:t>
            </w:r>
          </w:p>
        </w:tc>
      </w:tr>
    </w:tbl>
    <w:p w:rsidR="00344A26" w:rsidRDefault="00344A26"/>
    <w:sectPr w:rsidR="00344A26" w:rsidSect="0020456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3C92"/>
    <w:multiLevelType w:val="hybridMultilevel"/>
    <w:tmpl w:val="7520CF14"/>
    <w:lvl w:ilvl="0" w:tplc="80047A9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CE3F81"/>
    <w:multiLevelType w:val="hybridMultilevel"/>
    <w:tmpl w:val="C9F670A6"/>
    <w:lvl w:ilvl="0" w:tplc="19BEDBC6">
      <w:start w:val="2"/>
      <w:numFmt w:val="bullet"/>
      <w:lvlText w:val=""/>
      <w:lvlJc w:val="left"/>
      <w:pPr>
        <w:ind w:left="1120" w:hanging="360"/>
      </w:pPr>
      <w:rPr>
        <w:rFonts w:ascii="Symbol" w:eastAsia="Times New Roman" w:hAnsi="Symbol" w:cs="Times New Roman"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
    <w:nsid w:val="50C97A21"/>
    <w:multiLevelType w:val="hybridMultilevel"/>
    <w:tmpl w:val="77AEDC10"/>
    <w:lvl w:ilvl="0" w:tplc="F3BABB92">
      <w:start w:val="2"/>
      <w:numFmt w:val="bullet"/>
      <w:lvlText w:val=""/>
      <w:lvlJc w:val="left"/>
      <w:pPr>
        <w:ind w:left="1120" w:hanging="360"/>
      </w:pPr>
      <w:rPr>
        <w:rFonts w:ascii="Symbol" w:eastAsia="Times New Roman" w:hAnsi="Symbol" w:cs="Times New Roman"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
    <w:nsid w:val="646072DA"/>
    <w:multiLevelType w:val="hybridMultilevel"/>
    <w:tmpl w:val="E26AA944"/>
    <w:lvl w:ilvl="0" w:tplc="2C980FC8">
      <w:start w:val="2"/>
      <w:numFmt w:val="bullet"/>
      <w:lvlText w:val="-"/>
      <w:lvlJc w:val="left"/>
      <w:pPr>
        <w:ind w:left="1120" w:hanging="360"/>
      </w:pPr>
      <w:rPr>
        <w:rFonts w:ascii="Times New Roman" w:eastAsia="Times New Roman" w:hAnsi="Times New Roman" w:cs="Times New Roman"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307"/>
    <w:rsid w:val="001A69C3"/>
    <w:rsid w:val="001E0A6D"/>
    <w:rsid w:val="0020456B"/>
    <w:rsid w:val="00262FAB"/>
    <w:rsid w:val="002A6B7F"/>
    <w:rsid w:val="002B5A0A"/>
    <w:rsid w:val="00332230"/>
    <w:rsid w:val="00344A26"/>
    <w:rsid w:val="003B3A19"/>
    <w:rsid w:val="00483DA6"/>
    <w:rsid w:val="004E00C3"/>
    <w:rsid w:val="005610CA"/>
    <w:rsid w:val="0057488C"/>
    <w:rsid w:val="005B4013"/>
    <w:rsid w:val="005D4747"/>
    <w:rsid w:val="007366B7"/>
    <w:rsid w:val="007969B6"/>
    <w:rsid w:val="007B4E4B"/>
    <w:rsid w:val="0087450F"/>
    <w:rsid w:val="009262CC"/>
    <w:rsid w:val="00954197"/>
    <w:rsid w:val="009A03D9"/>
    <w:rsid w:val="009E12D4"/>
    <w:rsid w:val="00A47E14"/>
    <w:rsid w:val="00AF34E1"/>
    <w:rsid w:val="00B95604"/>
    <w:rsid w:val="00BC6B9E"/>
    <w:rsid w:val="00CA021E"/>
    <w:rsid w:val="00D570EA"/>
    <w:rsid w:val="00D615D8"/>
    <w:rsid w:val="00D63307"/>
    <w:rsid w:val="00DA14CF"/>
    <w:rsid w:val="00E10CF6"/>
    <w:rsid w:val="00F52773"/>
    <w:rsid w:val="00F56B26"/>
    <w:rsid w:val="00FA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307"/>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D63307"/>
    <w:rPr>
      <w:color w:val="0000FF"/>
      <w:u w:val="single"/>
    </w:rPr>
  </w:style>
  <w:style w:type="paragraph" w:styleId="ListParagraph">
    <w:name w:val="List Paragraph"/>
    <w:basedOn w:val="Normal"/>
    <w:uiPriority w:val="34"/>
    <w:qFormat/>
    <w:rsid w:val="002B5A0A"/>
    <w:pPr>
      <w:ind w:left="720"/>
      <w:contextualSpacing/>
    </w:pPr>
  </w:style>
  <w:style w:type="paragraph" w:styleId="BalloonText">
    <w:name w:val="Balloon Text"/>
    <w:basedOn w:val="Normal"/>
    <w:link w:val="BalloonTextChar"/>
    <w:uiPriority w:val="99"/>
    <w:semiHidden/>
    <w:unhideWhenUsed/>
    <w:rsid w:val="00DA1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4C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307"/>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D63307"/>
    <w:rPr>
      <w:color w:val="0000FF"/>
      <w:u w:val="single"/>
    </w:rPr>
  </w:style>
  <w:style w:type="paragraph" w:styleId="ListParagraph">
    <w:name w:val="List Paragraph"/>
    <w:basedOn w:val="Normal"/>
    <w:uiPriority w:val="34"/>
    <w:qFormat/>
    <w:rsid w:val="002B5A0A"/>
    <w:pPr>
      <w:ind w:left="720"/>
      <w:contextualSpacing/>
    </w:pPr>
  </w:style>
  <w:style w:type="paragraph" w:styleId="BalloonText">
    <w:name w:val="Balloon Text"/>
    <w:basedOn w:val="Normal"/>
    <w:link w:val="BalloonTextChar"/>
    <w:uiPriority w:val="99"/>
    <w:semiHidden/>
    <w:unhideWhenUsed/>
    <w:rsid w:val="00DA1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4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791451">
      <w:bodyDiv w:val="1"/>
      <w:marLeft w:val="0"/>
      <w:marRight w:val="0"/>
      <w:marTop w:val="0"/>
      <w:marBottom w:val="0"/>
      <w:divBdr>
        <w:top w:val="none" w:sz="0" w:space="0" w:color="auto"/>
        <w:left w:val="none" w:sz="0" w:space="0" w:color="auto"/>
        <w:bottom w:val="none" w:sz="0" w:space="0" w:color="auto"/>
        <w:right w:val="none" w:sz="0" w:space="0" w:color="auto"/>
      </w:divBdr>
      <w:divsChild>
        <w:div w:id="1427387653">
          <w:marLeft w:val="0"/>
          <w:marRight w:val="0"/>
          <w:marTop w:val="0"/>
          <w:marBottom w:val="0"/>
          <w:divBdr>
            <w:top w:val="none" w:sz="0" w:space="0" w:color="auto"/>
            <w:left w:val="none" w:sz="0" w:space="0" w:color="auto"/>
            <w:bottom w:val="none" w:sz="0" w:space="0" w:color="auto"/>
            <w:right w:val="none" w:sz="0" w:space="0" w:color="auto"/>
          </w:divBdr>
          <w:divsChild>
            <w:div w:id="1173647533">
              <w:marLeft w:val="0"/>
              <w:marRight w:val="0"/>
              <w:marTop w:val="0"/>
              <w:marBottom w:val="0"/>
              <w:divBdr>
                <w:top w:val="none" w:sz="0" w:space="0" w:color="auto"/>
                <w:left w:val="none" w:sz="0" w:space="0" w:color="auto"/>
                <w:bottom w:val="none" w:sz="0" w:space="0" w:color="auto"/>
                <w:right w:val="none" w:sz="0" w:space="0" w:color="auto"/>
              </w:divBdr>
              <w:divsChild>
                <w:div w:id="17701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4020">
          <w:marLeft w:val="0"/>
          <w:marRight w:val="0"/>
          <w:marTop w:val="0"/>
          <w:marBottom w:val="0"/>
          <w:divBdr>
            <w:top w:val="none" w:sz="0" w:space="0" w:color="auto"/>
            <w:left w:val="none" w:sz="0" w:space="0" w:color="auto"/>
            <w:bottom w:val="none" w:sz="0" w:space="0" w:color="auto"/>
            <w:right w:val="none" w:sz="0" w:space="0" w:color="auto"/>
          </w:divBdr>
          <w:divsChild>
            <w:div w:id="2078436344">
              <w:marLeft w:val="0"/>
              <w:marRight w:val="0"/>
              <w:marTop w:val="0"/>
              <w:marBottom w:val="0"/>
              <w:divBdr>
                <w:top w:val="none" w:sz="0" w:space="0" w:color="auto"/>
                <w:left w:val="none" w:sz="0" w:space="0" w:color="auto"/>
                <w:bottom w:val="none" w:sz="0" w:space="0" w:color="auto"/>
                <w:right w:val="none" w:sz="0" w:space="0" w:color="auto"/>
              </w:divBdr>
              <w:divsChild>
                <w:div w:id="6006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51442">
          <w:marLeft w:val="0"/>
          <w:marRight w:val="0"/>
          <w:marTop w:val="0"/>
          <w:marBottom w:val="0"/>
          <w:divBdr>
            <w:top w:val="none" w:sz="0" w:space="0" w:color="auto"/>
            <w:left w:val="none" w:sz="0" w:space="0" w:color="auto"/>
            <w:bottom w:val="none" w:sz="0" w:space="0" w:color="auto"/>
            <w:right w:val="none" w:sz="0" w:space="0" w:color="auto"/>
          </w:divBdr>
          <w:divsChild>
            <w:div w:id="1848133146">
              <w:marLeft w:val="0"/>
              <w:marRight w:val="0"/>
              <w:marTop w:val="0"/>
              <w:marBottom w:val="0"/>
              <w:divBdr>
                <w:top w:val="none" w:sz="0" w:space="0" w:color="auto"/>
                <w:left w:val="none" w:sz="0" w:space="0" w:color="auto"/>
                <w:bottom w:val="none" w:sz="0" w:space="0" w:color="auto"/>
                <w:right w:val="none" w:sz="0" w:space="0" w:color="auto"/>
              </w:divBdr>
              <w:divsChild>
                <w:div w:id="12049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20090">
          <w:marLeft w:val="0"/>
          <w:marRight w:val="0"/>
          <w:marTop w:val="0"/>
          <w:marBottom w:val="0"/>
          <w:divBdr>
            <w:top w:val="none" w:sz="0" w:space="0" w:color="auto"/>
            <w:left w:val="none" w:sz="0" w:space="0" w:color="auto"/>
            <w:bottom w:val="none" w:sz="0" w:space="0" w:color="auto"/>
            <w:right w:val="none" w:sz="0" w:space="0" w:color="auto"/>
          </w:divBdr>
          <w:divsChild>
            <w:div w:id="1880312258">
              <w:marLeft w:val="0"/>
              <w:marRight w:val="0"/>
              <w:marTop w:val="0"/>
              <w:marBottom w:val="0"/>
              <w:divBdr>
                <w:top w:val="none" w:sz="0" w:space="0" w:color="auto"/>
                <w:left w:val="none" w:sz="0" w:space="0" w:color="auto"/>
                <w:bottom w:val="none" w:sz="0" w:space="0" w:color="auto"/>
                <w:right w:val="none" w:sz="0" w:space="0" w:color="auto"/>
              </w:divBdr>
              <w:divsChild>
                <w:div w:id="2137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6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nslide.com/giao-an/ke-hoach-quy-hoach-can-bo-quan-ly.1bwx0q.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lide.com/giao-an/ke-hoach-quy-hoach-can-bo-quan-ly.1bwx0q.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6</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User</cp:lastModifiedBy>
  <cp:revision>20</cp:revision>
  <cp:lastPrinted>2022-03-23T01:21:00Z</cp:lastPrinted>
  <dcterms:created xsi:type="dcterms:W3CDTF">2022-03-16T08:16:00Z</dcterms:created>
  <dcterms:modified xsi:type="dcterms:W3CDTF">2022-03-23T01:24:00Z</dcterms:modified>
</cp:coreProperties>
</file>