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2" w:type="dxa"/>
        <w:tblInd w:w="-856" w:type="dxa"/>
        <w:tblLayout w:type="fixed"/>
        <w:tblLook w:val="01E0" w:firstRow="1" w:lastRow="1" w:firstColumn="1" w:lastColumn="1" w:noHBand="0" w:noVBand="0"/>
      </w:tblPr>
      <w:tblGrid>
        <w:gridCol w:w="4679"/>
        <w:gridCol w:w="5863"/>
      </w:tblGrid>
      <w:tr w:rsidR="007E0C01" w:rsidRPr="00CC4070" w14:paraId="24968686" w14:textId="77777777" w:rsidTr="00F9313D">
        <w:tc>
          <w:tcPr>
            <w:tcW w:w="4679" w:type="dxa"/>
          </w:tcPr>
          <w:p w14:paraId="3879C95F" w14:textId="31D4A49B" w:rsidR="006913ED" w:rsidRPr="00F9313D" w:rsidRDefault="00576EA5" w:rsidP="006913ED">
            <w:pPr>
              <w:spacing w:after="0" w:line="240" w:lineRule="auto"/>
              <w:jc w:val="center"/>
              <w:rPr>
                <w:rFonts w:ascii="Times New Roman" w:eastAsia="Times New Roman" w:hAnsi="Times New Roman" w:cs="Times New Roman"/>
                <w:sz w:val="26"/>
                <w:szCs w:val="26"/>
              </w:rPr>
            </w:pPr>
            <w:r w:rsidRPr="00F9313D">
              <w:rPr>
                <w:rFonts w:ascii="Times New Roman" w:eastAsia="Times New Roman" w:hAnsi="Times New Roman" w:cs="Times New Roman"/>
                <w:sz w:val="26"/>
                <w:szCs w:val="26"/>
              </w:rPr>
              <w:t xml:space="preserve">UBND </w:t>
            </w:r>
            <w:r w:rsidR="0061115E" w:rsidRPr="00F9313D">
              <w:rPr>
                <w:rFonts w:ascii="Times New Roman" w:eastAsia="Times New Roman" w:hAnsi="Times New Roman" w:cs="Times New Roman"/>
                <w:sz w:val="26"/>
                <w:szCs w:val="26"/>
              </w:rPr>
              <w:t>THỊ XÃ QUẢNG YÊN</w:t>
            </w:r>
          </w:p>
          <w:p w14:paraId="332F1060" w14:textId="0B540BE2" w:rsidR="006913ED" w:rsidRPr="00F9313D" w:rsidRDefault="00576EA5" w:rsidP="006913ED">
            <w:pPr>
              <w:spacing w:after="0" w:line="240" w:lineRule="auto"/>
              <w:jc w:val="center"/>
              <w:rPr>
                <w:rFonts w:ascii="Times New Roman" w:eastAsia="Times New Roman" w:hAnsi="Times New Roman" w:cs="Times New Roman"/>
                <w:b/>
                <w:sz w:val="26"/>
                <w:szCs w:val="26"/>
              </w:rPr>
            </w:pPr>
            <w:r w:rsidRPr="00F9313D">
              <w:rPr>
                <w:rFonts w:ascii="Times New Roman" w:eastAsia="Times New Roman" w:hAnsi="Times New Roman" w:cs="Times New Roman"/>
                <w:b/>
                <w:sz w:val="26"/>
                <w:szCs w:val="26"/>
              </w:rPr>
              <w:t>TRƯỜNG</w:t>
            </w:r>
            <w:r w:rsidR="00144453" w:rsidRPr="00F9313D">
              <w:rPr>
                <w:rFonts w:ascii="Times New Roman" w:eastAsia="Times New Roman" w:hAnsi="Times New Roman" w:cs="Times New Roman"/>
                <w:b/>
                <w:sz w:val="26"/>
                <w:szCs w:val="26"/>
              </w:rPr>
              <w:t xml:space="preserve"> MẦM NON </w:t>
            </w:r>
            <w:r w:rsidR="00C15455" w:rsidRPr="00F9313D">
              <w:rPr>
                <w:rFonts w:ascii="Times New Roman" w:eastAsia="Times New Roman" w:hAnsi="Times New Roman" w:cs="Times New Roman"/>
                <w:b/>
                <w:sz w:val="26"/>
                <w:szCs w:val="26"/>
              </w:rPr>
              <w:t>ĐÔNG MAI</w:t>
            </w:r>
          </w:p>
          <w:p w14:paraId="2F94005A" w14:textId="77777777" w:rsidR="006913ED" w:rsidRPr="00CC4070" w:rsidRDefault="002C0C81" w:rsidP="006913ED">
            <w:pPr>
              <w:spacing w:after="0" w:line="240" w:lineRule="auto"/>
              <w:ind w:firstLine="113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6192" behindDoc="0" locked="0" layoutInCell="1" allowOverlap="1" wp14:anchorId="14717D99" wp14:editId="33F20D28">
                      <wp:simplePos x="0" y="0"/>
                      <wp:positionH relativeFrom="column">
                        <wp:posOffset>892435</wp:posOffset>
                      </wp:positionH>
                      <wp:positionV relativeFrom="paragraph">
                        <wp:posOffset>72253</wp:posOffset>
                      </wp:positionV>
                      <wp:extent cx="1024569"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5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45ECD" id="Straight Connector 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25pt,5.7pt" to="150.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Fa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"/>
                  </w:pict>
                </mc:Fallback>
              </mc:AlternateContent>
            </w:r>
          </w:p>
          <w:p w14:paraId="5BDE4F7D" w14:textId="008F8F40" w:rsidR="006913ED" w:rsidRPr="00F9313D" w:rsidRDefault="006913ED" w:rsidP="00144453">
            <w:pPr>
              <w:spacing w:after="0" w:line="240" w:lineRule="auto"/>
              <w:jc w:val="center"/>
              <w:rPr>
                <w:rFonts w:ascii="Times New Roman" w:eastAsia="Times New Roman" w:hAnsi="Times New Roman" w:cs="Times New Roman"/>
                <w:sz w:val="26"/>
                <w:szCs w:val="26"/>
              </w:rPr>
            </w:pPr>
            <w:r w:rsidRPr="00F9313D">
              <w:rPr>
                <w:rFonts w:ascii="Times New Roman" w:eastAsia="Times New Roman" w:hAnsi="Times New Roman" w:cs="Times New Roman"/>
                <w:sz w:val="26"/>
                <w:szCs w:val="26"/>
              </w:rPr>
              <w:t xml:space="preserve">Số: </w:t>
            </w:r>
            <w:r w:rsidR="005D7C14">
              <w:rPr>
                <w:rFonts w:ascii="Times New Roman" w:eastAsia="Times New Roman" w:hAnsi="Times New Roman" w:cs="Times New Roman"/>
                <w:sz w:val="26"/>
                <w:szCs w:val="26"/>
              </w:rPr>
              <w:t>110</w:t>
            </w:r>
            <w:r w:rsidRPr="00F9313D">
              <w:rPr>
                <w:rFonts w:ascii="Times New Roman" w:eastAsia="Times New Roman" w:hAnsi="Times New Roman" w:cs="Times New Roman"/>
                <w:sz w:val="26"/>
                <w:szCs w:val="26"/>
              </w:rPr>
              <w:t>/</w:t>
            </w:r>
            <w:r w:rsidR="00495D21" w:rsidRPr="00F9313D">
              <w:rPr>
                <w:rFonts w:ascii="Times New Roman" w:eastAsia="Times New Roman" w:hAnsi="Times New Roman" w:cs="Times New Roman"/>
                <w:sz w:val="26"/>
                <w:szCs w:val="26"/>
              </w:rPr>
              <w:t>Đ</w:t>
            </w:r>
            <w:r w:rsidRPr="00F9313D">
              <w:rPr>
                <w:rFonts w:ascii="Times New Roman" w:eastAsia="Times New Roman" w:hAnsi="Times New Roman" w:cs="Times New Roman"/>
                <w:sz w:val="26"/>
                <w:szCs w:val="26"/>
              </w:rPr>
              <w:t>A-</w:t>
            </w:r>
            <w:r w:rsidR="00144453" w:rsidRPr="00F9313D">
              <w:rPr>
                <w:rFonts w:ascii="Times New Roman" w:eastAsia="Times New Roman" w:hAnsi="Times New Roman" w:cs="Times New Roman"/>
                <w:sz w:val="26"/>
                <w:szCs w:val="26"/>
              </w:rPr>
              <w:t xml:space="preserve"> MNĐ</w:t>
            </w:r>
            <w:r w:rsidR="00C15455" w:rsidRPr="00F9313D">
              <w:rPr>
                <w:rFonts w:ascii="Times New Roman" w:eastAsia="Times New Roman" w:hAnsi="Times New Roman" w:cs="Times New Roman"/>
                <w:sz w:val="26"/>
                <w:szCs w:val="26"/>
              </w:rPr>
              <w:t>M</w:t>
            </w:r>
          </w:p>
        </w:tc>
        <w:tc>
          <w:tcPr>
            <w:tcW w:w="5863" w:type="dxa"/>
          </w:tcPr>
          <w:p w14:paraId="7A9C6398" w14:textId="77777777" w:rsidR="006913ED" w:rsidRPr="00F9313D" w:rsidRDefault="006913ED" w:rsidP="006913ED">
            <w:pPr>
              <w:spacing w:after="0" w:line="240" w:lineRule="auto"/>
              <w:jc w:val="center"/>
              <w:rPr>
                <w:rFonts w:ascii="Times New Roman" w:eastAsia="Times New Roman" w:hAnsi="Times New Roman" w:cs="Times New Roman"/>
                <w:b/>
                <w:sz w:val="26"/>
                <w:szCs w:val="26"/>
              </w:rPr>
            </w:pPr>
            <w:r w:rsidRPr="00F9313D">
              <w:rPr>
                <w:rFonts w:ascii="Times New Roman" w:eastAsia="Times New Roman" w:hAnsi="Times New Roman" w:cs="Times New Roman"/>
                <w:b/>
                <w:sz w:val="26"/>
                <w:szCs w:val="26"/>
              </w:rPr>
              <w:t>CỘNG HÒA XÃ HỘI CHỦ NGHĨA VIỆT NAM</w:t>
            </w:r>
          </w:p>
          <w:p w14:paraId="5CA5C1B7" w14:textId="77777777" w:rsidR="006913ED" w:rsidRPr="00CC4070" w:rsidRDefault="006913ED" w:rsidP="006913ED">
            <w:pPr>
              <w:spacing w:after="0" w:line="240" w:lineRule="auto"/>
              <w:jc w:val="center"/>
              <w:rPr>
                <w:rFonts w:ascii="Times New Roman" w:eastAsia="Times New Roman" w:hAnsi="Times New Roman" w:cs="Times New Roman"/>
                <w:b/>
                <w:sz w:val="24"/>
                <w:szCs w:val="24"/>
              </w:rPr>
            </w:pPr>
            <w:r w:rsidRPr="00F9313D">
              <w:rPr>
                <w:rFonts w:ascii="Times New Roman" w:eastAsia="Times New Roman" w:hAnsi="Times New Roman" w:cs="Times New Roman"/>
                <w:b/>
                <w:sz w:val="26"/>
                <w:szCs w:val="26"/>
              </w:rPr>
              <w:t>Độc lập - Tự do - Hạnh phúc</w:t>
            </w:r>
          </w:p>
          <w:p w14:paraId="5E05814A" w14:textId="77777777" w:rsidR="006913ED" w:rsidRPr="00CC4070" w:rsidRDefault="002C0C81" w:rsidP="006913ED">
            <w:pPr>
              <w:spacing w:after="0" w:line="240" w:lineRule="auto"/>
              <w:ind w:firstLine="113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5D13930C" wp14:editId="21A8C88A">
                      <wp:simplePos x="0" y="0"/>
                      <wp:positionH relativeFrom="column">
                        <wp:posOffset>807812</wp:posOffset>
                      </wp:positionH>
                      <wp:positionV relativeFrom="paragraph">
                        <wp:posOffset>82550</wp:posOffset>
                      </wp:positionV>
                      <wp:extent cx="1924050" cy="12700"/>
                      <wp:effectExtent l="0" t="0" r="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9DF87" id="Straight Connector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6.5pt" to="21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"/>
                  </w:pict>
                </mc:Fallback>
              </mc:AlternateContent>
            </w:r>
          </w:p>
          <w:p w14:paraId="143DDEBC" w14:textId="7B32E98A" w:rsidR="006913ED" w:rsidRPr="00F9313D" w:rsidRDefault="00A62B33" w:rsidP="00144453">
            <w:pPr>
              <w:spacing w:after="0" w:line="240" w:lineRule="auto"/>
              <w:jc w:val="center"/>
              <w:rPr>
                <w:rFonts w:ascii="Times New Roman" w:eastAsia="Times New Roman" w:hAnsi="Times New Roman" w:cs="Times New Roman"/>
                <w:i/>
                <w:sz w:val="26"/>
                <w:szCs w:val="26"/>
              </w:rPr>
            </w:pPr>
            <w:r w:rsidRPr="00F9313D">
              <w:rPr>
                <w:rFonts w:ascii="Times New Roman" w:eastAsia="Times New Roman" w:hAnsi="Times New Roman" w:cs="Times New Roman"/>
                <w:i/>
                <w:sz w:val="26"/>
                <w:szCs w:val="26"/>
              </w:rPr>
              <w:t xml:space="preserve">      </w:t>
            </w:r>
            <w:r w:rsidR="00C15455" w:rsidRPr="00F9313D">
              <w:rPr>
                <w:rFonts w:ascii="Times New Roman" w:eastAsia="Times New Roman" w:hAnsi="Times New Roman" w:cs="Times New Roman"/>
                <w:i/>
                <w:sz w:val="26"/>
                <w:szCs w:val="26"/>
              </w:rPr>
              <w:t>Quảng Yên</w:t>
            </w:r>
            <w:r w:rsidR="00EB57BF" w:rsidRPr="00F9313D">
              <w:rPr>
                <w:rFonts w:ascii="Times New Roman" w:eastAsia="Times New Roman" w:hAnsi="Times New Roman" w:cs="Times New Roman"/>
                <w:i/>
                <w:sz w:val="26"/>
                <w:szCs w:val="26"/>
              </w:rPr>
              <w:t>,</w:t>
            </w:r>
            <w:r w:rsidR="006913ED" w:rsidRPr="00F9313D">
              <w:rPr>
                <w:rFonts w:ascii="Times New Roman" w:eastAsia="Times New Roman" w:hAnsi="Times New Roman" w:cs="Times New Roman"/>
                <w:i/>
                <w:sz w:val="26"/>
                <w:szCs w:val="26"/>
              </w:rPr>
              <w:t xml:space="preserve"> ngày  </w:t>
            </w:r>
            <w:r w:rsidR="005D7C14">
              <w:rPr>
                <w:rFonts w:ascii="Times New Roman" w:eastAsia="Times New Roman" w:hAnsi="Times New Roman" w:cs="Times New Roman"/>
                <w:i/>
                <w:sz w:val="26"/>
                <w:szCs w:val="26"/>
              </w:rPr>
              <w:t>05</w:t>
            </w:r>
            <w:r w:rsidR="006913ED" w:rsidRPr="00F9313D">
              <w:rPr>
                <w:rFonts w:ascii="Times New Roman" w:eastAsia="Times New Roman" w:hAnsi="Times New Roman" w:cs="Times New Roman"/>
                <w:i/>
                <w:sz w:val="26"/>
                <w:szCs w:val="26"/>
              </w:rPr>
              <w:t xml:space="preserve"> tháng </w:t>
            </w:r>
            <w:r w:rsidR="005D7C14">
              <w:rPr>
                <w:rFonts w:ascii="Times New Roman" w:eastAsia="Times New Roman" w:hAnsi="Times New Roman" w:cs="Times New Roman"/>
                <w:i/>
                <w:sz w:val="26"/>
                <w:szCs w:val="26"/>
              </w:rPr>
              <w:t>7</w:t>
            </w:r>
            <w:r w:rsidR="006913ED" w:rsidRPr="00F9313D">
              <w:rPr>
                <w:rFonts w:ascii="Times New Roman" w:eastAsia="Times New Roman" w:hAnsi="Times New Roman" w:cs="Times New Roman"/>
                <w:i/>
                <w:sz w:val="26"/>
                <w:szCs w:val="26"/>
              </w:rPr>
              <w:t xml:space="preserve"> năm 202</w:t>
            </w:r>
            <w:r w:rsidR="00BA51AC">
              <w:rPr>
                <w:rFonts w:ascii="Times New Roman" w:eastAsia="Times New Roman" w:hAnsi="Times New Roman" w:cs="Times New Roman"/>
                <w:i/>
                <w:sz w:val="26"/>
                <w:szCs w:val="26"/>
              </w:rPr>
              <w:t>4</w:t>
            </w:r>
          </w:p>
        </w:tc>
      </w:tr>
    </w:tbl>
    <w:p w14:paraId="3DB38D4F" w14:textId="77777777" w:rsidR="006913ED" w:rsidRPr="00CC4070" w:rsidRDefault="006913ED" w:rsidP="006913ED">
      <w:pPr>
        <w:spacing w:before="100" w:after="100" w:line="240" w:lineRule="auto"/>
        <w:rPr>
          <w:rFonts w:ascii="Times New Roman" w:eastAsia="Times New Roman" w:hAnsi="Times New Roman" w:cs="Times New Roman"/>
          <w:sz w:val="16"/>
          <w:szCs w:val="28"/>
        </w:rPr>
      </w:pPr>
    </w:p>
    <w:p w14:paraId="2C40E63E" w14:textId="652F845D" w:rsidR="00495D21" w:rsidRPr="00CC4070" w:rsidRDefault="00BA51AC" w:rsidP="004E3F07">
      <w:pPr>
        <w:keepNext/>
        <w:widowControl w:val="0"/>
        <w:spacing w:after="0" w:line="240" w:lineRule="auto"/>
        <w:jc w:val="center"/>
        <w:outlineLvl w:val="2"/>
        <w:rPr>
          <w:rFonts w:ascii="Times New Roman" w:eastAsia="Times New Roman" w:hAnsi="Times New Roman" w:cs="Times New Roman"/>
          <w:b/>
          <w:bCs/>
          <w:sz w:val="32"/>
          <w:szCs w:val="28"/>
        </w:rPr>
      </w:pPr>
      <w:r>
        <w:rPr>
          <w:rFonts w:ascii="Times New Roman" w:eastAsia="Times New Roman" w:hAnsi="Times New Roman" w:cs="Times New Roman"/>
          <w:b/>
          <w:bCs/>
          <w:sz w:val="32"/>
          <w:szCs w:val="28"/>
        </w:rPr>
        <w:t xml:space="preserve">ĐIỀU CHỈNH </w:t>
      </w:r>
      <w:r w:rsidR="00495D21" w:rsidRPr="00CC4070">
        <w:rPr>
          <w:rFonts w:ascii="Times New Roman" w:eastAsia="Times New Roman" w:hAnsi="Times New Roman" w:cs="Times New Roman"/>
          <w:b/>
          <w:bCs/>
          <w:sz w:val="32"/>
          <w:szCs w:val="28"/>
        </w:rPr>
        <w:t>ĐỀ ÁN TỰ CHỦ</w:t>
      </w:r>
    </w:p>
    <w:p w14:paraId="50CDAA7F" w14:textId="0BF420D4" w:rsidR="006913ED" w:rsidRPr="00144453" w:rsidRDefault="00495D21" w:rsidP="004E3F07">
      <w:pPr>
        <w:keepNext/>
        <w:widowControl w:val="0"/>
        <w:spacing w:after="0" w:line="240" w:lineRule="auto"/>
        <w:jc w:val="center"/>
        <w:outlineLvl w:val="2"/>
        <w:rPr>
          <w:rFonts w:ascii="Times New Roman" w:eastAsia="Times New Roman" w:hAnsi="Times New Roman" w:cs="Times New Roman"/>
          <w:b/>
          <w:bCs/>
          <w:sz w:val="28"/>
          <w:szCs w:val="28"/>
        </w:rPr>
      </w:pPr>
      <w:r w:rsidRPr="00CC4070">
        <w:rPr>
          <w:rFonts w:ascii="Times New Roman" w:eastAsia="Times New Roman" w:hAnsi="Times New Roman" w:cs="Times New Roman"/>
          <w:b/>
          <w:bCs/>
          <w:sz w:val="28"/>
          <w:szCs w:val="28"/>
        </w:rPr>
        <w:t>CỦA</w:t>
      </w:r>
      <w:r w:rsidR="00576EA5" w:rsidRPr="00CC4070">
        <w:rPr>
          <w:rFonts w:ascii="Times New Roman" w:eastAsia="Times New Roman" w:hAnsi="Times New Roman" w:cs="Times New Roman"/>
          <w:b/>
          <w:bCs/>
          <w:sz w:val="28"/>
          <w:szCs w:val="28"/>
        </w:rPr>
        <w:t xml:space="preserve"> TRƯỜNG</w:t>
      </w:r>
      <w:r w:rsidR="00144453">
        <w:rPr>
          <w:rFonts w:ascii="Times New Roman" w:eastAsia="Times New Roman" w:hAnsi="Times New Roman" w:cs="Times New Roman"/>
          <w:bCs/>
          <w:sz w:val="28"/>
          <w:szCs w:val="28"/>
        </w:rPr>
        <w:t xml:space="preserve"> </w:t>
      </w:r>
      <w:r w:rsidR="00144453" w:rsidRPr="00144453">
        <w:rPr>
          <w:rFonts w:ascii="Times New Roman" w:eastAsia="Times New Roman" w:hAnsi="Times New Roman" w:cs="Times New Roman"/>
          <w:b/>
          <w:bCs/>
          <w:sz w:val="28"/>
          <w:szCs w:val="28"/>
        </w:rPr>
        <w:t xml:space="preserve">MẦM NON </w:t>
      </w:r>
      <w:r w:rsidR="00C15455">
        <w:rPr>
          <w:rFonts w:ascii="Times New Roman" w:eastAsia="Times New Roman" w:hAnsi="Times New Roman" w:cs="Times New Roman"/>
          <w:b/>
          <w:bCs/>
          <w:sz w:val="28"/>
          <w:szCs w:val="28"/>
        </w:rPr>
        <w:t>ĐÔNG MAI</w:t>
      </w:r>
    </w:p>
    <w:p w14:paraId="7D129908" w14:textId="75F9D616" w:rsidR="00FC3A5B" w:rsidRPr="00CC4070" w:rsidRDefault="00FC3A5B" w:rsidP="004E3F07">
      <w:pPr>
        <w:keepNext/>
        <w:widowControl w:val="0"/>
        <w:spacing w:after="0" w:line="240" w:lineRule="auto"/>
        <w:jc w:val="center"/>
        <w:outlineLvl w:val="2"/>
        <w:rPr>
          <w:rFonts w:ascii="Times New Roman" w:eastAsia="Times New Roman" w:hAnsi="Times New Roman" w:cs="Times New Roman"/>
          <w:b/>
          <w:bCs/>
          <w:sz w:val="28"/>
          <w:szCs w:val="28"/>
        </w:rPr>
      </w:pPr>
      <w:r w:rsidRPr="00CC4070">
        <w:rPr>
          <w:rFonts w:ascii="Times New Roman" w:eastAsia="Times New Roman" w:hAnsi="Times New Roman" w:cs="Times New Roman"/>
          <w:b/>
          <w:bCs/>
          <w:sz w:val="28"/>
          <w:szCs w:val="28"/>
        </w:rPr>
        <w:t>GIAI ĐOẠN 202</w:t>
      </w:r>
      <w:r w:rsidR="00BA51AC">
        <w:rPr>
          <w:rFonts w:ascii="Times New Roman" w:eastAsia="Times New Roman" w:hAnsi="Times New Roman" w:cs="Times New Roman"/>
          <w:b/>
          <w:bCs/>
          <w:sz w:val="28"/>
          <w:szCs w:val="28"/>
        </w:rPr>
        <w:t>4</w:t>
      </w:r>
      <w:r w:rsidRPr="00CC4070">
        <w:rPr>
          <w:rFonts w:ascii="Times New Roman" w:eastAsia="Times New Roman" w:hAnsi="Times New Roman" w:cs="Times New Roman"/>
          <w:b/>
          <w:bCs/>
          <w:sz w:val="28"/>
          <w:szCs w:val="28"/>
        </w:rPr>
        <w:t>-202</w:t>
      </w:r>
      <w:r w:rsidR="00BA51AC">
        <w:rPr>
          <w:rFonts w:ascii="Times New Roman" w:eastAsia="Times New Roman" w:hAnsi="Times New Roman" w:cs="Times New Roman"/>
          <w:b/>
          <w:bCs/>
          <w:sz w:val="28"/>
          <w:szCs w:val="28"/>
        </w:rPr>
        <w:t>5</w:t>
      </w:r>
    </w:p>
    <w:p w14:paraId="4D85D260" w14:textId="77777777" w:rsidR="004C7CCD" w:rsidRPr="00CC4070" w:rsidRDefault="002C0C81" w:rsidP="007A3029">
      <w:pPr>
        <w:tabs>
          <w:tab w:val="left" w:pos="0"/>
        </w:tabs>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58240" behindDoc="0" locked="0" layoutInCell="1" allowOverlap="1" wp14:anchorId="52EFD82E" wp14:editId="56453174">
                <wp:simplePos x="0" y="0"/>
                <wp:positionH relativeFrom="column">
                  <wp:posOffset>2286000</wp:posOffset>
                </wp:positionH>
                <wp:positionV relativeFrom="paragraph">
                  <wp:posOffset>58419</wp:posOffset>
                </wp:positionV>
                <wp:extent cx="1155700" cy="0"/>
                <wp:effectExtent l="0" t="0" r="63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69404"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4.6pt" to="27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"/>
            </w:pict>
          </mc:Fallback>
        </mc:AlternateContent>
      </w:r>
    </w:p>
    <w:p w14:paraId="21E47A21" w14:textId="77777777" w:rsidR="006913ED" w:rsidRPr="00CC4070" w:rsidRDefault="006913ED" w:rsidP="006913ED">
      <w:pPr>
        <w:tabs>
          <w:tab w:val="left" w:pos="0"/>
        </w:tabs>
        <w:spacing w:after="0" w:line="240" w:lineRule="auto"/>
        <w:jc w:val="center"/>
        <w:rPr>
          <w:rFonts w:ascii="Times New Roman" w:eastAsia="Times New Roman" w:hAnsi="Times New Roman" w:cs="Times New Roman"/>
          <w:b/>
          <w:sz w:val="28"/>
          <w:szCs w:val="28"/>
        </w:rPr>
      </w:pPr>
      <w:r w:rsidRPr="00CC4070">
        <w:rPr>
          <w:rFonts w:ascii="Times New Roman" w:eastAsia="Times New Roman" w:hAnsi="Times New Roman" w:cs="Times New Roman"/>
          <w:b/>
          <w:sz w:val="28"/>
          <w:szCs w:val="28"/>
        </w:rPr>
        <w:t>PHẦN I</w:t>
      </w:r>
    </w:p>
    <w:p w14:paraId="552E01E1" w14:textId="19F2E0F6" w:rsidR="006913ED" w:rsidRPr="00CC4070" w:rsidRDefault="006913ED" w:rsidP="006913ED">
      <w:pPr>
        <w:tabs>
          <w:tab w:val="left" w:pos="0"/>
        </w:tabs>
        <w:spacing w:after="0" w:line="240" w:lineRule="auto"/>
        <w:jc w:val="center"/>
        <w:rPr>
          <w:rFonts w:ascii="Times New Roman" w:eastAsia="Times New Roman" w:hAnsi="Times New Roman" w:cs="Times New Roman"/>
          <w:b/>
          <w:sz w:val="28"/>
          <w:szCs w:val="28"/>
        </w:rPr>
      </w:pPr>
      <w:r w:rsidRPr="00CC4070">
        <w:rPr>
          <w:rFonts w:ascii="Times New Roman" w:eastAsia="Times New Roman" w:hAnsi="Times New Roman" w:cs="Times New Roman"/>
          <w:b/>
          <w:sz w:val="28"/>
          <w:szCs w:val="28"/>
        </w:rPr>
        <w:t xml:space="preserve">SỰ CẦN THIẾT VÀ CƠ SỞ PHÁP LÝ </w:t>
      </w:r>
      <w:r w:rsidR="002D21E9">
        <w:rPr>
          <w:rFonts w:ascii="Times New Roman" w:eastAsia="Times New Roman" w:hAnsi="Times New Roman" w:cs="Times New Roman"/>
          <w:b/>
          <w:sz w:val="28"/>
          <w:szCs w:val="28"/>
        </w:rPr>
        <w:t>ĐIỀU CHỈNH</w:t>
      </w:r>
      <w:r w:rsidRPr="00CC4070">
        <w:rPr>
          <w:rFonts w:ascii="Times New Roman" w:eastAsia="Times New Roman" w:hAnsi="Times New Roman" w:cs="Times New Roman"/>
          <w:b/>
          <w:sz w:val="28"/>
          <w:szCs w:val="28"/>
        </w:rPr>
        <w:t xml:space="preserve"> ĐỀ ÁN</w:t>
      </w:r>
    </w:p>
    <w:p w14:paraId="610AEFED" w14:textId="77777777" w:rsidR="006913ED" w:rsidRPr="00CC4070" w:rsidRDefault="006913ED" w:rsidP="006913ED">
      <w:pPr>
        <w:tabs>
          <w:tab w:val="left" w:pos="0"/>
        </w:tabs>
        <w:spacing w:after="0" w:line="240" w:lineRule="auto"/>
        <w:jc w:val="center"/>
        <w:rPr>
          <w:rFonts w:ascii="Times New Roman" w:eastAsia="Times New Roman" w:hAnsi="Times New Roman" w:cs="Times New Roman"/>
          <w:b/>
          <w:sz w:val="28"/>
          <w:szCs w:val="28"/>
        </w:rPr>
      </w:pPr>
    </w:p>
    <w:p w14:paraId="7BA3331B" w14:textId="77777777" w:rsidR="006913ED" w:rsidRPr="00CC4070" w:rsidRDefault="006913ED" w:rsidP="006205EA">
      <w:pPr>
        <w:keepNext/>
        <w:widowControl w:val="0"/>
        <w:spacing w:before="120" w:after="120" w:line="240" w:lineRule="auto"/>
        <w:ind w:firstLine="567"/>
        <w:jc w:val="both"/>
        <w:outlineLvl w:val="0"/>
        <w:rPr>
          <w:rFonts w:ascii="Times New Roman" w:eastAsia="Times New Roman" w:hAnsi="Times New Roman" w:cs="Times New Roman"/>
          <w:b/>
          <w:bCs/>
          <w:kern w:val="32"/>
          <w:sz w:val="28"/>
          <w:szCs w:val="28"/>
        </w:rPr>
      </w:pPr>
      <w:r w:rsidRPr="00CC4070">
        <w:rPr>
          <w:rFonts w:ascii="Times New Roman" w:eastAsia="Times New Roman" w:hAnsi="Times New Roman" w:cs="Times New Roman"/>
          <w:b/>
          <w:bCs/>
          <w:kern w:val="32"/>
          <w:sz w:val="28"/>
          <w:szCs w:val="28"/>
        </w:rPr>
        <w:t xml:space="preserve">I. </w:t>
      </w:r>
      <w:r w:rsidR="009E3C9C">
        <w:rPr>
          <w:rFonts w:ascii="Times New Roman" w:eastAsia="Times New Roman" w:hAnsi="Times New Roman" w:cs="Times New Roman"/>
          <w:b/>
          <w:bCs/>
          <w:kern w:val="32"/>
          <w:sz w:val="28"/>
          <w:szCs w:val="28"/>
        </w:rPr>
        <w:t>SỰ CẦN THIẾT</w:t>
      </w:r>
    </w:p>
    <w:p w14:paraId="3EEC951C" w14:textId="77777777" w:rsidR="00F768E0" w:rsidRPr="00CC4070" w:rsidRDefault="00F768E0" w:rsidP="00852CDA">
      <w:pPr>
        <w:pStyle w:val="Giandongthuong"/>
        <w:keepNext w:val="0"/>
        <w:autoSpaceDE/>
        <w:autoSpaceDN/>
        <w:adjustRightInd/>
        <w:spacing w:before="120" w:after="120" w:line="240" w:lineRule="auto"/>
        <w:rPr>
          <w:lang w:val="nl-NL"/>
        </w:rPr>
      </w:pPr>
      <w:r w:rsidRPr="00CC4070">
        <w:rPr>
          <w:iCs/>
          <w:lang w:val="pl-PL"/>
        </w:rPr>
        <w:t xml:space="preserve">1. Theo chỉ đạo của Trung ương Đảng, Chính phủ, Tỉnh ủy, Ủy ban nhân dân tỉnh, việc tinh giản biên chế, số lượng </w:t>
      </w:r>
      <w:r w:rsidRPr="00CC4070">
        <w:t xml:space="preserve">người làm việc </w:t>
      </w:r>
      <w:r w:rsidRPr="00CC4070">
        <w:rPr>
          <w:iCs/>
          <w:lang w:val="pl-PL"/>
        </w:rPr>
        <w:t xml:space="preserve">và nâng cao năng lực tự chủ của </w:t>
      </w:r>
      <w:r w:rsidR="004E3F07" w:rsidRPr="00CC4070">
        <w:rPr>
          <w:iCs/>
          <w:lang w:val="pl-PL"/>
        </w:rPr>
        <w:t>đơn vị sự nghiệp</w:t>
      </w:r>
      <w:r w:rsidRPr="00CC4070">
        <w:rPr>
          <w:iCs/>
          <w:lang w:val="pl-PL"/>
        </w:rPr>
        <w:t xml:space="preserve"> công lập là nhiệm vụ quan trọng, cần tiếp tục thực hiện trong giai đoạn 07 năm tiếp theo (2023-2030). </w:t>
      </w:r>
      <w:r w:rsidR="00837FE0">
        <w:rPr>
          <w:iCs/>
          <w:lang w:val="pl-PL"/>
        </w:rPr>
        <w:t>T</w:t>
      </w:r>
      <w:r w:rsidRPr="00CC4070">
        <w:rPr>
          <w:iCs/>
          <w:lang w:val="pl-PL"/>
        </w:rPr>
        <w:t>rong giai đoạn 2023-202</w:t>
      </w:r>
      <w:r w:rsidR="009E3C9C">
        <w:rPr>
          <w:iCs/>
          <w:lang w:val="pl-PL"/>
        </w:rPr>
        <w:t>6</w:t>
      </w:r>
      <w:r w:rsidRPr="00CC4070">
        <w:rPr>
          <w:iCs/>
          <w:lang w:val="pl-PL"/>
        </w:rPr>
        <w:t xml:space="preserve"> cần có sự chủ động trong công tác triển khai thực hiện nghiêm túc việc kiện toàn tổ chức bộ máy, tinh giản số lượng người làm việc hưởng lương ngân sách nhà nước đi đôi với thực hiện hiệu quả nhiệm vụ, đ</w:t>
      </w:r>
      <w:r w:rsidRPr="00CC4070">
        <w:t>áp ứng đủ nhân lực, nhất là lĩnh vực giáo dục</w:t>
      </w:r>
      <w:r w:rsidR="00C8541D" w:rsidRPr="00C8541D">
        <w:rPr>
          <w:lang w:val="pl-PL"/>
        </w:rPr>
        <w:t xml:space="preserve"> </w:t>
      </w:r>
      <w:r w:rsidRPr="00CC4070">
        <w:t>-</w:t>
      </w:r>
      <w:r w:rsidR="00C8541D" w:rsidRPr="00C8541D">
        <w:rPr>
          <w:lang w:val="pl-PL"/>
        </w:rPr>
        <w:t xml:space="preserve"> </w:t>
      </w:r>
      <w:r w:rsidRPr="00CC4070">
        <w:t>đào tạo, y tế, văn hóa - xã hội</w:t>
      </w:r>
      <w:r w:rsidRPr="00CC4070">
        <w:rPr>
          <w:lang w:val="pl-PL"/>
        </w:rPr>
        <w:t>,…</w:t>
      </w:r>
      <w:r w:rsidRPr="00CC4070">
        <w:t xml:space="preserve"> để </w:t>
      </w:r>
      <w:r w:rsidRPr="00CC4070">
        <w:rPr>
          <w:lang w:val="pl-PL"/>
        </w:rPr>
        <w:t>hoàn thành các nhiệm vụ</w:t>
      </w:r>
      <w:r w:rsidRPr="00CC4070">
        <w:t xml:space="preserve"> đã đề ra tại Nghị </w:t>
      </w:r>
      <w:r w:rsidRPr="00CC4070">
        <w:rPr>
          <w:lang w:val="nl-NL"/>
        </w:rPr>
        <w:t>quyết Đại hội Đảng bộ tỉnh lần thứ XV, bảo đảm các mục tiêu về an sinh, xã hội trong tổng thể nhiệm vụ phát triển kinh tế - xã hội của tỉnh.</w:t>
      </w:r>
    </w:p>
    <w:p w14:paraId="15212838" w14:textId="77777777" w:rsidR="00F768E0" w:rsidRPr="00CC4070" w:rsidRDefault="00F768E0" w:rsidP="00852CDA">
      <w:pPr>
        <w:pStyle w:val="Giandongthuong"/>
        <w:keepNext w:val="0"/>
        <w:autoSpaceDE/>
        <w:autoSpaceDN/>
        <w:adjustRightInd/>
        <w:spacing w:before="120" w:after="120" w:line="240" w:lineRule="auto"/>
        <w:ind w:firstLine="720"/>
        <w:rPr>
          <w:lang w:val="nl-NL"/>
        </w:rPr>
      </w:pPr>
      <w:r w:rsidRPr="00CC4070">
        <w:rPr>
          <w:lang w:val="nl-NL"/>
        </w:rPr>
        <w:t>2. Trong thời gian qua, Trung ương đã ban hành một số chỉ đạo, quy định theo hướng tạo thuận lợi cho chính quyền địa phương chủ động thực hiện xã hội hóa, nâng cao năng lực tự chủ của các đơn vị sự nghiệp công lập, làm cơ sở giảm số lượng người làm việc hưởng lương từ ngân sách, điều chỉnh và bổ sung số lượng người làm việc hưởng lương từ nguồn thu sự nghiệp. Trong đó có một số quy định như sau:</w:t>
      </w:r>
    </w:p>
    <w:p w14:paraId="3410A60A" w14:textId="77777777" w:rsidR="002A6BE0" w:rsidRPr="00CC4070" w:rsidRDefault="00F768E0" w:rsidP="00852CDA">
      <w:pPr>
        <w:pStyle w:val="Giandongthuong"/>
        <w:keepNext w:val="0"/>
        <w:autoSpaceDE/>
        <w:autoSpaceDN/>
        <w:adjustRightInd/>
        <w:spacing w:before="120" w:after="120" w:line="240" w:lineRule="auto"/>
        <w:ind w:firstLine="720"/>
        <w:rPr>
          <w:lang w:val="nl-NL"/>
        </w:rPr>
      </w:pPr>
      <w:r w:rsidRPr="00CC4070">
        <w:rPr>
          <w:i/>
          <w:lang w:val="nl-NL"/>
        </w:rPr>
        <w:t>2.1.</w:t>
      </w:r>
      <w:r w:rsidR="00696210" w:rsidRPr="00CC4070">
        <w:rPr>
          <w:lang w:val="nl-NL"/>
        </w:rPr>
        <w:t xml:space="preserve">Chỉ đạo của Trung ương Đảng: </w:t>
      </w:r>
      <w:r w:rsidR="002A6BE0" w:rsidRPr="00CC4070">
        <w:rPr>
          <w:lang w:val="nl-NL"/>
        </w:rPr>
        <w:t>Ngày 18/7/2022, Bộ Chính trị ban hành Quy định số 70-QĐ/TW về quản lý biên chế của hệ thống chính trị, tiếp tục chỉ đạo việc tinh giản tổ chức, biên chế trong giai đoạn 2022-2026.</w:t>
      </w:r>
    </w:p>
    <w:p w14:paraId="7DBEA239" w14:textId="77777777" w:rsidR="002A6BE0" w:rsidRPr="00CC4070" w:rsidRDefault="00140AD3" w:rsidP="00852CDA">
      <w:pPr>
        <w:pStyle w:val="Giandongthuong"/>
        <w:keepNext w:val="0"/>
        <w:autoSpaceDE/>
        <w:autoSpaceDN/>
        <w:adjustRightInd/>
        <w:spacing w:before="120" w:after="120" w:line="240" w:lineRule="auto"/>
        <w:ind w:firstLine="720"/>
        <w:rPr>
          <w:lang w:val="nl-NL"/>
        </w:rPr>
      </w:pPr>
      <w:r w:rsidRPr="00CC4070">
        <w:rPr>
          <w:i/>
          <w:lang w:val="nl-NL"/>
        </w:rPr>
        <w:t>2.2.</w:t>
      </w:r>
      <w:r w:rsidR="002A6BE0" w:rsidRPr="00CC4070">
        <w:rPr>
          <w:lang w:val="nl-NL"/>
        </w:rPr>
        <w:t xml:space="preserve"> Các quy định của pháp luật hiện hành đã xác định rõ nhiệm vụ </w:t>
      </w:r>
      <w:r w:rsidR="002A6DA0" w:rsidRPr="00CC4070">
        <w:rPr>
          <w:lang w:val="nl-NL"/>
        </w:rPr>
        <w:t>x</w:t>
      </w:r>
      <w:r w:rsidR="002A6BE0" w:rsidRPr="00CC4070">
        <w:rPr>
          <w:lang w:val="nl-NL"/>
        </w:rPr>
        <w:t xml:space="preserve">ây dựng Đề án tự chủ làm cơ sở giảm số lượng </w:t>
      </w:r>
      <w:r w:rsidR="004E3F07" w:rsidRPr="00CC4070">
        <w:rPr>
          <w:lang w:val="nl-NL"/>
        </w:rPr>
        <w:t xml:space="preserve">người làm việc </w:t>
      </w:r>
      <w:r w:rsidR="002A6BE0" w:rsidRPr="00CC4070">
        <w:rPr>
          <w:lang w:val="nl-NL"/>
        </w:rPr>
        <w:t xml:space="preserve">hưởng lương từ ngân sách nhà nước, cụ thể: </w:t>
      </w:r>
    </w:p>
    <w:p w14:paraId="156267AF" w14:textId="77777777" w:rsidR="00F768E0" w:rsidRPr="00CC4070" w:rsidRDefault="002A6BE0" w:rsidP="00852CDA">
      <w:pPr>
        <w:pStyle w:val="Giandongthuong"/>
        <w:keepNext w:val="0"/>
        <w:autoSpaceDE/>
        <w:autoSpaceDN/>
        <w:adjustRightInd/>
        <w:spacing w:before="120" w:after="120" w:line="240" w:lineRule="auto"/>
        <w:ind w:firstLine="720"/>
        <w:rPr>
          <w:lang w:val="nl-NL"/>
        </w:rPr>
      </w:pPr>
      <w:r w:rsidRPr="00CC4070">
        <w:rPr>
          <w:lang w:val="nl-NL"/>
        </w:rPr>
        <w:t xml:space="preserve">a) </w:t>
      </w:r>
      <w:r w:rsidR="00F768E0" w:rsidRPr="00CC4070">
        <w:rPr>
          <w:lang w:val="nl-NL"/>
        </w:rPr>
        <w:t>Khoản 1, Điều 25, Nghị định số 120/2020/NĐ-CP quy định về thẩm quyền và trách nhiệm của Thủ trưởng đơn vị sự nghiệp công lập: Xây dựng Đề án tự chủ (bao gồm các nội dung tự chủ về thực hiện nhiệm vụ, tổ chức bộ máy, nhân sự và tài chính) của đơn vị, trình cấp có thẩm quyền phê duyệt; tổ chức triển khai thực hiện và chịu trách nhiệm trước cơ quan quản lý cấp trên trực tiếp và trước pháp luật đối với các nội dung theo Đề án tự chủ của đơn vị.</w:t>
      </w:r>
    </w:p>
    <w:p w14:paraId="7B306B87" w14:textId="77777777" w:rsidR="00F768E0" w:rsidRDefault="002A6BE0" w:rsidP="00852CDA">
      <w:pPr>
        <w:pStyle w:val="Giandongthuong"/>
        <w:keepNext w:val="0"/>
        <w:autoSpaceDE/>
        <w:autoSpaceDN/>
        <w:adjustRightInd/>
        <w:spacing w:before="120" w:after="120" w:line="240" w:lineRule="auto"/>
        <w:ind w:firstLine="720"/>
        <w:rPr>
          <w:lang w:val="nl-NL"/>
        </w:rPr>
      </w:pPr>
      <w:r w:rsidRPr="00CC4070">
        <w:rPr>
          <w:spacing w:val="-2"/>
          <w:lang w:val="nl-NL"/>
        </w:rPr>
        <w:lastRenderedPageBreak/>
        <w:t>b)</w:t>
      </w:r>
      <w:r w:rsidR="00F768E0" w:rsidRPr="00CC4070">
        <w:rPr>
          <w:spacing w:val="-2"/>
          <w:lang w:val="nl-NL"/>
        </w:rPr>
        <w:t xml:space="preserve"> Điểm a và đ, khoản 2, Điều 9, Nghị định số 106/2020/NĐ-CP quy định về trình tự phê duyệt số lượng người làm việc hàng năm như sau: </w:t>
      </w:r>
      <w:r w:rsidR="00F768E0" w:rsidRPr="00CC4070">
        <w:rPr>
          <w:i/>
          <w:spacing w:val="-2"/>
          <w:lang w:val="nl-NL"/>
        </w:rPr>
        <w:t>(i1)</w:t>
      </w:r>
      <w:r w:rsidR="00F768E0" w:rsidRPr="00CC4070">
        <w:rPr>
          <w:spacing w:val="-2"/>
          <w:lang w:val="nl-NL"/>
        </w:rPr>
        <w:t xml:space="preserve"> Đối với đơn vị sự nghiệp công lập tự bảo đảm một phần chi thường xuyên thì kế hoạch số lượng người làm việc gồm: Số lượng người làm việc hưởng lương từ ngân sách nhà nước và số lượng người làm việc hưởng lương từ nguồn thu sự nghiệp; </w:t>
      </w:r>
      <w:r w:rsidR="00F768E0" w:rsidRPr="00CC4070">
        <w:rPr>
          <w:i/>
          <w:spacing w:val="-2"/>
          <w:lang w:val="nl-NL"/>
        </w:rPr>
        <w:t>(i2)</w:t>
      </w:r>
      <w:r w:rsidR="0026498F">
        <w:rPr>
          <w:i/>
          <w:spacing w:val="-2"/>
          <w:lang w:val="nl-NL"/>
        </w:rPr>
        <w:t xml:space="preserve"> </w:t>
      </w:r>
      <w:r w:rsidR="00F768E0" w:rsidRPr="00CC4070">
        <w:rPr>
          <w:lang w:val="nl-NL"/>
        </w:rPr>
        <w:t>Ủy ban nhân dân tỉnh quyết định giao số lượng người làm việc hưởng lương từ nguồn thu sự nghiệp đối với đơn vị sự nghiệp tự bảo đảm một phần chi thường xuyên thuộc phạm vi quản lý</w:t>
      </w:r>
      <w:r w:rsidR="0026498F">
        <w:rPr>
          <w:lang w:val="nl-NL"/>
        </w:rPr>
        <w:t>.</w:t>
      </w:r>
    </w:p>
    <w:p w14:paraId="6EB33F2E" w14:textId="77777777" w:rsidR="00EB778C" w:rsidRPr="00EB778C" w:rsidRDefault="004D0DF0" w:rsidP="00EB778C">
      <w:pPr>
        <w:spacing w:before="60" w:after="60"/>
        <w:ind w:firstLine="540"/>
        <w:jc w:val="both"/>
        <w:rPr>
          <w:rFonts w:ascii="Times New Roman" w:hAnsi="Times New Roman" w:cs="Times New Roman"/>
          <w:bCs/>
          <w:iCs/>
          <w:spacing w:val="-4"/>
          <w:sz w:val="28"/>
          <w:szCs w:val="28"/>
        </w:rPr>
      </w:pPr>
      <w:r w:rsidRPr="00EB778C">
        <w:rPr>
          <w:rFonts w:ascii="Times New Roman" w:hAnsi="Times New Roman" w:cs="Times New Roman"/>
          <w:iCs/>
          <w:sz w:val="28"/>
          <w:szCs w:val="28"/>
          <w:lang w:val="nl-NL"/>
        </w:rPr>
        <w:t>3.</w:t>
      </w:r>
      <w:r w:rsidRPr="00EB778C">
        <w:rPr>
          <w:rFonts w:ascii="Times New Roman" w:hAnsi="Times New Roman" w:cs="Times New Roman"/>
          <w:lang w:val="nl-NL"/>
        </w:rPr>
        <w:t xml:space="preserve"> </w:t>
      </w:r>
      <w:r w:rsidR="00EB778C" w:rsidRPr="00EB778C">
        <w:rPr>
          <w:rFonts w:ascii="Times New Roman" w:hAnsi="Times New Roman" w:cs="Times New Roman"/>
          <w:iCs/>
          <w:sz w:val="28"/>
          <w:szCs w:val="28"/>
          <w:bdr w:val="none" w:sz="0" w:space="0" w:color="auto" w:frame="1"/>
        </w:rPr>
        <w:t xml:space="preserve">Thực hiện </w:t>
      </w:r>
      <w:r w:rsidR="00EB778C" w:rsidRPr="00EB778C">
        <w:rPr>
          <w:rFonts w:ascii="Times New Roman" w:hAnsi="Times New Roman" w:cs="Times New Roman"/>
          <w:sz w:val="28"/>
          <w:szCs w:val="28"/>
        </w:rPr>
        <w:t xml:space="preserve">hướng dẫn tại Công văn số 1468/HD-SGDĐT ngày 09/5/2024 của Sở Giáo dục và Đào tạo tỉnh Quảng Ninh </w:t>
      </w:r>
      <w:r w:rsidR="00EB778C" w:rsidRPr="00EB778C">
        <w:rPr>
          <w:rFonts w:ascii="Times New Roman" w:hAnsi="Times New Roman" w:cs="Times New Roman"/>
          <w:bCs/>
          <w:iCs/>
          <w:spacing w:val="-4"/>
          <w:sz w:val="28"/>
          <w:szCs w:val="28"/>
        </w:rPr>
        <w:t>về triển khai thực hiện Nghị quyết số 33/2024/NQ-HĐND ngày 19/4/2024 của Hội đồng nhân dân tỉnh về sửa đổi, bổ sung một số điều của Nghị quyết số 65/2021/NQ-HĐND ngày 09/12/2021 của Hội đồng nhân dân tỉnh quy định mức học phí đối với cơ sở giáo dục mầm non, giáo dục phổ thông công lập của tỉnh Quảng Ninh từ năm học 2021-2022 đến năm học 2025-2026. Trường Mầm non Đông Mai đã thực hiện rà soát lại mức thu học phí của trường học, số trẻ đến trường và định biên theo biên chế có sự thay đổi, cụ thể:</w:t>
      </w:r>
    </w:p>
    <w:p w14:paraId="6D8BC18B" w14:textId="77777777" w:rsidR="00EB778C" w:rsidRPr="00EB778C" w:rsidRDefault="00EB778C" w:rsidP="00EB778C">
      <w:pPr>
        <w:keepNext/>
        <w:widowControl w:val="0"/>
        <w:spacing w:before="60" w:after="60"/>
        <w:ind w:firstLine="561"/>
        <w:jc w:val="both"/>
        <w:rPr>
          <w:rFonts w:ascii="Times New Roman" w:hAnsi="Times New Roman" w:cs="Times New Roman"/>
          <w:sz w:val="28"/>
          <w:szCs w:val="28"/>
          <w:lang w:val="nl-NL"/>
        </w:rPr>
      </w:pPr>
      <w:r w:rsidRPr="00EB778C">
        <w:rPr>
          <w:rFonts w:ascii="Times New Roman" w:hAnsi="Times New Roman" w:cs="Times New Roman"/>
          <w:sz w:val="28"/>
          <w:szCs w:val="28"/>
          <w:lang w:val="nl-NL"/>
        </w:rPr>
        <w:t>- Mức thu học phí giảm từ 300.000 đồng/học sinh/tháng xuống còn 125.000 đồng/học sinh/tháng. Thời gian thực hiện mức thu 300.000 đồng/học sinh/tháng đối với năm học 2023-2024; thực hiện mức thu 125.000 đồng/học sinh/tháng đối với năm học 2024-2025 và năm học 2025-2026;</w:t>
      </w:r>
    </w:p>
    <w:p w14:paraId="258CD8D3" w14:textId="77777777" w:rsidR="00EB778C" w:rsidRPr="00EB778C" w:rsidRDefault="00EB778C" w:rsidP="00EB778C">
      <w:pPr>
        <w:keepNext/>
        <w:widowControl w:val="0"/>
        <w:spacing w:before="60" w:after="60"/>
        <w:ind w:firstLine="561"/>
        <w:jc w:val="both"/>
        <w:rPr>
          <w:rFonts w:ascii="Times New Roman" w:hAnsi="Times New Roman" w:cs="Times New Roman"/>
          <w:sz w:val="28"/>
          <w:szCs w:val="28"/>
          <w:lang w:val="nl-NL"/>
        </w:rPr>
      </w:pPr>
      <w:r w:rsidRPr="00EB778C">
        <w:rPr>
          <w:rFonts w:ascii="Times New Roman" w:hAnsi="Times New Roman" w:cs="Times New Roman"/>
          <w:sz w:val="28"/>
          <w:szCs w:val="28"/>
          <w:lang w:val="nl-NL"/>
        </w:rPr>
        <w:t>- Số lượng trẻ đến trường học năm học 2023-2024, năm học 2024-2025 và năm học 2025-2026 tăng từ 30-36 trẻ so với phương án đã phê duyệt;</w:t>
      </w:r>
    </w:p>
    <w:p w14:paraId="2766DCB6" w14:textId="3BE8DC6D" w:rsidR="00EB778C" w:rsidRPr="00EB778C" w:rsidRDefault="00EB778C" w:rsidP="00EB778C">
      <w:pPr>
        <w:keepNext/>
        <w:widowControl w:val="0"/>
        <w:spacing w:before="60" w:after="60"/>
        <w:ind w:firstLine="561"/>
        <w:jc w:val="both"/>
        <w:rPr>
          <w:rFonts w:ascii="Times New Roman" w:hAnsi="Times New Roman" w:cs="Times New Roman"/>
          <w:sz w:val="28"/>
          <w:szCs w:val="28"/>
          <w:lang w:val="nl-NL"/>
        </w:rPr>
      </w:pPr>
      <w:r w:rsidRPr="00EB778C">
        <w:rPr>
          <w:rFonts w:ascii="Times New Roman" w:hAnsi="Times New Roman" w:cs="Times New Roman"/>
          <w:sz w:val="28"/>
          <w:szCs w:val="28"/>
          <w:lang w:val="nl-NL"/>
        </w:rPr>
        <w:t xml:space="preserve">- Số lượng biên chế theo định biên năm 2024 tăng </w:t>
      </w:r>
      <w:r w:rsidR="0019253D">
        <w:rPr>
          <w:rFonts w:ascii="Times New Roman" w:hAnsi="Times New Roman" w:cs="Times New Roman"/>
          <w:sz w:val="28"/>
          <w:szCs w:val="28"/>
          <w:lang w:val="nl-NL"/>
        </w:rPr>
        <w:t>7</w:t>
      </w:r>
      <w:r w:rsidRPr="00EB778C">
        <w:rPr>
          <w:rFonts w:ascii="Times New Roman" w:hAnsi="Times New Roman" w:cs="Times New Roman"/>
          <w:sz w:val="28"/>
          <w:szCs w:val="28"/>
          <w:lang w:val="nl-NL"/>
        </w:rPr>
        <w:t xml:space="preserve"> người, năm 2025 tăng </w:t>
      </w:r>
      <w:r w:rsidR="0019253D">
        <w:rPr>
          <w:rFonts w:ascii="Times New Roman" w:hAnsi="Times New Roman" w:cs="Times New Roman"/>
          <w:sz w:val="28"/>
          <w:szCs w:val="28"/>
          <w:lang w:val="nl-NL"/>
        </w:rPr>
        <w:t>7</w:t>
      </w:r>
      <w:r w:rsidRPr="00EB778C">
        <w:rPr>
          <w:rFonts w:ascii="Times New Roman" w:hAnsi="Times New Roman" w:cs="Times New Roman"/>
          <w:sz w:val="28"/>
          <w:szCs w:val="28"/>
          <w:lang w:val="nl-NL"/>
        </w:rPr>
        <w:t xml:space="preserve"> người; số biên chế có mặt năm 2024 và năm 2025 giữ nguyên so với phương án đã phê duyệt.</w:t>
      </w:r>
    </w:p>
    <w:p w14:paraId="302E0597" w14:textId="7165BDCF" w:rsidR="00EB778C" w:rsidRPr="00EB778C" w:rsidRDefault="00EB778C" w:rsidP="00EB778C">
      <w:pPr>
        <w:keepNext/>
        <w:widowControl w:val="0"/>
        <w:spacing w:before="60" w:after="60"/>
        <w:ind w:firstLine="561"/>
        <w:jc w:val="both"/>
        <w:rPr>
          <w:rFonts w:ascii="Times New Roman" w:hAnsi="Times New Roman" w:cs="Times New Roman"/>
          <w:sz w:val="28"/>
          <w:szCs w:val="28"/>
          <w:lang w:val="nl-NL"/>
        </w:rPr>
      </w:pPr>
      <w:r w:rsidRPr="00EB778C">
        <w:rPr>
          <w:rFonts w:ascii="Times New Roman" w:hAnsi="Times New Roman" w:cs="Times New Roman"/>
          <w:sz w:val="28"/>
          <w:szCs w:val="28"/>
          <w:lang w:val="nl-NL"/>
        </w:rPr>
        <w:t xml:space="preserve">Số liệu sau rà soát tính toán lại có sự chênh lệch lớn </w:t>
      </w:r>
      <w:r w:rsidRPr="00EB778C">
        <w:rPr>
          <w:rFonts w:ascii="Times New Roman" w:hAnsi="Times New Roman" w:cs="Times New Roman"/>
          <w:i/>
          <w:sz w:val="28"/>
          <w:szCs w:val="28"/>
          <w:lang w:val="nl-NL"/>
        </w:rPr>
        <w:t>(nguồn thu giảm, nguồn chi tăng),</w:t>
      </w:r>
      <w:r w:rsidRPr="00EB778C">
        <w:rPr>
          <w:rFonts w:ascii="Times New Roman" w:hAnsi="Times New Roman" w:cs="Times New Roman"/>
          <w:sz w:val="28"/>
          <w:szCs w:val="28"/>
          <w:lang w:val="nl-NL"/>
        </w:rPr>
        <w:t xml:space="preserve"> phương án tự chủ tài chính đã được UBND thị xã phê duyệt tại Quyết định số 10642/QĐ-UBND ngày 13/6/2023 không còn phù hợp với Trường Mầm non Đông Mai. Do đó, Trường Mầm non Đông Mai xây dựng điều chỉnh lại </w:t>
      </w:r>
      <w:r w:rsidR="0019253D">
        <w:rPr>
          <w:rFonts w:ascii="Times New Roman" w:hAnsi="Times New Roman" w:cs="Times New Roman"/>
          <w:sz w:val="28"/>
          <w:szCs w:val="28"/>
          <w:lang w:val="nl-NL"/>
        </w:rPr>
        <w:t>Đề</w:t>
      </w:r>
      <w:r w:rsidRPr="00EB778C">
        <w:rPr>
          <w:rFonts w:ascii="Times New Roman" w:hAnsi="Times New Roman" w:cs="Times New Roman"/>
          <w:sz w:val="28"/>
          <w:szCs w:val="28"/>
          <w:lang w:val="nl-NL"/>
        </w:rPr>
        <w:t xml:space="preserve"> án tự chủ giai đoạn 2024-2025 để phù hợp với các quy định mới hiện hành của Nhà nước và đáp ứng tự chủ tài chính đơn vị sự nghiệp công lập theo Nghị định số 60/2021/NĐ-CP ngày 21/6/2021 của Chính phủ.</w:t>
      </w:r>
    </w:p>
    <w:p w14:paraId="3201D3CE" w14:textId="77777777" w:rsidR="006913ED" w:rsidRPr="00F05FA5" w:rsidRDefault="006913ED" w:rsidP="00852CDA">
      <w:pPr>
        <w:spacing w:before="120" w:after="120" w:line="240" w:lineRule="auto"/>
        <w:ind w:firstLine="720"/>
        <w:jc w:val="both"/>
        <w:rPr>
          <w:rFonts w:ascii="Times New Roman" w:eastAsia="Times New Roman" w:hAnsi="Times New Roman" w:cs="Times New Roman"/>
          <w:b/>
          <w:sz w:val="28"/>
          <w:szCs w:val="28"/>
          <w:lang w:val="nl-NL"/>
        </w:rPr>
      </w:pPr>
      <w:r w:rsidRPr="00F05FA5">
        <w:rPr>
          <w:rFonts w:ascii="Times New Roman" w:eastAsia="Times New Roman" w:hAnsi="Times New Roman" w:cs="Times New Roman"/>
          <w:b/>
          <w:sz w:val="28"/>
          <w:szCs w:val="28"/>
          <w:lang w:val="nl-NL"/>
        </w:rPr>
        <w:t xml:space="preserve">II. </w:t>
      </w:r>
      <w:r w:rsidR="009E3C9C">
        <w:rPr>
          <w:rFonts w:ascii="Times New Roman" w:eastAsia="Times New Roman" w:hAnsi="Times New Roman" w:cs="Times New Roman"/>
          <w:b/>
          <w:sz w:val="28"/>
          <w:szCs w:val="28"/>
          <w:lang w:val="nl-NL"/>
        </w:rPr>
        <w:t>CƠ SỞ PHÁP LÝ</w:t>
      </w:r>
    </w:p>
    <w:p w14:paraId="0B275051" w14:textId="711A8A9F" w:rsidR="00495D21" w:rsidRPr="002861FC" w:rsidRDefault="00495D21" w:rsidP="00852CDA">
      <w:pPr>
        <w:pStyle w:val="Giandongthuong"/>
        <w:keepNext w:val="0"/>
        <w:autoSpaceDE/>
        <w:autoSpaceDN/>
        <w:adjustRightInd/>
        <w:spacing w:before="120" w:after="120" w:line="240" w:lineRule="auto"/>
        <w:ind w:firstLine="720"/>
        <w:rPr>
          <w:b/>
          <w:i/>
          <w:lang w:val="nl-NL"/>
        </w:rPr>
      </w:pPr>
      <w:r w:rsidRPr="002861FC">
        <w:rPr>
          <w:b/>
          <w:i/>
        </w:rPr>
        <w:t xml:space="preserve">1. </w:t>
      </w:r>
      <w:r w:rsidRPr="002861FC">
        <w:rPr>
          <w:b/>
          <w:i/>
          <w:lang w:val="nl-NL"/>
        </w:rPr>
        <w:t>V</w:t>
      </w:r>
      <w:r w:rsidR="00742AE6" w:rsidRPr="002861FC">
        <w:rPr>
          <w:b/>
          <w:i/>
        </w:rPr>
        <w:t>ăn bản chỉ đạo của Đảng</w:t>
      </w:r>
      <w:r w:rsidR="00DE3328" w:rsidRPr="002861FC">
        <w:rPr>
          <w:b/>
          <w:i/>
        </w:rPr>
        <w:t>, Quốc hội</w:t>
      </w:r>
    </w:p>
    <w:p w14:paraId="7E40FC07" w14:textId="77777777" w:rsidR="00742AE6" w:rsidRPr="00F05FA5" w:rsidRDefault="00E3211D" w:rsidP="00852CDA">
      <w:pPr>
        <w:pStyle w:val="FootnoteText"/>
        <w:spacing w:before="120" w:after="120"/>
        <w:ind w:firstLine="720"/>
        <w:jc w:val="both"/>
        <w:rPr>
          <w:sz w:val="28"/>
          <w:szCs w:val="28"/>
          <w:lang w:val="nl-NL"/>
        </w:rPr>
      </w:pPr>
      <w:r w:rsidRPr="00CC4070">
        <w:rPr>
          <w:bCs/>
          <w:sz w:val="28"/>
          <w:szCs w:val="28"/>
          <w:lang w:val="nl-NL"/>
        </w:rPr>
        <w:t xml:space="preserve">- </w:t>
      </w:r>
      <w:r w:rsidRPr="00F05FA5">
        <w:rPr>
          <w:sz w:val="28"/>
          <w:szCs w:val="28"/>
          <w:lang w:val="nl-NL"/>
        </w:rPr>
        <w:t>Nghị quyết số 39-NQ/TW, ngày 17/4/2015 của Bộ Chính trị về tinh giản biên chế và cơ cấu lại đội ngũ cán bộ, công chức, viên chức</w:t>
      </w:r>
      <w:r w:rsidR="00742AE6" w:rsidRPr="00F05FA5">
        <w:rPr>
          <w:sz w:val="28"/>
          <w:szCs w:val="28"/>
          <w:lang w:val="nl-NL"/>
        </w:rPr>
        <w:t>;</w:t>
      </w:r>
    </w:p>
    <w:p w14:paraId="1E11991F" w14:textId="77777777" w:rsidR="00742AE6" w:rsidRPr="00F05FA5" w:rsidRDefault="00742AE6" w:rsidP="00852CDA">
      <w:pPr>
        <w:pStyle w:val="Giandongthuong"/>
        <w:spacing w:before="120" w:after="120" w:line="240" w:lineRule="auto"/>
        <w:ind w:firstLine="720"/>
        <w:rPr>
          <w:lang w:val="nl-NL"/>
        </w:rPr>
      </w:pPr>
      <w:r w:rsidRPr="00F05FA5">
        <w:rPr>
          <w:lang w:val="nl-NL"/>
        </w:rPr>
        <w:lastRenderedPageBreak/>
        <w:t>- Nghị quyết số 18-NQ/TW ngày 25/10/2017 Hội nghị lần thứ sáu BCH Trung ương khóa XII "Một số vấn đề về tiếp tục đổi mới, sắp xếp tổ chức bộ máy của hệ thống chính trị tinh gọn, hoạt động hiệu lực, hiệu quả";</w:t>
      </w:r>
    </w:p>
    <w:p w14:paraId="242C086A" w14:textId="77777777" w:rsidR="00742AE6" w:rsidRPr="00F05FA5" w:rsidRDefault="00742AE6" w:rsidP="00852CDA">
      <w:pPr>
        <w:pStyle w:val="Giandongthuong"/>
        <w:spacing w:before="120" w:after="120" w:line="240" w:lineRule="auto"/>
        <w:ind w:firstLine="720"/>
        <w:rPr>
          <w:lang w:val="nl-NL"/>
        </w:rPr>
      </w:pPr>
      <w:r w:rsidRPr="00F05FA5">
        <w:rPr>
          <w:lang w:val="nl-NL"/>
        </w:rPr>
        <w:t>- Nghị quyết số 19-NQ/TW ngày 25/10/2017 Hội nghị lần thứ sáu BCH Trung ương khóa XII "Về tiếp tục đổi mới hệ thống tổ chức và quản lý, nâng cao chất lượng và hiệu quả hoạt động của các đơn vị sự nghiệp công lập".</w:t>
      </w:r>
    </w:p>
    <w:p w14:paraId="484B8F4B" w14:textId="77777777" w:rsidR="00E3211D" w:rsidRPr="00F05FA5" w:rsidRDefault="00E3211D" w:rsidP="00852CDA">
      <w:pPr>
        <w:spacing w:before="120" w:after="120" w:line="240" w:lineRule="auto"/>
        <w:ind w:firstLine="720"/>
        <w:jc w:val="both"/>
        <w:rPr>
          <w:rFonts w:ascii="Times New Roman" w:hAnsi="Times New Roman" w:cs="Times New Roman"/>
          <w:bCs/>
          <w:sz w:val="28"/>
          <w:szCs w:val="28"/>
          <w:lang w:val="nl-NL"/>
        </w:rPr>
      </w:pPr>
      <w:r w:rsidRPr="00CC4070">
        <w:rPr>
          <w:rFonts w:ascii="Times New Roman" w:hAnsi="Times New Roman" w:cs="Times New Roman"/>
          <w:sz w:val="28"/>
          <w:szCs w:val="28"/>
        </w:rPr>
        <w:t>-</w:t>
      </w:r>
      <w:r w:rsidRPr="00CC4070">
        <w:rPr>
          <w:rFonts w:ascii="Times New Roman" w:hAnsi="Times New Roman" w:cs="Times New Roman"/>
          <w:bCs/>
          <w:sz w:val="28"/>
          <w:szCs w:val="28"/>
        </w:rPr>
        <w:t xml:space="preserve"> Kết luận số 74-KL/TW ngày 22/5/2020 của Bộ Chính trị về kết quả 02 năm thực hiện Nghị quyết số 18-NQ/TW và số 19-NQ/TW của Hội nghị lần thứ sáu Ban Chấp hành Trung ương Đảng khóa XII và 4 năm thực hiện Nghị quyết 39-NQ/TW của Bộ Chính trị;</w:t>
      </w:r>
    </w:p>
    <w:p w14:paraId="15C50059" w14:textId="68DB65AA" w:rsidR="003E7562" w:rsidRPr="00CC4070" w:rsidRDefault="003477B1" w:rsidP="00852CDA">
      <w:pPr>
        <w:spacing w:before="120" w:after="120" w:line="240" w:lineRule="auto"/>
        <w:ind w:firstLine="720"/>
        <w:jc w:val="both"/>
        <w:rPr>
          <w:rFonts w:ascii="Times New Roman" w:hAnsi="Times New Roman" w:cs="Times New Roman"/>
          <w:bCs/>
          <w:sz w:val="28"/>
          <w:szCs w:val="28"/>
          <w:lang w:val="nl-NL"/>
        </w:rPr>
      </w:pPr>
      <w:r w:rsidRPr="00CC4070">
        <w:rPr>
          <w:rFonts w:ascii="Times New Roman" w:hAnsi="Times New Roman" w:cs="Times New Roman"/>
          <w:sz w:val="28"/>
          <w:szCs w:val="28"/>
          <w:lang w:val="nl-NL"/>
        </w:rPr>
        <w:t>-</w:t>
      </w:r>
      <w:r w:rsidR="00BA51AC">
        <w:rPr>
          <w:rFonts w:ascii="Times New Roman" w:hAnsi="Times New Roman" w:cs="Times New Roman"/>
          <w:sz w:val="28"/>
          <w:szCs w:val="28"/>
          <w:lang w:val="nl-NL"/>
        </w:rPr>
        <w:t xml:space="preserve"> </w:t>
      </w:r>
      <w:r w:rsidR="003E7562" w:rsidRPr="00CC4070">
        <w:rPr>
          <w:rFonts w:ascii="Times New Roman" w:hAnsi="Times New Roman" w:cs="Times New Roman"/>
          <w:bCs/>
          <w:sz w:val="28"/>
          <w:szCs w:val="28"/>
          <w:lang w:val="nl-NL"/>
        </w:rPr>
        <w:t>Kết luận số 28-KH/TW ngày 21/02/2022 của Bộ Chính trị về tinh giản biên chế và cơ cấu lại đội ngũ cán bộ, công chức, viên chức;</w:t>
      </w:r>
    </w:p>
    <w:p w14:paraId="41AB107A" w14:textId="77777777" w:rsidR="003E7562" w:rsidRDefault="003477B1" w:rsidP="00852CDA">
      <w:pPr>
        <w:spacing w:before="120" w:after="120" w:line="240" w:lineRule="auto"/>
        <w:ind w:firstLine="720"/>
        <w:jc w:val="both"/>
        <w:rPr>
          <w:rFonts w:ascii="Times New Roman" w:hAnsi="Times New Roman" w:cs="Times New Roman"/>
          <w:spacing w:val="-4"/>
          <w:sz w:val="28"/>
          <w:szCs w:val="28"/>
          <w:lang w:val="nl-NL"/>
        </w:rPr>
      </w:pPr>
      <w:r w:rsidRPr="00CC4070">
        <w:rPr>
          <w:rFonts w:ascii="Times New Roman" w:hAnsi="Times New Roman" w:cs="Times New Roman"/>
          <w:spacing w:val="-4"/>
          <w:sz w:val="28"/>
          <w:szCs w:val="28"/>
          <w:lang w:val="nl-NL"/>
        </w:rPr>
        <w:t xml:space="preserve"> - </w:t>
      </w:r>
      <w:r w:rsidR="003E7562" w:rsidRPr="00CC4070">
        <w:rPr>
          <w:rFonts w:ascii="Times New Roman" w:hAnsi="Times New Roman" w:cs="Times New Roman"/>
          <w:spacing w:val="-4"/>
          <w:sz w:val="28"/>
          <w:szCs w:val="28"/>
          <w:lang w:val="nl-NL"/>
        </w:rPr>
        <w:t xml:space="preserve">Kết luận số 40-KL/TW ngày 18/7/2022 của Bộ Chính trị về nâng cao hiệu quả công tác quản lý biên chế của hệ thống chính trị giai đoạn 2022-2026; </w:t>
      </w:r>
    </w:p>
    <w:p w14:paraId="49F8FDEC" w14:textId="76BB771F" w:rsidR="00DE3328" w:rsidRPr="005A2241" w:rsidRDefault="00DE3328" w:rsidP="00852CDA">
      <w:pPr>
        <w:spacing w:before="120" w:after="120" w:line="240" w:lineRule="auto"/>
        <w:ind w:firstLine="720"/>
        <w:jc w:val="both"/>
        <w:rPr>
          <w:rFonts w:ascii="Times New Roman" w:hAnsi="Times New Roman" w:cs="Times New Roman"/>
          <w:bCs/>
          <w:spacing w:val="-4"/>
          <w:sz w:val="28"/>
          <w:szCs w:val="28"/>
          <w:lang w:val="nl-NL"/>
        </w:rPr>
      </w:pPr>
      <w:r w:rsidRPr="005A2241">
        <w:rPr>
          <w:rFonts w:ascii="Times New Roman" w:hAnsi="Times New Roman" w:cs="Times New Roman"/>
          <w:spacing w:val="-4"/>
          <w:sz w:val="28"/>
          <w:szCs w:val="28"/>
          <w:lang w:val="nl-NL"/>
        </w:rPr>
        <w:t>- Nghị quyết số 75/2022/QH15 ngày 15/11/2022 của Quốc hội về hoạt động chất vấn tại kỳ họp thứ 4, Quốc hội khoá XV.</w:t>
      </w:r>
    </w:p>
    <w:p w14:paraId="5AA3F05C" w14:textId="77777777" w:rsidR="00495D21" w:rsidRPr="00F05FA5" w:rsidRDefault="00495D21" w:rsidP="00852CDA">
      <w:pPr>
        <w:pStyle w:val="Giandongthuong"/>
        <w:keepNext w:val="0"/>
        <w:autoSpaceDE/>
        <w:autoSpaceDN/>
        <w:adjustRightInd/>
        <w:spacing w:before="120" w:after="120" w:line="240" w:lineRule="auto"/>
        <w:ind w:firstLine="720"/>
        <w:rPr>
          <w:b/>
          <w:i/>
          <w:lang w:val="nl-NL"/>
        </w:rPr>
      </w:pPr>
      <w:r w:rsidRPr="00CC4070">
        <w:rPr>
          <w:b/>
          <w:i/>
        </w:rPr>
        <w:t xml:space="preserve">2. </w:t>
      </w:r>
      <w:r w:rsidRPr="00F05FA5">
        <w:rPr>
          <w:b/>
          <w:i/>
          <w:lang w:val="nl-NL"/>
        </w:rPr>
        <w:t>Quy định của pháp luật, chỉ đạo của Chính phủ</w:t>
      </w:r>
      <w:r w:rsidR="005D4E31" w:rsidRPr="00F05FA5">
        <w:rPr>
          <w:b/>
          <w:i/>
          <w:lang w:val="nl-NL"/>
        </w:rPr>
        <w:t>; hướng dẫn của các Bộ, ngành có liên quan</w:t>
      </w:r>
    </w:p>
    <w:p w14:paraId="5E48E3AB" w14:textId="77777777" w:rsidR="003F3F39" w:rsidRPr="00F05FA5" w:rsidRDefault="003F3F39" w:rsidP="00852CDA">
      <w:pPr>
        <w:pStyle w:val="BodyText"/>
        <w:spacing w:before="120" w:line="240" w:lineRule="auto"/>
        <w:ind w:firstLine="720"/>
        <w:rPr>
          <w:rFonts w:cs="Times New Roman"/>
          <w:szCs w:val="28"/>
          <w:lang w:val="nl-NL"/>
        </w:rPr>
      </w:pPr>
      <w:r w:rsidRPr="00F05FA5">
        <w:rPr>
          <w:rFonts w:cs="Times New Roman"/>
          <w:szCs w:val="28"/>
          <w:lang w:val="nl-NL"/>
        </w:rPr>
        <w:t xml:space="preserve">- Nghị định số 120/2020/NĐ-CP ngày 07/10/2020 của Chính phủ quy định về thành lập, tổ chức lại, giải thể đơn vị sự nghiệp công lập. </w:t>
      </w:r>
    </w:p>
    <w:p w14:paraId="2D5306B1" w14:textId="77777777" w:rsidR="003F3F39" w:rsidRPr="00CC4070" w:rsidRDefault="003F3F39" w:rsidP="00852CDA">
      <w:pPr>
        <w:pStyle w:val="BodyText"/>
        <w:spacing w:before="120" w:line="240" w:lineRule="auto"/>
        <w:ind w:firstLine="720"/>
        <w:rPr>
          <w:rFonts w:cs="Times New Roman"/>
          <w:szCs w:val="28"/>
          <w:lang w:val="da-DK"/>
        </w:rPr>
      </w:pPr>
      <w:r w:rsidRPr="00F05FA5">
        <w:rPr>
          <w:rFonts w:cs="Times New Roman"/>
          <w:szCs w:val="28"/>
          <w:lang w:val="nl-NL"/>
        </w:rPr>
        <w:t xml:space="preserve">- </w:t>
      </w:r>
      <w:r w:rsidRPr="00CC4070">
        <w:rPr>
          <w:rFonts w:cs="Times New Roman"/>
          <w:szCs w:val="28"/>
          <w:lang w:val="da-DK"/>
        </w:rPr>
        <w:t xml:space="preserve">Nghị định số 106/2020/NĐ-CP ngày 10/9/2020 của Chính phủ về vị trí việc làm và số lượng người làm việc trong đơn vị sự nghiệp công lập; trong đó quy định thẩm quyền của </w:t>
      </w:r>
      <w:r w:rsidRPr="00F05FA5">
        <w:rPr>
          <w:rFonts w:cs="Times New Roman"/>
          <w:szCs w:val="28"/>
          <w:lang w:val="nl-NL"/>
        </w:rPr>
        <w:t>UBND cấp tỉ</w:t>
      </w:r>
      <w:r w:rsidR="00A43386" w:rsidRPr="00F05FA5">
        <w:rPr>
          <w:rFonts w:cs="Times New Roman"/>
          <w:szCs w:val="28"/>
          <w:lang w:val="nl-NL"/>
        </w:rPr>
        <w:t>nh.</w:t>
      </w:r>
    </w:p>
    <w:p w14:paraId="65347988" w14:textId="77777777" w:rsidR="003F3F39" w:rsidRDefault="003F3F39" w:rsidP="00852CDA">
      <w:pPr>
        <w:pStyle w:val="BodyText"/>
        <w:spacing w:before="120" w:line="240" w:lineRule="auto"/>
        <w:ind w:firstLine="720"/>
        <w:rPr>
          <w:rFonts w:cs="Times New Roman"/>
          <w:szCs w:val="28"/>
          <w:lang w:val="da-DK"/>
        </w:rPr>
      </w:pPr>
      <w:r w:rsidRPr="00F05FA5">
        <w:rPr>
          <w:rFonts w:cs="Times New Roman"/>
          <w:szCs w:val="28"/>
          <w:lang w:val="da-DK"/>
        </w:rPr>
        <w:t>- Nghị định số 60/2021/NĐ-CP ngày 21/6/2021 của Chính phủ quy định cơ chế tự chủ tài chính của đơn vị sự nghiệp công lập;</w:t>
      </w:r>
    </w:p>
    <w:p w14:paraId="56F8442C" w14:textId="526CEA6E" w:rsidR="00F80BCB" w:rsidRPr="00F80BCB" w:rsidRDefault="00F80BCB" w:rsidP="00F80BCB">
      <w:pPr>
        <w:shd w:val="clear" w:color="auto" w:fill="FFFFFF"/>
        <w:spacing w:after="0" w:line="360" w:lineRule="exact"/>
        <w:ind w:firstLine="720"/>
        <w:jc w:val="both"/>
        <w:rPr>
          <w:rFonts w:ascii="Times New Roman" w:eastAsia="Times New Roman" w:hAnsi="Times New Roman" w:cs="Times New Roman"/>
          <w:sz w:val="28"/>
          <w:szCs w:val="28"/>
        </w:rPr>
      </w:pPr>
      <w:r w:rsidRPr="00F80BCB">
        <w:rPr>
          <w:rFonts w:ascii="Times New Roman" w:hAnsi="Times New Roman" w:cs="Times New Roman"/>
          <w:szCs w:val="28"/>
          <w:lang w:val="da-DK"/>
        </w:rPr>
        <w:t xml:space="preserve">- </w:t>
      </w:r>
      <w:r w:rsidRPr="00F80BCB">
        <w:rPr>
          <w:rFonts w:ascii="Times New Roman" w:hAnsi="Times New Roman" w:cs="Times New Roman"/>
          <w:iCs/>
          <w:sz w:val="28"/>
          <w:szCs w:val="26"/>
        </w:rPr>
        <w:t>Nghị định số 97/2023/NĐ-CP ngày 31/12/2023 của Chính phủ sửa đổi, bổ sung một số điều của Nghị định số 81/2021/NĐ-CP</w:t>
      </w:r>
      <w:r w:rsidRPr="00F80BCB">
        <w:rPr>
          <w:rFonts w:ascii="Times New Roman" w:hAnsi="Times New Roman" w:cs="Times New Roman"/>
          <w:iCs/>
          <w:szCs w:val="26"/>
        </w:rPr>
        <w:t xml:space="preserve"> </w:t>
      </w:r>
      <w:r w:rsidRPr="00F80BCB">
        <w:rPr>
          <w:rFonts w:ascii="Times New Roman" w:eastAsia="Times New Roman" w:hAnsi="Times New Roman" w:cs="Times New Roman"/>
          <w:sz w:val="28"/>
          <w:szCs w:val="28"/>
        </w:rPr>
        <w:t>về cơ chế thu, quản lý học phí đối với cơ sở giáo dục thuộc hệ thống giáo dục quốc dân và chính sách miễn, giảm học phí, hỗ trợ chi phí học tập, giá dịch vụ trong lĩnh vực giáo dục, đào tạo.</w:t>
      </w:r>
    </w:p>
    <w:p w14:paraId="29275051" w14:textId="77777777" w:rsidR="00A65EF7" w:rsidRDefault="00A65EF7" w:rsidP="00852CDA">
      <w:pPr>
        <w:pStyle w:val="BodyText"/>
        <w:spacing w:before="120" w:line="240" w:lineRule="auto"/>
        <w:ind w:firstLine="720"/>
        <w:rPr>
          <w:rFonts w:cs="Times New Roman"/>
          <w:shd w:val="clear" w:color="auto" w:fill="FFFFFF"/>
          <w:lang w:val="da-DK"/>
        </w:rPr>
      </w:pPr>
      <w:r w:rsidRPr="00CC4070">
        <w:rPr>
          <w:rFonts w:cs="Times New Roman"/>
          <w:szCs w:val="28"/>
          <w:lang w:val="da-DK"/>
        </w:rPr>
        <w:t>-</w:t>
      </w:r>
      <w:r w:rsidR="00C02340">
        <w:rPr>
          <w:rFonts w:cs="Times New Roman"/>
          <w:szCs w:val="28"/>
          <w:lang w:val="da-DK"/>
        </w:rPr>
        <w:t xml:space="preserve"> </w:t>
      </w:r>
      <w:r w:rsidRPr="00CC4070">
        <w:rPr>
          <w:rFonts w:cs="Times New Roman"/>
          <w:bCs/>
          <w:lang w:val="da-DK"/>
        </w:rPr>
        <w:t xml:space="preserve">Quyết định số 1046/QĐ-TTg ngày 06/9/2022 của Thủ tướng Chính phủ về ban </w:t>
      </w:r>
      <w:r w:rsidRPr="00CC4070">
        <w:rPr>
          <w:rFonts w:cs="Times New Roman"/>
          <w:shd w:val="clear" w:color="auto" w:fill="FFFFFF"/>
          <w:lang w:val="da-DK"/>
        </w:rPr>
        <w:t xml:space="preserve">ban hành Kế hoạch triển khai thực hiện Kết luận số 28-KL/TW ngày 21/02/2022 của Bộ Chính trị về tinh giản biên chế và cơ cấu lại đội ngũ cán bộ, công chức, viên chức; Kết luận số 40-KL/TW ngày 18/7/2022 của Bộ Chính trị; </w:t>
      </w:r>
    </w:p>
    <w:p w14:paraId="6440FB35" w14:textId="77777777" w:rsidR="00C02340" w:rsidRPr="00C02340" w:rsidRDefault="00C02340" w:rsidP="00C02340">
      <w:pPr>
        <w:spacing w:before="120" w:after="120" w:line="240" w:lineRule="auto"/>
        <w:ind w:firstLine="567"/>
        <w:jc w:val="both"/>
        <w:rPr>
          <w:rFonts w:ascii="Times New Roman" w:eastAsia="Cambria" w:hAnsi="Times New Roman" w:cs="Times New Roman"/>
          <w:color w:val="000000" w:themeColor="text1"/>
          <w:sz w:val="28"/>
          <w:szCs w:val="28"/>
        </w:rPr>
      </w:pPr>
      <w:r w:rsidRPr="00C02340">
        <w:rPr>
          <w:rFonts w:ascii="Times New Roman" w:eastAsia="Cambria" w:hAnsi="Times New Roman" w:cs="Times New Roman"/>
          <w:color w:val="000000" w:themeColor="text1"/>
          <w:sz w:val="28"/>
          <w:szCs w:val="28"/>
        </w:rPr>
        <w:t>- Thông tư số 56/2022/TT-BTC ngày 16/9/2022 của Bộ tài chính về việc hướng dẫn một số nội dung về cơ chế tự chủ tài chính của đơn vị sự nghiệp công lập, xử lý tài sản, tài chính khi tổ chức lại, giải thể đơn vị sự nghiệp công lập</w:t>
      </w:r>
    </w:p>
    <w:p w14:paraId="2BF1FA8B" w14:textId="77777777" w:rsidR="00C02340" w:rsidRPr="00C02340" w:rsidRDefault="00C02340" w:rsidP="00C02340">
      <w:pPr>
        <w:spacing w:before="120" w:after="120" w:line="240" w:lineRule="auto"/>
        <w:ind w:firstLine="567"/>
        <w:jc w:val="both"/>
        <w:rPr>
          <w:rFonts w:ascii="Times New Roman" w:eastAsia="Cambria" w:hAnsi="Times New Roman" w:cs="Times New Roman"/>
          <w:sz w:val="28"/>
          <w:szCs w:val="28"/>
        </w:rPr>
      </w:pPr>
      <w:r w:rsidRPr="00C02340">
        <w:rPr>
          <w:rFonts w:ascii="Times New Roman" w:eastAsia="Cambria" w:hAnsi="Times New Roman" w:cs="Times New Roman"/>
          <w:color w:val="000000"/>
          <w:sz w:val="28"/>
          <w:szCs w:val="28"/>
          <w:lang w:val="nl-NL"/>
        </w:rPr>
        <w:t>-</w:t>
      </w:r>
      <w:r w:rsidRPr="00C02340">
        <w:rPr>
          <w:rFonts w:ascii="Times New Roman" w:eastAsia="Cambria" w:hAnsi="Times New Roman" w:cs="Times New Roman"/>
          <w:sz w:val="28"/>
          <w:szCs w:val="28"/>
        </w:rPr>
        <w:t xml:space="preserve"> Thông tư số 52/2020/TT-BGD&amp;ĐT ngày 31/12/2020 của Bộ Giáo dục &amp; Đào tạo </w:t>
      </w:r>
      <w:r w:rsidRPr="00C02340">
        <w:rPr>
          <w:rFonts w:ascii="Times New Roman" w:eastAsia="Cambria" w:hAnsi="Times New Roman" w:cs="Times New Roman"/>
          <w:i/>
          <w:sz w:val="28"/>
          <w:szCs w:val="28"/>
        </w:rPr>
        <w:t>“Ban hành Điều lệ trường mầm non</w:t>
      </w:r>
      <w:r w:rsidRPr="00C02340">
        <w:rPr>
          <w:rFonts w:ascii="Times New Roman" w:eastAsia="Cambria" w:hAnsi="Times New Roman" w:cs="Times New Roman"/>
          <w:sz w:val="28"/>
          <w:szCs w:val="28"/>
        </w:rPr>
        <w:t>”;</w:t>
      </w:r>
    </w:p>
    <w:p w14:paraId="7D257B9C" w14:textId="67E2D3B3" w:rsidR="00C02340" w:rsidRPr="00BA51AC" w:rsidRDefault="00C02340" w:rsidP="00C02340">
      <w:pPr>
        <w:tabs>
          <w:tab w:val="left" w:pos="0"/>
        </w:tabs>
        <w:spacing w:before="120" w:after="120" w:line="240" w:lineRule="auto"/>
        <w:jc w:val="both"/>
        <w:rPr>
          <w:rFonts w:ascii="Times New Roman" w:eastAsia="Times New Roman" w:hAnsi="Times New Roman" w:cs="Times New Roman"/>
          <w:sz w:val="28"/>
          <w:szCs w:val="28"/>
        </w:rPr>
      </w:pPr>
      <w:r w:rsidRPr="00C02340">
        <w:rPr>
          <w:rFonts w:ascii="Times New Roman" w:eastAsia="Times New Roman" w:hAnsi="Times New Roman" w:cs="Times New Roman"/>
          <w:sz w:val="28"/>
          <w:szCs w:val="28"/>
        </w:rPr>
        <w:lastRenderedPageBreak/>
        <w:tab/>
      </w:r>
      <w:r w:rsidRPr="00BA51AC">
        <w:rPr>
          <w:rFonts w:ascii="Times New Roman" w:eastAsia="Times New Roman" w:hAnsi="Times New Roman" w:cs="Times New Roman"/>
          <w:sz w:val="28"/>
          <w:szCs w:val="28"/>
        </w:rPr>
        <w:t xml:space="preserve">- </w:t>
      </w:r>
      <w:r w:rsidR="00BA51AC" w:rsidRPr="00BA51AC">
        <w:rPr>
          <w:rFonts w:ascii="Times New Roman" w:hAnsi="Times New Roman" w:cs="Times New Roman"/>
          <w:iCs/>
          <w:sz w:val="28"/>
          <w:szCs w:val="26"/>
        </w:rPr>
        <w:t>Thông tư số 19/2023/TT-BGDĐT ngày 30/10/2023 của Bộ Giáo dục và Đào tạo hướng dẫn về vị trí việc làm, cơ cấu viên chức theo chức danh nghề nghiệp và định mức số lượng người làm việc trong các cơ sở giáo dục mầm non công lập</w:t>
      </w:r>
      <w:r w:rsidRPr="00BA51AC">
        <w:rPr>
          <w:rFonts w:ascii="Times New Roman" w:eastAsia="Times New Roman" w:hAnsi="Times New Roman" w:cs="Times New Roman"/>
          <w:sz w:val="28"/>
          <w:szCs w:val="28"/>
        </w:rPr>
        <w:t>;</w:t>
      </w:r>
    </w:p>
    <w:p w14:paraId="22041D10" w14:textId="77777777" w:rsidR="00C02340" w:rsidRPr="00C02340" w:rsidRDefault="00C02340" w:rsidP="00C02340">
      <w:pPr>
        <w:spacing w:before="120" w:after="120" w:line="240" w:lineRule="auto"/>
        <w:ind w:firstLine="567"/>
        <w:jc w:val="both"/>
        <w:rPr>
          <w:rFonts w:ascii="Times New Roman" w:hAnsi="Times New Roman" w:cs="Times New Roman"/>
          <w:color w:val="FF0000"/>
          <w:sz w:val="28"/>
          <w:szCs w:val="28"/>
        </w:rPr>
      </w:pPr>
      <w:r w:rsidRPr="00C02340">
        <w:rPr>
          <w:rFonts w:ascii="Times New Roman" w:hAnsi="Times New Roman" w:cs="Times New Roman"/>
          <w:sz w:val="28"/>
          <w:szCs w:val="28"/>
        </w:rPr>
        <w:t xml:space="preserve">- Thông tư </w:t>
      </w:r>
      <w:r w:rsidRPr="00C02340">
        <w:rPr>
          <w:rFonts w:ascii="Times New Roman" w:eastAsia="Calibri" w:hAnsi="Times New Roman" w:cs="Times New Roman"/>
          <w:sz w:val="28"/>
          <w:szCs w:val="28"/>
        </w:rPr>
        <w:t xml:space="preserve">số 19/2018/TT-BGDĐT ngày 22 tháng 08 năm 2018 của Bộ Giáo dục và Đào tạo ban hành Qui định về </w:t>
      </w:r>
      <w:r w:rsidRPr="00C02340">
        <w:rPr>
          <w:rFonts w:ascii="Times New Roman" w:hAnsi="Times New Roman" w:cs="Times New Roman"/>
          <w:sz w:val="28"/>
          <w:szCs w:val="28"/>
        </w:rPr>
        <w:t>kiểm định chất lượng giáo dục</w:t>
      </w:r>
      <w:r w:rsidRPr="00C02340">
        <w:rPr>
          <w:rFonts w:ascii="Times New Roman" w:eastAsia="Calibri" w:hAnsi="Times New Roman" w:cs="Times New Roman"/>
          <w:sz w:val="28"/>
          <w:szCs w:val="28"/>
        </w:rPr>
        <w:t xml:space="preserve"> và công nhận đạt chuẩn quốc gia đối với trường Mầm non;</w:t>
      </w:r>
    </w:p>
    <w:p w14:paraId="12DBBF5D" w14:textId="77777777" w:rsidR="00C02340" w:rsidRPr="00C02340" w:rsidRDefault="00C02340" w:rsidP="00C02340">
      <w:pPr>
        <w:spacing w:before="120" w:after="120" w:line="240" w:lineRule="auto"/>
        <w:ind w:firstLine="567"/>
        <w:jc w:val="both"/>
        <w:rPr>
          <w:rFonts w:ascii="Times New Roman" w:hAnsi="Times New Roman" w:cs="Times New Roman"/>
          <w:sz w:val="28"/>
          <w:szCs w:val="28"/>
        </w:rPr>
      </w:pPr>
      <w:r w:rsidRPr="00C02340">
        <w:rPr>
          <w:rFonts w:ascii="Times New Roman" w:hAnsi="Times New Roman" w:cs="Times New Roman"/>
          <w:sz w:val="28"/>
          <w:szCs w:val="28"/>
        </w:rPr>
        <w:t xml:space="preserve">- Thông tư số 13/2020/TT-BGDĐT ngày 26/5/2020 </w:t>
      </w:r>
      <w:r w:rsidRPr="00C02340">
        <w:rPr>
          <w:rFonts w:ascii="Times New Roman" w:hAnsi="Times New Roman" w:cs="Times New Roman"/>
          <w:color w:val="000000"/>
          <w:sz w:val="28"/>
          <w:szCs w:val="28"/>
        </w:rPr>
        <w:t xml:space="preserve">của </w:t>
      </w:r>
      <w:r w:rsidRPr="00C02340">
        <w:rPr>
          <w:rFonts w:ascii="Times New Roman" w:hAnsi="Times New Roman" w:cs="Times New Roman"/>
          <w:color w:val="000000" w:themeColor="text1"/>
          <w:sz w:val="28"/>
          <w:szCs w:val="28"/>
        </w:rPr>
        <w:t>Bộ Giáo dục và Đào tạo</w:t>
      </w:r>
      <w:r w:rsidRPr="00C02340">
        <w:rPr>
          <w:rFonts w:ascii="Times New Roman" w:hAnsi="Times New Roman" w:cs="Times New Roman"/>
          <w:sz w:val="28"/>
          <w:szCs w:val="28"/>
        </w:rPr>
        <w:t>ban hành quy định tiêu chuẩn cơ sở vật chất các trường mầm non, tiểu học, trung học cơ sở, trung học phổ thông và trường phổ thông có nhiều cấp học;</w:t>
      </w:r>
    </w:p>
    <w:p w14:paraId="13491061" w14:textId="77777777" w:rsidR="00495D21" w:rsidRPr="00F05FA5" w:rsidRDefault="00495D21" w:rsidP="00852CDA">
      <w:pPr>
        <w:pStyle w:val="NormalWeb"/>
        <w:spacing w:before="120" w:beforeAutospacing="0" w:after="120" w:afterAutospacing="0"/>
        <w:ind w:firstLine="720"/>
        <w:jc w:val="both"/>
        <w:rPr>
          <w:b/>
          <w:i/>
          <w:sz w:val="28"/>
          <w:szCs w:val="28"/>
          <w:lang w:val="da-DK"/>
        </w:rPr>
      </w:pPr>
      <w:r w:rsidRPr="00F05FA5">
        <w:rPr>
          <w:b/>
          <w:i/>
          <w:sz w:val="28"/>
          <w:szCs w:val="28"/>
          <w:lang w:val="da-DK"/>
        </w:rPr>
        <w:t>3. Chỉ đạo của tỉnh</w:t>
      </w:r>
    </w:p>
    <w:p w14:paraId="7506188D" w14:textId="77777777" w:rsidR="00672CF4" w:rsidRPr="00CC4070" w:rsidRDefault="001411CB"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sz w:val="28"/>
          <w:szCs w:val="28"/>
          <w:lang w:val="da-DK"/>
        </w:rPr>
      </w:pPr>
      <w:r w:rsidRPr="00CC4070">
        <w:rPr>
          <w:rFonts w:ascii="Times New Roman" w:hAnsi="Times New Roman" w:cs="Times New Roman"/>
          <w:sz w:val="28"/>
          <w:szCs w:val="28"/>
        </w:rPr>
        <w:t xml:space="preserve">- </w:t>
      </w:r>
      <w:r w:rsidRPr="00CC4070">
        <w:rPr>
          <w:rFonts w:ascii="Times New Roman" w:hAnsi="Times New Roman" w:cs="Times New Roman"/>
          <w:sz w:val="28"/>
          <w:szCs w:val="28"/>
          <w:lang w:val="da-DK"/>
        </w:rPr>
        <w:t xml:space="preserve">Chương trình hành động số 21-CTr/TU ngày 05/02/2018 của Ban Chấp hành Đảng bộ tỉnh thực hiện Nghị quyết số 18-NQ/TW, 19-NQ/TW Hội nghị lần thứ sáu, Ban Chấp hành Trung ương khóa XII; </w:t>
      </w:r>
    </w:p>
    <w:p w14:paraId="05E8C5B9" w14:textId="77777777" w:rsidR="001411CB" w:rsidRPr="00CC4070" w:rsidRDefault="00672CF4"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sz w:val="28"/>
          <w:szCs w:val="28"/>
          <w:lang w:val="da-DK"/>
        </w:rPr>
      </w:pPr>
      <w:r w:rsidRPr="00CC4070">
        <w:rPr>
          <w:rFonts w:ascii="Times New Roman" w:hAnsi="Times New Roman" w:cs="Times New Roman"/>
          <w:sz w:val="28"/>
          <w:szCs w:val="28"/>
          <w:lang w:val="da-DK"/>
        </w:rPr>
        <w:t xml:space="preserve">- </w:t>
      </w:r>
      <w:r w:rsidR="001411CB" w:rsidRPr="00CC4070">
        <w:rPr>
          <w:rFonts w:ascii="Times New Roman" w:hAnsi="Times New Roman" w:cs="Times New Roman"/>
          <w:sz w:val="28"/>
          <w:szCs w:val="28"/>
          <w:lang w:val="da-DK"/>
        </w:rPr>
        <w:t xml:space="preserve">Chương trình hành động số 01-CTr/TU ngày 09/10/2020 của Tỉnh ủy thực hiện Nghị quyết Đại hội đại biểu Đảng bộ tỉnh Quảng Ninh lần thứ XV, nhiệm kỳ 2020-2025; </w:t>
      </w:r>
    </w:p>
    <w:p w14:paraId="4DF5FE48" w14:textId="77777777" w:rsidR="001411CB" w:rsidRPr="00CC4070" w:rsidRDefault="001411CB"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sz w:val="28"/>
          <w:szCs w:val="28"/>
          <w:lang w:val="da-DK"/>
        </w:rPr>
      </w:pPr>
      <w:r w:rsidRPr="00CC4070">
        <w:rPr>
          <w:rFonts w:ascii="Times New Roman" w:hAnsi="Times New Roman" w:cs="Times New Roman"/>
          <w:sz w:val="28"/>
          <w:szCs w:val="28"/>
          <w:lang w:val="da-DK"/>
        </w:rPr>
        <w:t>- Chương trình hành động số 06-Ctr/TU ngày 19/8/2021 của BCH Đảng bộ tỉnh thực hiện Nghị quyết Đại hội đảng toàn quốc lần thứ XIII;</w:t>
      </w:r>
    </w:p>
    <w:p w14:paraId="7128F335" w14:textId="77777777" w:rsidR="001411CB" w:rsidRPr="00F05FA5" w:rsidRDefault="001411CB"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bCs/>
          <w:sz w:val="28"/>
          <w:szCs w:val="28"/>
          <w:lang w:val="da-DK"/>
        </w:rPr>
      </w:pPr>
      <w:r w:rsidRPr="00CC4070">
        <w:rPr>
          <w:rFonts w:ascii="Times New Roman" w:hAnsi="Times New Roman" w:cs="Times New Roman"/>
          <w:bCs/>
          <w:sz w:val="28"/>
          <w:szCs w:val="28"/>
        </w:rPr>
        <w:t>- Kế hoạch số 440-KH/TU ngày 04/9/2020 của Tỉnh ủy về thực hiện Kết luận số 74-KL/TW ngày 22/5/2020 của Bộ Chính trị về kết quả 02 năm thực hiện Nghị quyết số 18-NQ/TW và số 19-NQ/TW của Hội nghị lần thứ sáu Ban Chấp hành Trung ương Đảng khóa XII và 4 năm thực hiện Nghị quyết 39-NQ/TW của Bộ Chính trị và các văn bản khác có liên quan</w:t>
      </w:r>
      <w:r w:rsidRPr="00F05FA5">
        <w:rPr>
          <w:rFonts w:ascii="Times New Roman" w:hAnsi="Times New Roman" w:cs="Times New Roman"/>
          <w:bCs/>
          <w:sz w:val="28"/>
          <w:szCs w:val="28"/>
          <w:lang w:val="da-DK"/>
        </w:rPr>
        <w:t>;</w:t>
      </w:r>
    </w:p>
    <w:p w14:paraId="4B073D67" w14:textId="77777777" w:rsidR="00080C7C" w:rsidRPr="00F05FA5" w:rsidRDefault="00080C7C"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bCs/>
          <w:sz w:val="28"/>
          <w:szCs w:val="28"/>
          <w:lang w:val="da-DK"/>
        </w:rPr>
      </w:pPr>
      <w:r w:rsidRPr="00CC4070">
        <w:rPr>
          <w:rFonts w:ascii="Times New Roman" w:hAnsi="Times New Roman" w:cs="Times New Roman"/>
          <w:bCs/>
          <w:sz w:val="28"/>
          <w:szCs w:val="28"/>
        </w:rPr>
        <w:t xml:space="preserve">- </w:t>
      </w:r>
      <w:r w:rsidR="003E4AD5" w:rsidRPr="00CC4070">
        <w:rPr>
          <w:rFonts w:ascii="Times New Roman" w:hAnsi="Times New Roman" w:cs="Times New Roman"/>
          <w:bCs/>
          <w:sz w:val="28"/>
          <w:szCs w:val="28"/>
        </w:rPr>
        <w:t>Kết luận số 298-KL/TU ngày 15/9/2021 của Ban chấp hành Đảng bộ tỉnh; văn bản số 360-TB/TU ngày 20/9/2021 thông báo ý kiến chỉ đạo của Thường trực Tỉnh ủy tại hội nghị giao ban ngày 13/9/2021;</w:t>
      </w:r>
    </w:p>
    <w:p w14:paraId="6FCB69B6" w14:textId="77777777" w:rsidR="00A65EF7" w:rsidRPr="00CC4070" w:rsidRDefault="00A65EF7"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bCs/>
          <w:spacing w:val="-2"/>
          <w:sz w:val="28"/>
          <w:szCs w:val="28"/>
          <w:lang w:val="da-DK"/>
        </w:rPr>
      </w:pPr>
      <w:r w:rsidRPr="00F05FA5">
        <w:rPr>
          <w:rFonts w:ascii="Times New Roman" w:hAnsi="Times New Roman" w:cs="Times New Roman"/>
          <w:spacing w:val="-4"/>
          <w:sz w:val="28"/>
          <w:szCs w:val="28"/>
          <w:lang w:val="da-DK"/>
        </w:rPr>
        <w:t xml:space="preserve">- </w:t>
      </w:r>
      <w:r w:rsidRPr="00CC4070">
        <w:rPr>
          <w:rFonts w:ascii="Times New Roman" w:hAnsi="Times New Roman" w:cs="Times New Roman"/>
          <w:bCs/>
          <w:spacing w:val="-2"/>
          <w:sz w:val="28"/>
          <w:szCs w:val="28"/>
          <w:lang w:val="da-DK"/>
        </w:rPr>
        <w:t>Kế hoạch số 162-KH/TU ngày 26/4/2022 của Ban Thường vụ Tỉnh ủy về triển khai thực hiện Kết luận số 28-KH/TW ngày 21/02/2022 của Bộ Chính trị về tinh giản biên chế và cơ cấu lại đội ngũ cán bộ, công chức, viên chức;</w:t>
      </w:r>
    </w:p>
    <w:p w14:paraId="69A36E64" w14:textId="77777777" w:rsidR="00696210" w:rsidRPr="00F05FA5" w:rsidRDefault="00696210" w:rsidP="00852CDA">
      <w:pPr>
        <w:pStyle w:val="ListParagraph"/>
        <w:shd w:val="clear" w:color="auto" w:fill="FFFFFF"/>
        <w:spacing w:before="120" w:after="120" w:line="240" w:lineRule="auto"/>
        <w:ind w:left="0" w:firstLine="720"/>
        <w:contextualSpacing w:val="0"/>
        <w:jc w:val="both"/>
        <w:rPr>
          <w:rFonts w:ascii="Times New Roman" w:hAnsi="Times New Roman" w:cs="Times New Roman"/>
          <w:bCs/>
          <w:sz w:val="28"/>
          <w:szCs w:val="28"/>
          <w:lang w:val="da-DK"/>
        </w:rPr>
      </w:pPr>
      <w:r w:rsidRPr="00CC4070">
        <w:rPr>
          <w:rFonts w:ascii="Times New Roman" w:hAnsi="Times New Roman" w:cs="Times New Roman"/>
          <w:bCs/>
          <w:spacing w:val="-2"/>
          <w:sz w:val="28"/>
          <w:szCs w:val="28"/>
          <w:lang w:val="da-DK"/>
        </w:rPr>
        <w:t>- Kế hoạch số 240-KH/TU ngày 30/11/2022 của Ban Thường vụ Tỉnh ủy về</w:t>
      </w:r>
      <w:r w:rsidRPr="00CC4070">
        <w:rPr>
          <w:rFonts w:ascii="Times New Roman" w:hAnsi="Times New Roman" w:cs="Times New Roman"/>
          <w:bCs/>
          <w:sz w:val="28"/>
          <w:szCs w:val="28"/>
        </w:rPr>
        <w:t>Sử dụng và tinh giản biên chế công chức, viên ch</w:t>
      </w:r>
      <w:r w:rsidRPr="00F05FA5">
        <w:rPr>
          <w:rFonts w:ascii="Times New Roman" w:hAnsi="Times New Roman" w:cs="Times New Roman"/>
          <w:bCs/>
          <w:sz w:val="28"/>
          <w:szCs w:val="28"/>
          <w:lang w:val="da-DK"/>
        </w:rPr>
        <w:t>ứ</w:t>
      </w:r>
      <w:r w:rsidRPr="00CC4070">
        <w:rPr>
          <w:rFonts w:ascii="Times New Roman" w:hAnsi="Times New Roman" w:cs="Times New Roman"/>
          <w:bCs/>
          <w:sz w:val="28"/>
          <w:szCs w:val="28"/>
        </w:rPr>
        <w:t>c tỉnh Quảng Ninh giai đoạn 2022 – 2026</w:t>
      </w:r>
      <w:r w:rsidRPr="00F05FA5">
        <w:rPr>
          <w:rFonts w:ascii="Times New Roman" w:hAnsi="Times New Roman" w:cs="Times New Roman"/>
          <w:bCs/>
          <w:sz w:val="28"/>
          <w:szCs w:val="28"/>
          <w:lang w:val="da-DK"/>
        </w:rPr>
        <w:t>;</w:t>
      </w:r>
    </w:p>
    <w:p w14:paraId="3DCED529" w14:textId="77777777" w:rsidR="00080C7C" w:rsidRPr="00F05FA5" w:rsidRDefault="001411CB" w:rsidP="00852CDA">
      <w:pPr>
        <w:pStyle w:val="ListParagraph"/>
        <w:shd w:val="clear" w:color="auto" w:fill="FFFFFF"/>
        <w:tabs>
          <w:tab w:val="left" w:pos="2268"/>
        </w:tabs>
        <w:spacing w:before="120" w:after="120" w:line="240" w:lineRule="auto"/>
        <w:ind w:left="0" w:firstLine="720"/>
        <w:contextualSpacing w:val="0"/>
        <w:jc w:val="both"/>
        <w:rPr>
          <w:rFonts w:ascii="Times New Roman" w:hAnsi="Times New Roman" w:cs="Times New Roman"/>
          <w:spacing w:val="-4"/>
          <w:sz w:val="28"/>
          <w:szCs w:val="28"/>
          <w:lang w:val="da-DK"/>
        </w:rPr>
      </w:pPr>
      <w:r w:rsidRPr="00CC4070">
        <w:rPr>
          <w:rFonts w:ascii="Times New Roman" w:hAnsi="Times New Roman" w:cs="Times New Roman"/>
          <w:bCs/>
          <w:sz w:val="28"/>
          <w:szCs w:val="28"/>
        </w:rPr>
        <w:t>- Kế hoạch số 36/KH-TU ngày 05/3/2018 của UBND tỉnh về thực hiện Nghị quyết số 18-NQ/TW, Nghị quyết số 19-NQ/TW ngày 25/10/2017 của Hội nghị</w:t>
      </w:r>
      <w:r w:rsidRPr="00CC4070">
        <w:rPr>
          <w:rFonts w:ascii="Times New Roman" w:hAnsi="Times New Roman" w:cs="Times New Roman"/>
          <w:sz w:val="28"/>
          <w:szCs w:val="28"/>
        </w:rPr>
        <w:t xml:space="preserve"> lần thứ sáu, Ban Chấp hành Trung ương Đảng khóa XII; </w:t>
      </w:r>
      <w:r w:rsidRPr="00CC4070">
        <w:rPr>
          <w:rFonts w:ascii="Times New Roman" w:hAnsi="Times New Roman" w:cs="Times New Roman"/>
          <w:spacing w:val="-4"/>
          <w:sz w:val="28"/>
          <w:szCs w:val="28"/>
        </w:rPr>
        <w:t>Nghị quyết số 08/NQ-CP ngày 24/01/2018, Nghị quyết số 10/NQ-CP ngày 03/02/2018 của Chính phủ và Chương trình hành động số 21-CT/TU của BCH Đảng bộ tỉ</w:t>
      </w:r>
      <w:r w:rsidR="003477B1" w:rsidRPr="00CC4070">
        <w:rPr>
          <w:rFonts w:ascii="Times New Roman" w:hAnsi="Times New Roman" w:cs="Times New Roman"/>
          <w:spacing w:val="-4"/>
          <w:sz w:val="28"/>
          <w:szCs w:val="28"/>
        </w:rPr>
        <w:t>nh</w:t>
      </w:r>
      <w:r w:rsidR="003477B1" w:rsidRPr="00F05FA5">
        <w:rPr>
          <w:rFonts w:ascii="Times New Roman" w:hAnsi="Times New Roman" w:cs="Times New Roman"/>
          <w:spacing w:val="-4"/>
          <w:sz w:val="28"/>
          <w:szCs w:val="28"/>
          <w:lang w:val="da-DK"/>
        </w:rPr>
        <w:t>;</w:t>
      </w:r>
    </w:p>
    <w:p w14:paraId="42D44FC6" w14:textId="77777777" w:rsidR="003477B1" w:rsidRDefault="003477B1" w:rsidP="00852CDA">
      <w:pPr>
        <w:spacing w:before="120" w:after="120" w:line="240" w:lineRule="auto"/>
        <w:ind w:firstLine="720"/>
        <w:jc w:val="both"/>
        <w:rPr>
          <w:rFonts w:ascii="Times New Roman" w:hAnsi="Times New Roman" w:cs="Times New Roman"/>
          <w:sz w:val="28"/>
          <w:szCs w:val="28"/>
          <w:lang w:val="da-DK"/>
        </w:rPr>
      </w:pPr>
      <w:r w:rsidRPr="00CC4070">
        <w:rPr>
          <w:rFonts w:ascii="Times New Roman" w:hAnsi="Times New Roman" w:cs="Times New Roman"/>
          <w:sz w:val="28"/>
          <w:szCs w:val="28"/>
          <w:lang w:val="da-DK"/>
        </w:rPr>
        <w:lastRenderedPageBreak/>
        <w:t>- Quyết định số 30/2022/QĐ-UBND ngày 3/10/2022 của Ủy ban nhân dân tỉnh ban hành Quy định quản lý tổ chức bộ máy, biên chế, cán bộ, công chức, viên chức, lao động hợp đồng trong cơ quan hành chính, đơn vị sự nghiệp công lập và người đại diện theo ủy quyền đối với phần vốn nhà nước tại doanh nghiệp thuộc Ủy ban nhân dân tỉnh;</w:t>
      </w:r>
    </w:p>
    <w:p w14:paraId="66053C83" w14:textId="77777777" w:rsidR="004A356D" w:rsidRDefault="004A356D" w:rsidP="004A356D">
      <w:pPr>
        <w:tabs>
          <w:tab w:val="left" w:pos="0"/>
        </w:tabs>
        <w:spacing w:before="120" w:after="0" w:line="240" w:lineRule="auto"/>
        <w:ind w:firstLine="567"/>
        <w:jc w:val="both"/>
        <w:rPr>
          <w:rFonts w:ascii="Times New Roman" w:eastAsia="Times New Roman" w:hAnsi="Times New Roman"/>
          <w:color w:val="000000"/>
          <w:sz w:val="28"/>
          <w:szCs w:val="28"/>
          <w:lang w:val="da-DK"/>
        </w:rPr>
      </w:pPr>
      <w:r w:rsidRPr="004A356D">
        <w:rPr>
          <w:rFonts w:ascii="Times New Roman" w:eastAsia="Times New Roman" w:hAnsi="Times New Roman"/>
          <w:color w:val="000000"/>
          <w:sz w:val="28"/>
          <w:szCs w:val="28"/>
          <w:lang w:val="da-DK"/>
        </w:rPr>
        <w:t>- Công văn số 279/UBND-TH1 ngày 15/2/2023 của Ủy ban nhân dân tỉnh về việc xây dựng đề án tự chủ của đơn vị sự nghiệp công lập.</w:t>
      </w:r>
    </w:p>
    <w:p w14:paraId="71EF68C5" w14:textId="0022B138" w:rsidR="00E163BD" w:rsidRPr="00CC4070" w:rsidRDefault="00E163BD" w:rsidP="00852CDA">
      <w:pPr>
        <w:pStyle w:val="NormalWeb"/>
        <w:shd w:val="clear" w:color="auto" w:fill="FFFFFF"/>
        <w:spacing w:before="120" w:beforeAutospacing="0" w:after="120" w:afterAutospacing="0"/>
        <w:ind w:firstLine="567"/>
        <w:jc w:val="both"/>
        <w:textAlignment w:val="baseline"/>
        <w:rPr>
          <w:b/>
          <w:color w:val="000000"/>
          <w:sz w:val="28"/>
          <w:szCs w:val="28"/>
          <w:lang w:val="sv-SE"/>
        </w:rPr>
      </w:pPr>
      <w:r w:rsidRPr="00CC4070">
        <w:rPr>
          <w:b/>
          <w:color w:val="000000"/>
          <w:sz w:val="28"/>
          <w:szCs w:val="28"/>
          <w:lang w:val="sv-SE"/>
        </w:rPr>
        <w:t xml:space="preserve">4. Văn bản triển khai của UBND </w:t>
      </w:r>
      <w:r w:rsidR="00C15455">
        <w:rPr>
          <w:b/>
          <w:color w:val="000000"/>
          <w:sz w:val="28"/>
          <w:szCs w:val="28"/>
          <w:lang w:val="sv-SE"/>
        </w:rPr>
        <w:t>thị xã Quảng Yên</w:t>
      </w:r>
      <w:r w:rsidRPr="00CC4070">
        <w:rPr>
          <w:b/>
          <w:color w:val="000000"/>
          <w:sz w:val="28"/>
          <w:szCs w:val="28"/>
          <w:lang w:val="sv-SE"/>
        </w:rPr>
        <w:t>.</w:t>
      </w:r>
    </w:p>
    <w:p w14:paraId="45F69716" w14:textId="77777777" w:rsidR="00C15455" w:rsidRPr="009218E2" w:rsidRDefault="00C15455" w:rsidP="00C15455">
      <w:pPr>
        <w:pBdr>
          <w:top w:val="dotted" w:sz="4" w:space="0" w:color="FFFFFF"/>
          <w:left w:val="dotted" w:sz="4" w:space="0" w:color="FFFFFF"/>
          <w:bottom w:val="dotted" w:sz="4" w:space="29" w:color="FFFFFF"/>
          <w:right w:val="dotted" w:sz="4" w:space="3" w:color="FFFFFF"/>
        </w:pBdr>
        <w:shd w:val="clear" w:color="auto" w:fill="FFFFFF"/>
        <w:spacing w:before="120" w:after="120" w:line="300" w:lineRule="exact"/>
        <w:ind w:firstLine="720"/>
        <w:jc w:val="both"/>
        <w:rPr>
          <w:rFonts w:ascii="Times New Roman" w:hAnsi="Times New Roman" w:cs="Times New Roman"/>
          <w:color w:val="000000" w:themeColor="text1"/>
          <w:sz w:val="28"/>
          <w:szCs w:val="28"/>
        </w:rPr>
      </w:pPr>
      <w:r w:rsidRPr="009218E2">
        <w:rPr>
          <w:rFonts w:ascii="Times New Roman" w:hAnsi="Times New Roman" w:cs="Times New Roman"/>
          <w:color w:val="000000" w:themeColor="text1"/>
          <w:sz w:val="28"/>
          <w:szCs w:val="28"/>
        </w:rPr>
        <w:t>- Kế hoạch số 70-KH/TU ngày 15/3/2018 của Ban Thường vụ Thị ủy về thực hiện Nghị quyết số 18-NQ/TW, Nghị quyết số 19-NQ/TW ngày 25/10/2017 của Hội nghị lần thứ sáu, Ban Chấp hành Trung ương Đảng khóa XII và thực hiện chương trình hành động số 21-CTr/TU của Ban Chấp hành Đảng bộ tỉnh về thực hiện Nghị quyết số 18-NQ/TW và Nghị quyết số 19-NQ/TW Hội nghị Trung ương Đảng lần thứ 6 (khóa XII);</w:t>
      </w:r>
    </w:p>
    <w:p w14:paraId="200EF824" w14:textId="77777777" w:rsidR="00C15455" w:rsidRDefault="00C15455" w:rsidP="00C15455">
      <w:pPr>
        <w:pBdr>
          <w:top w:val="dotted" w:sz="4" w:space="0" w:color="FFFFFF"/>
          <w:left w:val="dotted" w:sz="4" w:space="0" w:color="FFFFFF"/>
          <w:bottom w:val="dotted" w:sz="4" w:space="29" w:color="FFFFFF"/>
          <w:right w:val="dotted" w:sz="4" w:space="3" w:color="FFFFFF"/>
        </w:pBdr>
        <w:shd w:val="clear" w:color="auto" w:fill="FFFFFF"/>
        <w:spacing w:before="120" w:after="120" w:line="300" w:lineRule="exact"/>
        <w:ind w:firstLine="720"/>
        <w:jc w:val="both"/>
        <w:rPr>
          <w:rFonts w:ascii="Times New Roman" w:hAnsi="Times New Roman" w:cs="Times New Roman"/>
          <w:color w:val="000000" w:themeColor="text1"/>
          <w:spacing w:val="-8"/>
          <w:sz w:val="28"/>
          <w:szCs w:val="28"/>
        </w:rPr>
      </w:pPr>
      <w:r w:rsidRPr="009218E2">
        <w:rPr>
          <w:rFonts w:ascii="Times New Roman" w:hAnsi="Times New Roman" w:cs="Times New Roman"/>
          <w:color w:val="000000" w:themeColor="text1"/>
          <w:spacing w:val="-8"/>
          <w:sz w:val="28"/>
          <w:szCs w:val="28"/>
        </w:rPr>
        <w:t>- Kế hoạch số 74/KH-UBND ngày 14/5/2018 của Ủy ban nhân dân thị xã về thực hiện Nghị quyết số 18-NQ/TW, Nghị quyết số 19-NQ/TW ngày 25/10/2017 của Hội nghị lần thứ sáu, Ban Chấp hành Trung ương Đảng khóa XII;</w:t>
      </w:r>
    </w:p>
    <w:p w14:paraId="79524C0D" w14:textId="77777777" w:rsidR="00C15455" w:rsidRDefault="00C15455" w:rsidP="00C15455">
      <w:pPr>
        <w:pBdr>
          <w:top w:val="dotted" w:sz="4" w:space="0" w:color="FFFFFF"/>
          <w:left w:val="dotted" w:sz="4" w:space="0" w:color="FFFFFF"/>
          <w:bottom w:val="dotted" w:sz="4" w:space="29" w:color="FFFFFF"/>
          <w:right w:val="dotted" w:sz="4" w:space="3" w:color="FFFFFF"/>
        </w:pBdr>
        <w:shd w:val="clear" w:color="auto" w:fill="FFFFFF"/>
        <w:spacing w:before="120" w:after="120" w:line="300" w:lineRule="exact"/>
        <w:ind w:firstLine="720"/>
        <w:jc w:val="both"/>
        <w:rPr>
          <w:rFonts w:ascii="Times New Roman" w:hAnsi="Times New Roman" w:cs="Times New Roman"/>
          <w:color w:val="000000" w:themeColor="text1"/>
          <w:spacing w:val="-8"/>
          <w:sz w:val="28"/>
          <w:szCs w:val="28"/>
        </w:rPr>
      </w:pPr>
      <w:r w:rsidRPr="00EA3FA1">
        <w:rPr>
          <w:rFonts w:ascii="Times New Roman" w:hAnsi="Times New Roman" w:cs="Times New Roman"/>
          <w:color w:val="000000" w:themeColor="text1"/>
          <w:spacing w:val="-8"/>
          <w:sz w:val="28"/>
          <w:szCs w:val="28"/>
        </w:rPr>
        <w:t>- Công văn số 337/UBND-TCNV ngày 17/02/2022 của Ủy ban nhân dân thị xã Quảng Yên về việc xây dựng Đề án tự chủ của đơn vị sự nghiệp công lập;</w:t>
      </w:r>
    </w:p>
    <w:p w14:paraId="653C79CB" w14:textId="77777777" w:rsidR="00C15455" w:rsidRDefault="00C15455" w:rsidP="00C15455">
      <w:pPr>
        <w:pBdr>
          <w:top w:val="dotted" w:sz="4" w:space="0" w:color="FFFFFF"/>
          <w:left w:val="dotted" w:sz="4" w:space="0" w:color="FFFFFF"/>
          <w:bottom w:val="dotted" w:sz="4" w:space="29" w:color="FFFFFF"/>
          <w:right w:val="dotted" w:sz="4" w:space="3" w:color="FFFFFF"/>
        </w:pBdr>
        <w:shd w:val="clear" w:color="auto" w:fill="FFFFFF"/>
        <w:spacing w:before="120" w:after="120" w:line="300" w:lineRule="exact"/>
        <w:ind w:firstLine="720"/>
        <w:jc w:val="both"/>
        <w:rPr>
          <w:rFonts w:ascii="Times New Roman" w:hAnsi="Times New Roman" w:cs="Times New Roman"/>
          <w:color w:val="000000" w:themeColor="text1"/>
          <w:sz w:val="28"/>
          <w:szCs w:val="28"/>
          <w:lang w:val="sv-SE"/>
        </w:rPr>
      </w:pPr>
      <w:r w:rsidRPr="00E8752B">
        <w:rPr>
          <w:rFonts w:ascii="Times New Roman" w:hAnsi="Times New Roman" w:cs="Times New Roman"/>
          <w:color w:val="000000" w:themeColor="text1"/>
          <w:spacing w:val="-8"/>
          <w:sz w:val="28"/>
          <w:szCs w:val="28"/>
        </w:rPr>
        <w:t xml:space="preserve">- Quyết định số </w:t>
      </w:r>
      <w:r>
        <w:rPr>
          <w:rFonts w:ascii="Times New Roman" w:hAnsi="Times New Roman" w:cs="Times New Roman"/>
          <w:color w:val="000000" w:themeColor="text1"/>
          <w:spacing w:val="-8"/>
          <w:sz w:val="28"/>
          <w:szCs w:val="28"/>
        </w:rPr>
        <w:t>10642</w:t>
      </w:r>
      <w:r w:rsidRPr="00E8752B">
        <w:rPr>
          <w:rFonts w:ascii="Times New Roman" w:hAnsi="Times New Roman" w:cs="Times New Roman"/>
          <w:color w:val="000000" w:themeColor="text1"/>
          <w:spacing w:val="-8"/>
          <w:sz w:val="28"/>
          <w:szCs w:val="28"/>
        </w:rPr>
        <w:t xml:space="preserve"> /QĐ-UBND ngày </w:t>
      </w:r>
      <w:r>
        <w:rPr>
          <w:rFonts w:ascii="Times New Roman" w:hAnsi="Times New Roman" w:cs="Times New Roman"/>
          <w:color w:val="000000" w:themeColor="text1"/>
          <w:spacing w:val="-8"/>
          <w:sz w:val="28"/>
          <w:szCs w:val="28"/>
        </w:rPr>
        <w:t>13</w:t>
      </w:r>
      <w:r w:rsidRPr="00E8752B">
        <w:rPr>
          <w:rFonts w:ascii="Times New Roman" w:hAnsi="Times New Roman" w:cs="Times New Roman"/>
          <w:color w:val="000000" w:themeColor="text1"/>
          <w:spacing w:val="-8"/>
          <w:sz w:val="28"/>
          <w:szCs w:val="28"/>
        </w:rPr>
        <w:t>/</w:t>
      </w:r>
      <w:r>
        <w:rPr>
          <w:rFonts w:ascii="Times New Roman" w:hAnsi="Times New Roman" w:cs="Times New Roman"/>
          <w:color w:val="000000" w:themeColor="text1"/>
          <w:spacing w:val="-8"/>
          <w:sz w:val="28"/>
          <w:szCs w:val="28"/>
        </w:rPr>
        <w:t>06</w:t>
      </w:r>
      <w:r w:rsidRPr="00E8752B">
        <w:rPr>
          <w:rFonts w:ascii="Times New Roman" w:hAnsi="Times New Roman" w:cs="Times New Roman"/>
          <w:color w:val="000000" w:themeColor="text1"/>
          <w:spacing w:val="-8"/>
          <w:sz w:val="28"/>
          <w:szCs w:val="28"/>
        </w:rPr>
        <w:t>/202</w:t>
      </w:r>
      <w:r>
        <w:rPr>
          <w:rFonts w:ascii="Times New Roman" w:hAnsi="Times New Roman" w:cs="Times New Roman"/>
          <w:color w:val="000000" w:themeColor="text1"/>
          <w:spacing w:val="-8"/>
          <w:sz w:val="28"/>
          <w:szCs w:val="28"/>
        </w:rPr>
        <w:t>3</w:t>
      </w:r>
      <w:r w:rsidRPr="00E8752B">
        <w:rPr>
          <w:rFonts w:ascii="Times New Roman" w:hAnsi="Times New Roman" w:cs="Times New Roman"/>
          <w:color w:val="000000" w:themeColor="text1"/>
          <w:spacing w:val="-8"/>
          <w:sz w:val="28"/>
          <w:szCs w:val="28"/>
        </w:rPr>
        <w:t xml:space="preserve">  của Ủy ban nhân dân thị xã Quảng Yên </w:t>
      </w:r>
      <w:r w:rsidRPr="004B0DCC">
        <w:rPr>
          <w:rFonts w:ascii="Times New Roman" w:hAnsi="Times New Roman" w:cs="Times New Roman"/>
          <w:color w:val="000000" w:themeColor="text1"/>
          <w:sz w:val="28"/>
          <w:szCs w:val="28"/>
          <w:lang w:val="sv-SE"/>
        </w:rPr>
        <w:t>về việc giao quyền tự chủ tài chính giai đoạn 2023-2025 cho trường Mầm non Đông Mai;</w:t>
      </w:r>
    </w:p>
    <w:p w14:paraId="477B8703" w14:textId="3AB2B428" w:rsidR="00B0502D" w:rsidRPr="00F92115" w:rsidRDefault="00B0502D" w:rsidP="00C15455">
      <w:pPr>
        <w:pBdr>
          <w:top w:val="dotted" w:sz="4" w:space="0" w:color="FFFFFF"/>
          <w:left w:val="dotted" w:sz="4" w:space="0" w:color="FFFFFF"/>
          <w:bottom w:val="dotted" w:sz="4" w:space="29" w:color="FFFFFF"/>
          <w:right w:val="dotted" w:sz="4" w:space="3" w:color="FFFFFF"/>
        </w:pBdr>
        <w:shd w:val="clear" w:color="auto" w:fill="FFFFFF"/>
        <w:spacing w:before="120" w:after="120" w:line="300" w:lineRule="exact"/>
        <w:ind w:firstLine="720"/>
        <w:jc w:val="both"/>
        <w:rPr>
          <w:rFonts w:ascii="Times New Roman" w:hAnsi="Times New Roman" w:cs="Times New Roman"/>
          <w:sz w:val="28"/>
          <w:szCs w:val="28"/>
          <w:lang w:val="sv-SE"/>
        </w:rPr>
      </w:pPr>
      <w:r w:rsidRPr="00F92115">
        <w:rPr>
          <w:rFonts w:ascii="Times New Roman" w:hAnsi="Times New Roman" w:cs="Times New Roman"/>
          <w:sz w:val="28"/>
          <w:szCs w:val="28"/>
          <w:lang w:val="sv-SE"/>
        </w:rPr>
        <w:t>- Quyết định số 3643/QĐ-UBND ngày 28/6/2024 của Uỷ ban nhân dân thị xã Quảng Yên về việc phê duyệt điều chỉnh phương án tự chủ tài chính giai đoạn 2024-2025 đối với các trường Mầm non, Trung học cơ sở, Tiểu học và Trung học cơ sở công lập trên địa bàn thị xã.</w:t>
      </w:r>
    </w:p>
    <w:p w14:paraId="1A51560F" w14:textId="4C922132" w:rsidR="005A2241" w:rsidRPr="00C15455" w:rsidRDefault="00C15455" w:rsidP="00F92115">
      <w:pPr>
        <w:pBdr>
          <w:top w:val="dotted" w:sz="4" w:space="0" w:color="FFFFFF"/>
          <w:left w:val="dotted" w:sz="4" w:space="0" w:color="FFFFFF"/>
          <w:bottom w:val="dotted" w:sz="4" w:space="29" w:color="FFFFFF"/>
          <w:right w:val="dotted" w:sz="4" w:space="3" w:color="FFFFFF"/>
        </w:pBdr>
        <w:shd w:val="clear" w:color="auto" w:fill="FFFFFF"/>
        <w:spacing w:before="120" w:after="120" w:line="300" w:lineRule="exact"/>
        <w:ind w:firstLine="720"/>
        <w:jc w:val="both"/>
        <w:rPr>
          <w:rFonts w:ascii="Times New Roman" w:hAnsi="Times New Roman" w:cs="Times New Roman"/>
          <w:spacing w:val="-4"/>
          <w:sz w:val="28"/>
          <w:szCs w:val="28"/>
          <w:lang w:val="da-DK"/>
        </w:rPr>
      </w:pPr>
      <w:r>
        <w:rPr>
          <w:rFonts w:ascii="Times New Roman" w:hAnsi="Times New Roman" w:cs="Times New Roman"/>
          <w:spacing w:val="-4"/>
          <w:sz w:val="28"/>
          <w:szCs w:val="28"/>
          <w:lang w:val="da-DK"/>
        </w:rPr>
        <w:t xml:space="preserve">- </w:t>
      </w:r>
      <w:r w:rsidRPr="006F3E53">
        <w:rPr>
          <w:rFonts w:ascii="Times New Roman" w:hAnsi="Times New Roman" w:cs="Times New Roman"/>
          <w:spacing w:val="-4"/>
          <w:sz w:val="28"/>
          <w:szCs w:val="28"/>
          <w:lang w:val="da-DK"/>
        </w:rPr>
        <w:t>Một số văn bản, chỉ đạo khác có liên quan.</w:t>
      </w:r>
    </w:p>
    <w:p w14:paraId="7599B4F0" w14:textId="77777777" w:rsidR="006913ED" w:rsidRPr="00F05FA5" w:rsidRDefault="006913ED" w:rsidP="00852CDA">
      <w:pPr>
        <w:spacing w:before="120" w:after="120" w:line="240" w:lineRule="auto"/>
        <w:jc w:val="center"/>
        <w:rPr>
          <w:rFonts w:ascii="Times New Roman" w:eastAsia="Times New Roman" w:hAnsi="Times New Roman" w:cs="Times New Roman"/>
          <w:b/>
          <w:sz w:val="26"/>
          <w:szCs w:val="26"/>
          <w:lang w:val="sv-SE"/>
        </w:rPr>
      </w:pPr>
      <w:r w:rsidRPr="00F05FA5">
        <w:rPr>
          <w:rFonts w:ascii="Times New Roman" w:eastAsia="Times New Roman" w:hAnsi="Times New Roman" w:cs="Times New Roman"/>
          <w:b/>
          <w:sz w:val="26"/>
          <w:szCs w:val="26"/>
          <w:lang w:val="sv-SE"/>
        </w:rPr>
        <w:t>PHẦN II</w:t>
      </w:r>
    </w:p>
    <w:p w14:paraId="24BF619C" w14:textId="77777777" w:rsidR="00C338BA" w:rsidRPr="00F05FA5" w:rsidRDefault="006913ED" w:rsidP="00852CDA">
      <w:pPr>
        <w:spacing w:before="120" w:after="120" w:line="240" w:lineRule="auto"/>
        <w:ind w:right="-23"/>
        <w:jc w:val="center"/>
        <w:rPr>
          <w:rFonts w:ascii="Times New Roman" w:eastAsia="Times New Roman" w:hAnsi="Times New Roman" w:cs="Times New Roman"/>
          <w:b/>
          <w:sz w:val="26"/>
          <w:szCs w:val="26"/>
          <w:lang w:val="sv-SE"/>
        </w:rPr>
      </w:pPr>
      <w:r w:rsidRPr="00F05FA5">
        <w:rPr>
          <w:rFonts w:ascii="Times New Roman" w:eastAsia="Times New Roman" w:hAnsi="Times New Roman" w:cs="Times New Roman"/>
          <w:b/>
          <w:sz w:val="26"/>
          <w:szCs w:val="26"/>
          <w:lang w:val="sv-SE"/>
        </w:rPr>
        <w:t xml:space="preserve">THỰC TRẠNG </w:t>
      </w:r>
      <w:r w:rsidR="00127E46" w:rsidRPr="00F05FA5">
        <w:rPr>
          <w:rFonts w:ascii="Times New Roman" w:eastAsia="Times New Roman" w:hAnsi="Times New Roman" w:cs="Times New Roman"/>
          <w:b/>
          <w:sz w:val="26"/>
          <w:szCs w:val="26"/>
          <w:lang w:val="sv-SE"/>
        </w:rPr>
        <w:t>CỦA ĐƠN VỊ</w:t>
      </w:r>
    </w:p>
    <w:p w14:paraId="5D10726A" w14:textId="77777777" w:rsidR="00495D21" w:rsidRPr="00F05FA5" w:rsidRDefault="006913ED" w:rsidP="00852CDA">
      <w:pPr>
        <w:spacing w:before="120" w:after="120" w:line="240" w:lineRule="auto"/>
        <w:ind w:firstLine="567"/>
        <w:jc w:val="both"/>
        <w:rPr>
          <w:rFonts w:ascii="Times New Roman" w:eastAsia="Times New Roman" w:hAnsi="Times New Roman" w:cs="Times New Roman"/>
          <w:b/>
          <w:sz w:val="28"/>
          <w:szCs w:val="28"/>
          <w:lang w:val="sv-SE"/>
        </w:rPr>
      </w:pPr>
      <w:r w:rsidRPr="00F05FA5">
        <w:rPr>
          <w:rFonts w:ascii="Times New Roman" w:eastAsia="Times New Roman" w:hAnsi="Times New Roman" w:cs="Times New Roman"/>
          <w:b/>
          <w:sz w:val="28"/>
          <w:szCs w:val="28"/>
          <w:lang w:val="sv-SE"/>
        </w:rPr>
        <w:t xml:space="preserve">I. </w:t>
      </w:r>
      <w:r w:rsidR="00CC47D9">
        <w:rPr>
          <w:rFonts w:ascii="Times New Roman" w:eastAsia="Times New Roman" w:hAnsi="Times New Roman" w:cs="Times New Roman"/>
          <w:b/>
          <w:sz w:val="28"/>
          <w:szCs w:val="28"/>
          <w:lang w:val="sv-SE"/>
        </w:rPr>
        <w:t>TH</w:t>
      </w:r>
      <w:r w:rsidR="00CC47D9" w:rsidRPr="00CC47D9">
        <w:rPr>
          <w:rFonts w:ascii="Times New Roman" w:eastAsia="Times New Roman" w:hAnsi="Times New Roman" w:cs="Times New Roman"/>
          <w:b/>
          <w:sz w:val="28"/>
          <w:szCs w:val="28"/>
          <w:lang w:val="sv-SE"/>
        </w:rPr>
        <w:t>ỰC</w:t>
      </w:r>
      <w:r w:rsidR="00CC47D9">
        <w:rPr>
          <w:rFonts w:ascii="Times New Roman" w:eastAsia="Times New Roman" w:hAnsi="Times New Roman" w:cs="Times New Roman"/>
          <w:b/>
          <w:sz w:val="28"/>
          <w:szCs w:val="28"/>
          <w:lang w:val="sv-SE"/>
        </w:rPr>
        <w:t xml:space="preserve"> TR</w:t>
      </w:r>
      <w:r w:rsidR="00CC47D9" w:rsidRPr="00CC47D9">
        <w:rPr>
          <w:rFonts w:ascii="Times New Roman" w:eastAsia="Times New Roman" w:hAnsi="Times New Roman" w:cs="Times New Roman"/>
          <w:b/>
          <w:sz w:val="28"/>
          <w:szCs w:val="28"/>
          <w:lang w:val="sv-SE"/>
        </w:rPr>
        <w:t>ẠNG</w:t>
      </w:r>
      <w:r w:rsidR="00CC47D9">
        <w:rPr>
          <w:rFonts w:ascii="Times New Roman" w:eastAsia="Times New Roman" w:hAnsi="Times New Roman" w:cs="Times New Roman"/>
          <w:b/>
          <w:sz w:val="28"/>
          <w:szCs w:val="28"/>
          <w:lang w:val="sv-SE"/>
        </w:rPr>
        <w:t xml:space="preserve"> C</w:t>
      </w:r>
      <w:r w:rsidR="00CC47D9" w:rsidRPr="00CC47D9">
        <w:rPr>
          <w:rFonts w:ascii="Times New Roman" w:eastAsia="Times New Roman" w:hAnsi="Times New Roman" w:cs="Times New Roman"/>
          <w:b/>
          <w:sz w:val="28"/>
          <w:szCs w:val="28"/>
          <w:lang w:val="sv-SE"/>
        </w:rPr>
        <w:t>ỦA</w:t>
      </w:r>
      <w:r w:rsidR="00CC47D9">
        <w:rPr>
          <w:rFonts w:ascii="Times New Roman" w:eastAsia="Times New Roman" w:hAnsi="Times New Roman" w:cs="Times New Roman"/>
          <w:b/>
          <w:sz w:val="28"/>
          <w:szCs w:val="28"/>
          <w:lang w:val="sv-SE"/>
        </w:rPr>
        <w:t xml:space="preserve"> </w:t>
      </w:r>
      <w:r w:rsidR="00CC47D9" w:rsidRPr="00CC47D9">
        <w:rPr>
          <w:rFonts w:ascii="Times New Roman" w:eastAsia="Times New Roman" w:hAnsi="Times New Roman" w:cs="Times New Roman"/>
          <w:b/>
          <w:sz w:val="28"/>
          <w:szCs w:val="28"/>
          <w:lang w:val="sv-SE"/>
        </w:rPr>
        <w:t>Đ</w:t>
      </w:r>
      <w:r w:rsidR="00CC47D9" w:rsidRPr="00CC47D9">
        <w:rPr>
          <w:rFonts w:ascii="Times New Roman" w:eastAsia="Times New Roman" w:hAnsi="Times New Roman" w:cs="Times New Roman" w:hint="cs"/>
          <w:b/>
          <w:sz w:val="28"/>
          <w:szCs w:val="28"/>
          <w:lang w:val="sv-SE"/>
        </w:rPr>
        <w:t>Ơ</w:t>
      </w:r>
      <w:r w:rsidR="00CC47D9">
        <w:rPr>
          <w:rFonts w:ascii="Times New Roman" w:eastAsia="Times New Roman" w:hAnsi="Times New Roman" w:cs="Times New Roman"/>
          <w:b/>
          <w:sz w:val="28"/>
          <w:szCs w:val="28"/>
          <w:lang w:val="sv-SE"/>
        </w:rPr>
        <w:t>N V</w:t>
      </w:r>
      <w:r w:rsidR="00CC47D9" w:rsidRPr="00CC47D9">
        <w:rPr>
          <w:rFonts w:ascii="Times New Roman" w:eastAsia="Times New Roman" w:hAnsi="Times New Roman" w:cs="Times New Roman"/>
          <w:b/>
          <w:sz w:val="28"/>
          <w:szCs w:val="28"/>
          <w:lang w:val="sv-SE"/>
        </w:rPr>
        <w:t>Ị</w:t>
      </w:r>
      <w:r w:rsidR="00CC47D9">
        <w:rPr>
          <w:rFonts w:ascii="Times New Roman" w:eastAsia="Times New Roman" w:hAnsi="Times New Roman" w:cs="Times New Roman"/>
          <w:b/>
          <w:sz w:val="28"/>
          <w:szCs w:val="28"/>
          <w:lang w:val="sv-SE"/>
        </w:rPr>
        <w:t xml:space="preserve"> S</w:t>
      </w:r>
      <w:r w:rsidR="00CC47D9" w:rsidRPr="00CC47D9">
        <w:rPr>
          <w:rFonts w:ascii="Times New Roman" w:eastAsia="Times New Roman" w:hAnsi="Times New Roman" w:cs="Times New Roman"/>
          <w:b/>
          <w:sz w:val="28"/>
          <w:szCs w:val="28"/>
          <w:lang w:val="sv-SE"/>
        </w:rPr>
        <w:t>Ự</w:t>
      </w:r>
      <w:r w:rsidR="00CC47D9">
        <w:rPr>
          <w:rFonts w:ascii="Times New Roman" w:eastAsia="Times New Roman" w:hAnsi="Times New Roman" w:cs="Times New Roman"/>
          <w:b/>
          <w:sz w:val="28"/>
          <w:szCs w:val="28"/>
          <w:lang w:val="sv-SE"/>
        </w:rPr>
        <w:t xml:space="preserve"> NGHI</w:t>
      </w:r>
      <w:r w:rsidR="00CC47D9" w:rsidRPr="00CC47D9">
        <w:rPr>
          <w:rFonts w:ascii="Times New Roman" w:eastAsia="Times New Roman" w:hAnsi="Times New Roman" w:cs="Times New Roman"/>
          <w:b/>
          <w:sz w:val="28"/>
          <w:szCs w:val="28"/>
          <w:lang w:val="sv-SE"/>
        </w:rPr>
        <w:t>ỆP</w:t>
      </w:r>
    </w:p>
    <w:p w14:paraId="5B02370E" w14:textId="77777777" w:rsidR="005251F8" w:rsidRPr="00CC4070" w:rsidRDefault="005251F8" w:rsidP="00852CDA">
      <w:pPr>
        <w:spacing w:before="120" w:after="120" w:line="240" w:lineRule="auto"/>
        <w:ind w:firstLine="567"/>
        <w:jc w:val="both"/>
        <w:rPr>
          <w:rFonts w:ascii="Times New Roman" w:hAnsi="Times New Roman" w:cs="Times New Roman"/>
          <w:b/>
          <w:color w:val="000000" w:themeColor="text1"/>
          <w:spacing w:val="-6"/>
          <w:sz w:val="28"/>
          <w:szCs w:val="28"/>
        </w:rPr>
      </w:pPr>
      <w:r w:rsidRPr="00CC4070">
        <w:rPr>
          <w:rFonts w:ascii="Times New Roman" w:hAnsi="Times New Roman" w:cs="Times New Roman"/>
          <w:b/>
          <w:color w:val="000000" w:themeColor="text1"/>
          <w:spacing w:val="-6"/>
          <w:sz w:val="28"/>
          <w:szCs w:val="28"/>
        </w:rPr>
        <w:t>1. Thực trạng về chức năng, nhiệm vụ</w:t>
      </w:r>
    </w:p>
    <w:p w14:paraId="7F06F929" w14:textId="77777777" w:rsidR="005251F8" w:rsidRPr="00CC4070" w:rsidRDefault="005251F8" w:rsidP="00852CDA">
      <w:pPr>
        <w:shd w:val="clear" w:color="auto" w:fill="FFFFFF"/>
        <w:spacing w:before="120" w:after="120" w:line="240" w:lineRule="auto"/>
        <w:ind w:firstLine="567"/>
        <w:jc w:val="both"/>
        <w:rPr>
          <w:rFonts w:ascii="Times New Roman" w:hAnsi="Times New Roman" w:cs="Times New Roman"/>
          <w:i/>
          <w:color w:val="000000" w:themeColor="text1"/>
          <w:sz w:val="28"/>
          <w:szCs w:val="28"/>
          <w:lang w:val="nl-NL"/>
        </w:rPr>
      </w:pPr>
      <w:r w:rsidRPr="00CC4070">
        <w:rPr>
          <w:rFonts w:ascii="Times New Roman" w:hAnsi="Times New Roman" w:cs="Times New Roman"/>
          <w:i/>
          <w:color w:val="000000" w:themeColor="text1"/>
          <w:sz w:val="28"/>
          <w:szCs w:val="28"/>
          <w:lang w:val="nl-NL"/>
        </w:rPr>
        <w:t>1.1. Chức năng, nhiệm vụ được giao</w:t>
      </w:r>
    </w:p>
    <w:p w14:paraId="49919B5F" w14:textId="77777777" w:rsidR="005251F8" w:rsidRPr="00F05FA5" w:rsidRDefault="005251F8" w:rsidP="00852CDA">
      <w:pPr>
        <w:pStyle w:val="Compact"/>
        <w:spacing w:before="120" w:after="120"/>
        <w:ind w:firstLine="567"/>
        <w:jc w:val="both"/>
        <w:rPr>
          <w:rFonts w:ascii="Times New Roman" w:hAnsi="Times New Roman"/>
          <w:spacing w:val="-6"/>
          <w:sz w:val="28"/>
          <w:szCs w:val="28"/>
          <w:lang w:val="nl-NL"/>
        </w:rPr>
      </w:pPr>
      <w:r w:rsidRPr="00F05FA5">
        <w:rPr>
          <w:rFonts w:ascii="Times New Roman" w:hAnsi="Times New Roman"/>
          <w:spacing w:val="-6"/>
          <w:sz w:val="28"/>
          <w:szCs w:val="28"/>
          <w:lang w:val="nl-NL"/>
        </w:rPr>
        <w:t xml:space="preserve">Trường thực hiện chức năng, nhiệm vụ theo quy định tại Thông tư số </w:t>
      </w:r>
      <w:r w:rsidRPr="00F05FA5">
        <w:rPr>
          <w:rFonts w:ascii="Times New Roman" w:hAnsi="Times New Roman"/>
          <w:sz w:val="28"/>
          <w:szCs w:val="28"/>
          <w:lang w:val="nl-NL"/>
        </w:rPr>
        <w:t xml:space="preserve">52/2020/TT-BGD&amp;ĐT ngày 31/12/2020 của Bộ Giáo dục &amp; Đào tạo </w:t>
      </w:r>
      <w:r w:rsidRPr="00F05FA5">
        <w:rPr>
          <w:rFonts w:ascii="Times New Roman" w:hAnsi="Times New Roman"/>
          <w:i/>
          <w:sz w:val="28"/>
          <w:szCs w:val="28"/>
          <w:lang w:val="nl-NL"/>
        </w:rPr>
        <w:t>“Ban hành Điều lệ trường mầm non</w:t>
      </w:r>
      <w:r w:rsidRPr="00F05FA5">
        <w:rPr>
          <w:rFonts w:ascii="Times New Roman" w:hAnsi="Times New Roman"/>
          <w:sz w:val="28"/>
          <w:szCs w:val="28"/>
          <w:lang w:val="nl-NL"/>
        </w:rPr>
        <w:t>”</w:t>
      </w:r>
      <w:r w:rsidRPr="00F05FA5">
        <w:rPr>
          <w:rFonts w:ascii="Times New Roman" w:hAnsi="Times New Roman"/>
          <w:spacing w:val="-6"/>
          <w:sz w:val="28"/>
          <w:szCs w:val="28"/>
          <w:lang w:val="nl-NL"/>
        </w:rPr>
        <w:t>, cụ thể như sau:</w:t>
      </w:r>
    </w:p>
    <w:p w14:paraId="7202608D" w14:textId="77777777" w:rsidR="005251F8" w:rsidRPr="00CC4070" w:rsidRDefault="005251F8" w:rsidP="00852CDA">
      <w:pPr>
        <w:spacing w:before="120" w:after="120" w:line="240" w:lineRule="auto"/>
        <w:ind w:firstLine="567"/>
        <w:jc w:val="both"/>
        <w:rPr>
          <w:rFonts w:ascii="Times New Roman" w:hAnsi="Times New Roman" w:cs="Times New Roman"/>
          <w:color w:val="000000" w:themeColor="text1"/>
          <w:sz w:val="28"/>
          <w:szCs w:val="28"/>
        </w:rPr>
      </w:pPr>
      <w:r w:rsidRPr="00CC4070">
        <w:rPr>
          <w:rFonts w:ascii="Times New Roman" w:hAnsi="Times New Roman" w:cs="Times New Roman"/>
          <w:i/>
          <w:color w:val="000000" w:themeColor="text1"/>
          <w:sz w:val="28"/>
          <w:szCs w:val="28"/>
        </w:rPr>
        <w:t xml:space="preserve">a. Chức năng: </w:t>
      </w:r>
      <w:r w:rsidRPr="00CC4070">
        <w:rPr>
          <w:rFonts w:ascii="Times New Roman" w:hAnsi="Times New Roman" w:cs="Times New Roman"/>
          <w:color w:val="000000" w:themeColor="text1"/>
          <w:sz w:val="28"/>
          <w:szCs w:val="28"/>
        </w:rPr>
        <w:t>Chăm sóc, nuôi dưỡng và giáo dục trẻ từ 03 tháng tuổi đến sáu tuổi, nhằm giúp trẻ hình thành những yếu tố đầu tiên của nhân cách, chuẩn bị tốt các điều kiện cho trẻ vào lớp 1.</w:t>
      </w:r>
    </w:p>
    <w:p w14:paraId="603F07A4" w14:textId="77777777" w:rsidR="005251F8" w:rsidRPr="00CC4070" w:rsidRDefault="005251F8" w:rsidP="00852CDA">
      <w:pPr>
        <w:spacing w:before="120" w:after="120" w:line="240" w:lineRule="auto"/>
        <w:ind w:firstLine="567"/>
        <w:jc w:val="both"/>
        <w:rPr>
          <w:rFonts w:ascii="Times New Roman" w:hAnsi="Times New Roman" w:cs="Times New Roman"/>
          <w:i/>
          <w:color w:val="000000" w:themeColor="text1"/>
          <w:spacing w:val="-6"/>
          <w:sz w:val="28"/>
          <w:szCs w:val="28"/>
        </w:rPr>
      </w:pPr>
      <w:r w:rsidRPr="00CC4070">
        <w:rPr>
          <w:rFonts w:ascii="Times New Roman" w:hAnsi="Times New Roman" w:cs="Times New Roman"/>
          <w:i/>
          <w:color w:val="000000" w:themeColor="text1"/>
          <w:spacing w:val="-6"/>
          <w:sz w:val="28"/>
          <w:szCs w:val="28"/>
        </w:rPr>
        <w:lastRenderedPageBreak/>
        <w:t xml:space="preserve">b. Nhiệm vụ được giao: </w:t>
      </w:r>
    </w:p>
    <w:p w14:paraId="6D1519AF"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z w:val="28"/>
          <w:szCs w:val="28"/>
          <w:lang w:eastAsia="vi-VN"/>
        </w:rPr>
      </w:pPr>
      <w:r w:rsidRPr="00CC4070">
        <w:rPr>
          <w:rStyle w:val="Vnbnnidung"/>
          <w:rFonts w:ascii="Times New Roman" w:eastAsia="Calibri" w:hAnsi="Times New Roman" w:cs="Times New Roman"/>
          <w:color w:val="000000" w:themeColor="text1"/>
          <w:sz w:val="28"/>
          <w:szCs w:val="28"/>
          <w:lang w:eastAsia="vi-VN"/>
        </w:rPr>
        <w:t>- 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14:paraId="5D87391F"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z w:val="28"/>
          <w:szCs w:val="28"/>
          <w:lang w:eastAsia="vi-VN"/>
        </w:rPr>
      </w:pPr>
      <w:r w:rsidRPr="00CC4070">
        <w:rPr>
          <w:rStyle w:val="Vnbnnidung"/>
          <w:rFonts w:ascii="Times New Roman" w:eastAsia="Calibri" w:hAnsi="Times New Roman" w:cs="Times New Roman"/>
          <w:color w:val="000000" w:themeColor="text1"/>
          <w:sz w:val="28"/>
          <w:szCs w:val="28"/>
          <w:lang w:eastAsia="vi-VN"/>
        </w:rPr>
        <w:t>- Tổ chức thực hiện việc nuôi dưỡng, chăm sóc, giáo dục trẻ em từ 03 tháng tuổi đến 06 tuổi theo chương trình giáo dục mầm non do Bộ trưởng Bộ Giáo dục và Đào tạo ban hành.</w:t>
      </w:r>
    </w:p>
    <w:p w14:paraId="27A73F7E"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z w:val="28"/>
          <w:szCs w:val="28"/>
          <w:lang w:eastAsia="vi-VN"/>
        </w:rPr>
      </w:pPr>
      <w:r w:rsidRPr="00CC4070">
        <w:rPr>
          <w:rStyle w:val="Vnbnnidung"/>
          <w:rFonts w:ascii="Times New Roman" w:eastAsia="Calibri" w:hAnsi="Times New Roman" w:cs="Times New Roman"/>
          <w:color w:val="000000" w:themeColor="text1"/>
          <w:sz w:val="28"/>
          <w:szCs w:val="28"/>
          <w:lang w:eastAsia="vi-VN"/>
        </w:rPr>
        <w:t>- Chủ động đề xuất nhu cầu, tham gia tuyển dụng cán bộ, giáo viên, nhân viên trong trường công lập; quản lý, sử dụng cán bộ, giáo viên, nhân viên để thực hiện nhiệm vụ nuôi dưỡng, chăm sóc, giáo dục trẻ em.</w:t>
      </w:r>
    </w:p>
    <w:p w14:paraId="563B8775"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pacing w:val="-18"/>
          <w:sz w:val="28"/>
          <w:szCs w:val="28"/>
          <w:lang w:eastAsia="vi-VN"/>
        </w:rPr>
      </w:pPr>
      <w:r w:rsidRPr="00CC4070">
        <w:rPr>
          <w:rStyle w:val="Vnbnnidung"/>
          <w:rFonts w:ascii="Times New Roman" w:eastAsia="Calibri" w:hAnsi="Times New Roman" w:cs="Times New Roman"/>
          <w:color w:val="000000" w:themeColor="text1"/>
          <w:sz w:val="28"/>
          <w:szCs w:val="28"/>
          <w:lang w:eastAsia="vi-VN"/>
        </w:rPr>
        <w:t xml:space="preserve">- 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w:t>
      </w:r>
      <w:r w:rsidRPr="00CC4070">
        <w:rPr>
          <w:rStyle w:val="Vnbnnidung"/>
          <w:rFonts w:ascii="Times New Roman" w:eastAsia="Calibri" w:hAnsi="Times New Roman" w:cs="Times New Roman"/>
          <w:color w:val="000000" w:themeColor="text1"/>
          <w:spacing w:val="-18"/>
          <w:sz w:val="28"/>
          <w:szCs w:val="28"/>
          <w:lang w:eastAsia="vi-VN"/>
        </w:rPr>
        <w:t>lượng giáo dục.</w:t>
      </w:r>
    </w:p>
    <w:p w14:paraId="44C886AB"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pacing w:val="-18"/>
          <w:sz w:val="28"/>
          <w:szCs w:val="28"/>
          <w:lang w:eastAsia="vi-VN"/>
        </w:rPr>
      </w:pPr>
      <w:r w:rsidRPr="00CC4070">
        <w:rPr>
          <w:rStyle w:val="Vnbnnidung"/>
          <w:rFonts w:ascii="Times New Roman" w:eastAsia="Calibri" w:hAnsi="Times New Roman" w:cs="Times New Roman"/>
          <w:color w:val="000000" w:themeColor="text1"/>
          <w:spacing w:val="-18"/>
          <w:sz w:val="28"/>
          <w:szCs w:val="28"/>
          <w:lang w:eastAsia="vi-VN"/>
        </w:rPr>
        <w:t>- Thực hiện dân chủ, trách nhiệm giải trình của nhà trường trong quản lý hoạt động giáo dục.</w:t>
      </w:r>
    </w:p>
    <w:p w14:paraId="5BE32EED"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z w:val="28"/>
          <w:szCs w:val="28"/>
          <w:lang w:eastAsia="vi-VN"/>
        </w:rPr>
      </w:pPr>
      <w:r w:rsidRPr="00CC4070">
        <w:rPr>
          <w:rStyle w:val="Vnbnnidung"/>
          <w:rFonts w:ascii="Times New Roman" w:eastAsia="Calibri" w:hAnsi="Times New Roman" w:cs="Times New Roman"/>
          <w:color w:val="000000" w:themeColor="text1"/>
          <w:sz w:val="28"/>
          <w:szCs w:val="28"/>
          <w:lang w:eastAsia="vi-VN"/>
        </w:rPr>
        <w:t>- Huy động trẻ em lứa tuổi mầm non đến trường; quản lý trẻ em; tổ chức giáo dục hoà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14:paraId="358C2E03"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z w:val="28"/>
          <w:szCs w:val="28"/>
          <w:lang w:eastAsia="vi-VN"/>
        </w:rPr>
      </w:pPr>
      <w:r w:rsidRPr="00CC4070">
        <w:rPr>
          <w:rStyle w:val="Vnbnnidung"/>
          <w:rFonts w:ascii="Times New Roman" w:eastAsia="Calibri" w:hAnsi="Times New Roman" w:cs="Times New Roman"/>
          <w:color w:val="000000" w:themeColor="text1"/>
          <w:sz w:val="28"/>
          <w:szCs w:val="28"/>
          <w:lang w:eastAsia="vi-VN"/>
        </w:rPr>
        <w:t>- Huy động, quản lý và sử dụng các nguồn lực theo quy định của pháp luật; xây dựng cơ sở vật chất theo yêu cầu chuẩn hóa, hiện đại hóa.</w:t>
      </w:r>
    </w:p>
    <w:p w14:paraId="5DCE02DA"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pacing w:val="-4"/>
          <w:sz w:val="28"/>
          <w:szCs w:val="28"/>
          <w:lang w:eastAsia="vi-VN"/>
        </w:rPr>
      </w:pPr>
      <w:r w:rsidRPr="00CC4070">
        <w:rPr>
          <w:rStyle w:val="Vnbnnidung"/>
          <w:rFonts w:ascii="Times New Roman" w:eastAsia="Calibri" w:hAnsi="Times New Roman" w:cs="Times New Roman"/>
          <w:color w:val="000000" w:themeColor="text1"/>
          <w:spacing w:val="-4"/>
          <w:sz w:val="28"/>
          <w:szCs w:val="28"/>
          <w:lang w:eastAsia="vi-VN"/>
        </w:rPr>
        <w:t>- Tham mưu với chính quyền, phối hợp với gia đình hoặc người chăm sóc trẻ em và tổ chức, cá nhân để thực hiện hoạt động nuôi dưỡng, chăm sóc, giáo dục trẻ em.</w:t>
      </w:r>
    </w:p>
    <w:p w14:paraId="43505643" w14:textId="77777777" w:rsidR="005251F8" w:rsidRPr="00CC4070" w:rsidRDefault="005251F8" w:rsidP="00852CDA">
      <w:pPr>
        <w:spacing w:before="120" w:after="120" w:line="240" w:lineRule="auto"/>
        <w:ind w:firstLine="567"/>
        <w:jc w:val="both"/>
        <w:rPr>
          <w:rStyle w:val="Vnbnnidung"/>
          <w:rFonts w:ascii="Times New Roman" w:eastAsia="Calibri" w:hAnsi="Times New Roman" w:cs="Times New Roman"/>
          <w:color w:val="000000" w:themeColor="text1"/>
          <w:sz w:val="28"/>
          <w:szCs w:val="28"/>
          <w:lang w:eastAsia="vi-VN"/>
        </w:rPr>
      </w:pPr>
      <w:r w:rsidRPr="00CC4070">
        <w:rPr>
          <w:rStyle w:val="Vnbnnidung"/>
          <w:rFonts w:ascii="Times New Roman" w:eastAsia="Calibri" w:hAnsi="Times New Roman" w:cs="Times New Roman"/>
          <w:color w:val="000000" w:themeColor="text1"/>
          <w:sz w:val="28"/>
          <w:szCs w:val="28"/>
          <w:lang w:eastAsia="vi-VN"/>
        </w:rPr>
        <w:t>- Tổ chức cho cán bộ quản lý, giáo viên, nhân viên và trẻ em tham gia các hoạt động phù hợp trong cộng đồng.</w:t>
      </w:r>
    </w:p>
    <w:p w14:paraId="7C0A25D9" w14:textId="77777777" w:rsidR="005251F8" w:rsidRPr="00CC4070" w:rsidRDefault="005251F8" w:rsidP="00852CDA">
      <w:pPr>
        <w:spacing w:before="120" w:after="120" w:line="240" w:lineRule="auto"/>
        <w:ind w:firstLine="567"/>
        <w:jc w:val="both"/>
        <w:rPr>
          <w:rFonts w:ascii="Times New Roman" w:hAnsi="Times New Roman" w:cs="Times New Roman"/>
          <w:color w:val="000000" w:themeColor="text1"/>
          <w:sz w:val="28"/>
          <w:szCs w:val="28"/>
        </w:rPr>
      </w:pPr>
      <w:r w:rsidRPr="00CC4070">
        <w:rPr>
          <w:rFonts w:ascii="Times New Roman" w:hAnsi="Times New Roman" w:cs="Times New Roman"/>
          <w:color w:val="000000" w:themeColor="text1"/>
          <w:sz w:val="28"/>
          <w:szCs w:val="28"/>
        </w:rPr>
        <w:t>-</w:t>
      </w:r>
      <w:r w:rsidRPr="00CC4070">
        <w:rPr>
          <w:rStyle w:val="Vnbnnidung"/>
          <w:rFonts w:ascii="Times New Roman" w:eastAsia="Calibri" w:hAnsi="Times New Roman" w:cs="Times New Roman"/>
          <w:color w:val="000000" w:themeColor="text1"/>
          <w:sz w:val="28"/>
          <w:szCs w:val="28"/>
          <w:lang w:eastAsia="vi-VN"/>
        </w:rPr>
        <w:t xml:space="preserve"> Thực hiện các nhiệm vụ và quyền hạn khác theo quy định của pháp luật.</w:t>
      </w:r>
    </w:p>
    <w:p w14:paraId="2C5AEA0C" w14:textId="08273651" w:rsidR="00DD44E0" w:rsidRPr="00CC4070" w:rsidRDefault="00DD44E0" w:rsidP="00852CDA">
      <w:pPr>
        <w:spacing w:before="120" w:after="120" w:line="240" w:lineRule="auto"/>
        <w:ind w:firstLine="567"/>
        <w:jc w:val="both"/>
        <w:rPr>
          <w:rFonts w:ascii="Times New Roman" w:hAnsi="Times New Roman" w:cs="Times New Roman"/>
          <w:i/>
          <w:color w:val="000000" w:themeColor="text1"/>
          <w:sz w:val="28"/>
          <w:szCs w:val="28"/>
        </w:rPr>
      </w:pPr>
      <w:r w:rsidRPr="00CC4070">
        <w:rPr>
          <w:rFonts w:ascii="Times New Roman" w:hAnsi="Times New Roman" w:cs="Times New Roman"/>
          <w:i/>
          <w:color w:val="000000" w:themeColor="text1"/>
          <w:sz w:val="28"/>
          <w:szCs w:val="28"/>
        </w:rPr>
        <w:t>1.2.Tình hình thực hiện chức năng, nhiệm vụ được giao</w:t>
      </w:r>
      <w:r w:rsidR="002C2271">
        <w:rPr>
          <w:rFonts w:ascii="Times New Roman" w:hAnsi="Times New Roman" w:cs="Times New Roman"/>
          <w:i/>
          <w:color w:val="000000" w:themeColor="text1"/>
          <w:sz w:val="28"/>
          <w:szCs w:val="28"/>
        </w:rPr>
        <w:t xml:space="preserve"> năm học 2023-2024</w:t>
      </w:r>
    </w:p>
    <w:p w14:paraId="36D19DB6" w14:textId="77777777" w:rsidR="00DD44E0" w:rsidRPr="00CC4070" w:rsidRDefault="00DD44E0" w:rsidP="00852CDA">
      <w:pPr>
        <w:spacing w:before="120" w:after="120" w:line="240" w:lineRule="auto"/>
        <w:ind w:firstLine="567"/>
        <w:jc w:val="both"/>
        <w:rPr>
          <w:rFonts w:ascii="Times New Roman" w:hAnsi="Times New Roman" w:cs="Times New Roman"/>
          <w:color w:val="000000" w:themeColor="text1"/>
          <w:sz w:val="28"/>
          <w:szCs w:val="28"/>
        </w:rPr>
      </w:pPr>
      <w:r w:rsidRPr="00F05FA5">
        <w:rPr>
          <w:rFonts w:ascii="Times New Roman" w:hAnsi="Times New Roman" w:cs="Times New Roman"/>
          <w:color w:val="000000" w:themeColor="text1"/>
          <w:sz w:val="28"/>
          <w:szCs w:val="28"/>
        </w:rPr>
        <w:t>1.2.1.</w:t>
      </w:r>
      <w:r w:rsidRPr="00CC4070">
        <w:rPr>
          <w:rFonts w:ascii="Times New Roman" w:hAnsi="Times New Roman" w:cs="Times New Roman"/>
          <w:color w:val="000000" w:themeColor="text1"/>
          <w:sz w:val="28"/>
          <w:szCs w:val="28"/>
        </w:rPr>
        <w:t xml:space="preserve"> Một số kết quả đạt được: </w:t>
      </w:r>
    </w:p>
    <w:p w14:paraId="229C104F" w14:textId="77777777" w:rsidR="00DD44E0" w:rsidRPr="00CC4070" w:rsidRDefault="00DD44E0" w:rsidP="00852CDA">
      <w:pPr>
        <w:spacing w:before="120" w:after="120" w:line="240" w:lineRule="auto"/>
        <w:ind w:firstLine="567"/>
        <w:jc w:val="both"/>
        <w:rPr>
          <w:rFonts w:ascii="Times New Roman" w:hAnsi="Times New Roman" w:cs="Times New Roman"/>
          <w:sz w:val="28"/>
          <w:szCs w:val="28"/>
        </w:rPr>
      </w:pPr>
      <w:r w:rsidRPr="00CC4070">
        <w:rPr>
          <w:rFonts w:ascii="Times New Roman" w:hAnsi="Times New Roman" w:cs="Times New Roman"/>
          <w:sz w:val="28"/>
          <w:szCs w:val="28"/>
        </w:rPr>
        <w:t>* Phát triển mạng lưới trường lớp, tăng tỷ lệ huy động trẻ ra lớp:</w:t>
      </w:r>
    </w:p>
    <w:p w14:paraId="582A5B39" w14:textId="6942822E" w:rsidR="00DD44E0" w:rsidRPr="00CC4070" w:rsidRDefault="002C2271" w:rsidP="00852CD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w:t>
      </w:r>
      <w:r w:rsidR="00364A42">
        <w:rPr>
          <w:rFonts w:ascii="Times New Roman" w:hAnsi="Times New Roman" w:cs="Times New Roman"/>
          <w:sz w:val="28"/>
          <w:szCs w:val="28"/>
        </w:rPr>
        <w:t>ỷ lệ trẻ ra</w:t>
      </w:r>
      <w:r w:rsidR="00DD44E0" w:rsidRPr="00CC4070">
        <w:rPr>
          <w:rFonts w:ascii="Times New Roman" w:hAnsi="Times New Roman" w:cs="Times New Roman"/>
          <w:sz w:val="28"/>
          <w:szCs w:val="28"/>
        </w:rPr>
        <w:t xml:space="preserve"> lớp tăng, trong đó: Năm học 202</w:t>
      </w:r>
      <w:r w:rsidR="002F5BB7">
        <w:rPr>
          <w:rFonts w:ascii="Times New Roman" w:hAnsi="Times New Roman" w:cs="Times New Roman"/>
          <w:sz w:val="28"/>
          <w:szCs w:val="28"/>
        </w:rPr>
        <w:t>3</w:t>
      </w:r>
      <w:r w:rsidR="00DD44E0" w:rsidRPr="00CC4070">
        <w:rPr>
          <w:rFonts w:ascii="Times New Roman" w:hAnsi="Times New Roman" w:cs="Times New Roman"/>
          <w:sz w:val="28"/>
          <w:szCs w:val="28"/>
        </w:rPr>
        <w:t>-202</w:t>
      </w:r>
      <w:r w:rsidR="002F5BB7">
        <w:rPr>
          <w:rFonts w:ascii="Times New Roman" w:hAnsi="Times New Roman" w:cs="Times New Roman"/>
          <w:sz w:val="28"/>
          <w:szCs w:val="28"/>
        </w:rPr>
        <w:t>4</w:t>
      </w:r>
      <w:r w:rsidR="00DD44E0" w:rsidRPr="00CC4070">
        <w:rPr>
          <w:rFonts w:ascii="Times New Roman" w:hAnsi="Times New Roman" w:cs="Times New Roman"/>
          <w:sz w:val="28"/>
          <w:szCs w:val="28"/>
        </w:rPr>
        <w:t xml:space="preserve"> là </w:t>
      </w:r>
      <w:r w:rsidR="00144453" w:rsidRPr="00F05FA5">
        <w:rPr>
          <w:rFonts w:ascii="Times New Roman" w:hAnsi="Times New Roman" w:cs="Times New Roman"/>
          <w:sz w:val="28"/>
          <w:szCs w:val="28"/>
        </w:rPr>
        <w:t>1</w:t>
      </w:r>
      <w:r w:rsidR="00364A42">
        <w:rPr>
          <w:rFonts w:ascii="Times New Roman" w:hAnsi="Times New Roman" w:cs="Times New Roman"/>
          <w:sz w:val="28"/>
          <w:szCs w:val="28"/>
        </w:rPr>
        <w:t xml:space="preserve">8 </w:t>
      </w:r>
      <w:r w:rsidR="00DD44E0" w:rsidRPr="00CC4070">
        <w:rPr>
          <w:rFonts w:ascii="Times New Roman" w:hAnsi="Times New Roman" w:cs="Times New Roman"/>
          <w:sz w:val="28"/>
          <w:szCs w:val="28"/>
        </w:rPr>
        <w:t xml:space="preserve">lớp, </w:t>
      </w:r>
      <w:r w:rsidR="00364A42">
        <w:rPr>
          <w:rFonts w:ascii="Times New Roman" w:hAnsi="Times New Roman" w:cs="Times New Roman"/>
          <w:sz w:val="28"/>
          <w:szCs w:val="28"/>
        </w:rPr>
        <w:t>tỷ lệ huy động tăng</w:t>
      </w:r>
      <w:r w:rsidR="00DD44E0" w:rsidRPr="00CC4070">
        <w:rPr>
          <w:rFonts w:ascii="Times New Roman" w:hAnsi="Times New Roman" w:cs="Times New Roman"/>
          <w:sz w:val="28"/>
          <w:szCs w:val="28"/>
        </w:rPr>
        <w:t xml:space="preserve"> </w:t>
      </w:r>
      <w:r w:rsidR="006A5EE8">
        <w:rPr>
          <w:rFonts w:ascii="Times New Roman" w:hAnsi="Times New Roman" w:cs="Times New Roman"/>
          <w:sz w:val="28"/>
          <w:szCs w:val="28"/>
        </w:rPr>
        <w:t>0</w:t>
      </w:r>
      <w:r w:rsidR="002F5BB7">
        <w:rPr>
          <w:rFonts w:ascii="Times New Roman" w:hAnsi="Times New Roman" w:cs="Times New Roman"/>
          <w:sz w:val="28"/>
          <w:szCs w:val="28"/>
        </w:rPr>
        <w:t>,9</w:t>
      </w:r>
      <w:r w:rsidR="002B2FE0" w:rsidRPr="00F05FA5">
        <w:rPr>
          <w:rFonts w:ascii="Times New Roman" w:hAnsi="Times New Roman" w:cs="Times New Roman"/>
          <w:sz w:val="28"/>
          <w:szCs w:val="28"/>
        </w:rPr>
        <w:t xml:space="preserve">% </w:t>
      </w:r>
      <w:r w:rsidR="00DD44E0" w:rsidRPr="00CC4070">
        <w:rPr>
          <w:rFonts w:ascii="Times New Roman" w:hAnsi="Times New Roman" w:cs="Times New Roman"/>
          <w:sz w:val="28"/>
          <w:szCs w:val="28"/>
        </w:rPr>
        <w:t>so với năm 20</w:t>
      </w:r>
      <w:r w:rsidR="006A5EE8">
        <w:rPr>
          <w:rFonts w:ascii="Times New Roman" w:hAnsi="Times New Roman" w:cs="Times New Roman"/>
          <w:sz w:val="28"/>
          <w:szCs w:val="28"/>
        </w:rPr>
        <w:t>22</w:t>
      </w:r>
      <w:r w:rsidR="00DD44E0" w:rsidRPr="00CC4070">
        <w:rPr>
          <w:rFonts w:ascii="Times New Roman" w:hAnsi="Times New Roman" w:cs="Times New Roman"/>
          <w:sz w:val="28"/>
          <w:szCs w:val="28"/>
        </w:rPr>
        <w:t>-20</w:t>
      </w:r>
      <w:r w:rsidR="002F5BB7">
        <w:rPr>
          <w:rFonts w:ascii="Times New Roman" w:hAnsi="Times New Roman" w:cs="Times New Roman"/>
          <w:sz w:val="28"/>
          <w:szCs w:val="28"/>
        </w:rPr>
        <w:t>2</w:t>
      </w:r>
      <w:r w:rsidR="006A5EE8">
        <w:rPr>
          <w:rFonts w:ascii="Times New Roman" w:hAnsi="Times New Roman" w:cs="Times New Roman"/>
          <w:sz w:val="28"/>
          <w:szCs w:val="28"/>
        </w:rPr>
        <w:t>3</w:t>
      </w:r>
      <w:r w:rsidR="00DD44E0" w:rsidRPr="00CC4070">
        <w:rPr>
          <w:rFonts w:ascii="Times New Roman" w:hAnsi="Times New Roman" w:cs="Times New Roman"/>
          <w:sz w:val="28"/>
          <w:szCs w:val="28"/>
        </w:rPr>
        <w:t xml:space="preserve">; </w:t>
      </w:r>
    </w:p>
    <w:p w14:paraId="6BFA8035" w14:textId="45445AC6" w:rsidR="00DD44E0" w:rsidRDefault="00DD44E0" w:rsidP="00852CDA">
      <w:pPr>
        <w:spacing w:before="120" w:after="120" w:line="240" w:lineRule="auto"/>
        <w:ind w:firstLine="567"/>
        <w:jc w:val="both"/>
        <w:rPr>
          <w:rFonts w:ascii="Times New Roman" w:hAnsi="Times New Roman" w:cs="Times New Roman"/>
          <w:sz w:val="28"/>
          <w:szCs w:val="28"/>
        </w:rPr>
      </w:pPr>
      <w:r w:rsidRPr="00CC4070">
        <w:rPr>
          <w:rFonts w:ascii="Times New Roman" w:hAnsi="Times New Roman" w:cs="Times New Roman"/>
          <w:sz w:val="28"/>
          <w:szCs w:val="28"/>
        </w:rPr>
        <w:t>Số học sinh và số lớp trong</w:t>
      </w:r>
      <w:r w:rsidR="006A5EE8">
        <w:rPr>
          <w:rFonts w:ascii="Times New Roman" w:hAnsi="Times New Roman" w:cs="Times New Roman"/>
          <w:sz w:val="28"/>
          <w:szCs w:val="28"/>
        </w:rPr>
        <w:t xml:space="preserve"> </w:t>
      </w:r>
      <w:r w:rsidRPr="00CC4070">
        <w:rPr>
          <w:rFonts w:ascii="Times New Roman" w:hAnsi="Times New Roman" w:cs="Times New Roman"/>
          <w:sz w:val="28"/>
          <w:szCs w:val="28"/>
        </w:rPr>
        <w:t>năm cụ thể như sau:</w:t>
      </w:r>
    </w:p>
    <w:p w14:paraId="04155DAE" w14:textId="77777777" w:rsidR="0064045C" w:rsidRPr="0064045C" w:rsidRDefault="0064045C" w:rsidP="00852CDA">
      <w:pPr>
        <w:spacing w:before="120" w:after="120" w:line="240" w:lineRule="auto"/>
        <w:ind w:firstLine="567"/>
        <w:jc w:val="both"/>
        <w:rPr>
          <w:rFonts w:ascii="Times New Roman" w:hAnsi="Times New Roman" w:cs="Times New Roman"/>
          <w:sz w:val="28"/>
          <w:szCs w:val="28"/>
        </w:rPr>
      </w:pPr>
    </w:p>
    <w:tbl>
      <w:tblPr>
        <w:tblW w:w="8954" w:type="dxa"/>
        <w:tblInd w:w="113" w:type="dxa"/>
        <w:tblLook w:val="04A0" w:firstRow="1" w:lastRow="0" w:firstColumn="1" w:lastColumn="0" w:noHBand="0" w:noVBand="1"/>
      </w:tblPr>
      <w:tblGrid>
        <w:gridCol w:w="875"/>
        <w:gridCol w:w="4110"/>
        <w:gridCol w:w="3969"/>
      </w:tblGrid>
      <w:tr w:rsidR="006A5EE8" w:rsidRPr="00FE5B5D" w14:paraId="1B80E5AE" w14:textId="77777777" w:rsidTr="006A5EE8">
        <w:trPr>
          <w:trHeight w:val="1258"/>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8965" w14:textId="77777777" w:rsidR="006A5EE8" w:rsidRPr="00FE5B5D" w:rsidRDefault="006A5EE8" w:rsidP="0064045C">
            <w:pPr>
              <w:spacing w:before="120" w:after="120" w:line="240" w:lineRule="auto"/>
              <w:jc w:val="center"/>
              <w:rPr>
                <w:rFonts w:ascii="Times New Roman" w:eastAsia="Times New Roman" w:hAnsi="Times New Roman" w:cs="Times New Roman"/>
                <w:b/>
                <w:bCs/>
                <w:sz w:val="24"/>
                <w:szCs w:val="24"/>
              </w:rPr>
            </w:pPr>
            <w:r w:rsidRPr="00FE5B5D">
              <w:rPr>
                <w:rFonts w:ascii="Times New Roman" w:eastAsia="Times New Roman" w:hAnsi="Times New Roman" w:cs="Times New Roman"/>
                <w:b/>
                <w:bCs/>
                <w:sz w:val="24"/>
                <w:szCs w:val="24"/>
              </w:rPr>
              <w:lastRenderedPageBreak/>
              <w:t>TT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AF7A" w14:textId="77777777" w:rsidR="006A5EE8" w:rsidRDefault="006A5EE8" w:rsidP="0064045C">
            <w:pPr>
              <w:spacing w:before="120" w:after="120" w:line="240" w:lineRule="auto"/>
              <w:jc w:val="center"/>
              <w:rPr>
                <w:rFonts w:ascii="Times New Roman" w:eastAsia="Times New Roman" w:hAnsi="Times New Roman" w:cs="Times New Roman"/>
                <w:b/>
                <w:bCs/>
                <w:sz w:val="24"/>
                <w:szCs w:val="24"/>
              </w:rPr>
            </w:pPr>
          </w:p>
          <w:p w14:paraId="323E8F3F" w14:textId="77777777" w:rsidR="006A5EE8" w:rsidRDefault="006A5EE8" w:rsidP="0064045C">
            <w:pPr>
              <w:spacing w:before="120" w:after="120" w:line="240" w:lineRule="auto"/>
              <w:jc w:val="center"/>
              <w:rPr>
                <w:rFonts w:ascii="Times New Roman" w:eastAsia="Times New Roman" w:hAnsi="Times New Roman" w:cs="Times New Roman"/>
                <w:b/>
                <w:bCs/>
                <w:sz w:val="24"/>
                <w:szCs w:val="24"/>
              </w:rPr>
            </w:pPr>
            <w:r w:rsidRPr="00FE5B5D">
              <w:rPr>
                <w:rFonts w:ascii="Times New Roman" w:eastAsia="Times New Roman" w:hAnsi="Times New Roman" w:cs="Times New Roman"/>
                <w:b/>
                <w:bCs/>
                <w:sz w:val="24"/>
                <w:szCs w:val="24"/>
              </w:rPr>
              <w:t>NỘI DUNG</w:t>
            </w:r>
          </w:p>
          <w:p w14:paraId="250A3902" w14:textId="77777777" w:rsidR="006A5EE8" w:rsidRPr="0064045C" w:rsidRDefault="006A5EE8" w:rsidP="0064045C">
            <w:pPr>
              <w:spacing w:before="120" w:after="120" w:line="240" w:lineRule="auto"/>
              <w:jc w:val="center"/>
              <w:rPr>
                <w:rFonts w:ascii="Times New Roman" w:eastAsia="Times New Roman" w:hAnsi="Times New Roman" w:cs="Times New Roman"/>
                <w:b/>
                <w:bCs/>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6F56458" w14:textId="77777777" w:rsidR="006A5EE8" w:rsidRPr="00FE5B5D" w:rsidRDefault="006A5EE8" w:rsidP="0064045C">
            <w:pPr>
              <w:spacing w:before="120" w:after="120" w:line="240" w:lineRule="auto"/>
              <w:jc w:val="center"/>
              <w:rPr>
                <w:rFonts w:ascii="Times New Roman" w:eastAsia="Times New Roman" w:hAnsi="Times New Roman" w:cs="Times New Roman"/>
                <w:b/>
                <w:bCs/>
                <w:sz w:val="24"/>
                <w:szCs w:val="24"/>
              </w:rPr>
            </w:pPr>
            <w:r w:rsidRPr="00FE5B5D">
              <w:rPr>
                <w:rFonts w:ascii="Times New Roman" w:eastAsia="Times New Roman" w:hAnsi="Times New Roman" w:cs="Times New Roman"/>
                <w:b/>
                <w:bCs/>
                <w:sz w:val="24"/>
                <w:szCs w:val="24"/>
              </w:rPr>
              <w:t>Năm học</w:t>
            </w:r>
          </w:p>
          <w:p w14:paraId="0A6D3B19" w14:textId="3F178C6A" w:rsidR="006A5EE8" w:rsidRPr="00FE5B5D" w:rsidRDefault="006A5EE8" w:rsidP="002F5BB7">
            <w:pPr>
              <w:spacing w:before="120" w:after="120" w:line="240" w:lineRule="auto"/>
              <w:jc w:val="center"/>
              <w:rPr>
                <w:rFonts w:ascii="Times New Roman" w:eastAsia="Times New Roman" w:hAnsi="Times New Roman" w:cs="Times New Roman"/>
                <w:b/>
                <w:bCs/>
                <w:sz w:val="24"/>
                <w:szCs w:val="24"/>
              </w:rPr>
            </w:pPr>
            <w:r w:rsidRPr="00BC3C74">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3</w:t>
            </w:r>
            <w:r w:rsidRPr="00BC3C74">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4</w:t>
            </w:r>
          </w:p>
        </w:tc>
      </w:tr>
      <w:tr w:rsidR="006A5EE8" w:rsidRPr="00BC3C74" w14:paraId="227D8536" w14:textId="77777777" w:rsidTr="006A5EE8">
        <w:trPr>
          <w:trHeight w:val="312"/>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09974DA7" w14:textId="77777777" w:rsidR="006A5EE8" w:rsidRDefault="006A5EE8" w:rsidP="002F5BB7">
            <w:pPr>
              <w:spacing w:before="120" w:after="120" w:line="240" w:lineRule="auto"/>
              <w:jc w:val="center"/>
              <w:rPr>
                <w:rFonts w:ascii="Times New Roman" w:eastAsia="Times New Roman" w:hAnsi="Times New Roman" w:cs="Times New Roman"/>
                <w:color w:val="000000"/>
                <w:sz w:val="26"/>
                <w:szCs w:val="26"/>
              </w:rPr>
            </w:pPr>
            <w:r w:rsidRPr="004908A9">
              <w:rPr>
                <w:rFonts w:ascii="Times New Roman" w:eastAsia="Times New Roman" w:hAnsi="Times New Roman" w:cs="Times New Roman"/>
                <w:color w:val="000000"/>
                <w:sz w:val="26"/>
                <w:szCs w:val="26"/>
              </w:rPr>
              <w:t>1</w:t>
            </w:r>
          </w:p>
          <w:p w14:paraId="0C8AAAE8" w14:textId="77777777" w:rsidR="006A5EE8" w:rsidRPr="0064045C" w:rsidRDefault="006A5EE8" w:rsidP="002F5BB7">
            <w:pPr>
              <w:spacing w:before="120" w:after="120" w:line="240" w:lineRule="auto"/>
              <w:jc w:val="center"/>
              <w:rPr>
                <w:rFonts w:ascii="Times New Roman" w:eastAsia="Times New Roman" w:hAnsi="Times New Roman" w:cs="Times New Roman"/>
                <w:color w:val="000000"/>
                <w:sz w:val="26"/>
                <w:szCs w:val="26"/>
              </w:rPr>
            </w:pPr>
          </w:p>
        </w:tc>
        <w:tc>
          <w:tcPr>
            <w:tcW w:w="4110" w:type="dxa"/>
            <w:tcBorders>
              <w:top w:val="nil"/>
              <w:left w:val="nil"/>
              <w:bottom w:val="single" w:sz="4" w:space="0" w:color="auto"/>
              <w:right w:val="single" w:sz="4" w:space="0" w:color="auto"/>
            </w:tcBorders>
            <w:shd w:val="clear" w:color="auto" w:fill="auto"/>
            <w:noWrap/>
            <w:vAlign w:val="bottom"/>
            <w:hideMark/>
          </w:tcPr>
          <w:p w14:paraId="3ECB3257" w14:textId="77777777" w:rsidR="006A5EE8" w:rsidRDefault="006A5EE8" w:rsidP="006A5EE8">
            <w:pPr>
              <w:spacing w:before="120" w:after="120" w:line="240" w:lineRule="auto"/>
              <w:rPr>
                <w:rFonts w:ascii="Times New Roman" w:eastAsia="Times New Roman" w:hAnsi="Times New Roman" w:cs="Times New Roman"/>
                <w:color w:val="000000"/>
                <w:sz w:val="24"/>
                <w:szCs w:val="24"/>
              </w:rPr>
            </w:pPr>
            <w:r w:rsidRPr="005B68D6">
              <w:rPr>
                <w:rFonts w:ascii="Times New Roman" w:eastAsia="Times New Roman" w:hAnsi="Times New Roman" w:cs="Times New Roman"/>
                <w:color w:val="000000"/>
                <w:sz w:val="24"/>
                <w:szCs w:val="24"/>
              </w:rPr>
              <w:t>Tổng số lớp</w:t>
            </w:r>
          </w:p>
          <w:p w14:paraId="145705F4" w14:textId="77777777" w:rsidR="006A5EE8" w:rsidRPr="0064045C" w:rsidRDefault="006A5EE8" w:rsidP="006A5EE8">
            <w:pPr>
              <w:spacing w:before="120" w:after="120" w:line="240" w:lineRule="auto"/>
              <w:rPr>
                <w:rFonts w:ascii="Times New Roman" w:eastAsia="Times New Roman" w:hAnsi="Times New Roman" w:cs="Times New Roman"/>
                <w:color w:val="000000"/>
                <w:sz w:val="16"/>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D5CFCE6" w14:textId="77777777" w:rsidR="006A5EE8" w:rsidRPr="0064045C" w:rsidRDefault="006A5EE8" w:rsidP="002F5BB7">
            <w:pPr>
              <w:widowControl w:val="0"/>
              <w:spacing w:before="120" w:after="120" w:line="240" w:lineRule="auto"/>
              <w:jc w:val="center"/>
              <w:rPr>
                <w:rFonts w:ascii="Times New Roman" w:hAnsi="Times New Roman"/>
                <w:b/>
                <w:sz w:val="2"/>
              </w:rPr>
            </w:pPr>
          </w:p>
          <w:p w14:paraId="0B1AE987" w14:textId="58E46A3D" w:rsidR="006A5EE8" w:rsidRPr="0064045C" w:rsidRDefault="006A5EE8" w:rsidP="002F5BB7">
            <w:pPr>
              <w:widowControl w:val="0"/>
              <w:spacing w:before="120" w:after="120" w:line="240" w:lineRule="auto"/>
              <w:jc w:val="center"/>
              <w:rPr>
                <w:rFonts w:ascii="Times New Roman" w:hAnsi="Times New Roman" w:cs="Times New Roman"/>
                <w:b/>
                <w:sz w:val="6"/>
                <w:szCs w:val="26"/>
              </w:rPr>
            </w:pPr>
            <w:r>
              <w:rPr>
                <w:rFonts w:ascii="Times New Roman" w:hAnsi="Times New Roman"/>
                <w:b/>
              </w:rPr>
              <w:t>18</w:t>
            </w:r>
          </w:p>
        </w:tc>
      </w:tr>
      <w:tr w:rsidR="006A5EE8" w:rsidRPr="00BC3C74" w14:paraId="3ADD2266" w14:textId="77777777" w:rsidTr="006A5EE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C1FB1" w14:textId="77777777" w:rsidR="006A5EE8" w:rsidRPr="004908A9" w:rsidRDefault="006A5EE8" w:rsidP="002F5BB7">
            <w:pPr>
              <w:spacing w:before="120" w:after="120" w:line="240" w:lineRule="auto"/>
              <w:jc w:val="center"/>
              <w:rPr>
                <w:rFonts w:ascii="Times New Roman" w:eastAsia="Times New Roman" w:hAnsi="Times New Roman" w:cs="Times New Roman"/>
                <w:color w:val="000000"/>
                <w:sz w:val="26"/>
                <w:szCs w:val="26"/>
              </w:rPr>
            </w:pPr>
            <w:r w:rsidRPr="004908A9">
              <w:rPr>
                <w:rFonts w:ascii="Times New Roman" w:eastAsia="Times New Roman" w:hAnsi="Times New Roman" w:cs="Times New Roman"/>
                <w:color w:val="000000"/>
                <w:sz w:val="26"/>
                <w:szCs w:val="26"/>
              </w:rPr>
              <w:t>2</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89030" w14:textId="77777777" w:rsidR="006A5EE8" w:rsidRDefault="006A5EE8" w:rsidP="006A5EE8">
            <w:pPr>
              <w:spacing w:before="120" w:after="120" w:line="240" w:lineRule="auto"/>
              <w:rPr>
                <w:rFonts w:ascii="Times New Roman" w:eastAsia="Times New Roman" w:hAnsi="Times New Roman" w:cs="Times New Roman"/>
                <w:color w:val="000000"/>
                <w:sz w:val="24"/>
                <w:szCs w:val="24"/>
              </w:rPr>
            </w:pPr>
            <w:r w:rsidRPr="005B68D6">
              <w:rPr>
                <w:rFonts w:ascii="Times New Roman" w:eastAsia="Times New Roman" w:hAnsi="Times New Roman" w:cs="Times New Roman"/>
                <w:color w:val="000000"/>
                <w:sz w:val="24"/>
                <w:szCs w:val="24"/>
              </w:rPr>
              <w:t>Tổng số học sinh</w:t>
            </w:r>
          </w:p>
          <w:p w14:paraId="7A902E77" w14:textId="77777777" w:rsidR="006A5EE8" w:rsidRPr="0064045C" w:rsidRDefault="006A5EE8" w:rsidP="006A5EE8">
            <w:pPr>
              <w:spacing w:before="120" w:after="120" w:line="240" w:lineRule="auto"/>
              <w:rPr>
                <w:rFonts w:ascii="Times New Roman" w:eastAsia="Times New Roman" w:hAnsi="Times New Roman" w:cs="Times New Roman"/>
                <w:color w:val="000000"/>
                <w:sz w:val="8"/>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3ACE23" w14:textId="5050C087" w:rsidR="006A5EE8" w:rsidRDefault="006A5EE8" w:rsidP="002F5BB7">
            <w:pPr>
              <w:spacing w:before="120" w:after="120" w:line="240" w:lineRule="auto"/>
              <w:jc w:val="center"/>
              <w:rPr>
                <w:rFonts w:ascii="Times New Roman" w:hAnsi="Times New Roman"/>
                <w:sz w:val="24"/>
                <w:szCs w:val="24"/>
              </w:rPr>
            </w:pPr>
            <w:r>
              <w:rPr>
                <w:rFonts w:ascii="Times New Roman" w:hAnsi="Times New Roman"/>
                <w:sz w:val="24"/>
                <w:szCs w:val="24"/>
              </w:rPr>
              <w:t>474</w:t>
            </w:r>
          </w:p>
          <w:p w14:paraId="6502E376" w14:textId="77777777" w:rsidR="006A5EE8" w:rsidRPr="0064045C" w:rsidRDefault="006A5EE8" w:rsidP="002F5BB7">
            <w:pPr>
              <w:spacing w:before="120" w:after="120" w:line="240" w:lineRule="auto"/>
              <w:jc w:val="center"/>
              <w:rPr>
                <w:rFonts w:ascii="Times New Roman" w:hAnsi="Times New Roman" w:cs="Times New Roman"/>
                <w:sz w:val="20"/>
                <w:szCs w:val="24"/>
              </w:rPr>
            </w:pPr>
          </w:p>
        </w:tc>
      </w:tr>
      <w:tr w:rsidR="006A5EE8" w:rsidRPr="00BC3C74" w14:paraId="5259C105" w14:textId="77777777" w:rsidTr="006A5EE8">
        <w:trPr>
          <w:trHeight w:val="528"/>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D788C" w14:textId="77777777" w:rsidR="006A5EE8" w:rsidRPr="004908A9" w:rsidRDefault="006A5EE8" w:rsidP="002F5BB7">
            <w:pPr>
              <w:spacing w:before="120" w:after="120" w:line="240" w:lineRule="auto"/>
              <w:jc w:val="center"/>
              <w:rPr>
                <w:rFonts w:ascii="Times New Roman" w:eastAsia="Times New Roman" w:hAnsi="Times New Roman" w:cs="Times New Roman"/>
                <w:color w:val="000000"/>
                <w:sz w:val="26"/>
                <w:szCs w:val="26"/>
              </w:rPr>
            </w:pPr>
            <w:r w:rsidRPr="004908A9">
              <w:rPr>
                <w:rFonts w:ascii="Times New Roman" w:eastAsia="Times New Roman" w:hAnsi="Times New Roman" w:cs="Times New Roman"/>
                <w:color w:val="000000"/>
                <w:sz w:val="26"/>
                <w:szCs w:val="26"/>
              </w:rPr>
              <w:t>3</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7886765C" w14:textId="77777777" w:rsidR="006A5EE8" w:rsidRPr="005B68D6" w:rsidRDefault="006A5EE8" w:rsidP="006A5EE8">
            <w:pPr>
              <w:spacing w:before="120" w:after="120" w:line="240" w:lineRule="auto"/>
              <w:rPr>
                <w:rFonts w:ascii="Times New Roman" w:eastAsia="Times New Roman" w:hAnsi="Times New Roman" w:cs="Times New Roman"/>
                <w:color w:val="000000"/>
                <w:sz w:val="24"/>
                <w:szCs w:val="24"/>
              </w:rPr>
            </w:pPr>
            <w:r w:rsidRPr="005B68D6">
              <w:rPr>
                <w:rFonts w:ascii="Times New Roman" w:eastAsia="Times New Roman" w:hAnsi="Times New Roman" w:cs="Times New Roman"/>
                <w:color w:val="000000"/>
                <w:sz w:val="24"/>
                <w:szCs w:val="24"/>
              </w:rPr>
              <w:t>Tỷ lệ trẻ học 2 buổi/ngày</w:t>
            </w:r>
          </w:p>
        </w:tc>
        <w:tc>
          <w:tcPr>
            <w:tcW w:w="3969" w:type="dxa"/>
            <w:tcBorders>
              <w:top w:val="single" w:sz="4" w:space="0" w:color="auto"/>
              <w:left w:val="nil"/>
              <w:bottom w:val="single" w:sz="4" w:space="0" w:color="auto"/>
              <w:right w:val="single" w:sz="4" w:space="0" w:color="auto"/>
            </w:tcBorders>
            <w:shd w:val="clear" w:color="auto" w:fill="auto"/>
            <w:hideMark/>
          </w:tcPr>
          <w:p w14:paraId="7D2011DA" w14:textId="77777777" w:rsidR="006A5EE8" w:rsidRDefault="006A5EE8" w:rsidP="002F5BB7">
            <w:pPr>
              <w:spacing w:before="120" w:after="120" w:line="240" w:lineRule="auto"/>
              <w:jc w:val="center"/>
            </w:pPr>
            <w:r w:rsidRPr="00C5367B">
              <w:rPr>
                <w:rFonts w:ascii="Times New Roman" w:eastAsia="Times New Roman" w:hAnsi="Times New Roman" w:cs="Times New Roman"/>
                <w:color w:val="000000"/>
                <w:sz w:val="26"/>
                <w:szCs w:val="26"/>
                <w:lang w:val="pt-BR"/>
              </w:rPr>
              <w:t>100%</w:t>
            </w:r>
          </w:p>
        </w:tc>
      </w:tr>
      <w:tr w:rsidR="006A5EE8" w:rsidRPr="00BC3C74" w14:paraId="366F8893" w14:textId="77777777" w:rsidTr="006A5EE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BB26" w14:textId="77777777" w:rsidR="006A5EE8" w:rsidRPr="004908A9" w:rsidRDefault="006A5EE8" w:rsidP="002F5BB7">
            <w:pPr>
              <w:spacing w:before="120" w:after="120" w:line="240" w:lineRule="auto"/>
              <w:jc w:val="center"/>
              <w:rPr>
                <w:rFonts w:ascii="Times New Roman" w:eastAsia="Times New Roman" w:hAnsi="Times New Roman" w:cs="Times New Roman"/>
                <w:color w:val="000000"/>
                <w:sz w:val="26"/>
                <w:szCs w:val="26"/>
              </w:rPr>
            </w:pPr>
            <w:r w:rsidRPr="004908A9">
              <w:rPr>
                <w:rFonts w:ascii="Times New Roman" w:eastAsia="Times New Roman" w:hAnsi="Times New Roman" w:cs="Times New Roman"/>
                <w:color w:val="000000"/>
                <w:sz w:val="26"/>
                <w:szCs w:val="26"/>
              </w:rPr>
              <w:t>5</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E94F1" w14:textId="77777777" w:rsidR="006A5EE8" w:rsidRPr="005B68D6" w:rsidRDefault="006A5EE8" w:rsidP="006A5EE8">
            <w:pPr>
              <w:spacing w:before="120" w:after="120" w:line="240" w:lineRule="auto"/>
              <w:rPr>
                <w:rFonts w:ascii="Times New Roman" w:eastAsia="Times New Roman" w:hAnsi="Times New Roman" w:cs="Times New Roman"/>
                <w:color w:val="000000"/>
                <w:sz w:val="24"/>
                <w:szCs w:val="24"/>
              </w:rPr>
            </w:pPr>
            <w:r w:rsidRPr="005B68D6">
              <w:rPr>
                <w:rFonts w:ascii="Times New Roman" w:eastAsia="Times New Roman" w:hAnsi="Times New Roman" w:cs="Times New Roman"/>
                <w:color w:val="000000"/>
                <w:sz w:val="24"/>
                <w:szCs w:val="24"/>
              </w:rPr>
              <w:t>Tỷ lệ huy động trẻ 5T ra lớp</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E1067EB" w14:textId="77777777" w:rsidR="006A5EE8" w:rsidRDefault="006A5EE8" w:rsidP="002F5BB7">
            <w:pPr>
              <w:spacing w:before="120" w:after="120" w:line="240" w:lineRule="auto"/>
              <w:jc w:val="center"/>
            </w:pPr>
            <w:r w:rsidRPr="00C5367B">
              <w:rPr>
                <w:rFonts w:ascii="Times New Roman" w:eastAsia="Times New Roman" w:hAnsi="Times New Roman" w:cs="Times New Roman"/>
                <w:color w:val="000000"/>
                <w:sz w:val="26"/>
                <w:szCs w:val="26"/>
                <w:lang w:val="pt-BR"/>
              </w:rPr>
              <w:t>100%</w:t>
            </w:r>
          </w:p>
        </w:tc>
      </w:tr>
      <w:tr w:rsidR="006A5EE8" w:rsidRPr="00BC3C74" w14:paraId="386814EA" w14:textId="77777777" w:rsidTr="006A5EE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3FF3" w14:textId="77777777" w:rsidR="006A5EE8" w:rsidRPr="004908A9" w:rsidRDefault="006A5EE8" w:rsidP="002F5BB7">
            <w:pPr>
              <w:spacing w:before="120" w:after="120" w:line="240" w:lineRule="auto"/>
              <w:jc w:val="center"/>
              <w:rPr>
                <w:rFonts w:ascii="Times New Roman" w:eastAsia="Times New Roman" w:hAnsi="Times New Roman" w:cs="Times New Roman"/>
                <w:color w:val="000000"/>
                <w:sz w:val="26"/>
                <w:szCs w:val="26"/>
              </w:rPr>
            </w:pPr>
            <w:r w:rsidRPr="004908A9">
              <w:rPr>
                <w:rFonts w:ascii="Times New Roman" w:eastAsia="Times New Roman" w:hAnsi="Times New Roman" w:cs="Times New Roman"/>
                <w:color w:val="000000"/>
                <w:sz w:val="26"/>
                <w:szCs w:val="26"/>
              </w:rPr>
              <w:t>6</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2FBD313C" w14:textId="77777777" w:rsidR="006A5EE8" w:rsidRPr="005B68D6" w:rsidRDefault="006A5EE8" w:rsidP="006A5EE8">
            <w:pPr>
              <w:spacing w:before="120" w:after="120" w:line="240" w:lineRule="auto"/>
              <w:rPr>
                <w:rFonts w:ascii="Times New Roman" w:eastAsia="Times New Roman" w:hAnsi="Times New Roman" w:cs="Times New Roman"/>
                <w:color w:val="000000"/>
                <w:sz w:val="24"/>
                <w:szCs w:val="24"/>
              </w:rPr>
            </w:pPr>
            <w:r w:rsidRPr="005B68D6">
              <w:rPr>
                <w:rFonts w:ascii="Times New Roman" w:eastAsia="Times New Roman" w:hAnsi="Times New Roman" w:cs="Times New Roman"/>
                <w:color w:val="000000"/>
                <w:sz w:val="24"/>
                <w:szCs w:val="24"/>
              </w:rPr>
              <w:t>Tỷ lệ HS hoàn thành chương trình PCGD trẻ 5 tuổi</w:t>
            </w:r>
          </w:p>
        </w:tc>
        <w:tc>
          <w:tcPr>
            <w:tcW w:w="3969" w:type="dxa"/>
            <w:tcBorders>
              <w:top w:val="single" w:sz="4" w:space="0" w:color="auto"/>
              <w:left w:val="nil"/>
              <w:bottom w:val="single" w:sz="4" w:space="0" w:color="auto"/>
              <w:right w:val="single" w:sz="4" w:space="0" w:color="auto"/>
            </w:tcBorders>
            <w:shd w:val="clear" w:color="auto" w:fill="auto"/>
            <w:hideMark/>
          </w:tcPr>
          <w:p w14:paraId="67C62AE2" w14:textId="77777777" w:rsidR="006A5EE8" w:rsidRDefault="006A5EE8" w:rsidP="002F5BB7">
            <w:pPr>
              <w:spacing w:before="120" w:after="120" w:line="240" w:lineRule="auto"/>
              <w:jc w:val="center"/>
            </w:pPr>
            <w:r w:rsidRPr="00C5367B">
              <w:rPr>
                <w:rFonts w:ascii="Times New Roman" w:eastAsia="Times New Roman" w:hAnsi="Times New Roman" w:cs="Times New Roman"/>
                <w:color w:val="000000"/>
                <w:sz w:val="26"/>
                <w:szCs w:val="26"/>
                <w:lang w:val="pt-BR"/>
              </w:rPr>
              <w:t>100%</w:t>
            </w:r>
          </w:p>
        </w:tc>
      </w:tr>
    </w:tbl>
    <w:p w14:paraId="0BF735AB" w14:textId="77777777" w:rsidR="0064045C" w:rsidRDefault="0064045C" w:rsidP="00852CDA">
      <w:pPr>
        <w:spacing w:before="120" w:after="120" w:line="240" w:lineRule="auto"/>
        <w:ind w:firstLine="720"/>
        <w:jc w:val="both"/>
        <w:rPr>
          <w:rFonts w:ascii="Times New Roman" w:hAnsi="Times New Roman" w:cs="Times New Roman"/>
          <w:i/>
          <w:color w:val="000000" w:themeColor="text1"/>
          <w:sz w:val="28"/>
          <w:szCs w:val="28"/>
        </w:rPr>
      </w:pPr>
    </w:p>
    <w:p w14:paraId="25D2A0BD" w14:textId="77777777" w:rsidR="00DD44E0" w:rsidRPr="00CC4070" w:rsidRDefault="00DD44E0" w:rsidP="00852CDA">
      <w:pPr>
        <w:spacing w:before="120" w:after="120" w:line="240" w:lineRule="auto"/>
        <w:ind w:firstLine="720"/>
        <w:jc w:val="both"/>
        <w:rPr>
          <w:rFonts w:ascii="Times New Roman" w:hAnsi="Times New Roman" w:cs="Times New Roman"/>
          <w:i/>
          <w:color w:val="000000" w:themeColor="text1"/>
          <w:sz w:val="28"/>
          <w:szCs w:val="28"/>
        </w:rPr>
      </w:pPr>
      <w:r w:rsidRPr="00CC4070">
        <w:rPr>
          <w:rFonts w:ascii="Times New Roman" w:hAnsi="Times New Roman" w:cs="Times New Roman"/>
          <w:i/>
          <w:color w:val="000000" w:themeColor="text1"/>
          <w:sz w:val="28"/>
          <w:szCs w:val="28"/>
        </w:rPr>
        <w:t>* Chất lượng học sinh:</w:t>
      </w:r>
    </w:p>
    <w:p w14:paraId="6A0CC81E" w14:textId="14B6BA8C" w:rsidR="005A2241" w:rsidRDefault="00DD44E0" w:rsidP="002F5BB7">
      <w:pPr>
        <w:spacing w:before="120" w:after="120" w:line="240" w:lineRule="auto"/>
        <w:ind w:firstLine="720"/>
        <w:jc w:val="both"/>
        <w:rPr>
          <w:rFonts w:ascii="Times New Roman" w:hAnsi="Times New Roman" w:cs="Times New Roman"/>
          <w:sz w:val="28"/>
          <w:szCs w:val="28"/>
          <w:lang w:val="de-DE"/>
        </w:rPr>
      </w:pPr>
      <w:r w:rsidRPr="004A3F4F">
        <w:rPr>
          <w:rFonts w:ascii="Times New Roman" w:hAnsi="Times New Roman" w:cs="Times New Roman"/>
          <w:sz w:val="28"/>
          <w:szCs w:val="28"/>
          <w:lang w:val="de-DE"/>
        </w:rPr>
        <w:t>- Chất lượng chăm sóc, nuôi dưỡng</w:t>
      </w:r>
      <w:r w:rsidR="004A356D" w:rsidRPr="004A3F4F">
        <w:rPr>
          <w:rFonts w:ascii="Times New Roman" w:hAnsi="Times New Roman" w:cs="Times New Roman"/>
          <w:sz w:val="28"/>
          <w:szCs w:val="28"/>
          <w:lang w:val="de-DE"/>
        </w:rPr>
        <w:t xml:space="preserve"> </w:t>
      </w:r>
      <w:r w:rsidR="004A3F4F" w:rsidRPr="004A3F4F">
        <w:rPr>
          <w:rFonts w:ascii="Times New Roman" w:hAnsi="Times New Roman" w:cs="Times New Roman"/>
          <w:sz w:val="28"/>
          <w:szCs w:val="28"/>
          <w:lang w:val="de-DE"/>
        </w:rPr>
        <w:t>của nhà tr</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ờng ngày càng đ</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ợc nâng cao, trẻ đến tr</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ờng đ</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ợc tổ chức ăn bán trú 100% theo thực đ</w:t>
      </w:r>
      <w:r w:rsidR="004A3F4F" w:rsidRPr="004A3F4F">
        <w:rPr>
          <w:rFonts w:ascii="Times New Roman" w:hAnsi="Times New Roman" w:cs="Times New Roman" w:hint="cs"/>
          <w:sz w:val="28"/>
          <w:szCs w:val="28"/>
          <w:lang w:val="de-DE"/>
        </w:rPr>
        <w:t>ơ</w:t>
      </w:r>
      <w:r w:rsidR="004A3F4F" w:rsidRPr="004A3F4F">
        <w:rPr>
          <w:rFonts w:ascii="Times New Roman" w:hAnsi="Times New Roman" w:cs="Times New Roman"/>
          <w:sz w:val="28"/>
          <w:szCs w:val="28"/>
          <w:lang w:val="de-DE"/>
        </w:rPr>
        <w:t>n phù hợp với độ tuổi, đảm bảo cân đối dinh d</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ỡng theo điều kiện mức tiền ăn của phụ</w:t>
      </w:r>
      <w:r w:rsidR="00BD22B2">
        <w:rPr>
          <w:rFonts w:ascii="Times New Roman" w:hAnsi="Times New Roman" w:cs="Times New Roman"/>
          <w:sz w:val="28"/>
          <w:szCs w:val="28"/>
          <w:lang w:val="de-DE"/>
        </w:rPr>
        <w:t xml:space="preserve"> huynh </w:t>
      </w:r>
      <w:r w:rsidR="00BD22B2" w:rsidRPr="00BD22B2">
        <w:rPr>
          <w:rFonts w:ascii="Times New Roman" w:hAnsi="Times New Roman" w:cs="Times New Roman"/>
          <w:sz w:val="28"/>
          <w:szCs w:val="28"/>
          <w:lang w:val="de-DE"/>
        </w:rPr>
        <w:t>đ</w:t>
      </w:r>
      <w:r w:rsidR="004A3F4F" w:rsidRPr="004A3F4F">
        <w:rPr>
          <w:rFonts w:ascii="Times New Roman" w:hAnsi="Times New Roman" w:cs="Times New Roman"/>
          <w:sz w:val="28"/>
          <w:szCs w:val="28"/>
          <w:lang w:val="de-DE"/>
        </w:rPr>
        <w:t xml:space="preserve">óng góp. </w:t>
      </w:r>
      <w:r w:rsidR="006A5EE8">
        <w:rPr>
          <w:rFonts w:ascii="Times New Roman" w:hAnsi="Times New Roman" w:cs="Times New Roman"/>
          <w:sz w:val="28"/>
          <w:szCs w:val="28"/>
          <w:lang w:val="de-DE"/>
        </w:rPr>
        <w:t>Trong</w:t>
      </w:r>
      <w:r w:rsidR="004A3F4F" w:rsidRPr="004A3F4F">
        <w:rPr>
          <w:rFonts w:ascii="Times New Roman" w:hAnsi="Times New Roman" w:cs="Times New Roman"/>
          <w:sz w:val="28"/>
          <w:szCs w:val="28"/>
          <w:lang w:val="de-DE"/>
        </w:rPr>
        <w:t xml:space="preserve"> năm </w:t>
      </w:r>
      <w:r w:rsidR="006A5EE8">
        <w:rPr>
          <w:rFonts w:ascii="Times New Roman" w:hAnsi="Times New Roman" w:cs="Times New Roman"/>
          <w:sz w:val="28"/>
          <w:szCs w:val="28"/>
          <w:lang w:val="de-DE"/>
        </w:rPr>
        <w:t xml:space="preserve">học </w:t>
      </w:r>
      <w:r w:rsidR="004A3F4F" w:rsidRPr="004A3F4F">
        <w:rPr>
          <w:rFonts w:ascii="Times New Roman" w:hAnsi="Times New Roman" w:cs="Times New Roman"/>
          <w:sz w:val="28"/>
          <w:szCs w:val="28"/>
          <w:lang w:val="de-DE"/>
        </w:rPr>
        <w:t>nhà tr</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 xml:space="preserve">ờng phối hợp với bệnh viện Sản nhi Quảng </w:t>
      </w:r>
      <w:r w:rsidR="008E2120">
        <w:rPr>
          <w:rFonts w:ascii="Times New Roman" w:hAnsi="Times New Roman" w:cs="Times New Roman"/>
          <w:sz w:val="28"/>
          <w:szCs w:val="28"/>
          <w:lang w:val="de-DE"/>
        </w:rPr>
        <w:t>N</w:t>
      </w:r>
      <w:r w:rsidR="004A3F4F" w:rsidRPr="004A3F4F">
        <w:rPr>
          <w:rFonts w:ascii="Times New Roman" w:hAnsi="Times New Roman" w:cs="Times New Roman"/>
          <w:sz w:val="28"/>
          <w:szCs w:val="28"/>
          <w:lang w:val="de-DE"/>
        </w:rPr>
        <w:t>inh và trạm y tế Ph</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ờng khám sức khỏe cho trẻ 2 lần/ năm. Phối hợp sàng lọc các học sinh có bệnh bẩm sinh về tim, rối loạn tự kỷ tăng động, khuyết tật  để gia đình và nhà tr</w:t>
      </w:r>
      <w:r w:rsidR="004A3F4F" w:rsidRPr="004A3F4F">
        <w:rPr>
          <w:rFonts w:ascii="Times New Roman" w:hAnsi="Times New Roman" w:cs="Times New Roman" w:hint="cs"/>
          <w:sz w:val="28"/>
          <w:szCs w:val="28"/>
          <w:lang w:val="de-DE"/>
        </w:rPr>
        <w:t>ư</w:t>
      </w:r>
      <w:r w:rsidR="004A3F4F" w:rsidRPr="004A3F4F">
        <w:rPr>
          <w:rFonts w:ascii="Times New Roman" w:hAnsi="Times New Roman" w:cs="Times New Roman"/>
          <w:sz w:val="28"/>
          <w:szCs w:val="28"/>
          <w:lang w:val="de-DE"/>
        </w:rPr>
        <w:t>ờng có ph</w:t>
      </w:r>
      <w:r w:rsidR="004A3F4F" w:rsidRPr="004A3F4F">
        <w:rPr>
          <w:rFonts w:ascii="Times New Roman" w:hAnsi="Times New Roman" w:cs="Times New Roman" w:hint="cs"/>
          <w:sz w:val="28"/>
          <w:szCs w:val="28"/>
          <w:lang w:val="de-DE"/>
        </w:rPr>
        <w:t>ươ</w:t>
      </w:r>
      <w:r w:rsidR="004A3F4F" w:rsidRPr="004A3F4F">
        <w:rPr>
          <w:rFonts w:ascii="Times New Roman" w:hAnsi="Times New Roman" w:cs="Times New Roman"/>
          <w:sz w:val="28"/>
          <w:szCs w:val="28"/>
          <w:lang w:val="de-DE"/>
        </w:rPr>
        <w:t>ng án chăm sóc giáo dục phù hợp</w:t>
      </w:r>
      <w:r w:rsidR="001033F7">
        <w:rPr>
          <w:rFonts w:ascii="Times New Roman" w:hAnsi="Times New Roman" w:cs="Times New Roman"/>
          <w:sz w:val="28"/>
          <w:szCs w:val="28"/>
          <w:lang w:val="de-DE"/>
        </w:rPr>
        <w:t>.</w:t>
      </w:r>
    </w:p>
    <w:p w14:paraId="2396304B" w14:textId="037F9E61" w:rsidR="004A356D" w:rsidRPr="005E01B6" w:rsidRDefault="004A3F4F" w:rsidP="00852CDA">
      <w:pPr>
        <w:spacing w:before="120" w:after="120" w:line="240" w:lineRule="auto"/>
        <w:ind w:firstLine="720"/>
        <w:jc w:val="both"/>
        <w:rPr>
          <w:rFonts w:ascii="Times New Roman" w:hAnsi="Times New Roman" w:cs="Times New Roman"/>
          <w:sz w:val="28"/>
          <w:szCs w:val="28"/>
          <w:lang w:val="de-DE"/>
        </w:rPr>
      </w:pPr>
      <w:r w:rsidRPr="005E01B6">
        <w:rPr>
          <w:rFonts w:ascii="Times New Roman" w:hAnsi="Times New Roman" w:cs="Times New Roman"/>
          <w:sz w:val="28"/>
          <w:szCs w:val="28"/>
          <w:lang w:val="de-DE"/>
        </w:rPr>
        <w:t>Kết quả về chất l</w:t>
      </w:r>
      <w:r w:rsidRPr="005E01B6">
        <w:rPr>
          <w:rFonts w:ascii="Times New Roman" w:hAnsi="Times New Roman" w:cs="Times New Roman" w:hint="cs"/>
          <w:sz w:val="28"/>
          <w:szCs w:val="28"/>
          <w:lang w:val="de-DE"/>
        </w:rPr>
        <w:t>ư</w:t>
      </w:r>
      <w:r w:rsidRPr="005E01B6">
        <w:rPr>
          <w:rFonts w:ascii="Times New Roman" w:hAnsi="Times New Roman" w:cs="Times New Roman"/>
          <w:sz w:val="28"/>
          <w:szCs w:val="28"/>
          <w:lang w:val="de-DE"/>
        </w:rPr>
        <w:t>ợng chăm sóc nuôi d</w:t>
      </w:r>
      <w:r w:rsidRPr="005E01B6">
        <w:rPr>
          <w:rFonts w:ascii="Times New Roman" w:hAnsi="Times New Roman" w:cs="Times New Roman" w:hint="cs"/>
          <w:sz w:val="28"/>
          <w:szCs w:val="28"/>
          <w:lang w:val="de-DE"/>
        </w:rPr>
        <w:t>ư</w:t>
      </w:r>
      <w:r w:rsidRPr="005E01B6">
        <w:rPr>
          <w:rFonts w:ascii="Times New Roman" w:hAnsi="Times New Roman" w:cs="Times New Roman"/>
          <w:sz w:val="28"/>
          <w:szCs w:val="28"/>
          <w:lang w:val="de-DE"/>
        </w:rPr>
        <w:t>ỡng nh</w:t>
      </w:r>
      <w:r w:rsidRPr="005E01B6">
        <w:rPr>
          <w:rFonts w:ascii="Times New Roman" w:hAnsi="Times New Roman" w:cs="Times New Roman" w:hint="cs"/>
          <w:sz w:val="28"/>
          <w:szCs w:val="28"/>
          <w:lang w:val="de-DE"/>
        </w:rPr>
        <w:t>ư</w:t>
      </w:r>
      <w:r w:rsidRPr="005E01B6">
        <w:rPr>
          <w:rFonts w:ascii="Times New Roman" w:hAnsi="Times New Roman" w:cs="Times New Roman"/>
          <w:sz w:val="28"/>
          <w:szCs w:val="28"/>
          <w:lang w:val="de-DE"/>
        </w:rPr>
        <w:t xml:space="preserve"> sau:</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7"/>
        <w:gridCol w:w="1984"/>
        <w:gridCol w:w="1985"/>
        <w:gridCol w:w="1701"/>
      </w:tblGrid>
      <w:tr w:rsidR="008615BB" w:rsidRPr="00BC3C74" w14:paraId="3024397E" w14:textId="77777777" w:rsidTr="008615BB">
        <w:trPr>
          <w:trHeight w:val="510"/>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C76B70" w14:textId="77777777" w:rsidR="008615BB" w:rsidRPr="004908A9" w:rsidRDefault="008615BB" w:rsidP="00852CDA">
            <w:pPr>
              <w:spacing w:before="120" w:after="120" w:line="240" w:lineRule="auto"/>
              <w:jc w:val="both"/>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Năm học</w:t>
            </w: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17863" w14:textId="7777777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Tỷ lệ tăng trưởng</w:t>
            </w:r>
          </w:p>
        </w:tc>
      </w:tr>
      <w:tr w:rsidR="008615BB" w:rsidRPr="00BC3C74" w14:paraId="01DE6E03" w14:textId="77777777" w:rsidTr="002A1BFE">
        <w:trPr>
          <w:trHeight w:val="420"/>
        </w:trPr>
        <w:tc>
          <w:tcPr>
            <w:tcW w:w="1559" w:type="dxa"/>
            <w:vMerge/>
            <w:shd w:val="clear" w:color="auto" w:fill="auto"/>
            <w:vAlign w:val="center"/>
          </w:tcPr>
          <w:p w14:paraId="78BE7435" w14:textId="77777777" w:rsidR="008615BB" w:rsidRPr="004908A9" w:rsidRDefault="008615BB" w:rsidP="00852CDA">
            <w:pPr>
              <w:spacing w:before="120" w:after="120" w:line="240" w:lineRule="auto"/>
              <w:jc w:val="both"/>
              <w:rPr>
                <w:rFonts w:ascii="Times New Roman" w:hAnsi="Times New Roman" w:cs="Times New Roman"/>
                <w:color w:val="000000" w:themeColor="text1"/>
                <w:sz w:val="26"/>
                <w:szCs w:val="26"/>
              </w:rPr>
            </w:pPr>
          </w:p>
        </w:tc>
        <w:tc>
          <w:tcPr>
            <w:tcW w:w="2127" w:type="dxa"/>
            <w:shd w:val="clear" w:color="auto" w:fill="auto"/>
            <w:vAlign w:val="center"/>
          </w:tcPr>
          <w:p w14:paraId="3D7D0280" w14:textId="7777777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Trẻ phát triển bình thường về cân nặng chiều cao (%)</w:t>
            </w:r>
          </w:p>
        </w:tc>
        <w:tc>
          <w:tcPr>
            <w:tcW w:w="1984" w:type="dxa"/>
            <w:shd w:val="clear" w:color="auto" w:fill="auto"/>
            <w:vAlign w:val="center"/>
          </w:tcPr>
          <w:p w14:paraId="7FD5BC0B" w14:textId="7777777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Trẻ suy dinh dưỡng nhẹ cân (%)</w:t>
            </w:r>
          </w:p>
        </w:tc>
        <w:tc>
          <w:tcPr>
            <w:tcW w:w="1985" w:type="dxa"/>
            <w:shd w:val="clear" w:color="auto" w:fill="auto"/>
            <w:vAlign w:val="center"/>
          </w:tcPr>
          <w:p w14:paraId="459BE024" w14:textId="7777777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Trẻ suy dinh dưỡng thấp còi (%)</w:t>
            </w:r>
          </w:p>
        </w:tc>
        <w:tc>
          <w:tcPr>
            <w:tcW w:w="1701" w:type="dxa"/>
          </w:tcPr>
          <w:p w14:paraId="07F29F85" w14:textId="7777777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Trẻ thừa cân béo phì (%)</w:t>
            </w:r>
          </w:p>
        </w:tc>
      </w:tr>
      <w:tr w:rsidR="008615BB" w:rsidRPr="00BC3C74" w14:paraId="47BB16A0" w14:textId="77777777" w:rsidTr="006A5EE8">
        <w:trPr>
          <w:trHeight w:val="785"/>
        </w:trPr>
        <w:tc>
          <w:tcPr>
            <w:tcW w:w="1559" w:type="dxa"/>
            <w:shd w:val="clear" w:color="auto" w:fill="auto"/>
          </w:tcPr>
          <w:p w14:paraId="702D2711" w14:textId="10069F66" w:rsidR="008615BB" w:rsidRPr="004908A9" w:rsidRDefault="008615BB" w:rsidP="00852CDA">
            <w:pPr>
              <w:spacing w:before="120" w:after="120" w:line="240" w:lineRule="auto"/>
              <w:jc w:val="both"/>
              <w:rPr>
                <w:rFonts w:ascii="Times New Roman" w:hAnsi="Times New Roman" w:cs="Times New Roman"/>
                <w:bCs/>
                <w:color w:val="000000" w:themeColor="text1"/>
                <w:sz w:val="26"/>
                <w:szCs w:val="26"/>
                <w:lang w:val="de-DE"/>
              </w:rPr>
            </w:pPr>
            <w:r w:rsidRPr="004908A9">
              <w:rPr>
                <w:rFonts w:ascii="Times New Roman" w:hAnsi="Times New Roman" w:cs="Times New Roman"/>
                <w:bCs/>
                <w:color w:val="000000" w:themeColor="text1"/>
                <w:sz w:val="26"/>
                <w:szCs w:val="26"/>
                <w:lang w:val="de-DE"/>
              </w:rPr>
              <w:t>202</w:t>
            </w:r>
            <w:r w:rsidR="002F5BB7">
              <w:rPr>
                <w:rFonts w:ascii="Times New Roman" w:hAnsi="Times New Roman" w:cs="Times New Roman"/>
                <w:bCs/>
                <w:color w:val="000000" w:themeColor="text1"/>
                <w:sz w:val="26"/>
                <w:szCs w:val="26"/>
                <w:lang w:val="de-DE"/>
              </w:rPr>
              <w:t>3</w:t>
            </w:r>
            <w:r w:rsidRPr="004908A9">
              <w:rPr>
                <w:rFonts w:ascii="Times New Roman" w:hAnsi="Times New Roman" w:cs="Times New Roman"/>
                <w:bCs/>
                <w:color w:val="000000" w:themeColor="text1"/>
                <w:sz w:val="26"/>
                <w:szCs w:val="26"/>
                <w:lang w:val="de-DE"/>
              </w:rPr>
              <w:t xml:space="preserve"> - 202</w:t>
            </w:r>
            <w:r w:rsidR="002F5BB7">
              <w:rPr>
                <w:rFonts w:ascii="Times New Roman" w:hAnsi="Times New Roman" w:cs="Times New Roman"/>
                <w:bCs/>
                <w:color w:val="000000" w:themeColor="text1"/>
                <w:sz w:val="26"/>
                <w:szCs w:val="26"/>
                <w:lang w:val="de-DE"/>
              </w:rPr>
              <w:t>4</w:t>
            </w:r>
          </w:p>
        </w:tc>
        <w:tc>
          <w:tcPr>
            <w:tcW w:w="2127" w:type="dxa"/>
            <w:shd w:val="clear" w:color="auto" w:fill="auto"/>
          </w:tcPr>
          <w:p w14:paraId="0F40AE8A" w14:textId="357A73E1" w:rsidR="008615BB" w:rsidRPr="004908A9" w:rsidRDefault="00FB0058" w:rsidP="00852CDA">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99</w:t>
            </w:r>
            <w:r w:rsidR="008615BB" w:rsidRPr="004908A9">
              <w:rPr>
                <w:rFonts w:ascii="Times New Roman" w:hAnsi="Times New Roman" w:cs="Times New Roman"/>
                <w:color w:val="000000" w:themeColor="text1"/>
                <w:sz w:val="26"/>
                <w:szCs w:val="26"/>
              </w:rPr>
              <w:t>%</w:t>
            </w:r>
          </w:p>
        </w:tc>
        <w:tc>
          <w:tcPr>
            <w:tcW w:w="1984" w:type="dxa"/>
            <w:shd w:val="clear" w:color="auto" w:fill="auto"/>
          </w:tcPr>
          <w:p w14:paraId="3F74A53F" w14:textId="56EDC112" w:rsidR="008615BB" w:rsidRPr="004908A9" w:rsidRDefault="002F5BB7" w:rsidP="00852CDA">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6A5EE8">
              <w:rPr>
                <w:rFonts w:ascii="Times New Roman" w:hAnsi="Times New Roman" w:cs="Times New Roman"/>
                <w:color w:val="000000" w:themeColor="text1"/>
                <w:sz w:val="26"/>
                <w:szCs w:val="26"/>
              </w:rPr>
              <w:t>%</w:t>
            </w:r>
          </w:p>
        </w:tc>
        <w:tc>
          <w:tcPr>
            <w:tcW w:w="1985" w:type="dxa"/>
            <w:shd w:val="clear" w:color="auto" w:fill="auto"/>
          </w:tcPr>
          <w:p w14:paraId="78F435CE" w14:textId="7A14A74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0</w:t>
            </w:r>
            <w:r w:rsidR="00FB0058">
              <w:rPr>
                <w:rFonts w:ascii="Times New Roman" w:hAnsi="Times New Roman" w:cs="Times New Roman"/>
                <w:color w:val="000000" w:themeColor="text1"/>
                <w:sz w:val="26"/>
                <w:szCs w:val="26"/>
              </w:rPr>
              <w:t>,4</w:t>
            </w:r>
            <w:r w:rsidR="002F5BB7">
              <w:rPr>
                <w:rFonts w:ascii="Times New Roman" w:hAnsi="Times New Roman" w:cs="Times New Roman"/>
                <w:color w:val="000000" w:themeColor="text1"/>
                <w:sz w:val="26"/>
                <w:szCs w:val="26"/>
              </w:rPr>
              <w:t>4</w:t>
            </w:r>
            <w:r w:rsidR="006A5EE8">
              <w:rPr>
                <w:rFonts w:ascii="Times New Roman" w:hAnsi="Times New Roman" w:cs="Times New Roman"/>
                <w:color w:val="000000" w:themeColor="text1"/>
                <w:sz w:val="26"/>
                <w:szCs w:val="26"/>
              </w:rPr>
              <w:t>%</w:t>
            </w:r>
          </w:p>
        </w:tc>
        <w:tc>
          <w:tcPr>
            <w:tcW w:w="1701" w:type="dxa"/>
          </w:tcPr>
          <w:p w14:paraId="4BC10A75" w14:textId="77777777" w:rsidR="008615BB" w:rsidRPr="004908A9" w:rsidRDefault="008615BB" w:rsidP="00852CDA">
            <w:pPr>
              <w:spacing w:before="120" w:after="120" w:line="240" w:lineRule="auto"/>
              <w:jc w:val="center"/>
              <w:rPr>
                <w:rFonts w:ascii="Times New Roman" w:hAnsi="Times New Roman" w:cs="Times New Roman"/>
                <w:color w:val="000000" w:themeColor="text1"/>
                <w:sz w:val="26"/>
                <w:szCs w:val="26"/>
              </w:rPr>
            </w:pPr>
            <w:r w:rsidRPr="004908A9">
              <w:rPr>
                <w:rFonts w:ascii="Times New Roman" w:hAnsi="Times New Roman" w:cs="Times New Roman"/>
                <w:color w:val="000000" w:themeColor="text1"/>
                <w:sz w:val="26"/>
                <w:szCs w:val="26"/>
              </w:rPr>
              <w:t>0</w:t>
            </w:r>
          </w:p>
        </w:tc>
      </w:tr>
    </w:tbl>
    <w:p w14:paraId="6F5FD615" w14:textId="77777777" w:rsidR="00DD44E0" w:rsidRPr="004A3F4F" w:rsidRDefault="008615BB" w:rsidP="00852CDA">
      <w:pPr>
        <w:spacing w:before="120" w:after="120" w:line="240" w:lineRule="auto"/>
        <w:ind w:firstLine="720"/>
        <w:jc w:val="both"/>
        <w:rPr>
          <w:rFonts w:ascii="Times New Roman" w:hAnsi="Times New Roman" w:cs="Times New Roman"/>
          <w:i/>
          <w:iCs/>
          <w:sz w:val="28"/>
          <w:szCs w:val="28"/>
        </w:rPr>
      </w:pPr>
      <w:r w:rsidRPr="004A3F4F">
        <w:rPr>
          <w:rFonts w:ascii="Times New Roman" w:hAnsi="Times New Roman" w:cs="Times New Roman"/>
          <w:i/>
          <w:iCs/>
          <w:sz w:val="28"/>
          <w:szCs w:val="28"/>
        </w:rPr>
        <w:t>*</w:t>
      </w:r>
      <w:r w:rsidR="00DD44E0" w:rsidRPr="004A3F4F">
        <w:rPr>
          <w:rFonts w:ascii="Times New Roman" w:hAnsi="Times New Roman" w:cs="Times New Roman"/>
          <w:i/>
          <w:iCs/>
          <w:sz w:val="28"/>
          <w:szCs w:val="28"/>
        </w:rPr>
        <w:t xml:space="preserve"> Chất lượng giáo dục</w:t>
      </w:r>
      <w:r w:rsidR="004A356D" w:rsidRPr="004A3F4F">
        <w:rPr>
          <w:rFonts w:ascii="Times New Roman" w:hAnsi="Times New Roman" w:cs="Times New Roman"/>
          <w:i/>
          <w:iCs/>
          <w:sz w:val="28"/>
          <w:szCs w:val="28"/>
        </w:rPr>
        <w:t xml:space="preserve"> </w:t>
      </w:r>
      <w:r w:rsidR="004A3F4F" w:rsidRPr="004A3F4F">
        <w:rPr>
          <w:rFonts w:ascii="Times New Roman" w:hAnsi="Times New Roman" w:cs="Times New Roman"/>
          <w:i/>
          <w:iCs/>
          <w:sz w:val="28"/>
          <w:szCs w:val="28"/>
        </w:rPr>
        <w:t>:</w:t>
      </w:r>
    </w:p>
    <w:p w14:paraId="4AA4DB4A" w14:textId="77777777" w:rsidR="004A3F4F" w:rsidRPr="00BD22B2" w:rsidRDefault="004A3F4F" w:rsidP="00852CDA">
      <w:pPr>
        <w:spacing w:before="120" w:after="120" w:line="240" w:lineRule="auto"/>
        <w:ind w:firstLine="720"/>
        <w:jc w:val="both"/>
        <w:rPr>
          <w:rFonts w:ascii="Times New Roman" w:hAnsi="Times New Roman" w:cs="Times New Roman"/>
          <w:iCs/>
          <w:sz w:val="28"/>
          <w:szCs w:val="28"/>
        </w:rPr>
      </w:pPr>
      <w:r w:rsidRPr="00BD22B2">
        <w:rPr>
          <w:rFonts w:ascii="Times New Roman" w:hAnsi="Times New Roman" w:cs="Times New Roman"/>
          <w:iCs/>
          <w:sz w:val="28"/>
          <w:szCs w:val="28"/>
        </w:rPr>
        <w:t>100% học sinh đến tr</w:t>
      </w:r>
      <w:r w:rsidRPr="00BD22B2">
        <w:rPr>
          <w:rFonts w:ascii="Times New Roman" w:hAnsi="Times New Roman" w:cs="Times New Roman" w:hint="cs"/>
          <w:iCs/>
          <w:sz w:val="28"/>
          <w:szCs w:val="28"/>
        </w:rPr>
        <w:t>ư</w:t>
      </w:r>
      <w:r w:rsidRPr="00BD22B2">
        <w:rPr>
          <w:rFonts w:ascii="Times New Roman" w:hAnsi="Times New Roman" w:cs="Times New Roman"/>
          <w:iCs/>
          <w:sz w:val="28"/>
          <w:szCs w:val="28"/>
        </w:rPr>
        <w:t>ờng đ</w:t>
      </w:r>
      <w:r w:rsidRPr="00BD22B2">
        <w:rPr>
          <w:rFonts w:ascii="Times New Roman" w:hAnsi="Times New Roman" w:cs="Times New Roman" w:hint="cs"/>
          <w:iCs/>
          <w:sz w:val="28"/>
          <w:szCs w:val="28"/>
        </w:rPr>
        <w:t>ư</w:t>
      </w:r>
      <w:r w:rsidRPr="00BD22B2">
        <w:rPr>
          <w:rFonts w:ascii="Times New Roman" w:hAnsi="Times New Roman" w:cs="Times New Roman"/>
          <w:iCs/>
          <w:sz w:val="28"/>
          <w:szCs w:val="28"/>
        </w:rPr>
        <w:t>ợc hoạt động theo đúng ch</w:t>
      </w:r>
      <w:r w:rsidRPr="00BD22B2">
        <w:rPr>
          <w:rFonts w:ascii="Times New Roman" w:hAnsi="Times New Roman" w:cs="Times New Roman" w:hint="cs"/>
          <w:iCs/>
          <w:sz w:val="28"/>
          <w:szCs w:val="28"/>
        </w:rPr>
        <w:t>ươ</w:t>
      </w:r>
      <w:r w:rsidRPr="00BD22B2">
        <w:rPr>
          <w:rFonts w:ascii="Times New Roman" w:hAnsi="Times New Roman" w:cs="Times New Roman"/>
          <w:iCs/>
          <w:sz w:val="28"/>
          <w:szCs w:val="28"/>
        </w:rPr>
        <w:t xml:space="preserve">ng trình giáo dục </w:t>
      </w:r>
      <w:r w:rsidR="00BD22B2" w:rsidRPr="00BD22B2">
        <w:rPr>
          <w:rFonts w:ascii="Times New Roman" w:hAnsi="Times New Roman" w:cs="Times New Roman"/>
          <w:iCs/>
          <w:sz w:val="28"/>
          <w:szCs w:val="28"/>
        </w:rPr>
        <w:t>theo</w:t>
      </w:r>
      <w:r w:rsidRPr="00BD22B2">
        <w:rPr>
          <w:rFonts w:ascii="Times New Roman" w:hAnsi="Times New Roman" w:cs="Times New Roman"/>
          <w:iCs/>
          <w:sz w:val="28"/>
          <w:szCs w:val="28"/>
        </w:rPr>
        <w:t xml:space="preserve"> độ tuổi. </w:t>
      </w:r>
      <w:r w:rsidR="00BD22B2" w:rsidRPr="00BD22B2">
        <w:rPr>
          <w:rFonts w:ascii="Times New Roman" w:hAnsi="Times New Roman" w:cs="Times New Roman"/>
          <w:iCs/>
          <w:sz w:val="28"/>
          <w:szCs w:val="28"/>
        </w:rPr>
        <w:t>Các hoạt động của tr</w:t>
      </w:r>
      <w:r w:rsidR="00BD22B2" w:rsidRPr="00BD22B2">
        <w:rPr>
          <w:rFonts w:ascii="Times New Roman" w:hAnsi="Times New Roman" w:cs="Times New Roman" w:hint="cs"/>
          <w:iCs/>
          <w:sz w:val="28"/>
          <w:szCs w:val="28"/>
        </w:rPr>
        <w:t>ư</w:t>
      </w:r>
      <w:r w:rsidR="00BD22B2" w:rsidRPr="00BD22B2">
        <w:rPr>
          <w:rFonts w:ascii="Times New Roman" w:hAnsi="Times New Roman" w:cs="Times New Roman"/>
          <w:iCs/>
          <w:sz w:val="28"/>
          <w:szCs w:val="28"/>
        </w:rPr>
        <w:t xml:space="preserve">ờng, của lớp </w:t>
      </w:r>
      <w:r w:rsidR="00BD22B2">
        <w:rPr>
          <w:rFonts w:ascii="Times New Roman" w:hAnsi="Times New Roman" w:cs="Times New Roman"/>
          <w:iCs/>
          <w:sz w:val="28"/>
          <w:szCs w:val="28"/>
        </w:rPr>
        <w:t>linh ho</w:t>
      </w:r>
      <w:r w:rsidR="00BD22B2" w:rsidRPr="00BD22B2">
        <w:rPr>
          <w:rFonts w:ascii="Times New Roman" w:hAnsi="Times New Roman" w:cs="Times New Roman"/>
          <w:iCs/>
          <w:sz w:val="28"/>
          <w:szCs w:val="28"/>
        </w:rPr>
        <w:t>ạt</w:t>
      </w:r>
      <w:r w:rsidR="00BD22B2">
        <w:rPr>
          <w:rFonts w:ascii="Times New Roman" w:hAnsi="Times New Roman" w:cs="Times New Roman"/>
          <w:iCs/>
          <w:sz w:val="28"/>
          <w:szCs w:val="28"/>
        </w:rPr>
        <w:t xml:space="preserve">, </w:t>
      </w:r>
      <w:r w:rsidR="00BD22B2" w:rsidRPr="00BD22B2">
        <w:rPr>
          <w:rFonts w:ascii="Times New Roman" w:hAnsi="Times New Roman" w:cs="Times New Roman"/>
          <w:iCs/>
          <w:sz w:val="28"/>
          <w:szCs w:val="28"/>
        </w:rPr>
        <w:t>đ</w:t>
      </w:r>
      <w:r w:rsidR="00BD22B2">
        <w:rPr>
          <w:rFonts w:ascii="Times New Roman" w:hAnsi="Times New Roman" w:cs="Times New Roman"/>
          <w:iCs/>
          <w:sz w:val="28"/>
          <w:szCs w:val="28"/>
        </w:rPr>
        <w:t>a d</w:t>
      </w:r>
      <w:r w:rsidR="00BD22B2" w:rsidRPr="00BD22B2">
        <w:rPr>
          <w:rFonts w:ascii="Times New Roman" w:hAnsi="Times New Roman" w:cs="Times New Roman"/>
          <w:iCs/>
          <w:sz w:val="28"/>
          <w:szCs w:val="28"/>
        </w:rPr>
        <w:t>ạng và tạo hứng thú cho trẻ đến tr</w:t>
      </w:r>
      <w:r w:rsidR="00BD22B2" w:rsidRPr="00BD22B2">
        <w:rPr>
          <w:rFonts w:ascii="Times New Roman" w:hAnsi="Times New Roman" w:cs="Times New Roman" w:hint="cs"/>
          <w:iCs/>
          <w:sz w:val="28"/>
          <w:szCs w:val="28"/>
        </w:rPr>
        <w:t>ư</w:t>
      </w:r>
      <w:r w:rsidR="00BD22B2" w:rsidRPr="00BD22B2">
        <w:rPr>
          <w:rFonts w:ascii="Times New Roman" w:hAnsi="Times New Roman" w:cs="Times New Roman"/>
          <w:iCs/>
          <w:sz w:val="28"/>
          <w:szCs w:val="28"/>
        </w:rPr>
        <w:t xml:space="preserve">ờng. </w:t>
      </w:r>
    </w:p>
    <w:p w14:paraId="317D82DF" w14:textId="77F9012C" w:rsidR="00DD44E0" w:rsidRDefault="00DD44E0" w:rsidP="00852CDA">
      <w:pPr>
        <w:spacing w:before="120" w:after="120" w:line="240" w:lineRule="auto"/>
        <w:ind w:firstLine="720"/>
        <w:jc w:val="both"/>
        <w:rPr>
          <w:rFonts w:ascii="Times New Roman" w:hAnsi="Times New Roman" w:cs="Times New Roman"/>
          <w:sz w:val="28"/>
          <w:szCs w:val="28"/>
        </w:rPr>
      </w:pPr>
      <w:r w:rsidRPr="00CC4070">
        <w:rPr>
          <w:rFonts w:ascii="Times New Roman" w:hAnsi="Times New Roman" w:cs="Times New Roman"/>
          <w:sz w:val="28"/>
          <w:szCs w:val="28"/>
        </w:rPr>
        <w:t xml:space="preserve">Tỷ lệ chuyên cần </w:t>
      </w:r>
      <w:r w:rsidR="006A5EE8">
        <w:rPr>
          <w:rFonts w:ascii="Times New Roman" w:hAnsi="Times New Roman" w:cs="Times New Roman"/>
          <w:sz w:val="28"/>
          <w:szCs w:val="28"/>
        </w:rPr>
        <w:t>đạt được</w:t>
      </w:r>
      <w:r w:rsidRPr="00CC4070">
        <w:rPr>
          <w:rFonts w:ascii="Times New Roman" w:hAnsi="Times New Roman" w:cs="Times New Roman"/>
          <w:sz w:val="28"/>
          <w:szCs w:val="28"/>
        </w:rPr>
        <w:t xml:space="preserve"> như sau:</w:t>
      </w:r>
    </w:p>
    <w:p w14:paraId="37126873" w14:textId="77777777" w:rsidR="00CC47D9" w:rsidRPr="00CC47D9" w:rsidRDefault="00CC47D9" w:rsidP="00852CDA">
      <w:pPr>
        <w:spacing w:before="120" w:after="120" w:line="240" w:lineRule="auto"/>
        <w:ind w:firstLine="720"/>
        <w:jc w:val="both"/>
        <w:rPr>
          <w:rFonts w:ascii="Times New Roman" w:hAnsi="Times New Roman" w:cs="Times New Roman"/>
          <w:sz w:val="28"/>
          <w:szCs w:val="28"/>
        </w:rPr>
      </w:pPr>
    </w:p>
    <w:tbl>
      <w:tblPr>
        <w:tblW w:w="9356" w:type="dxa"/>
        <w:tblInd w:w="250" w:type="dxa"/>
        <w:tblLayout w:type="fixed"/>
        <w:tblLook w:val="0600" w:firstRow="0" w:lastRow="0" w:firstColumn="0" w:lastColumn="0" w:noHBand="1" w:noVBand="1"/>
      </w:tblPr>
      <w:tblGrid>
        <w:gridCol w:w="1559"/>
        <w:gridCol w:w="2279"/>
        <w:gridCol w:w="2831"/>
        <w:gridCol w:w="2687"/>
      </w:tblGrid>
      <w:tr w:rsidR="00DD44E0" w:rsidRPr="00CC4070" w14:paraId="715F57CC" w14:textId="77777777" w:rsidTr="00E617A9">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83DC989" w14:textId="77777777" w:rsidR="00DD44E0" w:rsidRPr="00CC4070" w:rsidRDefault="00DD44E0" w:rsidP="00852CDA">
            <w:pPr>
              <w:spacing w:before="120" w:after="120" w:line="240" w:lineRule="auto"/>
              <w:ind w:left="100" w:right="100"/>
              <w:jc w:val="both"/>
              <w:rPr>
                <w:rFonts w:ascii="Times New Roman" w:hAnsi="Times New Roman" w:cs="Times New Roman"/>
                <w:sz w:val="26"/>
                <w:szCs w:val="26"/>
              </w:rPr>
            </w:pPr>
            <w:r w:rsidRPr="00CC4070">
              <w:rPr>
                <w:rFonts w:ascii="Times New Roman" w:hAnsi="Times New Roman" w:cs="Times New Roman"/>
                <w:sz w:val="26"/>
                <w:szCs w:val="26"/>
              </w:rPr>
              <w:lastRenderedPageBreak/>
              <w:t>Năm học</w:t>
            </w:r>
          </w:p>
        </w:tc>
        <w:tc>
          <w:tcPr>
            <w:tcW w:w="2279" w:type="dxa"/>
            <w:tcBorders>
              <w:top w:val="single" w:sz="6" w:space="0" w:color="000000"/>
              <w:bottom w:val="single" w:sz="6" w:space="0" w:color="000000"/>
              <w:right w:val="single" w:sz="6" w:space="0" w:color="000000"/>
            </w:tcBorders>
            <w:shd w:val="clear" w:color="auto" w:fill="auto"/>
          </w:tcPr>
          <w:p w14:paraId="55696ABB" w14:textId="77777777" w:rsidR="00DD44E0" w:rsidRPr="00CC4070" w:rsidRDefault="00DD44E0" w:rsidP="00852CDA">
            <w:pPr>
              <w:spacing w:before="120" w:after="120" w:line="240" w:lineRule="auto"/>
              <w:ind w:left="100" w:right="100"/>
              <w:jc w:val="center"/>
              <w:rPr>
                <w:rFonts w:ascii="Times New Roman" w:hAnsi="Times New Roman" w:cs="Times New Roman"/>
                <w:sz w:val="26"/>
                <w:szCs w:val="26"/>
              </w:rPr>
            </w:pPr>
            <w:r w:rsidRPr="00CC4070">
              <w:rPr>
                <w:rFonts w:ascii="Times New Roman" w:hAnsi="Times New Roman" w:cs="Times New Roman"/>
                <w:sz w:val="26"/>
                <w:szCs w:val="26"/>
              </w:rPr>
              <w:t>Tỷ lệ chuyên cần trẻ 5 tuổi</w:t>
            </w:r>
          </w:p>
        </w:tc>
        <w:tc>
          <w:tcPr>
            <w:tcW w:w="2831" w:type="dxa"/>
            <w:tcBorders>
              <w:top w:val="single" w:sz="6" w:space="0" w:color="000000"/>
              <w:bottom w:val="single" w:sz="6" w:space="0" w:color="000000"/>
              <w:right w:val="single" w:sz="6" w:space="0" w:color="000000"/>
            </w:tcBorders>
            <w:shd w:val="clear" w:color="auto" w:fill="auto"/>
          </w:tcPr>
          <w:p w14:paraId="4830593B" w14:textId="77777777" w:rsidR="00DD44E0" w:rsidRPr="00CC4070" w:rsidRDefault="00DD44E0" w:rsidP="00852CDA">
            <w:pPr>
              <w:spacing w:before="120" w:after="120" w:line="240" w:lineRule="auto"/>
              <w:ind w:left="100" w:right="100"/>
              <w:jc w:val="center"/>
              <w:rPr>
                <w:rFonts w:ascii="Times New Roman" w:hAnsi="Times New Roman" w:cs="Times New Roman"/>
                <w:sz w:val="26"/>
                <w:szCs w:val="26"/>
              </w:rPr>
            </w:pPr>
            <w:r w:rsidRPr="00CC4070">
              <w:rPr>
                <w:rFonts w:ascii="Times New Roman" w:hAnsi="Times New Roman" w:cs="Times New Roman"/>
                <w:sz w:val="26"/>
                <w:szCs w:val="26"/>
              </w:rPr>
              <w:t>Tỷ lệ chuyên cần trẻ dưới 5 tuổi</w:t>
            </w:r>
          </w:p>
        </w:tc>
        <w:tc>
          <w:tcPr>
            <w:tcW w:w="2687" w:type="dxa"/>
            <w:tcBorders>
              <w:top w:val="single" w:sz="6" w:space="0" w:color="000000"/>
              <w:bottom w:val="single" w:sz="6" w:space="0" w:color="000000"/>
              <w:right w:val="single" w:sz="6" w:space="0" w:color="000000"/>
            </w:tcBorders>
            <w:shd w:val="clear" w:color="auto" w:fill="auto"/>
          </w:tcPr>
          <w:p w14:paraId="01DC0959" w14:textId="77777777" w:rsidR="00DD44E0" w:rsidRPr="00CC4070" w:rsidRDefault="00DD44E0" w:rsidP="00852CDA">
            <w:pPr>
              <w:spacing w:before="120" w:after="120" w:line="240" w:lineRule="auto"/>
              <w:ind w:left="100" w:right="100"/>
              <w:jc w:val="center"/>
              <w:rPr>
                <w:rFonts w:ascii="Times New Roman" w:hAnsi="Times New Roman" w:cs="Times New Roman"/>
                <w:sz w:val="26"/>
                <w:szCs w:val="26"/>
              </w:rPr>
            </w:pPr>
            <w:r w:rsidRPr="00CC4070">
              <w:rPr>
                <w:rFonts w:ascii="Times New Roman" w:hAnsi="Times New Roman" w:cs="Times New Roman"/>
                <w:sz w:val="26"/>
                <w:szCs w:val="26"/>
              </w:rPr>
              <w:t>Tỷ lệ hoàn thành Chương trình giáo dục mầm non</w:t>
            </w:r>
          </w:p>
        </w:tc>
      </w:tr>
      <w:tr w:rsidR="006C15D5" w:rsidRPr="00CC4070" w14:paraId="5269F6C9" w14:textId="77777777" w:rsidTr="006A5EE8">
        <w:trPr>
          <w:trHeight w:val="688"/>
        </w:trPr>
        <w:tc>
          <w:tcPr>
            <w:tcW w:w="1559" w:type="dxa"/>
            <w:tcBorders>
              <w:left w:val="single" w:sz="6" w:space="0" w:color="000000"/>
              <w:bottom w:val="single" w:sz="6" w:space="0" w:color="000000"/>
              <w:right w:val="single" w:sz="6" w:space="0" w:color="000000"/>
            </w:tcBorders>
            <w:shd w:val="clear" w:color="auto" w:fill="auto"/>
          </w:tcPr>
          <w:p w14:paraId="1F04AF67" w14:textId="0F1EEA4A" w:rsidR="006C15D5" w:rsidRPr="00CC4070" w:rsidRDefault="006C15D5" w:rsidP="006C15D5">
            <w:pPr>
              <w:spacing w:before="120" w:after="120" w:line="240" w:lineRule="auto"/>
              <w:jc w:val="both"/>
              <w:rPr>
                <w:rFonts w:ascii="Times New Roman" w:hAnsi="Times New Roman" w:cs="Times New Roman"/>
                <w:sz w:val="26"/>
                <w:szCs w:val="26"/>
              </w:rPr>
            </w:pPr>
            <w:r w:rsidRPr="00CC4070">
              <w:rPr>
                <w:rFonts w:ascii="Times New Roman" w:hAnsi="Times New Roman" w:cs="Times New Roman"/>
                <w:sz w:val="26"/>
                <w:szCs w:val="26"/>
              </w:rPr>
              <w:t>202</w:t>
            </w:r>
            <w:r w:rsidR="00F37010">
              <w:rPr>
                <w:rFonts w:ascii="Times New Roman" w:hAnsi="Times New Roman" w:cs="Times New Roman"/>
                <w:sz w:val="26"/>
                <w:szCs w:val="26"/>
              </w:rPr>
              <w:t>3</w:t>
            </w:r>
            <w:r w:rsidRPr="00CC4070">
              <w:rPr>
                <w:rFonts w:ascii="Times New Roman" w:hAnsi="Times New Roman" w:cs="Times New Roman"/>
                <w:sz w:val="26"/>
                <w:szCs w:val="26"/>
              </w:rPr>
              <w:t>-202</w:t>
            </w:r>
            <w:r w:rsidR="00F37010">
              <w:rPr>
                <w:rFonts w:ascii="Times New Roman" w:hAnsi="Times New Roman" w:cs="Times New Roman"/>
                <w:sz w:val="26"/>
                <w:szCs w:val="26"/>
              </w:rPr>
              <w:t>4</w:t>
            </w:r>
          </w:p>
        </w:tc>
        <w:tc>
          <w:tcPr>
            <w:tcW w:w="2279" w:type="dxa"/>
            <w:tcBorders>
              <w:bottom w:val="single" w:sz="6" w:space="0" w:color="000000"/>
              <w:right w:val="single" w:sz="6" w:space="0" w:color="000000"/>
            </w:tcBorders>
            <w:shd w:val="clear" w:color="auto" w:fill="auto"/>
          </w:tcPr>
          <w:p w14:paraId="11C9C3D5" w14:textId="4540FBEE" w:rsidR="006C15D5" w:rsidRPr="004908A9" w:rsidRDefault="006C15D5" w:rsidP="006C15D5">
            <w:pPr>
              <w:spacing w:before="120" w:after="120" w:line="240" w:lineRule="auto"/>
              <w:ind w:left="100" w:right="100"/>
              <w:jc w:val="center"/>
              <w:rPr>
                <w:rFonts w:ascii="Times New Roman" w:hAnsi="Times New Roman" w:cs="Times New Roman"/>
                <w:sz w:val="26"/>
                <w:szCs w:val="26"/>
              </w:rPr>
            </w:pPr>
            <w:r w:rsidRPr="00FB68C2">
              <w:rPr>
                <w:rFonts w:ascii="Times New Roman" w:hAnsi="Times New Roman" w:cs="Times New Roman"/>
                <w:sz w:val="26"/>
                <w:szCs w:val="26"/>
              </w:rPr>
              <w:t>98</w:t>
            </w:r>
            <w:r w:rsidR="00F37010">
              <w:rPr>
                <w:rFonts w:ascii="Times New Roman" w:hAnsi="Times New Roman" w:cs="Times New Roman"/>
                <w:sz w:val="26"/>
                <w:szCs w:val="26"/>
              </w:rPr>
              <w:t>,5</w:t>
            </w:r>
            <w:r w:rsidRPr="00FB68C2">
              <w:rPr>
                <w:rFonts w:ascii="Times New Roman" w:hAnsi="Times New Roman" w:cs="Times New Roman"/>
                <w:sz w:val="26"/>
                <w:szCs w:val="26"/>
              </w:rPr>
              <w:t>%</w:t>
            </w:r>
          </w:p>
        </w:tc>
        <w:tc>
          <w:tcPr>
            <w:tcW w:w="2831" w:type="dxa"/>
            <w:tcBorders>
              <w:bottom w:val="single" w:sz="6" w:space="0" w:color="000000"/>
              <w:right w:val="single" w:sz="6" w:space="0" w:color="000000"/>
            </w:tcBorders>
            <w:shd w:val="clear" w:color="auto" w:fill="auto"/>
          </w:tcPr>
          <w:p w14:paraId="046A8BD0" w14:textId="4FAF8B1B" w:rsidR="006C15D5" w:rsidRPr="004908A9" w:rsidRDefault="006C15D5" w:rsidP="006C15D5">
            <w:pPr>
              <w:spacing w:before="120" w:after="120" w:line="240" w:lineRule="auto"/>
              <w:ind w:left="100" w:right="100"/>
              <w:jc w:val="center"/>
              <w:rPr>
                <w:rFonts w:ascii="Times New Roman" w:hAnsi="Times New Roman" w:cs="Times New Roman"/>
                <w:sz w:val="26"/>
                <w:szCs w:val="26"/>
              </w:rPr>
            </w:pPr>
            <w:r w:rsidRPr="00AB0C13">
              <w:rPr>
                <w:rFonts w:ascii="Times New Roman" w:hAnsi="Times New Roman" w:cs="Times New Roman"/>
                <w:sz w:val="26"/>
                <w:szCs w:val="26"/>
              </w:rPr>
              <w:t>98</w:t>
            </w:r>
            <w:r w:rsidR="00F37010">
              <w:rPr>
                <w:rFonts w:ascii="Times New Roman" w:hAnsi="Times New Roman" w:cs="Times New Roman"/>
                <w:sz w:val="26"/>
                <w:szCs w:val="26"/>
              </w:rPr>
              <w:t>,5</w:t>
            </w:r>
            <w:r w:rsidRPr="00AB0C13">
              <w:rPr>
                <w:rFonts w:ascii="Times New Roman" w:hAnsi="Times New Roman" w:cs="Times New Roman"/>
                <w:sz w:val="26"/>
                <w:szCs w:val="26"/>
              </w:rPr>
              <w:t>%</w:t>
            </w:r>
          </w:p>
        </w:tc>
        <w:tc>
          <w:tcPr>
            <w:tcW w:w="2687" w:type="dxa"/>
            <w:tcBorders>
              <w:bottom w:val="single" w:sz="6" w:space="0" w:color="000000"/>
              <w:right w:val="single" w:sz="6" w:space="0" w:color="000000"/>
            </w:tcBorders>
            <w:shd w:val="clear" w:color="auto" w:fill="auto"/>
          </w:tcPr>
          <w:p w14:paraId="06825E57" w14:textId="77777777" w:rsidR="006C15D5" w:rsidRPr="004908A9" w:rsidRDefault="006C15D5" w:rsidP="006C15D5">
            <w:pPr>
              <w:spacing w:before="120" w:after="120" w:line="240" w:lineRule="auto"/>
              <w:jc w:val="center"/>
              <w:rPr>
                <w:rFonts w:ascii="Times New Roman" w:hAnsi="Times New Roman" w:cs="Times New Roman"/>
                <w:sz w:val="26"/>
                <w:szCs w:val="26"/>
              </w:rPr>
            </w:pPr>
            <w:r w:rsidRPr="004908A9">
              <w:rPr>
                <w:rFonts w:ascii="Times New Roman" w:hAnsi="Times New Roman" w:cs="Times New Roman"/>
                <w:sz w:val="26"/>
                <w:szCs w:val="26"/>
              </w:rPr>
              <w:t>100%</w:t>
            </w:r>
          </w:p>
        </w:tc>
      </w:tr>
    </w:tbl>
    <w:p w14:paraId="462D6C4A" w14:textId="77777777" w:rsidR="00CC47D9" w:rsidRDefault="00CC47D9" w:rsidP="00BD22B2">
      <w:pPr>
        <w:spacing w:before="120" w:after="120" w:line="240" w:lineRule="auto"/>
        <w:ind w:firstLine="720"/>
        <w:jc w:val="both"/>
        <w:rPr>
          <w:rFonts w:ascii="Times New Roman" w:hAnsi="Times New Roman" w:cs="Times New Roman"/>
          <w:i/>
          <w:color w:val="000000" w:themeColor="text1"/>
          <w:sz w:val="28"/>
          <w:szCs w:val="28"/>
        </w:rPr>
      </w:pPr>
    </w:p>
    <w:p w14:paraId="57A0229B" w14:textId="77777777" w:rsidR="00BD22B2" w:rsidRDefault="00DD44E0" w:rsidP="00BD22B2">
      <w:pPr>
        <w:spacing w:before="120" w:after="120" w:line="240" w:lineRule="auto"/>
        <w:ind w:firstLine="720"/>
        <w:jc w:val="both"/>
        <w:rPr>
          <w:rFonts w:ascii="Times New Roman" w:hAnsi="Times New Roman" w:cs="Times New Roman"/>
          <w:i/>
          <w:color w:val="000000" w:themeColor="text1"/>
          <w:sz w:val="28"/>
          <w:szCs w:val="28"/>
        </w:rPr>
      </w:pPr>
      <w:r w:rsidRPr="00CC4070">
        <w:rPr>
          <w:rFonts w:ascii="Times New Roman" w:hAnsi="Times New Roman" w:cs="Times New Roman"/>
          <w:i/>
          <w:color w:val="000000" w:themeColor="text1"/>
          <w:sz w:val="28"/>
          <w:szCs w:val="28"/>
        </w:rPr>
        <w:t xml:space="preserve">* Chất lượng đội ngũ </w:t>
      </w:r>
      <w:r w:rsidR="004A356D">
        <w:rPr>
          <w:rFonts w:ascii="Times New Roman" w:hAnsi="Times New Roman" w:cs="Times New Roman"/>
          <w:i/>
          <w:color w:val="000000" w:themeColor="text1"/>
          <w:sz w:val="28"/>
          <w:szCs w:val="28"/>
        </w:rPr>
        <w:t xml:space="preserve"> </w:t>
      </w:r>
    </w:p>
    <w:p w14:paraId="355C7857" w14:textId="65DFB061" w:rsidR="006403BB" w:rsidRDefault="00BD22B2" w:rsidP="00BD22B2">
      <w:pPr>
        <w:spacing w:before="120" w:after="120" w:line="240" w:lineRule="auto"/>
        <w:ind w:firstLine="720"/>
        <w:jc w:val="both"/>
        <w:rPr>
          <w:rFonts w:ascii="Times New Roman" w:hAnsi="Times New Roman" w:cs="Times New Roman"/>
          <w:bCs/>
          <w:spacing w:val="4"/>
          <w:sz w:val="28"/>
          <w:szCs w:val="28"/>
        </w:rPr>
      </w:pPr>
      <w:r w:rsidRPr="009C1B0E">
        <w:rPr>
          <w:rFonts w:ascii="Times New Roman" w:hAnsi="Times New Roman" w:cs="Times New Roman"/>
          <w:sz w:val="28"/>
          <w:szCs w:val="28"/>
        </w:rPr>
        <w:t xml:space="preserve">Nhà trường có </w:t>
      </w:r>
      <w:r w:rsidRPr="009C1B0E">
        <w:rPr>
          <w:rFonts w:ascii="Times New Roman" w:hAnsi="Times New Roman" w:cs="Times New Roman"/>
          <w:bCs/>
          <w:spacing w:val="4"/>
          <w:sz w:val="28"/>
          <w:szCs w:val="28"/>
        </w:rPr>
        <w:t xml:space="preserve">100% </w:t>
      </w:r>
      <w:r w:rsidR="006403BB">
        <w:rPr>
          <w:rFonts w:ascii="Times New Roman" w:hAnsi="Times New Roman" w:cs="Times New Roman"/>
          <w:bCs/>
          <w:spacing w:val="4"/>
          <w:sz w:val="28"/>
          <w:szCs w:val="28"/>
        </w:rPr>
        <w:t>c</w:t>
      </w:r>
      <w:r w:rsidR="006403BB" w:rsidRPr="006403BB">
        <w:rPr>
          <w:rFonts w:ascii="Times New Roman" w:hAnsi="Times New Roman" w:cs="Times New Roman"/>
          <w:bCs/>
          <w:spacing w:val="4"/>
          <w:sz w:val="28"/>
          <w:szCs w:val="28"/>
        </w:rPr>
        <w:t>án</w:t>
      </w:r>
      <w:r w:rsidR="006403BB">
        <w:rPr>
          <w:rFonts w:ascii="Times New Roman" w:hAnsi="Times New Roman" w:cs="Times New Roman"/>
          <w:bCs/>
          <w:spacing w:val="4"/>
          <w:sz w:val="28"/>
          <w:szCs w:val="28"/>
        </w:rPr>
        <w:t xml:space="preserve"> b</w:t>
      </w:r>
      <w:r w:rsidR="006403BB" w:rsidRPr="006403BB">
        <w:rPr>
          <w:rFonts w:ascii="Times New Roman" w:hAnsi="Times New Roman" w:cs="Times New Roman"/>
          <w:bCs/>
          <w:spacing w:val="4"/>
          <w:sz w:val="28"/>
          <w:szCs w:val="28"/>
        </w:rPr>
        <w:t>ộ</w:t>
      </w:r>
      <w:r w:rsidR="006403BB">
        <w:rPr>
          <w:rFonts w:ascii="Times New Roman" w:hAnsi="Times New Roman" w:cs="Times New Roman"/>
          <w:bCs/>
          <w:spacing w:val="4"/>
          <w:sz w:val="28"/>
          <w:szCs w:val="28"/>
        </w:rPr>
        <w:t xml:space="preserve">, </w:t>
      </w:r>
      <w:r w:rsidRPr="009C1B0E">
        <w:rPr>
          <w:rFonts w:ascii="Times New Roman" w:hAnsi="Times New Roman" w:cs="Times New Roman"/>
          <w:bCs/>
          <w:spacing w:val="4"/>
          <w:sz w:val="28"/>
          <w:szCs w:val="28"/>
        </w:rPr>
        <w:t>giáo viên</w:t>
      </w:r>
      <w:r w:rsidR="006403BB">
        <w:rPr>
          <w:rFonts w:ascii="Times New Roman" w:hAnsi="Times New Roman" w:cs="Times New Roman"/>
          <w:bCs/>
          <w:spacing w:val="4"/>
          <w:sz w:val="28"/>
          <w:szCs w:val="28"/>
        </w:rPr>
        <w:t>, nh</w:t>
      </w:r>
      <w:r w:rsidR="006403BB" w:rsidRPr="006403BB">
        <w:rPr>
          <w:rFonts w:ascii="Times New Roman" w:hAnsi="Times New Roman" w:cs="Times New Roman"/>
          <w:bCs/>
          <w:spacing w:val="4"/>
          <w:sz w:val="28"/>
          <w:szCs w:val="28"/>
        </w:rPr>
        <w:t>â</w:t>
      </w:r>
      <w:r w:rsidR="006403BB">
        <w:rPr>
          <w:rFonts w:ascii="Times New Roman" w:hAnsi="Times New Roman" w:cs="Times New Roman"/>
          <w:bCs/>
          <w:spacing w:val="4"/>
          <w:sz w:val="28"/>
          <w:szCs w:val="28"/>
        </w:rPr>
        <w:t>n vi</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w:t>
      </w:r>
      <w:r w:rsidRPr="009C1B0E">
        <w:rPr>
          <w:rFonts w:ascii="Times New Roman" w:hAnsi="Times New Roman" w:cs="Times New Roman"/>
          <w:bCs/>
          <w:spacing w:val="4"/>
          <w:sz w:val="28"/>
          <w:szCs w:val="28"/>
        </w:rPr>
        <w:t xml:space="preserve"> </w:t>
      </w:r>
      <w:r w:rsidR="006403BB" w:rsidRPr="006403BB">
        <w:rPr>
          <w:rFonts w:ascii="Times New Roman" w:hAnsi="Times New Roman" w:cs="Times New Roman"/>
          <w:bCs/>
          <w:spacing w:val="4"/>
          <w:sz w:val="28"/>
          <w:szCs w:val="28"/>
        </w:rPr>
        <w:t>đ</w:t>
      </w:r>
      <w:r w:rsidR="006403BB" w:rsidRPr="006403BB">
        <w:rPr>
          <w:rFonts w:ascii="Times New Roman" w:hAnsi="Times New Roman" w:cs="Times New Roman" w:hint="cs"/>
          <w:bCs/>
          <w:spacing w:val="4"/>
          <w:sz w:val="28"/>
          <w:szCs w:val="28"/>
        </w:rPr>
        <w:t>ư</w:t>
      </w:r>
      <w:r w:rsidR="006403BB" w:rsidRPr="006403BB">
        <w:rPr>
          <w:rFonts w:ascii="Times New Roman" w:hAnsi="Times New Roman" w:cs="Times New Roman"/>
          <w:bCs/>
          <w:spacing w:val="4"/>
          <w:sz w:val="28"/>
          <w:szCs w:val="28"/>
        </w:rPr>
        <w:t>ợc</w:t>
      </w:r>
      <w:r w:rsidR="006403BB">
        <w:rPr>
          <w:rFonts w:ascii="Times New Roman" w:hAnsi="Times New Roman" w:cs="Times New Roman"/>
          <w:bCs/>
          <w:spacing w:val="4"/>
          <w:sz w:val="28"/>
          <w:szCs w:val="28"/>
        </w:rPr>
        <w:t xml:space="preserve"> </w:t>
      </w:r>
      <w:r w:rsidR="006403BB" w:rsidRPr="006403BB">
        <w:rPr>
          <w:rFonts w:ascii="Times New Roman" w:hAnsi="Times New Roman" w:cs="Times New Roman"/>
          <w:bCs/>
          <w:spacing w:val="4"/>
          <w:sz w:val="28"/>
          <w:szCs w:val="28"/>
        </w:rPr>
        <w:t>đào</w:t>
      </w:r>
      <w:r w:rsidR="006403BB">
        <w:rPr>
          <w:rFonts w:ascii="Times New Roman" w:hAnsi="Times New Roman" w:cs="Times New Roman"/>
          <w:bCs/>
          <w:spacing w:val="4"/>
          <w:sz w:val="28"/>
          <w:szCs w:val="28"/>
        </w:rPr>
        <w:t xml:space="preserve"> t</w:t>
      </w:r>
      <w:r w:rsidR="006403BB" w:rsidRPr="006403BB">
        <w:rPr>
          <w:rFonts w:ascii="Times New Roman" w:hAnsi="Times New Roman" w:cs="Times New Roman"/>
          <w:bCs/>
          <w:spacing w:val="4"/>
          <w:sz w:val="28"/>
          <w:szCs w:val="28"/>
        </w:rPr>
        <w:t>ạo</w:t>
      </w:r>
      <w:r w:rsidR="006403BB">
        <w:rPr>
          <w:rFonts w:ascii="Times New Roman" w:hAnsi="Times New Roman" w:cs="Times New Roman"/>
          <w:bCs/>
          <w:spacing w:val="4"/>
          <w:sz w:val="28"/>
          <w:szCs w:val="28"/>
        </w:rPr>
        <w:t xml:space="preserve"> </w:t>
      </w:r>
      <w:r w:rsidR="006403BB" w:rsidRPr="006403BB">
        <w:rPr>
          <w:rFonts w:ascii="Times New Roman" w:hAnsi="Times New Roman" w:cs="Times New Roman"/>
          <w:bCs/>
          <w:spacing w:val="4"/>
          <w:sz w:val="28"/>
          <w:szCs w:val="28"/>
        </w:rPr>
        <w:t>đúng</w:t>
      </w:r>
      <w:r w:rsidR="006403BB">
        <w:rPr>
          <w:rFonts w:ascii="Times New Roman" w:hAnsi="Times New Roman" w:cs="Times New Roman"/>
          <w:bCs/>
          <w:spacing w:val="4"/>
          <w:sz w:val="28"/>
          <w:szCs w:val="28"/>
        </w:rPr>
        <w:t xml:space="preserve"> chuy</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 m</w:t>
      </w:r>
      <w:r w:rsidR="006403BB" w:rsidRPr="006403BB">
        <w:rPr>
          <w:rFonts w:ascii="Times New Roman" w:hAnsi="Times New Roman" w:cs="Times New Roman"/>
          <w:bCs/>
          <w:spacing w:val="4"/>
          <w:sz w:val="28"/>
          <w:szCs w:val="28"/>
        </w:rPr>
        <w:t>ô</w:t>
      </w:r>
      <w:r w:rsidR="006403BB">
        <w:rPr>
          <w:rFonts w:ascii="Times New Roman" w:hAnsi="Times New Roman" w:cs="Times New Roman"/>
          <w:bCs/>
          <w:spacing w:val="4"/>
          <w:sz w:val="28"/>
          <w:szCs w:val="28"/>
        </w:rPr>
        <w:t>n nghi</w:t>
      </w:r>
      <w:r w:rsidR="006403BB" w:rsidRPr="006403BB">
        <w:rPr>
          <w:rFonts w:ascii="Times New Roman" w:hAnsi="Times New Roman" w:cs="Times New Roman"/>
          <w:bCs/>
          <w:spacing w:val="4"/>
          <w:sz w:val="28"/>
          <w:szCs w:val="28"/>
        </w:rPr>
        <w:t>ệp</w:t>
      </w:r>
      <w:r w:rsidR="006403BB">
        <w:rPr>
          <w:rFonts w:ascii="Times New Roman" w:hAnsi="Times New Roman" w:cs="Times New Roman"/>
          <w:bCs/>
          <w:spacing w:val="4"/>
          <w:sz w:val="28"/>
          <w:szCs w:val="28"/>
        </w:rPr>
        <w:t xml:space="preserve"> v</w:t>
      </w:r>
      <w:r w:rsidR="006403BB" w:rsidRPr="006403BB">
        <w:rPr>
          <w:rFonts w:ascii="Times New Roman" w:hAnsi="Times New Roman" w:cs="Times New Roman"/>
          <w:bCs/>
          <w:spacing w:val="4"/>
          <w:sz w:val="28"/>
          <w:szCs w:val="28"/>
        </w:rPr>
        <w:t>ụ</w:t>
      </w:r>
      <w:r w:rsidR="006403BB">
        <w:rPr>
          <w:rFonts w:ascii="Times New Roman" w:hAnsi="Times New Roman" w:cs="Times New Roman"/>
          <w:bCs/>
          <w:spacing w:val="4"/>
          <w:sz w:val="28"/>
          <w:szCs w:val="28"/>
        </w:rPr>
        <w:t>, c</w:t>
      </w:r>
      <w:r w:rsidR="006403BB" w:rsidRPr="006403BB">
        <w:rPr>
          <w:rFonts w:ascii="Times New Roman" w:hAnsi="Times New Roman" w:cs="Times New Roman"/>
          <w:bCs/>
          <w:spacing w:val="4"/>
          <w:sz w:val="28"/>
          <w:szCs w:val="28"/>
        </w:rPr>
        <w:t>ó</w:t>
      </w:r>
      <w:r w:rsidR="006403BB">
        <w:rPr>
          <w:rFonts w:ascii="Times New Roman" w:hAnsi="Times New Roman" w:cs="Times New Roman"/>
          <w:bCs/>
          <w:spacing w:val="4"/>
          <w:sz w:val="28"/>
          <w:szCs w:val="28"/>
        </w:rPr>
        <w:t xml:space="preserve"> ph</w:t>
      </w:r>
      <w:r w:rsidR="006403BB" w:rsidRPr="006403BB">
        <w:rPr>
          <w:rFonts w:ascii="Times New Roman" w:hAnsi="Times New Roman" w:cs="Times New Roman"/>
          <w:bCs/>
          <w:spacing w:val="4"/>
          <w:sz w:val="28"/>
          <w:szCs w:val="28"/>
        </w:rPr>
        <w:t>ẩm</w:t>
      </w:r>
      <w:r w:rsidR="006403BB">
        <w:rPr>
          <w:rFonts w:ascii="Times New Roman" w:hAnsi="Times New Roman" w:cs="Times New Roman"/>
          <w:bCs/>
          <w:spacing w:val="4"/>
          <w:sz w:val="28"/>
          <w:szCs w:val="28"/>
        </w:rPr>
        <w:t xml:space="preserve"> ch</w:t>
      </w:r>
      <w:r w:rsidR="006403BB" w:rsidRPr="006403BB">
        <w:rPr>
          <w:rFonts w:ascii="Times New Roman" w:hAnsi="Times New Roman" w:cs="Times New Roman"/>
          <w:bCs/>
          <w:spacing w:val="4"/>
          <w:sz w:val="28"/>
          <w:szCs w:val="28"/>
        </w:rPr>
        <w:t>ất</w:t>
      </w:r>
      <w:r w:rsidR="006403BB">
        <w:rPr>
          <w:rFonts w:ascii="Times New Roman" w:hAnsi="Times New Roman" w:cs="Times New Roman"/>
          <w:bCs/>
          <w:spacing w:val="4"/>
          <w:sz w:val="28"/>
          <w:szCs w:val="28"/>
        </w:rPr>
        <w:t xml:space="preserve"> </w:t>
      </w:r>
      <w:r w:rsidR="006403BB" w:rsidRPr="006403BB">
        <w:rPr>
          <w:rFonts w:ascii="Times New Roman" w:hAnsi="Times New Roman" w:cs="Times New Roman"/>
          <w:bCs/>
          <w:spacing w:val="4"/>
          <w:sz w:val="28"/>
          <w:szCs w:val="28"/>
        </w:rPr>
        <w:t>đạo</w:t>
      </w:r>
      <w:r w:rsidR="006403BB">
        <w:rPr>
          <w:rFonts w:ascii="Times New Roman" w:hAnsi="Times New Roman" w:cs="Times New Roman"/>
          <w:bCs/>
          <w:spacing w:val="4"/>
          <w:sz w:val="28"/>
          <w:szCs w:val="28"/>
        </w:rPr>
        <w:t xml:space="preserve"> </w:t>
      </w:r>
      <w:r w:rsidR="006403BB" w:rsidRPr="006403BB">
        <w:rPr>
          <w:rFonts w:ascii="Times New Roman" w:hAnsi="Times New Roman" w:cs="Times New Roman"/>
          <w:bCs/>
          <w:spacing w:val="4"/>
          <w:sz w:val="28"/>
          <w:szCs w:val="28"/>
        </w:rPr>
        <w:t>đức</w:t>
      </w:r>
      <w:r w:rsidR="006403BB">
        <w:rPr>
          <w:rFonts w:ascii="Times New Roman" w:hAnsi="Times New Roman" w:cs="Times New Roman"/>
          <w:bCs/>
          <w:spacing w:val="4"/>
          <w:sz w:val="28"/>
          <w:szCs w:val="28"/>
        </w:rPr>
        <w:t xml:space="preserve"> t</w:t>
      </w:r>
      <w:r w:rsidR="006403BB" w:rsidRPr="006403BB">
        <w:rPr>
          <w:rFonts w:ascii="Times New Roman" w:hAnsi="Times New Roman" w:cs="Times New Roman"/>
          <w:bCs/>
          <w:spacing w:val="4"/>
          <w:sz w:val="28"/>
          <w:szCs w:val="28"/>
        </w:rPr>
        <w:t>ốt</w:t>
      </w:r>
      <w:r w:rsidR="006403BB">
        <w:rPr>
          <w:rFonts w:ascii="Times New Roman" w:hAnsi="Times New Roman" w:cs="Times New Roman"/>
          <w:bCs/>
          <w:spacing w:val="4"/>
          <w:sz w:val="28"/>
          <w:szCs w:val="28"/>
        </w:rPr>
        <w:t>, y</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u ngh</w:t>
      </w:r>
      <w:r w:rsidR="006403BB" w:rsidRPr="006403BB">
        <w:rPr>
          <w:rFonts w:ascii="Times New Roman" w:hAnsi="Times New Roman" w:cs="Times New Roman"/>
          <w:bCs/>
          <w:spacing w:val="4"/>
          <w:sz w:val="28"/>
          <w:szCs w:val="28"/>
        </w:rPr>
        <w:t>ề</w:t>
      </w:r>
      <w:r w:rsidR="006403BB">
        <w:rPr>
          <w:rFonts w:ascii="Times New Roman" w:hAnsi="Times New Roman" w:cs="Times New Roman"/>
          <w:bCs/>
          <w:spacing w:val="4"/>
          <w:sz w:val="28"/>
          <w:szCs w:val="28"/>
        </w:rPr>
        <w:t xml:space="preserve"> m</w:t>
      </w:r>
      <w:r w:rsidR="006403BB" w:rsidRPr="006403BB">
        <w:rPr>
          <w:rFonts w:ascii="Times New Roman" w:hAnsi="Times New Roman" w:cs="Times New Roman"/>
          <w:bCs/>
          <w:spacing w:val="4"/>
          <w:sz w:val="28"/>
          <w:szCs w:val="28"/>
        </w:rPr>
        <w:t>ến</w:t>
      </w:r>
      <w:r w:rsidR="006403BB">
        <w:rPr>
          <w:rFonts w:ascii="Times New Roman" w:hAnsi="Times New Roman" w:cs="Times New Roman"/>
          <w:bCs/>
          <w:spacing w:val="4"/>
          <w:sz w:val="28"/>
          <w:szCs w:val="28"/>
        </w:rPr>
        <w:t xml:space="preserve"> tr</w:t>
      </w:r>
      <w:r w:rsidR="006403BB" w:rsidRPr="006403BB">
        <w:rPr>
          <w:rFonts w:ascii="Times New Roman" w:hAnsi="Times New Roman" w:cs="Times New Roman"/>
          <w:bCs/>
          <w:spacing w:val="4"/>
          <w:sz w:val="28"/>
          <w:szCs w:val="28"/>
        </w:rPr>
        <w:t>ẻ</w:t>
      </w:r>
      <w:r w:rsidR="006403BB">
        <w:rPr>
          <w:rFonts w:ascii="Times New Roman" w:hAnsi="Times New Roman" w:cs="Times New Roman"/>
          <w:bCs/>
          <w:spacing w:val="4"/>
          <w:sz w:val="28"/>
          <w:szCs w:val="28"/>
        </w:rPr>
        <w:t>, c</w:t>
      </w:r>
      <w:r w:rsidR="006403BB" w:rsidRPr="006403BB">
        <w:rPr>
          <w:rFonts w:ascii="Times New Roman" w:hAnsi="Times New Roman" w:cs="Times New Roman"/>
          <w:bCs/>
          <w:spacing w:val="4"/>
          <w:sz w:val="28"/>
          <w:szCs w:val="28"/>
        </w:rPr>
        <w:t>ó</w:t>
      </w:r>
      <w:r w:rsidR="006403BB">
        <w:rPr>
          <w:rFonts w:ascii="Times New Roman" w:hAnsi="Times New Roman" w:cs="Times New Roman"/>
          <w:bCs/>
          <w:spacing w:val="4"/>
          <w:sz w:val="28"/>
          <w:szCs w:val="28"/>
        </w:rPr>
        <w:t xml:space="preserve"> n</w:t>
      </w:r>
      <w:r w:rsidR="006403BB" w:rsidRPr="006403BB">
        <w:rPr>
          <w:rFonts w:ascii="Times New Roman" w:hAnsi="Times New Roman" w:cs="Times New Roman"/>
          <w:bCs/>
          <w:spacing w:val="4"/>
          <w:sz w:val="28"/>
          <w:szCs w:val="28"/>
        </w:rPr>
        <w:t>ă</w:t>
      </w:r>
      <w:r w:rsidR="006403BB">
        <w:rPr>
          <w:rFonts w:ascii="Times New Roman" w:hAnsi="Times New Roman" w:cs="Times New Roman"/>
          <w:bCs/>
          <w:spacing w:val="4"/>
          <w:sz w:val="28"/>
          <w:szCs w:val="28"/>
        </w:rPr>
        <w:t>ng l</w:t>
      </w:r>
      <w:r w:rsidR="006403BB" w:rsidRPr="006403BB">
        <w:rPr>
          <w:rFonts w:ascii="Times New Roman" w:hAnsi="Times New Roman" w:cs="Times New Roman"/>
          <w:bCs/>
          <w:spacing w:val="4"/>
          <w:sz w:val="28"/>
          <w:szCs w:val="28"/>
        </w:rPr>
        <w:t>ực</w:t>
      </w:r>
      <w:r w:rsidR="006403BB">
        <w:rPr>
          <w:rFonts w:ascii="Times New Roman" w:hAnsi="Times New Roman" w:cs="Times New Roman"/>
          <w:bCs/>
          <w:spacing w:val="4"/>
          <w:sz w:val="28"/>
          <w:szCs w:val="28"/>
        </w:rPr>
        <w:t xml:space="preserve"> chuy</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 m</w:t>
      </w:r>
      <w:r w:rsidR="006403BB" w:rsidRPr="006403BB">
        <w:rPr>
          <w:rFonts w:ascii="Times New Roman" w:hAnsi="Times New Roman" w:cs="Times New Roman"/>
          <w:bCs/>
          <w:spacing w:val="4"/>
          <w:sz w:val="28"/>
          <w:szCs w:val="28"/>
        </w:rPr>
        <w:t>ô</w:t>
      </w:r>
      <w:r w:rsidR="006403BB">
        <w:rPr>
          <w:rFonts w:ascii="Times New Roman" w:hAnsi="Times New Roman" w:cs="Times New Roman"/>
          <w:bCs/>
          <w:spacing w:val="4"/>
          <w:sz w:val="28"/>
          <w:szCs w:val="28"/>
        </w:rPr>
        <w:t>n v</w:t>
      </w:r>
      <w:r w:rsidR="006403BB" w:rsidRPr="006403BB">
        <w:rPr>
          <w:rFonts w:ascii="Times New Roman" w:hAnsi="Times New Roman" w:cs="Times New Roman"/>
          <w:bCs/>
          <w:spacing w:val="4"/>
          <w:sz w:val="28"/>
          <w:szCs w:val="28"/>
        </w:rPr>
        <w:t>à</w:t>
      </w:r>
      <w:r w:rsidR="006403BB">
        <w:rPr>
          <w:rFonts w:ascii="Times New Roman" w:hAnsi="Times New Roman" w:cs="Times New Roman"/>
          <w:bCs/>
          <w:spacing w:val="4"/>
          <w:sz w:val="28"/>
          <w:szCs w:val="28"/>
        </w:rPr>
        <w:t xml:space="preserve"> kh</w:t>
      </w:r>
      <w:r w:rsidR="006403BB" w:rsidRPr="006403BB">
        <w:rPr>
          <w:rFonts w:ascii="Times New Roman" w:hAnsi="Times New Roman" w:cs="Times New Roman"/>
          <w:bCs/>
          <w:spacing w:val="4"/>
          <w:sz w:val="28"/>
          <w:szCs w:val="28"/>
        </w:rPr>
        <w:t>ả</w:t>
      </w:r>
      <w:r w:rsidR="006403BB">
        <w:rPr>
          <w:rFonts w:ascii="Times New Roman" w:hAnsi="Times New Roman" w:cs="Times New Roman"/>
          <w:bCs/>
          <w:spacing w:val="4"/>
          <w:sz w:val="28"/>
          <w:szCs w:val="28"/>
        </w:rPr>
        <w:t xml:space="preserve"> n</w:t>
      </w:r>
      <w:r w:rsidR="006403BB" w:rsidRPr="006403BB">
        <w:rPr>
          <w:rFonts w:ascii="Times New Roman" w:hAnsi="Times New Roman" w:cs="Times New Roman"/>
          <w:bCs/>
          <w:spacing w:val="4"/>
          <w:sz w:val="28"/>
          <w:szCs w:val="28"/>
        </w:rPr>
        <w:t>ă</w:t>
      </w:r>
      <w:r w:rsidR="006403BB">
        <w:rPr>
          <w:rFonts w:ascii="Times New Roman" w:hAnsi="Times New Roman" w:cs="Times New Roman"/>
          <w:bCs/>
          <w:spacing w:val="4"/>
          <w:sz w:val="28"/>
          <w:szCs w:val="28"/>
        </w:rPr>
        <w:t>ng t</w:t>
      </w:r>
      <w:r w:rsidR="006403BB" w:rsidRPr="006403BB">
        <w:rPr>
          <w:rFonts w:ascii="Times New Roman" w:hAnsi="Times New Roman" w:cs="Times New Roman"/>
          <w:bCs/>
          <w:spacing w:val="4"/>
          <w:sz w:val="28"/>
          <w:szCs w:val="28"/>
        </w:rPr>
        <w:t>ự</w:t>
      </w:r>
      <w:r w:rsidR="006403BB">
        <w:rPr>
          <w:rFonts w:ascii="Times New Roman" w:hAnsi="Times New Roman" w:cs="Times New Roman"/>
          <w:bCs/>
          <w:spacing w:val="4"/>
          <w:sz w:val="28"/>
          <w:szCs w:val="28"/>
        </w:rPr>
        <w:t xml:space="preserve"> h</w:t>
      </w:r>
      <w:r w:rsidR="006403BB" w:rsidRPr="006403BB">
        <w:rPr>
          <w:rFonts w:ascii="Times New Roman" w:hAnsi="Times New Roman" w:cs="Times New Roman"/>
          <w:bCs/>
          <w:spacing w:val="4"/>
          <w:sz w:val="28"/>
          <w:szCs w:val="28"/>
        </w:rPr>
        <w:t>ọc</w:t>
      </w:r>
      <w:r w:rsidR="006403BB">
        <w:rPr>
          <w:rFonts w:ascii="Times New Roman" w:hAnsi="Times New Roman" w:cs="Times New Roman"/>
          <w:bCs/>
          <w:spacing w:val="4"/>
          <w:sz w:val="28"/>
          <w:szCs w:val="28"/>
        </w:rPr>
        <w:t xml:space="preserve"> h</w:t>
      </w:r>
      <w:r w:rsidR="006403BB" w:rsidRPr="006403BB">
        <w:rPr>
          <w:rFonts w:ascii="Times New Roman" w:hAnsi="Times New Roman" w:cs="Times New Roman"/>
          <w:bCs/>
          <w:spacing w:val="4"/>
          <w:sz w:val="28"/>
          <w:szCs w:val="28"/>
        </w:rPr>
        <w:t>ỏi</w:t>
      </w:r>
      <w:r w:rsidR="006403BB">
        <w:rPr>
          <w:rFonts w:ascii="Times New Roman" w:hAnsi="Times New Roman" w:cs="Times New Roman"/>
          <w:bCs/>
          <w:spacing w:val="4"/>
          <w:sz w:val="28"/>
          <w:szCs w:val="28"/>
        </w:rPr>
        <w:t xml:space="preserve"> b</w:t>
      </w:r>
      <w:r w:rsidR="006403BB" w:rsidRPr="006403BB">
        <w:rPr>
          <w:rFonts w:ascii="Times New Roman" w:hAnsi="Times New Roman" w:cs="Times New Roman"/>
          <w:bCs/>
          <w:spacing w:val="4"/>
          <w:sz w:val="28"/>
          <w:szCs w:val="28"/>
        </w:rPr>
        <w:t>ồi</w:t>
      </w:r>
      <w:r w:rsidR="006403BB">
        <w:rPr>
          <w:rFonts w:ascii="Times New Roman" w:hAnsi="Times New Roman" w:cs="Times New Roman"/>
          <w:bCs/>
          <w:spacing w:val="4"/>
          <w:sz w:val="28"/>
          <w:szCs w:val="28"/>
        </w:rPr>
        <w:t xml:space="preserve"> d</w:t>
      </w:r>
      <w:r w:rsidR="006403BB">
        <w:rPr>
          <w:rFonts w:ascii="Times New Roman" w:hAnsi="Times New Roman" w:cs="Times New Roman" w:hint="cs"/>
          <w:bCs/>
          <w:spacing w:val="4"/>
          <w:sz w:val="28"/>
          <w:szCs w:val="28"/>
        </w:rPr>
        <w:t>ư</w:t>
      </w:r>
      <w:r w:rsidR="006403BB" w:rsidRPr="006403BB">
        <w:rPr>
          <w:rFonts w:ascii="Times New Roman" w:hAnsi="Times New Roman" w:cs="Times New Roman"/>
          <w:bCs/>
          <w:spacing w:val="4"/>
          <w:sz w:val="28"/>
          <w:szCs w:val="28"/>
        </w:rPr>
        <w:t>ỡng</w:t>
      </w:r>
      <w:r w:rsidR="006403BB">
        <w:rPr>
          <w:rFonts w:ascii="Times New Roman" w:hAnsi="Times New Roman" w:cs="Times New Roman"/>
          <w:bCs/>
          <w:spacing w:val="4"/>
          <w:sz w:val="28"/>
          <w:szCs w:val="28"/>
        </w:rPr>
        <w:t xml:space="preserve">  chuy</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 m</w:t>
      </w:r>
      <w:r w:rsidR="006403BB" w:rsidRPr="006403BB">
        <w:rPr>
          <w:rFonts w:ascii="Times New Roman" w:hAnsi="Times New Roman" w:cs="Times New Roman"/>
          <w:bCs/>
          <w:spacing w:val="4"/>
          <w:sz w:val="28"/>
          <w:szCs w:val="28"/>
        </w:rPr>
        <w:t>ô</w:t>
      </w:r>
      <w:r w:rsidR="006403BB">
        <w:rPr>
          <w:rFonts w:ascii="Times New Roman" w:hAnsi="Times New Roman" w:cs="Times New Roman"/>
          <w:bCs/>
          <w:spacing w:val="4"/>
          <w:sz w:val="28"/>
          <w:szCs w:val="28"/>
        </w:rPr>
        <w:t>n nghi</w:t>
      </w:r>
      <w:r w:rsidR="006403BB" w:rsidRPr="006403BB">
        <w:rPr>
          <w:rFonts w:ascii="Times New Roman" w:hAnsi="Times New Roman" w:cs="Times New Roman"/>
          <w:bCs/>
          <w:spacing w:val="4"/>
          <w:sz w:val="28"/>
          <w:szCs w:val="28"/>
        </w:rPr>
        <w:t>ệp</w:t>
      </w:r>
      <w:r w:rsidR="006403BB">
        <w:rPr>
          <w:rFonts w:ascii="Times New Roman" w:hAnsi="Times New Roman" w:cs="Times New Roman"/>
          <w:bCs/>
          <w:spacing w:val="4"/>
          <w:sz w:val="28"/>
          <w:szCs w:val="28"/>
        </w:rPr>
        <w:t xml:space="preserve"> v</w:t>
      </w:r>
      <w:r w:rsidR="006403BB" w:rsidRPr="006403BB">
        <w:rPr>
          <w:rFonts w:ascii="Times New Roman" w:hAnsi="Times New Roman" w:cs="Times New Roman"/>
          <w:bCs/>
          <w:spacing w:val="4"/>
          <w:sz w:val="28"/>
          <w:szCs w:val="28"/>
        </w:rPr>
        <w:t>ụ</w:t>
      </w:r>
      <w:r w:rsidR="005A3693">
        <w:rPr>
          <w:rFonts w:ascii="Times New Roman" w:hAnsi="Times New Roman" w:cs="Times New Roman"/>
          <w:bCs/>
          <w:spacing w:val="4"/>
          <w:sz w:val="28"/>
          <w:szCs w:val="28"/>
        </w:rPr>
        <w:t>.</w:t>
      </w:r>
    </w:p>
    <w:p w14:paraId="7A7B57D6" w14:textId="5F128E08" w:rsidR="006403BB" w:rsidRDefault="005A3693" w:rsidP="00BD22B2">
      <w:pPr>
        <w:spacing w:before="120" w:after="120" w:line="240"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N</w:t>
      </w:r>
      <w:r w:rsidR="006403BB" w:rsidRPr="006403BB">
        <w:rPr>
          <w:rFonts w:ascii="Times New Roman" w:hAnsi="Times New Roman" w:cs="Times New Roman"/>
          <w:bCs/>
          <w:spacing w:val="4"/>
          <w:sz w:val="28"/>
          <w:szCs w:val="28"/>
        </w:rPr>
        <w:t>ă</w:t>
      </w:r>
      <w:r w:rsidR="006403BB">
        <w:rPr>
          <w:rFonts w:ascii="Times New Roman" w:hAnsi="Times New Roman" w:cs="Times New Roman"/>
          <w:bCs/>
          <w:spacing w:val="4"/>
          <w:sz w:val="28"/>
          <w:szCs w:val="28"/>
        </w:rPr>
        <w:t>m h</w:t>
      </w:r>
      <w:r w:rsidR="006403BB" w:rsidRPr="006403BB">
        <w:rPr>
          <w:rFonts w:ascii="Times New Roman" w:hAnsi="Times New Roman" w:cs="Times New Roman"/>
          <w:bCs/>
          <w:spacing w:val="4"/>
          <w:sz w:val="28"/>
          <w:szCs w:val="28"/>
        </w:rPr>
        <w:t>ọc</w:t>
      </w:r>
      <w:r w:rsidR="006403BB">
        <w:rPr>
          <w:rFonts w:ascii="Times New Roman" w:hAnsi="Times New Roman" w:cs="Times New Roman"/>
          <w:bCs/>
          <w:spacing w:val="4"/>
          <w:sz w:val="28"/>
          <w:szCs w:val="28"/>
        </w:rPr>
        <w:t xml:space="preserve"> 202</w:t>
      </w:r>
      <w:r>
        <w:rPr>
          <w:rFonts w:ascii="Times New Roman" w:hAnsi="Times New Roman" w:cs="Times New Roman"/>
          <w:bCs/>
          <w:spacing w:val="4"/>
          <w:sz w:val="28"/>
          <w:szCs w:val="28"/>
        </w:rPr>
        <w:t>3</w:t>
      </w:r>
      <w:r w:rsidR="006403BB">
        <w:rPr>
          <w:rFonts w:ascii="Times New Roman" w:hAnsi="Times New Roman" w:cs="Times New Roman"/>
          <w:bCs/>
          <w:spacing w:val="4"/>
          <w:sz w:val="28"/>
          <w:szCs w:val="28"/>
        </w:rPr>
        <w:t>-202</w:t>
      </w:r>
      <w:r>
        <w:rPr>
          <w:rFonts w:ascii="Times New Roman" w:hAnsi="Times New Roman" w:cs="Times New Roman"/>
          <w:bCs/>
          <w:spacing w:val="4"/>
          <w:sz w:val="28"/>
          <w:szCs w:val="28"/>
        </w:rPr>
        <w:t>4</w:t>
      </w:r>
      <w:r w:rsidR="006403BB">
        <w:rPr>
          <w:rFonts w:ascii="Times New Roman" w:hAnsi="Times New Roman" w:cs="Times New Roman"/>
          <w:bCs/>
          <w:spacing w:val="4"/>
          <w:sz w:val="28"/>
          <w:szCs w:val="28"/>
        </w:rPr>
        <w:t xml:space="preserve"> nh</w:t>
      </w:r>
      <w:r w:rsidR="006403BB" w:rsidRPr="006403BB">
        <w:rPr>
          <w:rFonts w:ascii="Times New Roman" w:hAnsi="Times New Roman" w:cs="Times New Roman"/>
          <w:bCs/>
          <w:spacing w:val="4"/>
          <w:sz w:val="28"/>
          <w:szCs w:val="28"/>
        </w:rPr>
        <w:t>à</w:t>
      </w:r>
      <w:r w:rsidR="006403BB">
        <w:rPr>
          <w:rFonts w:ascii="Times New Roman" w:hAnsi="Times New Roman" w:cs="Times New Roman"/>
          <w:bCs/>
          <w:spacing w:val="4"/>
          <w:sz w:val="28"/>
          <w:szCs w:val="28"/>
        </w:rPr>
        <w:t xml:space="preserve"> tr</w:t>
      </w:r>
      <w:r w:rsidR="006403BB">
        <w:rPr>
          <w:rFonts w:ascii="Times New Roman" w:hAnsi="Times New Roman" w:cs="Times New Roman" w:hint="cs"/>
          <w:bCs/>
          <w:spacing w:val="4"/>
          <w:sz w:val="28"/>
          <w:szCs w:val="28"/>
        </w:rPr>
        <w:t>ư</w:t>
      </w:r>
      <w:r w:rsidR="006403BB" w:rsidRPr="006403BB">
        <w:rPr>
          <w:rFonts w:ascii="Times New Roman" w:hAnsi="Times New Roman" w:cs="Times New Roman"/>
          <w:bCs/>
          <w:spacing w:val="4"/>
          <w:sz w:val="28"/>
          <w:szCs w:val="28"/>
        </w:rPr>
        <w:t>ờng</w:t>
      </w:r>
      <w:r w:rsidR="006403BB">
        <w:rPr>
          <w:rFonts w:ascii="Times New Roman" w:hAnsi="Times New Roman" w:cs="Times New Roman"/>
          <w:bCs/>
          <w:spacing w:val="4"/>
          <w:sz w:val="28"/>
          <w:szCs w:val="28"/>
        </w:rPr>
        <w:t xml:space="preserve"> c</w:t>
      </w:r>
      <w:r w:rsidR="006403BB" w:rsidRPr="006403BB">
        <w:rPr>
          <w:rFonts w:ascii="Times New Roman" w:hAnsi="Times New Roman" w:cs="Times New Roman"/>
          <w:bCs/>
          <w:spacing w:val="4"/>
          <w:sz w:val="28"/>
          <w:szCs w:val="28"/>
        </w:rPr>
        <w:t>ó</w:t>
      </w:r>
      <w:r w:rsidR="006403BB">
        <w:rPr>
          <w:rFonts w:ascii="Times New Roman" w:hAnsi="Times New Roman" w:cs="Times New Roman"/>
          <w:bCs/>
          <w:spacing w:val="4"/>
          <w:sz w:val="28"/>
          <w:szCs w:val="28"/>
        </w:rPr>
        <w:t xml:space="preserve"> </w:t>
      </w:r>
      <w:r w:rsidR="00F34C7A">
        <w:rPr>
          <w:rFonts w:ascii="Times New Roman" w:hAnsi="Times New Roman" w:cs="Times New Roman"/>
          <w:bCs/>
          <w:spacing w:val="4"/>
          <w:sz w:val="28"/>
          <w:szCs w:val="28"/>
        </w:rPr>
        <w:t>31</w:t>
      </w:r>
      <w:r w:rsidR="006403BB">
        <w:rPr>
          <w:rFonts w:ascii="Times New Roman" w:hAnsi="Times New Roman" w:cs="Times New Roman"/>
          <w:bCs/>
          <w:spacing w:val="4"/>
          <w:sz w:val="28"/>
          <w:szCs w:val="28"/>
        </w:rPr>
        <w:t>/</w:t>
      </w:r>
      <w:r w:rsidR="00F34C7A">
        <w:rPr>
          <w:rFonts w:ascii="Times New Roman" w:hAnsi="Times New Roman" w:cs="Times New Roman"/>
          <w:bCs/>
          <w:spacing w:val="4"/>
          <w:sz w:val="28"/>
          <w:szCs w:val="28"/>
        </w:rPr>
        <w:t>33</w:t>
      </w:r>
      <w:r w:rsidR="006403BB">
        <w:rPr>
          <w:rFonts w:ascii="Times New Roman" w:hAnsi="Times New Roman" w:cs="Times New Roman"/>
          <w:bCs/>
          <w:spacing w:val="4"/>
          <w:sz w:val="28"/>
          <w:szCs w:val="28"/>
        </w:rPr>
        <w:t xml:space="preserve"> gi</w:t>
      </w:r>
      <w:r w:rsidR="006403BB" w:rsidRPr="006403BB">
        <w:rPr>
          <w:rFonts w:ascii="Times New Roman" w:hAnsi="Times New Roman" w:cs="Times New Roman"/>
          <w:bCs/>
          <w:spacing w:val="4"/>
          <w:sz w:val="28"/>
          <w:szCs w:val="28"/>
        </w:rPr>
        <w:t>áo</w:t>
      </w:r>
      <w:r w:rsidR="006403BB">
        <w:rPr>
          <w:rFonts w:ascii="Times New Roman" w:hAnsi="Times New Roman" w:cs="Times New Roman"/>
          <w:bCs/>
          <w:spacing w:val="4"/>
          <w:sz w:val="28"/>
          <w:szCs w:val="28"/>
        </w:rPr>
        <w:t xml:space="preserve"> vi</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 c</w:t>
      </w:r>
      <w:r w:rsidR="006403BB" w:rsidRPr="006403BB">
        <w:rPr>
          <w:rFonts w:ascii="Times New Roman" w:hAnsi="Times New Roman" w:cs="Times New Roman"/>
          <w:bCs/>
          <w:spacing w:val="4"/>
          <w:sz w:val="28"/>
          <w:szCs w:val="28"/>
        </w:rPr>
        <w:t>ó</w:t>
      </w:r>
      <w:r w:rsidR="006403BB">
        <w:rPr>
          <w:rFonts w:ascii="Times New Roman" w:hAnsi="Times New Roman" w:cs="Times New Roman"/>
          <w:bCs/>
          <w:spacing w:val="4"/>
          <w:sz w:val="28"/>
          <w:szCs w:val="28"/>
        </w:rPr>
        <w:t xml:space="preserve"> tr</w:t>
      </w:r>
      <w:r w:rsidR="006403BB" w:rsidRPr="006403BB">
        <w:rPr>
          <w:rFonts w:ascii="Times New Roman" w:hAnsi="Times New Roman" w:cs="Times New Roman"/>
          <w:bCs/>
          <w:spacing w:val="4"/>
          <w:sz w:val="28"/>
          <w:szCs w:val="28"/>
        </w:rPr>
        <w:t>ình</w:t>
      </w:r>
      <w:r w:rsidR="006403BB">
        <w:rPr>
          <w:rFonts w:ascii="Times New Roman" w:hAnsi="Times New Roman" w:cs="Times New Roman"/>
          <w:bCs/>
          <w:spacing w:val="4"/>
          <w:sz w:val="28"/>
          <w:szCs w:val="28"/>
        </w:rPr>
        <w:t xml:space="preserve"> đ</w:t>
      </w:r>
      <w:r w:rsidR="006403BB" w:rsidRPr="006403BB">
        <w:rPr>
          <w:rFonts w:ascii="Times New Roman" w:hAnsi="Times New Roman" w:cs="Times New Roman"/>
          <w:bCs/>
          <w:spacing w:val="4"/>
          <w:sz w:val="28"/>
          <w:szCs w:val="28"/>
        </w:rPr>
        <w:t>ộ</w:t>
      </w:r>
      <w:r w:rsidR="006403BB">
        <w:rPr>
          <w:rFonts w:ascii="Times New Roman" w:hAnsi="Times New Roman" w:cs="Times New Roman"/>
          <w:bCs/>
          <w:spacing w:val="4"/>
          <w:sz w:val="28"/>
          <w:szCs w:val="28"/>
        </w:rPr>
        <w:t xml:space="preserve"> </w:t>
      </w:r>
      <w:r w:rsidR="00F34C7A">
        <w:rPr>
          <w:rFonts w:ascii="Times New Roman" w:hAnsi="Times New Roman" w:cs="Times New Roman"/>
          <w:bCs/>
          <w:spacing w:val="4"/>
          <w:sz w:val="28"/>
          <w:szCs w:val="28"/>
        </w:rPr>
        <w:t>Cao đẳng</w:t>
      </w:r>
      <w:r w:rsidR="006403BB">
        <w:rPr>
          <w:rFonts w:ascii="Times New Roman" w:hAnsi="Times New Roman" w:cs="Times New Roman"/>
          <w:bCs/>
          <w:spacing w:val="4"/>
          <w:sz w:val="28"/>
          <w:szCs w:val="28"/>
        </w:rPr>
        <w:t xml:space="preserve"> </w:t>
      </w:r>
      <w:r w:rsidR="006403BB" w:rsidRPr="006403BB">
        <w:rPr>
          <w:rFonts w:ascii="Times New Roman" w:hAnsi="Times New Roman" w:cs="Times New Roman"/>
          <w:bCs/>
          <w:spacing w:val="4"/>
          <w:sz w:val="28"/>
          <w:szCs w:val="28"/>
        </w:rPr>
        <w:t>đạt</w:t>
      </w:r>
      <w:r w:rsidR="006403BB">
        <w:rPr>
          <w:rFonts w:ascii="Times New Roman" w:hAnsi="Times New Roman" w:cs="Times New Roman"/>
          <w:bCs/>
          <w:spacing w:val="4"/>
          <w:sz w:val="28"/>
          <w:szCs w:val="28"/>
        </w:rPr>
        <w:t xml:space="preserve"> chu</w:t>
      </w:r>
      <w:r w:rsidR="006403BB" w:rsidRPr="006403BB">
        <w:rPr>
          <w:rFonts w:ascii="Times New Roman" w:hAnsi="Times New Roman" w:cs="Times New Roman"/>
          <w:bCs/>
          <w:spacing w:val="4"/>
          <w:sz w:val="28"/>
          <w:szCs w:val="28"/>
        </w:rPr>
        <w:t>ẩn</w:t>
      </w:r>
      <w:r w:rsidR="006403BB">
        <w:rPr>
          <w:rFonts w:ascii="Times New Roman" w:hAnsi="Times New Roman" w:cs="Times New Roman"/>
          <w:bCs/>
          <w:spacing w:val="4"/>
          <w:sz w:val="28"/>
          <w:szCs w:val="28"/>
        </w:rPr>
        <w:t xml:space="preserve"> v</w:t>
      </w:r>
      <w:r w:rsidR="006403BB" w:rsidRPr="006403BB">
        <w:rPr>
          <w:rFonts w:ascii="Times New Roman" w:hAnsi="Times New Roman" w:cs="Times New Roman"/>
          <w:bCs/>
          <w:spacing w:val="4"/>
          <w:sz w:val="28"/>
          <w:szCs w:val="28"/>
        </w:rPr>
        <w:t>à</w:t>
      </w:r>
      <w:r w:rsidR="006403BB">
        <w:rPr>
          <w:rFonts w:ascii="Times New Roman" w:hAnsi="Times New Roman" w:cs="Times New Roman"/>
          <w:bCs/>
          <w:spacing w:val="4"/>
          <w:sz w:val="28"/>
          <w:szCs w:val="28"/>
        </w:rPr>
        <w:t xml:space="preserve"> tr</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 chu</w:t>
      </w:r>
      <w:r w:rsidR="006403BB" w:rsidRPr="006403BB">
        <w:rPr>
          <w:rFonts w:ascii="Times New Roman" w:hAnsi="Times New Roman" w:cs="Times New Roman"/>
          <w:bCs/>
          <w:spacing w:val="4"/>
          <w:sz w:val="28"/>
          <w:szCs w:val="28"/>
        </w:rPr>
        <w:t>ẩn</w:t>
      </w:r>
      <w:r w:rsidR="006403BB">
        <w:rPr>
          <w:rFonts w:ascii="Times New Roman" w:hAnsi="Times New Roman" w:cs="Times New Roman"/>
          <w:bCs/>
          <w:spacing w:val="4"/>
          <w:sz w:val="28"/>
          <w:szCs w:val="28"/>
        </w:rPr>
        <w:t xml:space="preserve"> l</w:t>
      </w:r>
      <w:r w:rsidR="006403BB" w:rsidRPr="006403BB">
        <w:rPr>
          <w:rFonts w:ascii="Times New Roman" w:hAnsi="Times New Roman" w:cs="Times New Roman"/>
          <w:bCs/>
          <w:spacing w:val="4"/>
          <w:sz w:val="28"/>
          <w:szCs w:val="28"/>
        </w:rPr>
        <w:t>à</w:t>
      </w:r>
      <w:r w:rsidR="006403BB">
        <w:rPr>
          <w:rFonts w:ascii="Times New Roman" w:hAnsi="Times New Roman" w:cs="Times New Roman"/>
          <w:bCs/>
          <w:spacing w:val="4"/>
          <w:sz w:val="28"/>
          <w:szCs w:val="28"/>
        </w:rPr>
        <w:t xml:space="preserve"> </w:t>
      </w:r>
      <w:r w:rsidR="00F34C7A">
        <w:rPr>
          <w:rFonts w:ascii="Times New Roman" w:hAnsi="Times New Roman" w:cs="Times New Roman"/>
          <w:bCs/>
          <w:spacing w:val="4"/>
          <w:sz w:val="28"/>
          <w:szCs w:val="28"/>
        </w:rPr>
        <w:t>93</w:t>
      </w:r>
      <w:r w:rsidR="006403BB">
        <w:rPr>
          <w:rFonts w:ascii="Times New Roman" w:hAnsi="Times New Roman" w:cs="Times New Roman"/>
          <w:bCs/>
          <w:spacing w:val="4"/>
          <w:sz w:val="28"/>
          <w:szCs w:val="28"/>
        </w:rPr>
        <w:t>.</w:t>
      </w:r>
      <w:r w:rsidR="00F34C7A">
        <w:rPr>
          <w:rFonts w:ascii="Times New Roman" w:hAnsi="Times New Roman" w:cs="Times New Roman"/>
          <w:bCs/>
          <w:spacing w:val="4"/>
          <w:sz w:val="28"/>
          <w:szCs w:val="28"/>
        </w:rPr>
        <w:t>94</w:t>
      </w:r>
      <w:r w:rsidR="006403BB">
        <w:rPr>
          <w:rFonts w:ascii="Times New Roman" w:hAnsi="Times New Roman" w:cs="Times New Roman"/>
          <w:bCs/>
          <w:spacing w:val="4"/>
          <w:sz w:val="28"/>
          <w:szCs w:val="28"/>
        </w:rPr>
        <w:t>%. C</w:t>
      </w:r>
      <w:r w:rsidR="006403BB" w:rsidRPr="006403BB">
        <w:rPr>
          <w:rFonts w:ascii="Times New Roman" w:hAnsi="Times New Roman" w:cs="Times New Roman"/>
          <w:bCs/>
          <w:spacing w:val="4"/>
          <w:sz w:val="28"/>
          <w:szCs w:val="28"/>
        </w:rPr>
        <w:t>ó</w:t>
      </w:r>
      <w:r w:rsidR="006403BB">
        <w:rPr>
          <w:rFonts w:ascii="Times New Roman" w:hAnsi="Times New Roman" w:cs="Times New Roman"/>
          <w:bCs/>
          <w:spacing w:val="4"/>
          <w:sz w:val="28"/>
          <w:szCs w:val="28"/>
        </w:rPr>
        <w:t xml:space="preserve"> </w:t>
      </w:r>
      <w:r w:rsidR="00F34C7A">
        <w:rPr>
          <w:rFonts w:ascii="Times New Roman" w:hAnsi="Times New Roman" w:cs="Times New Roman"/>
          <w:bCs/>
          <w:spacing w:val="4"/>
          <w:sz w:val="28"/>
          <w:szCs w:val="28"/>
        </w:rPr>
        <w:t>2</w:t>
      </w:r>
      <w:r w:rsidR="006403BB">
        <w:rPr>
          <w:rFonts w:ascii="Times New Roman" w:hAnsi="Times New Roman" w:cs="Times New Roman"/>
          <w:bCs/>
          <w:spacing w:val="4"/>
          <w:sz w:val="28"/>
          <w:szCs w:val="28"/>
        </w:rPr>
        <w:t>/</w:t>
      </w:r>
      <w:r w:rsidR="00F34C7A">
        <w:rPr>
          <w:rFonts w:ascii="Times New Roman" w:hAnsi="Times New Roman" w:cs="Times New Roman"/>
          <w:bCs/>
          <w:spacing w:val="4"/>
          <w:sz w:val="28"/>
          <w:szCs w:val="28"/>
        </w:rPr>
        <w:t>33</w:t>
      </w:r>
      <w:r w:rsidR="006403BB">
        <w:rPr>
          <w:rFonts w:ascii="Times New Roman" w:hAnsi="Times New Roman" w:cs="Times New Roman"/>
          <w:bCs/>
          <w:spacing w:val="4"/>
          <w:sz w:val="28"/>
          <w:szCs w:val="28"/>
        </w:rPr>
        <w:t xml:space="preserve"> gi</w:t>
      </w:r>
      <w:r w:rsidR="006403BB" w:rsidRPr="006403BB">
        <w:rPr>
          <w:rFonts w:ascii="Times New Roman" w:hAnsi="Times New Roman" w:cs="Times New Roman"/>
          <w:bCs/>
          <w:spacing w:val="4"/>
          <w:sz w:val="28"/>
          <w:szCs w:val="28"/>
        </w:rPr>
        <w:t>áo</w:t>
      </w:r>
      <w:r w:rsidR="006403BB">
        <w:rPr>
          <w:rFonts w:ascii="Times New Roman" w:hAnsi="Times New Roman" w:cs="Times New Roman"/>
          <w:bCs/>
          <w:spacing w:val="4"/>
          <w:sz w:val="28"/>
          <w:szCs w:val="28"/>
        </w:rPr>
        <w:t xml:space="preserve"> vi</w:t>
      </w:r>
      <w:r w:rsidR="006403BB" w:rsidRPr="006403BB">
        <w:rPr>
          <w:rFonts w:ascii="Times New Roman" w:hAnsi="Times New Roman" w:cs="Times New Roman"/>
          <w:bCs/>
          <w:spacing w:val="4"/>
          <w:sz w:val="28"/>
          <w:szCs w:val="28"/>
        </w:rPr>
        <w:t>ê</w:t>
      </w:r>
      <w:r w:rsidR="006403BB">
        <w:rPr>
          <w:rFonts w:ascii="Times New Roman" w:hAnsi="Times New Roman" w:cs="Times New Roman"/>
          <w:bCs/>
          <w:spacing w:val="4"/>
          <w:sz w:val="28"/>
          <w:szCs w:val="28"/>
        </w:rPr>
        <w:t>n ch</w:t>
      </w:r>
      <w:r w:rsidR="006403BB" w:rsidRPr="006403BB">
        <w:rPr>
          <w:rFonts w:ascii="Times New Roman" w:hAnsi="Times New Roman" w:cs="Times New Roman" w:hint="cs"/>
          <w:bCs/>
          <w:spacing w:val="4"/>
          <w:sz w:val="28"/>
          <w:szCs w:val="28"/>
        </w:rPr>
        <w:t>ư</w:t>
      </w:r>
      <w:r w:rsidR="006403BB">
        <w:rPr>
          <w:rFonts w:ascii="Times New Roman" w:hAnsi="Times New Roman" w:cs="Times New Roman"/>
          <w:bCs/>
          <w:spacing w:val="4"/>
          <w:sz w:val="28"/>
          <w:szCs w:val="28"/>
        </w:rPr>
        <w:t xml:space="preserve">a </w:t>
      </w:r>
      <w:r w:rsidR="006403BB" w:rsidRPr="006403BB">
        <w:rPr>
          <w:rFonts w:ascii="Times New Roman" w:hAnsi="Times New Roman" w:cs="Times New Roman"/>
          <w:bCs/>
          <w:spacing w:val="4"/>
          <w:sz w:val="28"/>
          <w:szCs w:val="28"/>
        </w:rPr>
        <w:t>đạt</w:t>
      </w:r>
      <w:r w:rsidR="006403BB">
        <w:rPr>
          <w:rFonts w:ascii="Times New Roman" w:hAnsi="Times New Roman" w:cs="Times New Roman"/>
          <w:bCs/>
          <w:spacing w:val="4"/>
          <w:sz w:val="28"/>
          <w:szCs w:val="28"/>
        </w:rPr>
        <w:t xml:space="preserve"> chu</w:t>
      </w:r>
      <w:r w:rsidR="006403BB" w:rsidRPr="006403BB">
        <w:rPr>
          <w:rFonts w:ascii="Times New Roman" w:hAnsi="Times New Roman" w:cs="Times New Roman"/>
          <w:bCs/>
          <w:spacing w:val="4"/>
          <w:sz w:val="28"/>
          <w:szCs w:val="28"/>
        </w:rPr>
        <w:t>ẩn</w:t>
      </w:r>
      <w:r w:rsidR="006403BB">
        <w:rPr>
          <w:rFonts w:ascii="Times New Roman" w:hAnsi="Times New Roman" w:cs="Times New Roman"/>
          <w:bCs/>
          <w:spacing w:val="4"/>
          <w:sz w:val="28"/>
          <w:szCs w:val="28"/>
        </w:rPr>
        <w:t xml:space="preserve"> theo quy </w:t>
      </w:r>
      <w:r w:rsidR="006403BB" w:rsidRPr="006403BB">
        <w:rPr>
          <w:rFonts w:ascii="Times New Roman" w:hAnsi="Times New Roman" w:cs="Times New Roman"/>
          <w:bCs/>
          <w:spacing w:val="4"/>
          <w:sz w:val="28"/>
          <w:szCs w:val="28"/>
        </w:rPr>
        <w:t>định</w:t>
      </w:r>
      <w:r w:rsidR="00323D54">
        <w:rPr>
          <w:rFonts w:ascii="Times New Roman" w:hAnsi="Times New Roman" w:cs="Times New Roman"/>
          <w:bCs/>
          <w:spacing w:val="4"/>
          <w:sz w:val="28"/>
          <w:szCs w:val="28"/>
        </w:rPr>
        <w:t xml:space="preserve"> </w:t>
      </w:r>
      <w:r w:rsidR="00F34C7A">
        <w:rPr>
          <w:rFonts w:ascii="Times New Roman" w:hAnsi="Times New Roman" w:cs="Times New Roman"/>
          <w:bCs/>
          <w:spacing w:val="4"/>
          <w:sz w:val="28"/>
          <w:szCs w:val="28"/>
        </w:rPr>
        <w:t>6,06</w:t>
      </w:r>
      <w:r w:rsidR="00323D54">
        <w:rPr>
          <w:rFonts w:ascii="Times New Roman" w:hAnsi="Times New Roman" w:cs="Times New Roman"/>
          <w:bCs/>
          <w:spacing w:val="4"/>
          <w:sz w:val="28"/>
          <w:szCs w:val="28"/>
        </w:rPr>
        <w:t>%</w:t>
      </w:r>
      <w:r w:rsidR="00F34C7A">
        <w:rPr>
          <w:rFonts w:ascii="Times New Roman" w:hAnsi="Times New Roman" w:cs="Times New Roman"/>
          <w:bCs/>
          <w:spacing w:val="4"/>
          <w:sz w:val="28"/>
          <w:szCs w:val="28"/>
        </w:rPr>
        <w:t>.</w:t>
      </w:r>
      <w:r w:rsidR="00323D54">
        <w:rPr>
          <w:rFonts w:ascii="Times New Roman" w:hAnsi="Times New Roman" w:cs="Times New Roman"/>
          <w:bCs/>
          <w:spacing w:val="4"/>
          <w:sz w:val="28"/>
          <w:szCs w:val="28"/>
        </w:rPr>
        <w:t xml:space="preserve"> </w:t>
      </w:r>
    </w:p>
    <w:p w14:paraId="68E5ADEB" w14:textId="206A0BB3" w:rsidR="00323D54" w:rsidRDefault="00323D54" w:rsidP="00BD22B2">
      <w:pPr>
        <w:spacing w:before="120" w:after="120" w:line="240"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Nh</w:t>
      </w:r>
      <w:r w:rsidRPr="00323D54">
        <w:rPr>
          <w:rFonts w:ascii="Times New Roman" w:hAnsi="Times New Roman" w:cs="Times New Roman"/>
          <w:bCs/>
          <w:spacing w:val="4"/>
          <w:sz w:val="28"/>
          <w:szCs w:val="28"/>
        </w:rPr>
        <w:t>à</w:t>
      </w:r>
      <w:r>
        <w:rPr>
          <w:rFonts w:ascii="Times New Roman" w:hAnsi="Times New Roman" w:cs="Times New Roman"/>
          <w:bCs/>
          <w:spacing w:val="4"/>
          <w:sz w:val="28"/>
          <w:szCs w:val="28"/>
        </w:rPr>
        <w:t xml:space="preserve"> tr</w:t>
      </w:r>
      <w:r>
        <w:rPr>
          <w:rFonts w:ascii="Times New Roman" w:hAnsi="Times New Roman" w:cs="Times New Roman" w:hint="cs"/>
          <w:bCs/>
          <w:spacing w:val="4"/>
          <w:sz w:val="28"/>
          <w:szCs w:val="28"/>
        </w:rPr>
        <w:t>ư</w:t>
      </w:r>
      <w:r w:rsidRPr="00323D54">
        <w:rPr>
          <w:rFonts w:ascii="Times New Roman" w:hAnsi="Times New Roman" w:cs="Times New Roman"/>
          <w:bCs/>
          <w:spacing w:val="4"/>
          <w:sz w:val="28"/>
          <w:szCs w:val="28"/>
        </w:rPr>
        <w:t>ờng</w:t>
      </w:r>
      <w:r>
        <w:rPr>
          <w:rFonts w:ascii="Times New Roman" w:hAnsi="Times New Roman" w:cs="Times New Roman"/>
          <w:bCs/>
          <w:spacing w:val="4"/>
          <w:sz w:val="28"/>
          <w:szCs w:val="28"/>
        </w:rPr>
        <w:t xml:space="preserve"> t</w:t>
      </w:r>
      <w:r w:rsidRPr="00323D54">
        <w:rPr>
          <w:rFonts w:ascii="Times New Roman" w:hAnsi="Times New Roman" w:cs="Times New Roman"/>
          <w:bCs/>
          <w:spacing w:val="4"/>
          <w:sz w:val="28"/>
          <w:szCs w:val="28"/>
        </w:rPr>
        <w:t>ạo</w:t>
      </w:r>
      <w:r>
        <w:rPr>
          <w:rFonts w:ascii="Times New Roman" w:hAnsi="Times New Roman" w:cs="Times New Roman"/>
          <w:bCs/>
          <w:spacing w:val="4"/>
          <w:sz w:val="28"/>
          <w:szCs w:val="28"/>
        </w:rPr>
        <w:t xml:space="preserve"> </w:t>
      </w:r>
      <w:r w:rsidRPr="00323D54">
        <w:rPr>
          <w:rFonts w:ascii="Times New Roman" w:hAnsi="Times New Roman" w:cs="Times New Roman"/>
          <w:bCs/>
          <w:spacing w:val="4"/>
          <w:sz w:val="28"/>
          <w:szCs w:val="28"/>
        </w:rPr>
        <w:t>đ</w:t>
      </w:r>
      <w:r>
        <w:rPr>
          <w:rFonts w:ascii="Times New Roman" w:hAnsi="Times New Roman" w:cs="Times New Roman"/>
          <w:bCs/>
          <w:spacing w:val="4"/>
          <w:sz w:val="28"/>
          <w:szCs w:val="28"/>
        </w:rPr>
        <w:t>i</w:t>
      </w:r>
      <w:r w:rsidRPr="00323D54">
        <w:rPr>
          <w:rFonts w:ascii="Times New Roman" w:hAnsi="Times New Roman" w:cs="Times New Roman"/>
          <w:bCs/>
          <w:spacing w:val="4"/>
          <w:sz w:val="28"/>
          <w:szCs w:val="28"/>
        </w:rPr>
        <w:t>ều</w:t>
      </w:r>
      <w:r>
        <w:rPr>
          <w:rFonts w:ascii="Times New Roman" w:hAnsi="Times New Roman" w:cs="Times New Roman"/>
          <w:bCs/>
          <w:spacing w:val="4"/>
          <w:sz w:val="28"/>
          <w:szCs w:val="28"/>
        </w:rPr>
        <w:t xml:space="preserve"> ki</w:t>
      </w:r>
      <w:r w:rsidRPr="00323D54">
        <w:rPr>
          <w:rFonts w:ascii="Times New Roman" w:hAnsi="Times New Roman" w:cs="Times New Roman"/>
          <w:bCs/>
          <w:spacing w:val="4"/>
          <w:sz w:val="28"/>
          <w:szCs w:val="28"/>
        </w:rPr>
        <w:t>ện</w:t>
      </w:r>
      <w:r>
        <w:rPr>
          <w:rFonts w:ascii="Times New Roman" w:hAnsi="Times New Roman" w:cs="Times New Roman"/>
          <w:bCs/>
          <w:spacing w:val="4"/>
          <w:sz w:val="28"/>
          <w:szCs w:val="28"/>
        </w:rPr>
        <w:t xml:space="preserve"> cho </w:t>
      </w:r>
      <w:r w:rsidR="00F34C7A">
        <w:rPr>
          <w:rFonts w:ascii="Times New Roman" w:hAnsi="Times New Roman" w:cs="Times New Roman"/>
          <w:bCs/>
          <w:spacing w:val="4"/>
          <w:sz w:val="28"/>
          <w:szCs w:val="28"/>
        </w:rPr>
        <w:t>01</w:t>
      </w:r>
      <w:r>
        <w:rPr>
          <w:rFonts w:ascii="Times New Roman" w:hAnsi="Times New Roman" w:cs="Times New Roman"/>
          <w:bCs/>
          <w:spacing w:val="4"/>
          <w:sz w:val="28"/>
          <w:szCs w:val="28"/>
        </w:rPr>
        <w:t xml:space="preserve"> gi</w:t>
      </w:r>
      <w:r w:rsidRPr="00323D54">
        <w:rPr>
          <w:rFonts w:ascii="Times New Roman" w:hAnsi="Times New Roman" w:cs="Times New Roman"/>
          <w:bCs/>
          <w:spacing w:val="4"/>
          <w:sz w:val="28"/>
          <w:szCs w:val="28"/>
        </w:rPr>
        <w:t>áo</w:t>
      </w:r>
      <w:r>
        <w:rPr>
          <w:rFonts w:ascii="Times New Roman" w:hAnsi="Times New Roman" w:cs="Times New Roman"/>
          <w:bCs/>
          <w:spacing w:val="4"/>
          <w:sz w:val="28"/>
          <w:szCs w:val="28"/>
        </w:rPr>
        <w:t xml:space="preserve"> vi</w:t>
      </w:r>
      <w:r w:rsidRPr="00323D54">
        <w:rPr>
          <w:rFonts w:ascii="Times New Roman" w:hAnsi="Times New Roman" w:cs="Times New Roman"/>
          <w:bCs/>
          <w:spacing w:val="4"/>
          <w:sz w:val="28"/>
          <w:szCs w:val="28"/>
        </w:rPr>
        <w:t>ê</w:t>
      </w:r>
      <w:r>
        <w:rPr>
          <w:rFonts w:ascii="Times New Roman" w:hAnsi="Times New Roman" w:cs="Times New Roman"/>
          <w:bCs/>
          <w:spacing w:val="4"/>
          <w:sz w:val="28"/>
          <w:szCs w:val="28"/>
        </w:rPr>
        <w:t>n tr</w:t>
      </w:r>
      <w:r w:rsidRPr="00323D54">
        <w:rPr>
          <w:rFonts w:ascii="Times New Roman" w:hAnsi="Times New Roman" w:cs="Times New Roman"/>
          <w:bCs/>
          <w:spacing w:val="4"/>
          <w:sz w:val="28"/>
          <w:szCs w:val="28"/>
        </w:rPr>
        <w:t>ình</w:t>
      </w:r>
      <w:r>
        <w:rPr>
          <w:rFonts w:ascii="Times New Roman" w:hAnsi="Times New Roman" w:cs="Times New Roman"/>
          <w:bCs/>
          <w:spacing w:val="4"/>
          <w:sz w:val="28"/>
          <w:szCs w:val="28"/>
        </w:rPr>
        <w:t xml:space="preserve"> đ</w:t>
      </w:r>
      <w:r w:rsidRPr="00323D54">
        <w:rPr>
          <w:rFonts w:ascii="Times New Roman" w:hAnsi="Times New Roman" w:cs="Times New Roman"/>
          <w:bCs/>
          <w:spacing w:val="4"/>
          <w:sz w:val="28"/>
          <w:szCs w:val="28"/>
        </w:rPr>
        <w:t>ộ</w:t>
      </w:r>
      <w:r>
        <w:rPr>
          <w:rFonts w:ascii="Times New Roman" w:hAnsi="Times New Roman" w:cs="Times New Roman"/>
          <w:bCs/>
          <w:spacing w:val="4"/>
          <w:sz w:val="28"/>
          <w:szCs w:val="28"/>
        </w:rPr>
        <w:t xml:space="preserve"> trung c</w:t>
      </w:r>
      <w:r w:rsidRPr="00323D54">
        <w:rPr>
          <w:rFonts w:ascii="Times New Roman" w:hAnsi="Times New Roman" w:cs="Times New Roman"/>
          <w:bCs/>
          <w:spacing w:val="4"/>
          <w:sz w:val="28"/>
          <w:szCs w:val="28"/>
        </w:rPr>
        <w:t>ấp</w:t>
      </w:r>
      <w:r>
        <w:rPr>
          <w:rFonts w:ascii="Times New Roman" w:hAnsi="Times New Roman" w:cs="Times New Roman"/>
          <w:bCs/>
          <w:spacing w:val="4"/>
          <w:sz w:val="28"/>
          <w:szCs w:val="28"/>
        </w:rPr>
        <w:t xml:space="preserve"> ch</w:t>
      </w:r>
      <w:r w:rsidRPr="00323D54">
        <w:rPr>
          <w:rFonts w:ascii="Times New Roman" w:hAnsi="Times New Roman" w:cs="Times New Roman" w:hint="cs"/>
          <w:bCs/>
          <w:spacing w:val="4"/>
          <w:sz w:val="28"/>
          <w:szCs w:val="28"/>
        </w:rPr>
        <w:t>ư</w:t>
      </w:r>
      <w:r>
        <w:rPr>
          <w:rFonts w:ascii="Times New Roman" w:hAnsi="Times New Roman" w:cs="Times New Roman"/>
          <w:bCs/>
          <w:spacing w:val="4"/>
          <w:sz w:val="28"/>
          <w:szCs w:val="28"/>
        </w:rPr>
        <w:t xml:space="preserve">a </w:t>
      </w:r>
      <w:r w:rsidRPr="00323D54">
        <w:rPr>
          <w:rFonts w:ascii="Times New Roman" w:hAnsi="Times New Roman" w:cs="Times New Roman"/>
          <w:bCs/>
          <w:spacing w:val="4"/>
          <w:sz w:val="28"/>
          <w:szCs w:val="28"/>
        </w:rPr>
        <w:t>đạt</w:t>
      </w:r>
      <w:r>
        <w:rPr>
          <w:rFonts w:ascii="Times New Roman" w:hAnsi="Times New Roman" w:cs="Times New Roman"/>
          <w:bCs/>
          <w:spacing w:val="4"/>
          <w:sz w:val="28"/>
          <w:szCs w:val="28"/>
        </w:rPr>
        <w:t xml:space="preserve"> chu</w:t>
      </w:r>
      <w:r w:rsidRPr="00323D54">
        <w:rPr>
          <w:rFonts w:ascii="Times New Roman" w:hAnsi="Times New Roman" w:cs="Times New Roman"/>
          <w:bCs/>
          <w:spacing w:val="4"/>
          <w:sz w:val="28"/>
          <w:szCs w:val="28"/>
        </w:rPr>
        <w:t>ẩn</w:t>
      </w:r>
      <w:r>
        <w:rPr>
          <w:rFonts w:ascii="Times New Roman" w:hAnsi="Times New Roman" w:cs="Times New Roman"/>
          <w:bCs/>
          <w:spacing w:val="4"/>
          <w:sz w:val="28"/>
          <w:szCs w:val="28"/>
        </w:rPr>
        <w:t xml:space="preserve"> </w:t>
      </w:r>
      <w:r w:rsidRPr="00323D54">
        <w:rPr>
          <w:rFonts w:ascii="Times New Roman" w:hAnsi="Times New Roman" w:cs="Times New Roman"/>
          <w:bCs/>
          <w:spacing w:val="4"/>
          <w:sz w:val="28"/>
          <w:szCs w:val="28"/>
        </w:rPr>
        <w:t>đ</w:t>
      </w:r>
      <w:r>
        <w:rPr>
          <w:rFonts w:ascii="Times New Roman" w:hAnsi="Times New Roman" w:cs="Times New Roman"/>
          <w:bCs/>
          <w:spacing w:val="4"/>
          <w:sz w:val="28"/>
          <w:szCs w:val="28"/>
        </w:rPr>
        <w:t>ang theo h</w:t>
      </w:r>
      <w:r w:rsidRPr="00323D54">
        <w:rPr>
          <w:rFonts w:ascii="Times New Roman" w:hAnsi="Times New Roman" w:cs="Times New Roman"/>
          <w:bCs/>
          <w:spacing w:val="4"/>
          <w:sz w:val="28"/>
          <w:szCs w:val="28"/>
        </w:rPr>
        <w:t>ọc</w:t>
      </w:r>
      <w:r>
        <w:rPr>
          <w:rFonts w:ascii="Times New Roman" w:hAnsi="Times New Roman" w:cs="Times New Roman"/>
          <w:bCs/>
          <w:spacing w:val="4"/>
          <w:sz w:val="28"/>
          <w:szCs w:val="28"/>
        </w:rPr>
        <w:t xml:space="preserve"> l</w:t>
      </w:r>
      <w:r w:rsidRPr="00323D54">
        <w:rPr>
          <w:rFonts w:ascii="Times New Roman" w:hAnsi="Times New Roman" w:cs="Times New Roman"/>
          <w:bCs/>
          <w:spacing w:val="4"/>
          <w:sz w:val="28"/>
          <w:szCs w:val="28"/>
        </w:rPr>
        <w:t>ớp</w:t>
      </w:r>
      <w:r>
        <w:rPr>
          <w:rFonts w:ascii="Times New Roman" w:hAnsi="Times New Roman" w:cs="Times New Roman"/>
          <w:bCs/>
          <w:spacing w:val="4"/>
          <w:sz w:val="28"/>
          <w:szCs w:val="28"/>
        </w:rPr>
        <w:t xml:space="preserve"> n</w:t>
      </w:r>
      <w:r w:rsidRPr="00323D54">
        <w:rPr>
          <w:rFonts w:ascii="Times New Roman" w:hAnsi="Times New Roman" w:cs="Times New Roman"/>
          <w:bCs/>
          <w:spacing w:val="4"/>
          <w:sz w:val="28"/>
          <w:szCs w:val="28"/>
        </w:rPr>
        <w:t>â</w:t>
      </w:r>
      <w:r>
        <w:rPr>
          <w:rFonts w:ascii="Times New Roman" w:hAnsi="Times New Roman" w:cs="Times New Roman"/>
          <w:bCs/>
          <w:spacing w:val="4"/>
          <w:sz w:val="28"/>
          <w:szCs w:val="28"/>
        </w:rPr>
        <w:t>ng cao tr</w:t>
      </w:r>
      <w:r w:rsidRPr="00323D54">
        <w:rPr>
          <w:rFonts w:ascii="Times New Roman" w:hAnsi="Times New Roman" w:cs="Times New Roman"/>
          <w:bCs/>
          <w:spacing w:val="4"/>
          <w:sz w:val="28"/>
          <w:szCs w:val="28"/>
        </w:rPr>
        <w:t>ình</w:t>
      </w:r>
      <w:r>
        <w:rPr>
          <w:rFonts w:ascii="Times New Roman" w:hAnsi="Times New Roman" w:cs="Times New Roman"/>
          <w:bCs/>
          <w:spacing w:val="4"/>
          <w:sz w:val="28"/>
          <w:szCs w:val="28"/>
        </w:rPr>
        <w:t xml:space="preserve"> đ</w:t>
      </w:r>
      <w:r w:rsidRPr="00323D54">
        <w:rPr>
          <w:rFonts w:ascii="Times New Roman" w:hAnsi="Times New Roman" w:cs="Times New Roman"/>
          <w:bCs/>
          <w:spacing w:val="4"/>
          <w:sz w:val="28"/>
          <w:szCs w:val="28"/>
        </w:rPr>
        <w:t>ộ</w:t>
      </w:r>
      <w:r>
        <w:rPr>
          <w:rFonts w:ascii="Times New Roman" w:hAnsi="Times New Roman" w:cs="Times New Roman"/>
          <w:bCs/>
          <w:spacing w:val="4"/>
          <w:sz w:val="28"/>
          <w:szCs w:val="28"/>
        </w:rPr>
        <w:t xml:space="preserve"> chu</w:t>
      </w:r>
      <w:r w:rsidRPr="00323D54">
        <w:rPr>
          <w:rFonts w:ascii="Times New Roman" w:hAnsi="Times New Roman" w:cs="Times New Roman"/>
          <w:bCs/>
          <w:spacing w:val="4"/>
          <w:sz w:val="28"/>
          <w:szCs w:val="28"/>
        </w:rPr>
        <w:t>ẩn</w:t>
      </w:r>
      <w:r>
        <w:rPr>
          <w:rFonts w:ascii="Times New Roman" w:hAnsi="Times New Roman" w:cs="Times New Roman"/>
          <w:bCs/>
          <w:spacing w:val="4"/>
          <w:sz w:val="28"/>
          <w:szCs w:val="28"/>
        </w:rPr>
        <w:t xml:space="preserve"> theo quy </w:t>
      </w:r>
      <w:r w:rsidRPr="00323D54">
        <w:rPr>
          <w:rFonts w:ascii="Times New Roman" w:hAnsi="Times New Roman" w:cs="Times New Roman"/>
          <w:bCs/>
          <w:spacing w:val="4"/>
          <w:sz w:val="28"/>
          <w:szCs w:val="28"/>
        </w:rPr>
        <w:t>định</w:t>
      </w:r>
      <w:r w:rsidR="00F34C7A">
        <w:rPr>
          <w:rFonts w:ascii="Times New Roman" w:hAnsi="Times New Roman" w:cs="Times New Roman"/>
          <w:bCs/>
          <w:spacing w:val="4"/>
          <w:sz w:val="28"/>
          <w:szCs w:val="28"/>
        </w:rPr>
        <w:t>, 01 giáo viên tuổi cao không thuộc diện phải đi học nâng chuẩn.</w:t>
      </w:r>
    </w:p>
    <w:p w14:paraId="1EF96176" w14:textId="1D105588" w:rsidR="00CC47D9" w:rsidRPr="00CC47D9" w:rsidRDefault="00DD44E0" w:rsidP="00F92115">
      <w:pPr>
        <w:spacing w:before="120" w:after="120" w:line="240" w:lineRule="auto"/>
        <w:ind w:firstLine="697"/>
        <w:jc w:val="both"/>
        <w:rPr>
          <w:rFonts w:ascii="Times New Roman" w:hAnsi="Times New Roman" w:cs="Times New Roman"/>
          <w:color w:val="000000" w:themeColor="text1"/>
          <w:spacing w:val="-4"/>
          <w:sz w:val="28"/>
          <w:szCs w:val="28"/>
        </w:rPr>
      </w:pPr>
      <w:r w:rsidRPr="00CC4070">
        <w:rPr>
          <w:rFonts w:ascii="Times New Roman" w:hAnsi="Times New Roman" w:cs="Times New Roman"/>
          <w:color w:val="000000" w:themeColor="text1"/>
          <w:spacing w:val="-4"/>
          <w:sz w:val="28"/>
          <w:szCs w:val="28"/>
        </w:rPr>
        <w:t xml:space="preserve">Bảng tổng hợp </w:t>
      </w:r>
      <w:r w:rsidRPr="00CC4070">
        <w:rPr>
          <w:rFonts w:ascii="Times New Roman" w:hAnsi="Times New Roman" w:cs="Times New Roman"/>
          <w:color w:val="000000" w:themeColor="text1"/>
          <w:spacing w:val="-4"/>
          <w:sz w:val="28"/>
          <w:szCs w:val="28"/>
          <w:lang w:val="da-DK"/>
        </w:rPr>
        <w:t>trình độ</w:t>
      </w:r>
      <w:r w:rsidRPr="00CC4070">
        <w:rPr>
          <w:rFonts w:ascii="Times New Roman" w:hAnsi="Times New Roman" w:cs="Times New Roman"/>
          <w:color w:val="000000" w:themeColor="text1"/>
          <w:spacing w:val="-4"/>
          <w:sz w:val="28"/>
          <w:szCs w:val="28"/>
        </w:rPr>
        <w:t xml:space="preserve"> giáo viên năm</w:t>
      </w:r>
      <w:r w:rsidR="005A3693">
        <w:rPr>
          <w:rFonts w:ascii="Times New Roman" w:hAnsi="Times New Roman" w:cs="Times New Roman"/>
          <w:color w:val="000000" w:themeColor="text1"/>
          <w:spacing w:val="-4"/>
          <w:sz w:val="28"/>
          <w:szCs w:val="28"/>
        </w:rPr>
        <w:t xml:space="preserve"> học 2023-2024</w:t>
      </w:r>
    </w:p>
    <w:tbl>
      <w:tblPr>
        <w:tblW w:w="95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1"/>
        <w:gridCol w:w="1299"/>
        <w:gridCol w:w="1300"/>
        <w:gridCol w:w="1299"/>
        <w:gridCol w:w="1300"/>
        <w:gridCol w:w="1299"/>
        <w:gridCol w:w="1300"/>
      </w:tblGrid>
      <w:tr w:rsidR="00DD44E0" w:rsidRPr="00CC4070" w14:paraId="5FF1D342" w14:textId="77777777" w:rsidTr="003F1E75">
        <w:tc>
          <w:tcPr>
            <w:tcW w:w="1791" w:type="dxa"/>
            <w:vMerge w:val="restart"/>
            <w:shd w:val="clear" w:color="auto" w:fill="auto"/>
            <w:vAlign w:val="center"/>
          </w:tcPr>
          <w:p w14:paraId="601CBEF6" w14:textId="77777777" w:rsidR="00DD44E0" w:rsidRPr="00CC4070" w:rsidRDefault="00DD44E0" w:rsidP="0064045C">
            <w:pPr>
              <w:spacing w:before="120" w:after="120" w:line="240" w:lineRule="auto"/>
              <w:jc w:val="both"/>
              <w:rPr>
                <w:rFonts w:ascii="Times New Roman" w:hAnsi="Times New Roman" w:cs="Times New Roman"/>
                <w:b/>
                <w:sz w:val="26"/>
                <w:szCs w:val="26"/>
              </w:rPr>
            </w:pPr>
            <w:r w:rsidRPr="00CC4070">
              <w:rPr>
                <w:rFonts w:ascii="Times New Roman" w:hAnsi="Times New Roman" w:cs="Times New Roman"/>
                <w:b/>
                <w:sz w:val="26"/>
                <w:szCs w:val="26"/>
              </w:rPr>
              <w:t>Năm học</w:t>
            </w:r>
          </w:p>
        </w:tc>
        <w:tc>
          <w:tcPr>
            <w:tcW w:w="2599" w:type="dxa"/>
            <w:gridSpan w:val="2"/>
            <w:shd w:val="clear" w:color="auto" w:fill="auto"/>
            <w:vAlign w:val="center"/>
          </w:tcPr>
          <w:p w14:paraId="49D6CE11" w14:textId="77777777" w:rsidR="00DD44E0" w:rsidRPr="00CC4070" w:rsidRDefault="00DD44E0" w:rsidP="0064045C">
            <w:pPr>
              <w:spacing w:before="120" w:after="120" w:line="240" w:lineRule="auto"/>
              <w:jc w:val="center"/>
              <w:rPr>
                <w:rFonts w:ascii="Times New Roman" w:hAnsi="Times New Roman" w:cs="Times New Roman"/>
                <w:b/>
                <w:sz w:val="26"/>
                <w:szCs w:val="26"/>
              </w:rPr>
            </w:pPr>
            <w:r w:rsidRPr="00CC4070">
              <w:rPr>
                <w:rFonts w:ascii="Times New Roman" w:hAnsi="Times New Roman" w:cs="Times New Roman"/>
                <w:b/>
                <w:sz w:val="26"/>
                <w:szCs w:val="26"/>
              </w:rPr>
              <w:t>Đại học</w:t>
            </w:r>
          </w:p>
        </w:tc>
        <w:tc>
          <w:tcPr>
            <w:tcW w:w="2599" w:type="dxa"/>
            <w:gridSpan w:val="2"/>
            <w:shd w:val="clear" w:color="auto" w:fill="auto"/>
            <w:vAlign w:val="center"/>
          </w:tcPr>
          <w:p w14:paraId="50AC2ED4" w14:textId="77777777" w:rsidR="00DD44E0" w:rsidRPr="00CC4070" w:rsidRDefault="00DD44E0" w:rsidP="0064045C">
            <w:pPr>
              <w:spacing w:before="120" w:after="120" w:line="240" w:lineRule="auto"/>
              <w:jc w:val="center"/>
              <w:rPr>
                <w:rFonts w:ascii="Times New Roman" w:hAnsi="Times New Roman" w:cs="Times New Roman"/>
                <w:b/>
                <w:sz w:val="26"/>
                <w:szCs w:val="26"/>
              </w:rPr>
            </w:pPr>
            <w:r w:rsidRPr="00CC4070">
              <w:rPr>
                <w:rFonts w:ascii="Times New Roman" w:hAnsi="Times New Roman" w:cs="Times New Roman"/>
                <w:b/>
                <w:sz w:val="26"/>
                <w:szCs w:val="26"/>
              </w:rPr>
              <w:t>Cao đẳng</w:t>
            </w:r>
          </w:p>
        </w:tc>
        <w:tc>
          <w:tcPr>
            <w:tcW w:w="2599" w:type="dxa"/>
            <w:gridSpan w:val="2"/>
            <w:shd w:val="clear" w:color="auto" w:fill="auto"/>
            <w:vAlign w:val="center"/>
          </w:tcPr>
          <w:p w14:paraId="788D4DE2" w14:textId="77777777" w:rsidR="00DD44E0" w:rsidRPr="00CC4070" w:rsidRDefault="00DD44E0" w:rsidP="0064045C">
            <w:pPr>
              <w:spacing w:before="120" w:after="120" w:line="240" w:lineRule="auto"/>
              <w:jc w:val="center"/>
              <w:rPr>
                <w:rFonts w:ascii="Times New Roman" w:hAnsi="Times New Roman" w:cs="Times New Roman"/>
                <w:b/>
                <w:sz w:val="26"/>
                <w:szCs w:val="26"/>
              </w:rPr>
            </w:pPr>
            <w:r w:rsidRPr="00CC4070">
              <w:rPr>
                <w:rFonts w:ascii="Times New Roman" w:hAnsi="Times New Roman" w:cs="Times New Roman"/>
                <w:b/>
                <w:sz w:val="26"/>
                <w:szCs w:val="26"/>
              </w:rPr>
              <w:t>Trung cấp</w:t>
            </w:r>
          </w:p>
        </w:tc>
      </w:tr>
      <w:tr w:rsidR="00DD44E0" w:rsidRPr="00CC4070" w14:paraId="4CFAD0B9" w14:textId="77777777" w:rsidTr="003F1E75">
        <w:tc>
          <w:tcPr>
            <w:tcW w:w="1791" w:type="dxa"/>
            <w:vMerge/>
            <w:shd w:val="clear" w:color="auto" w:fill="auto"/>
            <w:vAlign w:val="center"/>
          </w:tcPr>
          <w:p w14:paraId="5B426411" w14:textId="77777777" w:rsidR="00DD44E0" w:rsidRPr="00CC4070" w:rsidRDefault="00DD44E0" w:rsidP="0064045C">
            <w:pPr>
              <w:widowControl w:val="0"/>
              <w:pBdr>
                <w:top w:val="nil"/>
                <w:left w:val="nil"/>
                <w:bottom w:val="nil"/>
                <w:right w:val="nil"/>
                <w:between w:val="nil"/>
              </w:pBdr>
              <w:spacing w:before="120" w:after="120" w:line="240" w:lineRule="auto"/>
              <w:jc w:val="both"/>
              <w:rPr>
                <w:rFonts w:ascii="Times New Roman" w:hAnsi="Times New Roman" w:cs="Times New Roman"/>
                <w:b/>
                <w:sz w:val="26"/>
                <w:szCs w:val="26"/>
              </w:rPr>
            </w:pPr>
          </w:p>
        </w:tc>
        <w:tc>
          <w:tcPr>
            <w:tcW w:w="1299" w:type="dxa"/>
            <w:shd w:val="clear" w:color="auto" w:fill="auto"/>
          </w:tcPr>
          <w:p w14:paraId="1D05B8E5" w14:textId="77777777" w:rsidR="00DD44E0" w:rsidRPr="00CC4070" w:rsidRDefault="00DD44E0" w:rsidP="0064045C">
            <w:pPr>
              <w:spacing w:before="120" w:after="120" w:line="240" w:lineRule="auto"/>
              <w:ind w:left="-88"/>
              <w:jc w:val="center"/>
              <w:rPr>
                <w:rFonts w:ascii="Times New Roman" w:hAnsi="Times New Roman" w:cs="Times New Roman"/>
                <w:b/>
                <w:sz w:val="26"/>
                <w:szCs w:val="26"/>
              </w:rPr>
            </w:pPr>
            <w:r w:rsidRPr="00CC4070">
              <w:rPr>
                <w:rFonts w:ascii="Times New Roman" w:hAnsi="Times New Roman" w:cs="Times New Roman"/>
                <w:b/>
                <w:sz w:val="26"/>
                <w:szCs w:val="26"/>
              </w:rPr>
              <w:t>Số lượng</w:t>
            </w:r>
          </w:p>
        </w:tc>
        <w:tc>
          <w:tcPr>
            <w:tcW w:w="1300" w:type="dxa"/>
            <w:shd w:val="clear" w:color="auto" w:fill="auto"/>
          </w:tcPr>
          <w:p w14:paraId="7F92DF10" w14:textId="77777777" w:rsidR="00DD44E0" w:rsidRPr="00CC4070" w:rsidRDefault="00DD44E0" w:rsidP="0064045C">
            <w:pPr>
              <w:spacing w:before="120" w:after="120" w:line="240" w:lineRule="auto"/>
              <w:jc w:val="center"/>
              <w:rPr>
                <w:rFonts w:ascii="Times New Roman" w:hAnsi="Times New Roman" w:cs="Times New Roman"/>
                <w:b/>
                <w:sz w:val="26"/>
                <w:szCs w:val="26"/>
              </w:rPr>
            </w:pPr>
            <w:r w:rsidRPr="00CC4070">
              <w:rPr>
                <w:rFonts w:ascii="Times New Roman" w:hAnsi="Times New Roman" w:cs="Times New Roman"/>
                <w:b/>
                <w:sz w:val="26"/>
                <w:szCs w:val="26"/>
              </w:rPr>
              <w:t>Tỷ lệ</w:t>
            </w:r>
          </w:p>
        </w:tc>
        <w:tc>
          <w:tcPr>
            <w:tcW w:w="1299" w:type="dxa"/>
            <w:shd w:val="clear" w:color="auto" w:fill="auto"/>
          </w:tcPr>
          <w:p w14:paraId="408459A8" w14:textId="77777777" w:rsidR="00DD44E0" w:rsidRPr="00CC4070" w:rsidRDefault="00DD44E0" w:rsidP="0064045C">
            <w:pPr>
              <w:spacing w:before="120" w:after="120" w:line="240" w:lineRule="auto"/>
              <w:ind w:left="-88"/>
              <w:jc w:val="center"/>
              <w:rPr>
                <w:rFonts w:ascii="Times New Roman" w:hAnsi="Times New Roman" w:cs="Times New Roman"/>
                <w:b/>
                <w:sz w:val="26"/>
                <w:szCs w:val="26"/>
              </w:rPr>
            </w:pPr>
            <w:r w:rsidRPr="00CC4070">
              <w:rPr>
                <w:rFonts w:ascii="Times New Roman" w:hAnsi="Times New Roman" w:cs="Times New Roman"/>
                <w:b/>
                <w:sz w:val="26"/>
                <w:szCs w:val="26"/>
              </w:rPr>
              <w:t>Số lượng</w:t>
            </w:r>
          </w:p>
        </w:tc>
        <w:tc>
          <w:tcPr>
            <w:tcW w:w="1300" w:type="dxa"/>
            <w:shd w:val="clear" w:color="auto" w:fill="auto"/>
          </w:tcPr>
          <w:p w14:paraId="30704ACA" w14:textId="77777777" w:rsidR="00DD44E0" w:rsidRPr="00CC4070" w:rsidRDefault="00DD44E0" w:rsidP="0064045C">
            <w:pPr>
              <w:spacing w:before="120" w:after="120" w:line="240" w:lineRule="auto"/>
              <w:jc w:val="center"/>
              <w:rPr>
                <w:rFonts w:ascii="Times New Roman" w:hAnsi="Times New Roman" w:cs="Times New Roman"/>
                <w:b/>
                <w:sz w:val="26"/>
                <w:szCs w:val="26"/>
              </w:rPr>
            </w:pPr>
            <w:r w:rsidRPr="00CC4070">
              <w:rPr>
                <w:rFonts w:ascii="Times New Roman" w:hAnsi="Times New Roman" w:cs="Times New Roman"/>
                <w:b/>
                <w:sz w:val="26"/>
                <w:szCs w:val="26"/>
              </w:rPr>
              <w:t>Tỷ lệ</w:t>
            </w:r>
          </w:p>
        </w:tc>
        <w:tc>
          <w:tcPr>
            <w:tcW w:w="1299" w:type="dxa"/>
            <w:shd w:val="clear" w:color="auto" w:fill="auto"/>
          </w:tcPr>
          <w:p w14:paraId="5EF1E92B" w14:textId="77777777" w:rsidR="00DD44E0" w:rsidRPr="00CC4070" w:rsidRDefault="00DD44E0" w:rsidP="0064045C">
            <w:pPr>
              <w:spacing w:before="120" w:after="120" w:line="240" w:lineRule="auto"/>
              <w:ind w:left="-88"/>
              <w:jc w:val="center"/>
              <w:rPr>
                <w:rFonts w:ascii="Times New Roman" w:hAnsi="Times New Roman" w:cs="Times New Roman"/>
                <w:b/>
                <w:sz w:val="26"/>
                <w:szCs w:val="26"/>
              </w:rPr>
            </w:pPr>
            <w:r w:rsidRPr="00CC4070">
              <w:rPr>
                <w:rFonts w:ascii="Times New Roman" w:hAnsi="Times New Roman" w:cs="Times New Roman"/>
                <w:b/>
                <w:sz w:val="26"/>
                <w:szCs w:val="26"/>
              </w:rPr>
              <w:t>Số lượng</w:t>
            </w:r>
          </w:p>
        </w:tc>
        <w:tc>
          <w:tcPr>
            <w:tcW w:w="1300" w:type="dxa"/>
            <w:shd w:val="clear" w:color="auto" w:fill="auto"/>
          </w:tcPr>
          <w:p w14:paraId="018B02E6" w14:textId="77777777" w:rsidR="00DD44E0" w:rsidRPr="00CC4070" w:rsidRDefault="00DD44E0" w:rsidP="0064045C">
            <w:pPr>
              <w:spacing w:before="120" w:after="120" w:line="240" w:lineRule="auto"/>
              <w:jc w:val="center"/>
              <w:rPr>
                <w:rFonts w:ascii="Times New Roman" w:hAnsi="Times New Roman" w:cs="Times New Roman"/>
                <w:b/>
                <w:sz w:val="26"/>
                <w:szCs w:val="26"/>
              </w:rPr>
            </w:pPr>
            <w:r w:rsidRPr="00CC4070">
              <w:rPr>
                <w:rFonts w:ascii="Times New Roman" w:hAnsi="Times New Roman" w:cs="Times New Roman"/>
                <w:b/>
                <w:sz w:val="26"/>
                <w:szCs w:val="26"/>
              </w:rPr>
              <w:t>Tỷ lệ</w:t>
            </w:r>
          </w:p>
        </w:tc>
      </w:tr>
      <w:tr w:rsidR="008615BB" w:rsidRPr="00CC4070" w14:paraId="17E45C61" w14:textId="77777777" w:rsidTr="005A3693">
        <w:trPr>
          <w:trHeight w:val="718"/>
        </w:trPr>
        <w:tc>
          <w:tcPr>
            <w:tcW w:w="1791" w:type="dxa"/>
            <w:shd w:val="clear" w:color="auto" w:fill="auto"/>
          </w:tcPr>
          <w:p w14:paraId="2F5CA272" w14:textId="7142C2D4" w:rsidR="008615BB" w:rsidRPr="00CC4070" w:rsidRDefault="008615BB" w:rsidP="0064045C">
            <w:pPr>
              <w:spacing w:before="120" w:after="120" w:line="240" w:lineRule="auto"/>
              <w:jc w:val="both"/>
              <w:rPr>
                <w:rFonts w:ascii="Times New Roman" w:hAnsi="Times New Roman" w:cs="Times New Roman"/>
                <w:sz w:val="26"/>
                <w:szCs w:val="26"/>
              </w:rPr>
            </w:pPr>
            <w:r w:rsidRPr="00CC4070">
              <w:rPr>
                <w:rFonts w:ascii="Times New Roman" w:hAnsi="Times New Roman" w:cs="Times New Roman"/>
                <w:sz w:val="26"/>
                <w:szCs w:val="26"/>
              </w:rPr>
              <w:t>202</w:t>
            </w:r>
            <w:r w:rsidR="00086890">
              <w:rPr>
                <w:rFonts w:ascii="Times New Roman" w:hAnsi="Times New Roman" w:cs="Times New Roman"/>
                <w:sz w:val="26"/>
                <w:szCs w:val="26"/>
              </w:rPr>
              <w:t>3</w:t>
            </w:r>
            <w:r w:rsidRPr="00CC4070">
              <w:rPr>
                <w:rFonts w:ascii="Times New Roman" w:hAnsi="Times New Roman" w:cs="Times New Roman"/>
                <w:sz w:val="26"/>
                <w:szCs w:val="26"/>
              </w:rPr>
              <w:t>-202</w:t>
            </w:r>
            <w:r w:rsidR="00086890">
              <w:rPr>
                <w:rFonts w:ascii="Times New Roman" w:hAnsi="Times New Roman" w:cs="Times New Roman"/>
                <w:sz w:val="26"/>
                <w:szCs w:val="26"/>
              </w:rPr>
              <w:t>4</w:t>
            </w:r>
          </w:p>
        </w:tc>
        <w:tc>
          <w:tcPr>
            <w:tcW w:w="1299" w:type="dxa"/>
            <w:shd w:val="clear" w:color="auto" w:fill="auto"/>
          </w:tcPr>
          <w:p w14:paraId="0FD0C7C2" w14:textId="18D99C87" w:rsidR="008615BB" w:rsidRPr="00C43586" w:rsidRDefault="006D2714" w:rsidP="0064045C">
            <w:pPr>
              <w:spacing w:before="120" w:after="120" w:line="240" w:lineRule="auto"/>
              <w:jc w:val="center"/>
              <w:rPr>
                <w:rFonts w:ascii="Times New Roman" w:hAnsi="Times New Roman" w:cs="Times New Roman"/>
                <w:sz w:val="26"/>
                <w:szCs w:val="26"/>
              </w:rPr>
            </w:pPr>
            <w:r>
              <w:rPr>
                <w:rFonts w:ascii="Times New Roman" w:hAnsi="Times New Roman" w:cs="Times New Roman"/>
              </w:rPr>
              <w:t>23/</w:t>
            </w:r>
            <w:r w:rsidR="00220E7C">
              <w:rPr>
                <w:rFonts w:ascii="Times New Roman" w:hAnsi="Times New Roman" w:cs="Times New Roman"/>
              </w:rPr>
              <w:t>3</w:t>
            </w:r>
            <w:r w:rsidR="008615BB" w:rsidRPr="00C43586">
              <w:rPr>
                <w:rFonts w:ascii="Times New Roman" w:hAnsi="Times New Roman" w:cs="Times New Roman"/>
              </w:rPr>
              <w:t>3</w:t>
            </w:r>
          </w:p>
        </w:tc>
        <w:tc>
          <w:tcPr>
            <w:tcW w:w="1300" w:type="dxa"/>
            <w:shd w:val="clear" w:color="auto" w:fill="auto"/>
          </w:tcPr>
          <w:p w14:paraId="578C16DF" w14:textId="6D9BCAB5" w:rsidR="008615BB" w:rsidRPr="00C43586" w:rsidRDefault="008615BB" w:rsidP="0064045C">
            <w:pPr>
              <w:spacing w:before="120" w:after="120" w:line="240" w:lineRule="auto"/>
              <w:jc w:val="center"/>
              <w:rPr>
                <w:rFonts w:ascii="Times New Roman" w:hAnsi="Times New Roman" w:cs="Times New Roman"/>
                <w:sz w:val="26"/>
                <w:szCs w:val="26"/>
              </w:rPr>
            </w:pPr>
            <w:r w:rsidRPr="00C43586">
              <w:rPr>
                <w:rFonts w:ascii="Times New Roman" w:hAnsi="Times New Roman" w:cs="Times New Roman"/>
              </w:rPr>
              <w:t>6</w:t>
            </w:r>
            <w:r w:rsidR="006D2714">
              <w:rPr>
                <w:rFonts w:ascii="Times New Roman" w:hAnsi="Times New Roman" w:cs="Times New Roman"/>
              </w:rPr>
              <w:t>9</w:t>
            </w:r>
            <w:r w:rsidRPr="00C43586">
              <w:rPr>
                <w:rFonts w:ascii="Times New Roman" w:hAnsi="Times New Roman" w:cs="Times New Roman"/>
              </w:rPr>
              <w:t>.</w:t>
            </w:r>
            <w:r w:rsidR="006D2714">
              <w:rPr>
                <w:rFonts w:ascii="Times New Roman" w:hAnsi="Times New Roman" w:cs="Times New Roman"/>
              </w:rPr>
              <w:t>6</w:t>
            </w:r>
            <w:r w:rsidRPr="00C43586">
              <w:rPr>
                <w:rFonts w:ascii="Times New Roman" w:hAnsi="Times New Roman" w:cs="Times New Roman"/>
              </w:rPr>
              <w:t>%</w:t>
            </w:r>
          </w:p>
        </w:tc>
        <w:tc>
          <w:tcPr>
            <w:tcW w:w="1299" w:type="dxa"/>
            <w:shd w:val="clear" w:color="auto" w:fill="auto"/>
          </w:tcPr>
          <w:p w14:paraId="34564819" w14:textId="184EB24A" w:rsidR="008615BB" w:rsidRPr="00C43586" w:rsidRDefault="006D2714" w:rsidP="0064045C">
            <w:pPr>
              <w:spacing w:before="120" w:after="120" w:line="240" w:lineRule="auto"/>
              <w:jc w:val="center"/>
              <w:rPr>
                <w:rFonts w:ascii="Times New Roman" w:hAnsi="Times New Roman" w:cs="Times New Roman"/>
                <w:sz w:val="26"/>
                <w:szCs w:val="26"/>
              </w:rPr>
            </w:pPr>
            <w:r>
              <w:rPr>
                <w:rFonts w:ascii="Times New Roman" w:hAnsi="Times New Roman" w:cs="Times New Roman"/>
              </w:rPr>
              <w:t>8</w:t>
            </w:r>
          </w:p>
        </w:tc>
        <w:tc>
          <w:tcPr>
            <w:tcW w:w="1300" w:type="dxa"/>
            <w:shd w:val="clear" w:color="auto" w:fill="auto"/>
          </w:tcPr>
          <w:p w14:paraId="6D18ADD0" w14:textId="225CAAF8" w:rsidR="008615BB" w:rsidRPr="007D3123" w:rsidRDefault="007D3123" w:rsidP="0064045C">
            <w:pPr>
              <w:spacing w:before="120" w:after="120" w:line="240" w:lineRule="auto"/>
              <w:jc w:val="center"/>
              <w:rPr>
                <w:rFonts w:ascii="Times New Roman" w:hAnsi="Times New Roman" w:cs="Times New Roman"/>
              </w:rPr>
            </w:pPr>
            <w:r w:rsidRPr="007D3123">
              <w:rPr>
                <w:rFonts w:ascii="Times New Roman" w:hAnsi="Times New Roman" w:cs="Times New Roman"/>
              </w:rPr>
              <w:t>24,2%</w:t>
            </w:r>
          </w:p>
        </w:tc>
        <w:tc>
          <w:tcPr>
            <w:tcW w:w="1299" w:type="dxa"/>
            <w:shd w:val="clear" w:color="auto" w:fill="auto"/>
          </w:tcPr>
          <w:p w14:paraId="66D0F062" w14:textId="1EFB5F78" w:rsidR="008615BB" w:rsidRPr="00C43586" w:rsidRDefault="006D2714" w:rsidP="0064045C">
            <w:pPr>
              <w:spacing w:before="120" w:after="120" w:line="240" w:lineRule="auto"/>
              <w:jc w:val="center"/>
              <w:rPr>
                <w:rFonts w:ascii="Times New Roman" w:hAnsi="Times New Roman" w:cs="Times New Roman"/>
                <w:sz w:val="26"/>
                <w:szCs w:val="26"/>
              </w:rPr>
            </w:pPr>
            <w:r>
              <w:rPr>
                <w:rFonts w:ascii="Times New Roman" w:hAnsi="Times New Roman" w:cs="Times New Roman"/>
              </w:rPr>
              <w:t>2</w:t>
            </w:r>
          </w:p>
        </w:tc>
        <w:tc>
          <w:tcPr>
            <w:tcW w:w="1300" w:type="dxa"/>
            <w:shd w:val="clear" w:color="auto" w:fill="auto"/>
          </w:tcPr>
          <w:p w14:paraId="78A2C820" w14:textId="520A15AC" w:rsidR="008615BB" w:rsidRPr="00C43586" w:rsidRDefault="007D3123" w:rsidP="0064045C">
            <w:pPr>
              <w:spacing w:before="120" w:after="120" w:line="240" w:lineRule="auto"/>
              <w:jc w:val="center"/>
              <w:rPr>
                <w:rFonts w:ascii="Times New Roman" w:hAnsi="Times New Roman" w:cs="Times New Roman"/>
                <w:sz w:val="26"/>
                <w:szCs w:val="26"/>
              </w:rPr>
            </w:pPr>
            <w:r>
              <w:rPr>
                <w:rFonts w:ascii="Times New Roman" w:hAnsi="Times New Roman" w:cs="Times New Roman"/>
              </w:rPr>
              <w:t>6,0</w:t>
            </w:r>
            <w:r w:rsidR="008615BB" w:rsidRPr="00C43586">
              <w:rPr>
                <w:rFonts w:ascii="Times New Roman" w:hAnsi="Times New Roman" w:cs="Times New Roman"/>
              </w:rPr>
              <w:t>6%</w:t>
            </w:r>
          </w:p>
        </w:tc>
      </w:tr>
    </w:tbl>
    <w:p w14:paraId="2EB8A651" w14:textId="77777777" w:rsidR="00607698" w:rsidRDefault="00607698" w:rsidP="00852CDA">
      <w:pPr>
        <w:spacing w:before="120" w:after="120" w:line="240" w:lineRule="auto"/>
        <w:ind w:firstLine="697"/>
        <w:jc w:val="both"/>
        <w:rPr>
          <w:rFonts w:ascii="Times New Roman" w:hAnsi="Times New Roman" w:cs="Times New Roman"/>
          <w:color w:val="000000" w:themeColor="text1"/>
          <w:spacing w:val="-4"/>
          <w:sz w:val="28"/>
          <w:szCs w:val="28"/>
        </w:rPr>
      </w:pPr>
    </w:p>
    <w:p w14:paraId="7CD14A4A" w14:textId="32E3A2A6" w:rsidR="00DD44E0" w:rsidRDefault="00DD44E0" w:rsidP="00852CDA">
      <w:pPr>
        <w:spacing w:before="120" w:after="120" w:line="240" w:lineRule="auto"/>
        <w:ind w:firstLine="697"/>
        <w:jc w:val="both"/>
        <w:rPr>
          <w:rFonts w:ascii="Times New Roman" w:hAnsi="Times New Roman" w:cs="Times New Roman"/>
          <w:color w:val="000000" w:themeColor="text1"/>
          <w:spacing w:val="-4"/>
          <w:sz w:val="28"/>
          <w:szCs w:val="28"/>
        </w:rPr>
      </w:pPr>
      <w:r w:rsidRPr="00CC4070">
        <w:rPr>
          <w:rFonts w:ascii="Times New Roman" w:hAnsi="Times New Roman" w:cs="Times New Roman"/>
          <w:color w:val="000000" w:themeColor="text1"/>
          <w:spacing w:val="-4"/>
          <w:sz w:val="28"/>
          <w:szCs w:val="28"/>
        </w:rPr>
        <w:t>Bảng tổng hợp xếp loại chuẩn nghề nghiệp giáo viên năm</w:t>
      </w:r>
      <w:r w:rsidR="005A3693">
        <w:rPr>
          <w:rFonts w:ascii="Times New Roman" w:hAnsi="Times New Roman" w:cs="Times New Roman"/>
          <w:color w:val="000000" w:themeColor="text1"/>
          <w:spacing w:val="-4"/>
          <w:sz w:val="28"/>
          <w:szCs w:val="28"/>
        </w:rPr>
        <w:t xml:space="preserve"> học 2023-2024</w:t>
      </w:r>
    </w:p>
    <w:tbl>
      <w:tblPr>
        <w:tblW w:w="9638" w:type="dxa"/>
        <w:tblInd w:w="-6" w:type="dxa"/>
        <w:tblLayout w:type="fixed"/>
        <w:tblLook w:val="0600" w:firstRow="0" w:lastRow="0" w:firstColumn="0" w:lastColumn="0" w:noHBand="1" w:noVBand="1"/>
      </w:tblPr>
      <w:tblGrid>
        <w:gridCol w:w="1532"/>
        <w:gridCol w:w="992"/>
        <w:gridCol w:w="709"/>
        <w:gridCol w:w="1069"/>
        <w:gridCol w:w="889"/>
        <w:gridCol w:w="1019"/>
        <w:gridCol w:w="850"/>
        <w:gridCol w:w="709"/>
        <w:gridCol w:w="979"/>
        <w:gridCol w:w="890"/>
      </w:tblGrid>
      <w:tr w:rsidR="00DD44E0" w:rsidRPr="00CC4070" w14:paraId="60B77D60" w14:textId="77777777" w:rsidTr="00E617A9">
        <w:tc>
          <w:tcPr>
            <w:tcW w:w="153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1BE30F" w14:textId="77777777" w:rsidR="00DD44E0" w:rsidRPr="00CC4070" w:rsidRDefault="00DD44E0" w:rsidP="003F1E75">
            <w:pPr>
              <w:spacing w:before="120" w:after="120" w:line="240" w:lineRule="auto"/>
              <w:ind w:left="100" w:right="100"/>
              <w:jc w:val="both"/>
              <w:rPr>
                <w:rFonts w:ascii="Times New Roman" w:hAnsi="Times New Roman" w:cs="Times New Roman"/>
                <w:sz w:val="24"/>
                <w:szCs w:val="24"/>
              </w:rPr>
            </w:pPr>
            <w:r w:rsidRPr="00CC4070">
              <w:rPr>
                <w:rFonts w:ascii="Times New Roman" w:hAnsi="Times New Roman" w:cs="Times New Roman"/>
                <w:sz w:val="24"/>
                <w:szCs w:val="24"/>
              </w:rPr>
              <w:t>Năm học</w:t>
            </w:r>
          </w:p>
        </w:tc>
        <w:tc>
          <w:tcPr>
            <w:tcW w:w="992" w:type="dxa"/>
            <w:vMerge w:val="restart"/>
            <w:tcBorders>
              <w:top w:val="single" w:sz="6" w:space="0" w:color="000000"/>
              <w:bottom w:val="single" w:sz="6" w:space="0" w:color="000000"/>
              <w:right w:val="single" w:sz="6" w:space="0" w:color="000000"/>
            </w:tcBorders>
            <w:shd w:val="clear" w:color="auto" w:fill="auto"/>
          </w:tcPr>
          <w:p w14:paraId="3CE278C3"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p>
          <w:p w14:paraId="573FA129"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Số lượng</w:t>
            </w:r>
          </w:p>
        </w:tc>
        <w:tc>
          <w:tcPr>
            <w:tcW w:w="7114" w:type="dxa"/>
            <w:gridSpan w:val="8"/>
            <w:tcBorders>
              <w:top w:val="single" w:sz="6" w:space="0" w:color="000000"/>
              <w:bottom w:val="single" w:sz="6" w:space="0" w:color="000000"/>
              <w:right w:val="single" w:sz="6" w:space="0" w:color="000000"/>
            </w:tcBorders>
            <w:shd w:val="clear" w:color="auto" w:fill="auto"/>
          </w:tcPr>
          <w:p w14:paraId="3F16974F"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Xếp loại</w:t>
            </w:r>
          </w:p>
        </w:tc>
      </w:tr>
      <w:tr w:rsidR="00DD44E0" w:rsidRPr="00CC4070" w14:paraId="13045356" w14:textId="77777777" w:rsidTr="00897F50">
        <w:tc>
          <w:tcPr>
            <w:tcW w:w="153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51B73E" w14:textId="77777777" w:rsidR="00DD44E0" w:rsidRPr="00CC4070" w:rsidRDefault="00DD44E0" w:rsidP="003F1E75">
            <w:pPr>
              <w:widowControl w:val="0"/>
              <w:pBdr>
                <w:top w:val="nil"/>
                <w:left w:val="nil"/>
                <w:bottom w:val="nil"/>
                <w:right w:val="nil"/>
                <w:between w:val="nil"/>
              </w:pBdr>
              <w:spacing w:before="120" w:after="120" w:line="240" w:lineRule="auto"/>
              <w:jc w:val="both"/>
              <w:rPr>
                <w:rFonts w:ascii="Times New Roman" w:hAnsi="Times New Roman" w:cs="Times New Roman"/>
                <w:sz w:val="24"/>
                <w:szCs w:val="24"/>
              </w:rPr>
            </w:pPr>
          </w:p>
        </w:tc>
        <w:tc>
          <w:tcPr>
            <w:tcW w:w="992" w:type="dxa"/>
            <w:vMerge/>
            <w:tcBorders>
              <w:top w:val="single" w:sz="6" w:space="0" w:color="000000"/>
              <w:bottom w:val="single" w:sz="6" w:space="0" w:color="000000"/>
              <w:right w:val="single" w:sz="6" w:space="0" w:color="000000"/>
            </w:tcBorders>
            <w:shd w:val="clear" w:color="auto" w:fill="auto"/>
          </w:tcPr>
          <w:p w14:paraId="2BEFD0E4" w14:textId="77777777" w:rsidR="00DD44E0" w:rsidRPr="00CC4070" w:rsidRDefault="00DD44E0" w:rsidP="003F1E75">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p>
        </w:tc>
        <w:tc>
          <w:tcPr>
            <w:tcW w:w="709" w:type="dxa"/>
            <w:tcBorders>
              <w:bottom w:val="single" w:sz="6" w:space="0" w:color="000000"/>
              <w:right w:val="single" w:sz="6" w:space="0" w:color="000000"/>
            </w:tcBorders>
            <w:shd w:val="clear" w:color="auto" w:fill="auto"/>
          </w:tcPr>
          <w:p w14:paraId="2A2D8EF9"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Tốt</w:t>
            </w:r>
          </w:p>
        </w:tc>
        <w:tc>
          <w:tcPr>
            <w:tcW w:w="1069" w:type="dxa"/>
            <w:tcBorders>
              <w:bottom w:val="single" w:sz="6" w:space="0" w:color="000000"/>
              <w:right w:val="single" w:sz="6" w:space="0" w:color="000000"/>
            </w:tcBorders>
            <w:shd w:val="clear" w:color="auto" w:fill="auto"/>
          </w:tcPr>
          <w:p w14:paraId="30D2BF9F"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Tỷ lệ</w:t>
            </w:r>
          </w:p>
        </w:tc>
        <w:tc>
          <w:tcPr>
            <w:tcW w:w="889" w:type="dxa"/>
            <w:tcBorders>
              <w:bottom w:val="single" w:sz="6" w:space="0" w:color="000000"/>
              <w:right w:val="single" w:sz="6" w:space="0" w:color="000000"/>
            </w:tcBorders>
            <w:shd w:val="clear" w:color="auto" w:fill="auto"/>
          </w:tcPr>
          <w:p w14:paraId="200E1673"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Khá</w:t>
            </w:r>
          </w:p>
        </w:tc>
        <w:tc>
          <w:tcPr>
            <w:tcW w:w="1019" w:type="dxa"/>
            <w:tcBorders>
              <w:bottom w:val="single" w:sz="6" w:space="0" w:color="000000"/>
              <w:right w:val="single" w:sz="6" w:space="0" w:color="000000"/>
            </w:tcBorders>
            <w:shd w:val="clear" w:color="auto" w:fill="auto"/>
          </w:tcPr>
          <w:p w14:paraId="577FEB87"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Tỷ lệ</w:t>
            </w:r>
          </w:p>
        </w:tc>
        <w:tc>
          <w:tcPr>
            <w:tcW w:w="850" w:type="dxa"/>
            <w:tcBorders>
              <w:bottom w:val="single" w:sz="6" w:space="0" w:color="000000"/>
              <w:right w:val="single" w:sz="6" w:space="0" w:color="000000"/>
            </w:tcBorders>
            <w:shd w:val="clear" w:color="auto" w:fill="auto"/>
          </w:tcPr>
          <w:p w14:paraId="617B8B42"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Đạt</w:t>
            </w:r>
          </w:p>
        </w:tc>
        <w:tc>
          <w:tcPr>
            <w:tcW w:w="709" w:type="dxa"/>
            <w:tcBorders>
              <w:bottom w:val="single" w:sz="6" w:space="0" w:color="000000"/>
              <w:right w:val="single" w:sz="6" w:space="0" w:color="000000"/>
            </w:tcBorders>
            <w:shd w:val="clear" w:color="auto" w:fill="auto"/>
          </w:tcPr>
          <w:p w14:paraId="5B9A4E6C"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Tỷ lệ</w:t>
            </w:r>
          </w:p>
        </w:tc>
        <w:tc>
          <w:tcPr>
            <w:tcW w:w="979" w:type="dxa"/>
            <w:tcBorders>
              <w:bottom w:val="single" w:sz="6" w:space="0" w:color="000000"/>
              <w:right w:val="single" w:sz="6" w:space="0" w:color="000000"/>
            </w:tcBorders>
            <w:shd w:val="clear" w:color="auto" w:fill="auto"/>
          </w:tcPr>
          <w:p w14:paraId="49BF7135"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Chưa đạt</w:t>
            </w:r>
          </w:p>
        </w:tc>
        <w:tc>
          <w:tcPr>
            <w:tcW w:w="890" w:type="dxa"/>
            <w:tcBorders>
              <w:bottom w:val="single" w:sz="6" w:space="0" w:color="000000"/>
              <w:right w:val="single" w:sz="6" w:space="0" w:color="000000"/>
            </w:tcBorders>
            <w:shd w:val="clear" w:color="auto" w:fill="auto"/>
          </w:tcPr>
          <w:p w14:paraId="5066CE47" w14:textId="77777777" w:rsidR="00DD44E0" w:rsidRPr="00CC4070" w:rsidRDefault="00DD44E0" w:rsidP="003F1E75">
            <w:pPr>
              <w:spacing w:before="120" w:after="120" w:line="240" w:lineRule="auto"/>
              <w:ind w:left="100" w:right="100"/>
              <w:jc w:val="center"/>
              <w:rPr>
                <w:rFonts w:ascii="Times New Roman" w:hAnsi="Times New Roman" w:cs="Times New Roman"/>
                <w:sz w:val="24"/>
                <w:szCs w:val="24"/>
              </w:rPr>
            </w:pPr>
            <w:r w:rsidRPr="00CC4070">
              <w:rPr>
                <w:rFonts w:ascii="Times New Roman" w:hAnsi="Times New Roman" w:cs="Times New Roman"/>
                <w:sz w:val="24"/>
                <w:szCs w:val="24"/>
              </w:rPr>
              <w:t>Tỷ lệ</w:t>
            </w:r>
          </w:p>
        </w:tc>
      </w:tr>
      <w:tr w:rsidR="008615BB" w:rsidRPr="00CC4070" w14:paraId="7AE03198" w14:textId="77777777" w:rsidTr="005A3693">
        <w:trPr>
          <w:trHeight w:val="899"/>
        </w:trPr>
        <w:tc>
          <w:tcPr>
            <w:tcW w:w="1532" w:type="dxa"/>
            <w:tcBorders>
              <w:left w:val="single" w:sz="6" w:space="0" w:color="000000"/>
              <w:bottom w:val="single" w:sz="6" w:space="0" w:color="000000"/>
              <w:right w:val="single" w:sz="6" w:space="0" w:color="000000"/>
            </w:tcBorders>
            <w:shd w:val="clear" w:color="auto" w:fill="auto"/>
          </w:tcPr>
          <w:p w14:paraId="77B6414F" w14:textId="5F7DBB2C" w:rsidR="008615BB" w:rsidRPr="00B048BB" w:rsidRDefault="008615BB" w:rsidP="003F1E75">
            <w:pPr>
              <w:spacing w:before="120" w:after="120" w:line="240" w:lineRule="auto"/>
              <w:ind w:left="100" w:right="100"/>
              <w:jc w:val="both"/>
              <w:rPr>
                <w:rFonts w:ascii="Times New Roman" w:hAnsi="Times New Roman" w:cs="Times New Roman"/>
                <w:sz w:val="24"/>
                <w:szCs w:val="24"/>
              </w:rPr>
            </w:pPr>
            <w:r w:rsidRPr="00B048BB">
              <w:rPr>
                <w:rFonts w:ascii="Times New Roman" w:hAnsi="Times New Roman" w:cs="Times New Roman"/>
                <w:sz w:val="24"/>
                <w:szCs w:val="24"/>
              </w:rPr>
              <w:t>202</w:t>
            </w:r>
            <w:r w:rsidR="00086890">
              <w:rPr>
                <w:rFonts w:ascii="Times New Roman" w:hAnsi="Times New Roman" w:cs="Times New Roman"/>
                <w:sz w:val="24"/>
                <w:szCs w:val="24"/>
              </w:rPr>
              <w:t>3</w:t>
            </w:r>
            <w:r w:rsidRPr="00B048BB">
              <w:rPr>
                <w:rFonts w:ascii="Times New Roman" w:hAnsi="Times New Roman" w:cs="Times New Roman"/>
                <w:sz w:val="24"/>
                <w:szCs w:val="24"/>
              </w:rPr>
              <w:t>-202</w:t>
            </w:r>
            <w:r w:rsidR="00086890">
              <w:rPr>
                <w:rFonts w:ascii="Times New Roman" w:hAnsi="Times New Roman" w:cs="Times New Roman"/>
                <w:sz w:val="24"/>
                <w:szCs w:val="24"/>
              </w:rPr>
              <w:t>4</w:t>
            </w:r>
          </w:p>
        </w:tc>
        <w:tc>
          <w:tcPr>
            <w:tcW w:w="992" w:type="dxa"/>
            <w:tcBorders>
              <w:bottom w:val="single" w:sz="6" w:space="0" w:color="000000"/>
              <w:right w:val="single" w:sz="6" w:space="0" w:color="000000"/>
            </w:tcBorders>
            <w:shd w:val="clear" w:color="auto" w:fill="auto"/>
            <w:vAlign w:val="center"/>
          </w:tcPr>
          <w:p w14:paraId="25F4672A" w14:textId="4DA7D36A" w:rsidR="008615BB" w:rsidRPr="00B048BB" w:rsidRDefault="00587B85" w:rsidP="003F1E75">
            <w:pPr>
              <w:spacing w:before="120" w:after="120" w:line="240" w:lineRule="auto"/>
              <w:ind w:left="100" w:right="100"/>
              <w:jc w:val="center"/>
              <w:rPr>
                <w:rFonts w:ascii="Times New Roman" w:hAnsi="Times New Roman" w:cs="Times New Roman"/>
                <w:sz w:val="24"/>
                <w:szCs w:val="24"/>
              </w:rPr>
            </w:pPr>
            <w:r w:rsidRPr="00B048BB">
              <w:rPr>
                <w:rFonts w:ascii="Times New Roman" w:hAnsi="Times New Roman" w:cs="Times New Roman"/>
                <w:sz w:val="24"/>
                <w:szCs w:val="24"/>
              </w:rPr>
              <w:t>33</w:t>
            </w:r>
          </w:p>
        </w:tc>
        <w:tc>
          <w:tcPr>
            <w:tcW w:w="709" w:type="dxa"/>
            <w:tcBorders>
              <w:bottom w:val="single" w:sz="6" w:space="0" w:color="000000"/>
              <w:right w:val="single" w:sz="6" w:space="0" w:color="000000"/>
            </w:tcBorders>
            <w:shd w:val="clear" w:color="auto" w:fill="auto"/>
            <w:vAlign w:val="center"/>
          </w:tcPr>
          <w:p w14:paraId="2C268CA7" w14:textId="2A699B0B" w:rsidR="008615BB" w:rsidRPr="00B048BB" w:rsidRDefault="00086890" w:rsidP="003F1E75">
            <w:pPr>
              <w:spacing w:before="120" w:after="120" w:line="240" w:lineRule="auto"/>
              <w:ind w:left="100" w:right="100"/>
              <w:jc w:val="center"/>
              <w:rPr>
                <w:rFonts w:ascii="Times New Roman" w:hAnsi="Times New Roman" w:cs="Times New Roman"/>
                <w:sz w:val="24"/>
                <w:szCs w:val="24"/>
              </w:rPr>
            </w:pPr>
            <w:r>
              <w:rPr>
                <w:rFonts w:ascii="Times New Roman" w:hAnsi="Times New Roman" w:cs="Times New Roman"/>
                <w:sz w:val="24"/>
                <w:szCs w:val="24"/>
              </w:rPr>
              <w:t>5</w:t>
            </w:r>
          </w:p>
        </w:tc>
        <w:tc>
          <w:tcPr>
            <w:tcW w:w="1069" w:type="dxa"/>
            <w:tcBorders>
              <w:bottom w:val="single" w:sz="6" w:space="0" w:color="000000"/>
              <w:right w:val="single" w:sz="6" w:space="0" w:color="000000"/>
            </w:tcBorders>
            <w:shd w:val="clear" w:color="auto" w:fill="auto"/>
            <w:vAlign w:val="center"/>
          </w:tcPr>
          <w:p w14:paraId="5DEEA6B4" w14:textId="7E1DCB00" w:rsidR="008615BB" w:rsidRPr="00B048BB" w:rsidRDefault="00C96B85" w:rsidP="003F1E75">
            <w:pPr>
              <w:spacing w:before="120" w:after="120" w:line="240" w:lineRule="auto"/>
              <w:ind w:left="100" w:right="100"/>
              <w:jc w:val="center"/>
              <w:rPr>
                <w:rFonts w:ascii="Times New Roman" w:hAnsi="Times New Roman" w:cs="Times New Roman"/>
                <w:sz w:val="24"/>
                <w:szCs w:val="24"/>
              </w:rPr>
            </w:pPr>
            <w:r w:rsidRPr="00B048BB">
              <w:rPr>
                <w:rFonts w:ascii="Times New Roman" w:hAnsi="Times New Roman" w:cs="Times New Roman"/>
              </w:rPr>
              <w:t>1</w:t>
            </w:r>
            <w:r w:rsidR="00086890">
              <w:rPr>
                <w:rFonts w:ascii="Times New Roman" w:hAnsi="Times New Roman" w:cs="Times New Roman"/>
              </w:rPr>
              <w:t>5</w:t>
            </w:r>
            <w:r w:rsidR="008615BB" w:rsidRPr="00B048BB">
              <w:rPr>
                <w:rFonts w:ascii="Times New Roman" w:hAnsi="Times New Roman" w:cs="Times New Roman"/>
              </w:rPr>
              <w:t>%</w:t>
            </w:r>
          </w:p>
        </w:tc>
        <w:tc>
          <w:tcPr>
            <w:tcW w:w="889" w:type="dxa"/>
            <w:tcBorders>
              <w:bottom w:val="single" w:sz="6" w:space="0" w:color="000000"/>
              <w:right w:val="single" w:sz="6" w:space="0" w:color="000000"/>
            </w:tcBorders>
            <w:shd w:val="clear" w:color="auto" w:fill="auto"/>
            <w:vAlign w:val="center"/>
          </w:tcPr>
          <w:p w14:paraId="277E1E89" w14:textId="53C0DA47" w:rsidR="008615BB" w:rsidRPr="00B048BB" w:rsidRDefault="009145BA" w:rsidP="003F1E75">
            <w:pPr>
              <w:spacing w:before="120" w:after="120" w:line="240" w:lineRule="auto"/>
              <w:ind w:left="100" w:right="100"/>
              <w:jc w:val="center"/>
              <w:rPr>
                <w:rFonts w:ascii="Times New Roman" w:hAnsi="Times New Roman" w:cs="Times New Roman"/>
                <w:sz w:val="24"/>
                <w:szCs w:val="24"/>
              </w:rPr>
            </w:pPr>
            <w:r w:rsidRPr="00B048BB">
              <w:rPr>
                <w:rFonts w:ascii="Times New Roman" w:hAnsi="Times New Roman" w:cs="Times New Roman"/>
                <w:sz w:val="24"/>
                <w:szCs w:val="24"/>
              </w:rPr>
              <w:t>2</w:t>
            </w:r>
            <w:r w:rsidR="00086890">
              <w:rPr>
                <w:rFonts w:ascii="Times New Roman" w:hAnsi="Times New Roman" w:cs="Times New Roman"/>
                <w:sz w:val="24"/>
                <w:szCs w:val="24"/>
              </w:rPr>
              <w:t>8</w:t>
            </w:r>
          </w:p>
        </w:tc>
        <w:tc>
          <w:tcPr>
            <w:tcW w:w="1019" w:type="dxa"/>
            <w:tcBorders>
              <w:bottom w:val="single" w:sz="6" w:space="0" w:color="000000"/>
              <w:right w:val="single" w:sz="6" w:space="0" w:color="000000"/>
            </w:tcBorders>
            <w:shd w:val="clear" w:color="auto" w:fill="auto"/>
            <w:vAlign w:val="center"/>
          </w:tcPr>
          <w:p w14:paraId="2C662AC3" w14:textId="3A5077BD" w:rsidR="008615BB" w:rsidRPr="00B048BB" w:rsidRDefault="00C96B85" w:rsidP="00C96B85">
            <w:pPr>
              <w:spacing w:before="120" w:after="120" w:line="240" w:lineRule="auto"/>
              <w:ind w:left="100" w:right="100"/>
              <w:jc w:val="center"/>
              <w:rPr>
                <w:rFonts w:ascii="Times New Roman" w:hAnsi="Times New Roman" w:cs="Times New Roman"/>
              </w:rPr>
            </w:pPr>
            <w:r w:rsidRPr="00B048BB">
              <w:rPr>
                <w:rFonts w:ascii="Times New Roman" w:hAnsi="Times New Roman" w:cs="Times New Roman"/>
              </w:rPr>
              <w:t>8</w:t>
            </w:r>
            <w:r w:rsidR="00086890">
              <w:rPr>
                <w:rFonts w:ascii="Times New Roman" w:hAnsi="Times New Roman" w:cs="Times New Roman"/>
              </w:rPr>
              <w:t>5</w:t>
            </w:r>
            <w:r w:rsidR="008615BB" w:rsidRPr="00B048BB">
              <w:rPr>
                <w:rFonts w:ascii="Times New Roman" w:hAnsi="Times New Roman" w:cs="Times New Roman"/>
              </w:rPr>
              <w:t>%</w:t>
            </w:r>
          </w:p>
        </w:tc>
        <w:tc>
          <w:tcPr>
            <w:tcW w:w="850" w:type="dxa"/>
            <w:tcBorders>
              <w:bottom w:val="single" w:sz="6" w:space="0" w:color="000000"/>
              <w:right w:val="single" w:sz="6" w:space="0" w:color="000000"/>
            </w:tcBorders>
            <w:shd w:val="clear" w:color="auto" w:fill="auto"/>
            <w:vAlign w:val="center"/>
          </w:tcPr>
          <w:p w14:paraId="66834F22" w14:textId="05527376" w:rsidR="008615BB" w:rsidRPr="00B048BB" w:rsidRDefault="00C96B85" w:rsidP="003F1E75">
            <w:pPr>
              <w:spacing w:before="120" w:after="120" w:line="240" w:lineRule="auto"/>
              <w:jc w:val="center"/>
              <w:rPr>
                <w:rFonts w:ascii="Times New Roman" w:hAnsi="Times New Roman" w:cs="Times New Roman"/>
                <w:sz w:val="24"/>
                <w:szCs w:val="24"/>
              </w:rPr>
            </w:pPr>
            <w:r w:rsidRPr="00B048BB">
              <w:rPr>
                <w:rFonts w:ascii="Times New Roman" w:hAnsi="Times New Roman" w:cs="Times New Roman"/>
                <w:sz w:val="24"/>
                <w:szCs w:val="24"/>
              </w:rPr>
              <w:t>0</w:t>
            </w:r>
          </w:p>
        </w:tc>
        <w:tc>
          <w:tcPr>
            <w:tcW w:w="709" w:type="dxa"/>
            <w:tcBorders>
              <w:bottom w:val="single" w:sz="6" w:space="0" w:color="000000"/>
              <w:right w:val="single" w:sz="6" w:space="0" w:color="000000"/>
            </w:tcBorders>
            <w:shd w:val="clear" w:color="auto" w:fill="auto"/>
            <w:vAlign w:val="center"/>
          </w:tcPr>
          <w:p w14:paraId="567FB274" w14:textId="3676ABE5" w:rsidR="008615BB" w:rsidRPr="00B048BB" w:rsidRDefault="00C96B85" w:rsidP="003F1E75">
            <w:pPr>
              <w:spacing w:before="120" w:after="120" w:line="240" w:lineRule="auto"/>
              <w:jc w:val="center"/>
              <w:rPr>
                <w:rFonts w:ascii="Times New Roman" w:hAnsi="Times New Roman" w:cs="Times New Roman"/>
                <w:sz w:val="24"/>
                <w:szCs w:val="24"/>
              </w:rPr>
            </w:pPr>
            <w:r w:rsidRPr="00B048BB">
              <w:rPr>
                <w:rFonts w:ascii="Times New Roman" w:hAnsi="Times New Roman" w:cs="Times New Roman"/>
              </w:rPr>
              <w:t>0</w:t>
            </w:r>
          </w:p>
        </w:tc>
        <w:tc>
          <w:tcPr>
            <w:tcW w:w="979" w:type="dxa"/>
            <w:tcBorders>
              <w:bottom w:val="single" w:sz="6" w:space="0" w:color="000000"/>
              <w:right w:val="single" w:sz="6" w:space="0" w:color="000000"/>
            </w:tcBorders>
            <w:shd w:val="clear" w:color="auto" w:fill="auto"/>
            <w:vAlign w:val="center"/>
          </w:tcPr>
          <w:p w14:paraId="7BEDE394" w14:textId="77777777" w:rsidR="008615BB" w:rsidRPr="00B048BB" w:rsidRDefault="008615BB" w:rsidP="003F1E75">
            <w:pPr>
              <w:spacing w:before="120" w:after="120" w:line="240" w:lineRule="auto"/>
              <w:jc w:val="center"/>
              <w:rPr>
                <w:rFonts w:ascii="Times New Roman" w:hAnsi="Times New Roman" w:cs="Times New Roman"/>
                <w:sz w:val="24"/>
                <w:szCs w:val="24"/>
              </w:rPr>
            </w:pPr>
            <w:r w:rsidRPr="00B048BB">
              <w:rPr>
                <w:rFonts w:ascii="Times New Roman" w:hAnsi="Times New Roman" w:cs="Times New Roman"/>
                <w:sz w:val="24"/>
                <w:szCs w:val="24"/>
              </w:rPr>
              <w:t>0</w:t>
            </w:r>
          </w:p>
        </w:tc>
        <w:tc>
          <w:tcPr>
            <w:tcW w:w="890" w:type="dxa"/>
            <w:tcBorders>
              <w:bottom w:val="single" w:sz="6" w:space="0" w:color="000000"/>
              <w:right w:val="single" w:sz="6" w:space="0" w:color="000000"/>
            </w:tcBorders>
            <w:shd w:val="clear" w:color="auto" w:fill="auto"/>
            <w:vAlign w:val="center"/>
          </w:tcPr>
          <w:p w14:paraId="7040A3FE" w14:textId="77777777" w:rsidR="008615BB" w:rsidRPr="00B048BB" w:rsidRDefault="008615BB" w:rsidP="003F1E75">
            <w:pPr>
              <w:spacing w:before="120" w:after="120" w:line="240" w:lineRule="auto"/>
              <w:jc w:val="center"/>
              <w:rPr>
                <w:rFonts w:ascii="Times New Roman" w:hAnsi="Times New Roman" w:cs="Times New Roman"/>
                <w:sz w:val="24"/>
                <w:szCs w:val="24"/>
              </w:rPr>
            </w:pPr>
            <w:r w:rsidRPr="00B048BB">
              <w:rPr>
                <w:rFonts w:ascii="Times New Roman" w:hAnsi="Times New Roman" w:cs="Times New Roman"/>
                <w:sz w:val="24"/>
                <w:szCs w:val="24"/>
              </w:rPr>
              <w:t>0</w:t>
            </w:r>
          </w:p>
        </w:tc>
      </w:tr>
    </w:tbl>
    <w:p w14:paraId="3CD70250" w14:textId="77777777" w:rsidR="004D4CF6" w:rsidRDefault="004D4CF6" w:rsidP="00852CDA">
      <w:pPr>
        <w:spacing w:before="120" w:after="120" w:line="240" w:lineRule="auto"/>
        <w:ind w:firstLine="720"/>
        <w:jc w:val="both"/>
        <w:rPr>
          <w:rFonts w:ascii="Times New Roman" w:hAnsi="Times New Roman" w:cs="Times New Roman"/>
          <w:b/>
          <w:i/>
          <w:color w:val="000000" w:themeColor="text1"/>
          <w:sz w:val="28"/>
          <w:szCs w:val="28"/>
        </w:rPr>
      </w:pPr>
    </w:p>
    <w:p w14:paraId="05DB8AD6" w14:textId="4ED0D70E" w:rsidR="00DD44E0" w:rsidRPr="00CC4070" w:rsidRDefault="00DD44E0" w:rsidP="00852CDA">
      <w:pPr>
        <w:spacing w:before="120" w:after="120" w:line="240" w:lineRule="auto"/>
        <w:ind w:firstLine="720"/>
        <w:jc w:val="both"/>
        <w:rPr>
          <w:rFonts w:ascii="Times New Roman" w:hAnsi="Times New Roman" w:cs="Times New Roman"/>
          <w:b/>
          <w:i/>
          <w:color w:val="000000" w:themeColor="text1"/>
          <w:sz w:val="28"/>
          <w:szCs w:val="28"/>
        </w:rPr>
      </w:pPr>
      <w:r w:rsidRPr="00CC4070">
        <w:rPr>
          <w:rFonts w:ascii="Times New Roman" w:hAnsi="Times New Roman" w:cs="Times New Roman"/>
          <w:b/>
          <w:i/>
          <w:color w:val="000000" w:themeColor="text1"/>
          <w:sz w:val="28"/>
          <w:szCs w:val="28"/>
        </w:rPr>
        <w:t>* Củng cố, nâng cao chất lượng phổ cập giáo dục</w:t>
      </w:r>
    </w:p>
    <w:p w14:paraId="5269D589" w14:textId="77777777" w:rsidR="00DD44E0" w:rsidRPr="00CC4070" w:rsidRDefault="00DD44E0" w:rsidP="00852CDA">
      <w:pPr>
        <w:spacing w:before="120" w:after="120" w:line="240" w:lineRule="auto"/>
        <w:ind w:firstLine="720"/>
        <w:jc w:val="both"/>
        <w:rPr>
          <w:rFonts w:ascii="Times New Roman" w:hAnsi="Times New Roman" w:cs="Times New Roman"/>
          <w:color w:val="000000" w:themeColor="text1"/>
          <w:spacing w:val="-16"/>
          <w:sz w:val="28"/>
          <w:szCs w:val="28"/>
        </w:rPr>
      </w:pPr>
      <w:r w:rsidRPr="00CC4070">
        <w:rPr>
          <w:rFonts w:ascii="Times New Roman" w:hAnsi="Times New Roman" w:cs="Times New Roman"/>
          <w:color w:val="000000" w:themeColor="text1"/>
          <w:spacing w:val="-16"/>
          <w:sz w:val="28"/>
          <w:szCs w:val="28"/>
        </w:rPr>
        <w:t>- Thực hiện Quyết định số 239/ QĐ - TTg của Thủ tướng Chính phủ ngày 09/02/ 2010.</w:t>
      </w:r>
    </w:p>
    <w:p w14:paraId="4131BF89" w14:textId="77777777" w:rsidR="00DD44E0" w:rsidRPr="00CC4070" w:rsidRDefault="00DD44E0" w:rsidP="00852CDA">
      <w:pPr>
        <w:spacing w:before="120" w:after="120" w:line="240" w:lineRule="auto"/>
        <w:ind w:firstLine="720"/>
        <w:jc w:val="both"/>
        <w:rPr>
          <w:rFonts w:ascii="Times New Roman" w:hAnsi="Times New Roman" w:cs="Times New Roman"/>
          <w:color w:val="000000" w:themeColor="text1"/>
          <w:spacing w:val="-2"/>
          <w:sz w:val="28"/>
          <w:szCs w:val="28"/>
        </w:rPr>
      </w:pPr>
      <w:r w:rsidRPr="00CC4070">
        <w:rPr>
          <w:rFonts w:ascii="Times New Roman" w:hAnsi="Times New Roman" w:cs="Times New Roman"/>
          <w:color w:val="000000" w:themeColor="text1"/>
          <w:spacing w:val="-2"/>
          <w:sz w:val="28"/>
          <w:szCs w:val="28"/>
        </w:rPr>
        <w:t xml:space="preserve">- Triển khai thực hiện nghiêm túc Nghị định số 20/2014/NĐ-CP ngày 24/3/2014 của Chính phủ về Phổ cập giáo dục, xóa mù chữ; Thông tư số 07/2016/TT-BGDĐT ngày 22/3/2016 của Bộ trưởng Bộ GD &amp; ĐT Quy định về </w:t>
      </w:r>
      <w:r w:rsidRPr="00CC4070">
        <w:rPr>
          <w:rFonts w:ascii="Times New Roman" w:hAnsi="Times New Roman" w:cs="Times New Roman"/>
          <w:color w:val="000000" w:themeColor="text1"/>
          <w:spacing w:val="-2"/>
          <w:sz w:val="28"/>
          <w:szCs w:val="28"/>
        </w:rPr>
        <w:lastRenderedPageBreak/>
        <w:t>điều kiện bảo đảm và nội dung, quy trình, thủ tục kiểm tra công nhận đạt chuẩn phổ cập giáo dục, xóa mù chữ.</w:t>
      </w:r>
    </w:p>
    <w:p w14:paraId="2C8DD1A6" w14:textId="77777777" w:rsidR="00DD44E0" w:rsidRPr="00CC4070" w:rsidRDefault="00DD44E0" w:rsidP="00852CDA">
      <w:pPr>
        <w:spacing w:before="120" w:after="120" w:line="240" w:lineRule="auto"/>
        <w:ind w:firstLine="720"/>
        <w:jc w:val="both"/>
        <w:rPr>
          <w:rFonts w:ascii="Times New Roman" w:hAnsi="Times New Roman" w:cs="Times New Roman"/>
          <w:color w:val="000000" w:themeColor="text1"/>
          <w:sz w:val="28"/>
          <w:szCs w:val="28"/>
        </w:rPr>
      </w:pPr>
      <w:r w:rsidRPr="00CC4070">
        <w:rPr>
          <w:rFonts w:ascii="Times New Roman" w:hAnsi="Times New Roman" w:cs="Times New Roman"/>
          <w:color w:val="000000" w:themeColor="text1"/>
          <w:sz w:val="28"/>
          <w:szCs w:val="28"/>
        </w:rPr>
        <w:t>- Duy trì đạt chuẩn phổ cập giáo dục mầm non cho trẻ em 5 tuổi.</w:t>
      </w:r>
    </w:p>
    <w:p w14:paraId="57B08FD7" w14:textId="77777777" w:rsidR="00DD44E0" w:rsidRPr="00CC4070" w:rsidRDefault="00DD44E0" w:rsidP="00852CDA">
      <w:pPr>
        <w:spacing w:before="120" w:after="120" w:line="240" w:lineRule="auto"/>
        <w:ind w:firstLine="720"/>
        <w:jc w:val="both"/>
        <w:rPr>
          <w:rFonts w:ascii="Times New Roman" w:hAnsi="Times New Roman" w:cs="Times New Roman"/>
          <w:b/>
          <w:i/>
          <w:color w:val="000000" w:themeColor="text1"/>
          <w:sz w:val="28"/>
          <w:szCs w:val="28"/>
          <w:lang w:val="de-DE"/>
        </w:rPr>
      </w:pPr>
      <w:r w:rsidRPr="00CC4070">
        <w:rPr>
          <w:rFonts w:ascii="Times New Roman" w:hAnsi="Times New Roman" w:cs="Times New Roman"/>
          <w:b/>
          <w:i/>
          <w:color w:val="000000" w:themeColor="text1"/>
          <w:sz w:val="28"/>
          <w:szCs w:val="28"/>
          <w:lang w:val="de-DE"/>
        </w:rPr>
        <w:t xml:space="preserve">* Công tác xây dựng trường chuẩn Quốc gia và </w:t>
      </w:r>
      <w:r w:rsidRPr="00CC4070">
        <w:rPr>
          <w:rFonts w:ascii="Times New Roman" w:hAnsi="Times New Roman" w:cs="Times New Roman"/>
          <w:b/>
          <w:i/>
          <w:color w:val="000000" w:themeColor="text1"/>
          <w:sz w:val="28"/>
          <w:szCs w:val="28"/>
        </w:rPr>
        <w:t>kiểm định chất lượng giáo dục</w:t>
      </w:r>
    </w:p>
    <w:p w14:paraId="2B8B1056" w14:textId="18FDDDBF" w:rsidR="008615BB" w:rsidRDefault="00DD44E0" w:rsidP="00852CDA">
      <w:pPr>
        <w:autoSpaceDE w:val="0"/>
        <w:autoSpaceDN w:val="0"/>
        <w:adjustRightInd w:val="0"/>
        <w:spacing w:before="120" w:after="120" w:line="240" w:lineRule="auto"/>
        <w:ind w:firstLine="720"/>
        <w:jc w:val="both"/>
        <w:rPr>
          <w:rFonts w:ascii="Times New Roman" w:eastAsia="Calibri" w:hAnsi="Times New Roman" w:cs="Times New Roman"/>
          <w:color w:val="000000" w:themeColor="text1"/>
          <w:sz w:val="28"/>
          <w:szCs w:val="28"/>
          <w:lang w:val="nl-NL"/>
        </w:rPr>
      </w:pPr>
      <w:r w:rsidRPr="00CC4070">
        <w:rPr>
          <w:rFonts w:ascii="Times New Roman" w:hAnsi="Times New Roman" w:cs="Times New Roman"/>
          <w:color w:val="000000" w:themeColor="text1"/>
          <w:sz w:val="28"/>
          <w:szCs w:val="28"/>
        </w:rPr>
        <w:t xml:space="preserve"> </w:t>
      </w:r>
      <w:r w:rsidR="008615BB" w:rsidRPr="00FB1F37">
        <w:rPr>
          <w:rFonts w:ascii="Times New Roman" w:hAnsi="Times New Roman" w:cs="Times New Roman"/>
          <w:color w:val="000000" w:themeColor="text1"/>
          <w:sz w:val="28"/>
          <w:szCs w:val="28"/>
        </w:rPr>
        <w:t xml:space="preserve">Trường </w:t>
      </w:r>
      <w:r w:rsidR="008615BB" w:rsidRPr="00FB1F37">
        <w:rPr>
          <w:rFonts w:ascii="Times New Roman" w:eastAsia="Times New Roman,Bold" w:hAnsi="Times New Roman" w:cs="Times New Roman"/>
          <w:bCs/>
          <w:iCs/>
          <w:color w:val="000000" w:themeColor="text1"/>
          <w:sz w:val="28"/>
          <w:szCs w:val="28"/>
        </w:rPr>
        <w:t xml:space="preserve">Mầm non </w:t>
      </w:r>
      <w:r w:rsidR="00C15455">
        <w:rPr>
          <w:rFonts w:ascii="Times New Roman" w:eastAsia="Times New Roman,Bold" w:hAnsi="Times New Roman" w:cs="Times New Roman"/>
          <w:bCs/>
          <w:iCs/>
          <w:color w:val="000000" w:themeColor="text1"/>
          <w:sz w:val="28"/>
          <w:szCs w:val="28"/>
        </w:rPr>
        <w:t>Đông Mai</w:t>
      </w:r>
      <w:r w:rsidR="008615BB" w:rsidRPr="00BC3C74">
        <w:rPr>
          <w:rFonts w:ascii="Times New Roman" w:hAnsi="Times New Roman" w:cs="Times New Roman"/>
          <w:color w:val="000000" w:themeColor="text1"/>
          <w:sz w:val="28"/>
          <w:szCs w:val="28"/>
          <w:lang w:val="pt-BR"/>
        </w:rPr>
        <w:t xml:space="preserve"> </w:t>
      </w:r>
      <w:r w:rsidR="008615BB" w:rsidRPr="00FB1F37">
        <w:rPr>
          <w:rFonts w:ascii="Times New Roman" w:hAnsi="Times New Roman" w:cs="Times New Roman"/>
          <w:color w:val="000000" w:themeColor="text1"/>
          <w:sz w:val="28"/>
          <w:szCs w:val="28"/>
        </w:rPr>
        <w:t xml:space="preserve">được công nhận </w:t>
      </w:r>
      <w:r w:rsidR="008615BB" w:rsidRPr="00FB1F37">
        <w:rPr>
          <w:rFonts w:ascii="Times New Roman" w:hAnsi="Times New Roman" w:cs="Times New Roman"/>
          <w:color w:val="000000"/>
          <w:sz w:val="28"/>
          <w:szCs w:val="28"/>
        </w:rPr>
        <w:t xml:space="preserve">trường đạt </w:t>
      </w:r>
      <w:r w:rsidR="00F145D8">
        <w:rPr>
          <w:rFonts w:ascii="Times New Roman" w:eastAsia="Calibri" w:hAnsi="Times New Roman" w:cs="Times New Roman"/>
          <w:color w:val="000000" w:themeColor="text1"/>
          <w:sz w:val="28"/>
          <w:szCs w:val="28"/>
          <w:lang w:val="nl-NL"/>
        </w:rPr>
        <w:t xml:space="preserve">chuẩn chất lượng; </w:t>
      </w:r>
      <w:r w:rsidR="008615BB" w:rsidRPr="00FB1F37">
        <w:rPr>
          <w:rFonts w:ascii="Times New Roman" w:hAnsi="Times New Roman" w:cs="Times New Roman"/>
          <w:color w:val="000000"/>
          <w:sz w:val="28"/>
          <w:szCs w:val="28"/>
        </w:rPr>
        <w:t xml:space="preserve">chuẩn Quốc </w:t>
      </w:r>
      <w:r w:rsidR="004C0DA6">
        <w:rPr>
          <w:rFonts w:ascii="Times New Roman" w:hAnsi="Times New Roman" w:cs="Times New Roman"/>
          <w:color w:val="000000"/>
          <w:sz w:val="28"/>
          <w:szCs w:val="28"/>
        </w:rPr>
        <w:t>g</w:t>
      </w:r>
      <w:r w:rsidR="008615BB" w:rsidRPr="00FB1F37">
        <w:rPr>
          <w:rFonts w:ascii="Times New Roman" w:hAnsi="Times New Roman" w:cs="Times New Roman"/>
          <w:color w:val="000000"/>
          <w:sz w:val="28"/>
          <w:szCs w:val="28"/>
        </w:rPr>
        <w:t xml:space="preserve">ia mức độ 1 vào </w:t>
      </w:r>
      <w:r w:rsidR="00086890">
        <w:rPr>
          <w:rFonts w:ascii="Times New Roman" w:hAnsi="Times New Roman" w:cs="Times New Roman"/>
          <w:color w:val="000000"/>
          <w:sz w:val="28"/>
          <w:szCs w:val="28"/>
        </w:rPr>
        <w:t xml:space="preserve">tháng 12 </w:t>
      </w:r>
      <w:r w:rsidR="008615BB" w:rsidRPr="00FB1F37">
        <w:rPr>
          <w:rFonts w:ascii="Times New Roman" w:hAnsi="Times New Roman" w:cs="Times New Roman"/>
          <w:color w:val="000000"/>
          <w:sz w:val="28"/>
          <w:szCs w:val="28"/>
        </w:rPr>
        <w:t>năm 2</w:t>
      </w:r>
      <w:r w:rsidR="00086890">
        <w:rPr>
          <w:rFonts w:ascii="Times New Roman" w:hAnsi="Times New Roman" w:cs="Times New Roman"/>
          <w:color w:val="000000"/>
          <w:sz w:val="28"/>
          <w:szCs w:val="28"/>
        </w:rPr>
        <w:t>023</w:t>
      </w:r>
      <w:r w:rsidR="008615BB" w:rsidRPr="00FB1F37">
        <w:rPr>
          <w:rFonts w:ascii="Times New Roman" w:hAnsi="Times New Roman" w:cs="Times New Roman"/>
          <w:color w:val="000000"/>
          <w:sz w:val="28"/>
          <w:szCs w:val="28"/>
        </w:rPr>
        <w:t xml:space="preserve"> theo QĐ số </w:t>
      </w:r>
      <w:r w:rsidR="00086890">
        <w:rPr>
          <w:rFonts w:ascii="Times New Roman" w:hAnsi="Times New Roman" w:cs="Times New Roman"/>
          <w:color w:val="000000"/>
          <w:sz w:val="28"/>
          <w:szCs w:val="28"/>
        </w:rPr>
        <w:t>1753</w:t>
      </w:r>
      <w:r w:rsidR="008615BB" w:rsidRPr="00FB1F37">
        <w:rPr>
          <w:rFonts w:ascii="Times New Roman" w:hAnsi="Times New Roman" w:cs="Times New Roman"/>
          <w:color w:val="000000"/>
          <w:sz w:val="28"/>
          <w:szCs w:val="28"/>
        </w:rPr>
        <w:t xml:space="preserve">/QĐ-UBND ngày </w:t>
      </w:r>
      <w:r w:rsidR="00F746A1">
        <w:rPr>
          <w:rFonts w:ascii="Times New Roman" w:hAnsi="Times New Roman" w:cs="Times New Roman"/>
          <w:color w:val="000000"/>
          <w:sz w:val="28"/>
          <w:szCs w:val="28"/>
        </w:rPr>
        <w:t>27</w:t>
      </w:r>
      <w:r w:rsidR="008615BB" w:rsidRPr="00FB1F37">
        <w:rPr>
          <w:rFonts w:ascii="Times New Roman" w:hAnsi="Times New Roman" w:cs="Times New Roman"/>
          <w:color w:val="000000"/>
          <w:sz w:val="28"/>
          <w:szCs w:val="28"/>
        </w:rPr>
        <w:t>/</w:t>
      </w:r>
      <w:r w:rsidR="00F746A1">
        <w:rPr>
          <w:rFonts w:ascii="Times New Roman" w:hAnsi="Times New Roman" w:cs="Times New Roman"/>
          <w:color w:val="000000"/>
          <w:sz w:val="28"/>
          <w:szCs w:val="28"/>
        </w:rPr>
        <w:t>1</w:t>
      </w:r>
      <w:r w:rsidR="008615BB" w:rsidRPr="00FB1F37">
        <w:rPr>
          <w:rFonts w:ascii="Times New Roman" w:hAnsi="Times New Roman" w:cs="Times New Roman"/>
          <w:color w:val="000000"/>
          <w:sz w:val="28"/>
          <w:szCs w:val="28"/>
        </w:rPr>
        <w:t>2/20</w:t>
      </w:r>
      <w:r w:rsidR="00086890">
        <w:rPr>
          <w:rFonts w:ascii="Times New Roman" w:hAnsi="Times New Roman" w:cs="Times New Roman"/>
          <w:color w:val="000000"/>
          <w:sz w:val="28"/>
          <w:szCs w:val="28"/>
        </w:rPr>
        <w:t>23</w:t>
      </w:r>
      <w:r w:rsidR="008615BB" w:rsidRPr="00FB1F37">
        <w:rPr>
          <w:rFonts w:ascii="Times New Roman" w:hAnsi="Times New Roman" w:cs="Times New Roman"/>
          <w:color w:val="000000"/>
          <w:sz w:val="28"/>
          <w:szCs w:val="28"/>
        </w:rPr>
        <w:t xml:space="preserve"> của UBND tỉnh Quảng Ninh</w:t>
      </w:r>
      <w:r w:rsidR="008615BB" w:rsidRPr="00BC3C74">
        <w:rPr>
          <w:rFonts w:ascii="Times New Roman" w:eastAsia="Calibri" w:hAnsi="Times New Roman" w:cs="Times New Roman"/>
          <w:color w:val="000000" w:themeColor="text1"/>
          <w:sz w:val="28"/>
          <w:szCs w:val="28"/>
          <w:lang w:val="nl-NL"/>
        </w:rPr>
        <w:t>.</w:t>
      </w:r>
      <w:r w:rsidR="008615BB">
        <w:rPr>
          <w:rFonts w:ascii="Times New Roman" w:eastAsia="Calibri" w:hAnsi="Times New Roman" w:cs="Times New Roman"/>
          <w:color w:val="000000" w:themeColor="text1"/>
          <w:sz w:val="28"/>
          <w:szCs w:val="28"/>
          <w:lang w:val="nl-NL"/>
        </w:rPr>
        <w:t xml:space="preserve"> </w:t>
      </w:r>
    </w:p>
    <w:p w14:paraId="0CFEF844" w14:textId="77777777" w:rsidR="005D07CF" w:rsidRPr="00CC4070" w:rsidRDefault="00DD44E0" w:rsidP="00852CDA">
      <w:pPr>
        <w:autoSpaceDE w:val="0"/>
        <w:autoSpaceDN w:val="0"/>
        <w:adjustRightInd w:val="0"/>
        <w:spacing w:before="120" w:after="120" w:line="240" w:lineRule="auto"/>
        <w:ind w:firstLine="720"/>
        <w:jc w:val="both"/>
        <w:rPr>
          <w:rFonts w:ascii="Times New Roman" w:hAnsi="Times New Roman" w:cs="Times New Roman"/>
          <w:sz w:val="28"/>
          <w:szCs w:val="28"/>
        </w:rPr>
      </w:pPr>
      <w:r w:rsidRPr="00CC4070">
        <w:rPr>
          <w:rFonts w:ascii="Times New Roman" w:hAnsi="Times New Roman" w:cs="Times New Roman"/>
          <w:sz w:val="28"/>
          <w:szCs w:val="28"/>
        </w:rPr>
        <w:t>1.2.2.</w:t>
      </w:r>
      <w:r w:rsidR="00997D4D" w:rsidRPr="00CC4070">
        <w:rPr>
          <w:rFonts w:ascii="Times New Roman" w:hAnsi="Times New Roman" w:cs="Times New Roman"/>
          <w:sz w:val="28"/>
          <w:szCs w:val="28"/>
        </w:rPr>
        <w:t xml:space="preserve"> Đánh giá chung:</w:t>
      </w:r>
    </w:p>
    <w:p w14:paraId="2C870326" w14:textId="43FFA0A5" w:rsidR="00F145D8" w:rsidRPr="007E5A2B" w:rsidRDefault="00F145D8" w:rsidP="00C05931">
      <w:pPr>
        <w:spacing w:before="120" w:after="120" w:line="240" w:lineRule="auto"/>
        <w:ind w:right="-23" w:firstLine="142"/>
        <w:jc w:val="both"/>
        <w:rPr>
          <w:rFonts w:ascii="Times New Roman" w:eastAsia="Times New Roman" w:hAnsi="Times New Roman" w:cs="Times New Roman"/>
          <w:b/>
          <w:sz w:val="28"/>
          <w:szCs w:val="28"/>
        </w:rPr>
      </w:pPr>
      <w:r w:rsidRPr="007E5A2B">
        <w:rPr>
          <w:rFonts w:ascii="Times New Roman" w:eastAsia="Times New Roman" w:hAnsi="Times New Roman" w:cs="Times New Roman"/>
          <w:b/>
          <w:sz w:val="28"/>
          <w:szCs w:val="28"/>
        </w:rPr>
        <w:t xml:space="preserve">        </w:t>
      </w:r>
      <w:r w:rsidR="00C05931">
        <w:rPr>
          <w:rFonts w:ascii="Times New Roman" w:eastAsia="Times New Roman" w:hAnsi="Times New Roman" w:cs="Times New Roman"/>
          <w:b/>
          <w:sz w:val="28"/>
          <w:szCs w:val="28"/>
        </w:rPr>
        <w:t xml:space="preserve">* </w:t>
      </w:r>
      <w:r w:rsidRPr="007E5A2B">
        <w:rPr>
          <w:rFonts w:ascii="Times New Roman" w:eastAsia="Times New Roman" w:hAnsi="Times New Roman" w:cs="Times New Roman"/>
          <w:b/>
          <w:sz w:val="28"/>
          <w:szCs w:val="28"/>
        </w:rPr>
        <w:t>Thuận lợi:</w:t>
      </w:r>
    </w:p>
    <w:p w14:paraId="27AAB5BB" w14:textId="15C9C5CD" w:rsid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30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31F6E">
        <w:rPr>
          <w:rFonts w:ascii="Times New Roman" w:hAnsi="Times New Roman" w:cs="Times New Roman"/>
          <w:sz w:val="28"/>
          <w:szCs w:val="28"/>
          <w:lang w:val="pt-BR"/>
        </w:rPr>
        <w:t>Trường được sự quan tâm, chỉ đạo sát sao của các cấp lãnh đạ</w:t>
      </w:r>
      <w:r>
        <w:rPr>
          <w:rFonts w:ascii="Times New Roman" w:hAnsi="Times New Roman" w:cs="Times New Roman"/>
          <w:sz w:val="28"/>
          <w:szCs w:val="28"/>
          <w:lang w:val="pt-BR"/>
        </w:rPr>
        <w:t>o</w:t>
      </w:r>
      <w:r w:rsidRPr="00831F6E">
        <w:rPr>
          <w:rFonts w:ascii="Times New Roman" w:hAnsi="Times New Roman" w:cs="Times New Roman"/>
          <w:sz w:val="28"/>
          <w:szCs w:val="28"/>
          <w:lang w:val="pt-BR"/>
        </w:rPr>
        <w:t>; sự ủng hộ của các doanh nghiệp, các nhà hảo tâm; sự phối kết hợp đơn vị</w:t>
      </w:r>
      <w:r>
        <w:rPr>
          <w:rFonts w:ascii="Times New Roman" w:hAnsi="Times New Roman" w:cs="Times New Roman"/>
          <w:sz w:val="28"/>
          <w:szCs w:val="28"/>
          <w:lang w:val="pt-BR"/>
        </w:rPr>
        <w:t xml:space="preserve"> bộ đội</w:t>
      </w:r>
      <w:r w:rsidRPr="00831F6E">
        <w:rPr>
          <w:rFonts w:ascii="Times New Roman" w:hAnsi="Times New Roman" w:cs="Times New Roman"/>
          <w:sz w:val="28"/>
          <w:szCs w:val="28"/>
          <w:lang w:val="pt-BR"/>
        </w:rPr>
        <w:t xml:space="preserve"> kết nghĩa và Hội cha mẹ học sinh</w:t>
      </w:r>
      <w:r>
        <w:rPr>
          <w:rFonts w:ascii="Times New Roman" w:hAnsi="Times New Roman" w:cs="Times New Roman"/>
          <w:sz w:val="28"/>
          <w:szCs w:val="28"/>
          <w:lang w:val="pt-BR"/>
        </w:rPr>
        <w:t>,</w:t>
      </w:r>
      <w:r w:rsidRPr="00831F6E">
        <w:rPr>
          <w:rFonts w:ascii="Times New Roman" w:hAnsi="Times New Roman" w:cs="Times New Roman"/>
          <w:sz w:val="28"/>
          <w:szCs w:val="28"/>
          <w:lang w:val="pt-BR"/>
        </w:rPr>
        <w:t>... chăm lo cơ sở vật chất và tinh thần cho nhà tr</w:t>
      </w:r>
      <w:r w:rsidRPr="00831F6E">
        <w:rPr>
          <w:rFonts w:ascii="Times New Roman" w:hAnsi="Times New Roman" w:cs="Times New Roman"/>
          <w:sz w:val="28"/>
          <w:szCs w:val="28"/>
          <w:lang w:val="pt-BR"/>
        </w:rPr>
        <w:softHyphen/>
      </w:r>
      <w:r w:rsidRPr="00831F6E">
        <w:rPr>
          <w:rFonts w:ascii="Times New Roman" w:hAnsi="Times New Roman" w:cs="Times New Roman"/>
          <w:sz w:val="28"/>
          <w:szCs w:val="28"/>
          <w:lang w:val="pt-BR"/>
        </w:rPr>
        <w:softHyphen/>
        <w:t>ường.</w:t>
      </w:r>
    </w:p>
    <w:p w14:paraId="5B0A9A67" w14:textId="0926BF0F" w:rsid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30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31F6E">
        <w:rPr>
          <w:rFonts w:ascii="Times New Roman" w:hAnsi="Times New Roman" w:cs="Times New Roman"/>
          <w:color w:val="000000"/>
          <w:sz w:val="28"/>
          <w:szCs w:val="28"/>
        </w:rPr>
        <w:t>Tập thể</w:t>
      </w:r>
      <w:r>
        <w:rPr>
          <w:rFonts w:ascii="Times New Roman" w:hAnsi="Times New Roman" w:cs="Times New Roman"/>
          <w:color w:val="000000"/>
          <w:sz w:val="28"/>
          <w:szCs w:val="28"/>
        </w:rPr>
        <w:t xml:space="preserve"> nhà </w:t>
      </w:r>
      <w:r w:rsidRPr="00831F6E">
        <w:rPr>
          <w:rFonts w:ascii="Times New Roman" w:hAnsi="Times New Roman" w:cs="Times New Roman"/>
          <w:color w:val="000000"/>
          <w:sz w:val="28"/>
          <w:szCs w:val="28"/>
        </w:rPr>
        <w:t xml:space="preserve">trường </w:t>
      </w:r>
      <w:r>
        <w:rPr>
          <w:rFonts w:ascii="Times New Roman" w:hAnsi="Times New Roman" w:cs="Times New Roman"/>
          <w:color w:val="000000"/>
          <w:sz w:val="28"/>
          <w:szCs w:val="28"/>
        </w:rPr>
        <w:t xml:space="preserve">luôn </w:t>
      </w:r>
      <w:r w:rsidRPr="00831F6E">
        <w:rPr>
          <w:rFonts w:ascii="Times New Roman" w:hAnsi="Times New Roman" w:cs="Times New Roman"/>
          <w:color w:val="000000"/>
          <w:sz w:val="28"/>
          <w:szCs w:val="28"/>
        </w:rPr>
        <w:t>đoàn kết</w:t>
      </w:r>
      <w:r w:rsidRPr="00831F6E">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831F6E">
        <w:rPr>
          <w:rFonts w:ascii="Times New Roman" w:hAnsi="Times New Roman" w:cs="Times New Roman"/>
          <w:sz w:val="28"/>
          <w:szCs w:val="28"/>
          <w:lang w:val="pt-BR"/>
        </w:rPr>
        <w:t>Đa số giáo viên nhiệt tình, tâm huyết với nghề, yêu nghề mến trẻ,</w:t>
      </w:r>
      <w:r>
        <w:rPr>
          <w:rFonts w:ascii="Times New Roman" w:hAnsi="Times New Roman" w:cs="Times New Roman"/>
          <w:sz w:val="28"/>
          <w:szCs w:val="28"/>
          <w:lang w:val="pt-BR"/>
        </w:rPr>
        <w:t xml:space="preserve"> </w:t>
      </w:r>
      <w:r w:rsidRPr="00831F6E">
        <w:rPr>
          <w:rFonts w:ascii="Times New Roman" w:hAnsi="Times New Roman" w:cs="Times New Roman"/>
          <w:sz w:val="28"/>
          <w:szCs w:val="28"/>
          <w:lang w:val="pt-BR"/>
        </w:rPr>
        <w:t>vững vàng tay nghề, có kinh nghiệm và</w:t>
      </w:r>
      <w:r>
        <w:rPr>
          <w:rFonts w:ascii="Times New Roman" w:hAnsi="Times New Roman" w:cs="Times New Roman"/>
          <w:sz w:val="28"/>
          <w:szCs w:val="28"/>
          <w:lang w:val="pt-BR"/>
        </w:rPr>
        <w:t xml:space="preserve"> </w:t>
      </w:r>
      <w:r w:rsidRPr="00831F6E">
        <w:rPr>
          <w:rFonts w:ascii="Times New Roman" w:hAnsi="Times New Roman" w:cs="Times New Roman"/>
          <w:iCs/>
          <w:sz w:val="28"/>
          <w:szCs w:val="28"/>
        </w:rPr>
        <w:t xml:space="preserve">khả năng sáng tạo, linh hoạt… trong giảng dạy </w:t>
      </w:r>
      <w:r w:rsidRPr="00831F6E">
        <w:rPr>
          <w:rFonts w:ascii="Times New Roman" w:hAnsi="Times New Roman" w:cs="Times New Roman"/>
          <w:sz w:val="28"/>
          <w:szCs w:val="28"/>
          <w:lang w:val="pt-BR"/>
        </w:rPr>
        <w:t xml:space="preserve">tốt; trình độ chuyên môn của giáo viên trên chuẩn đạt </w:t>
      </w:r>
      <w:r>
        <w:rPr>
          <w:rFonts w:ascii="Times New Roman" w:hAnsi="Times New Roman" w:cs="Times New Roman"/>
          <w:sz w:val="28"/>
          <w:szCs w:val="28"/>
          <w:lang w:val="pt-BR"/>
        </w:rPr>
        <w:t>69,6</w:t>
      </w:r>
      <w:r w:rsidRPr="00831F6E">
        <w:rPr>
          <w:rFonts w:ascii="Times New Roman" w:hAnsi="Times New Roman" w:cs="Times New Roman"/>
          <w:sz w:val="28"/>
          <w:szCs w:val="28"/>
          <w:lang w:val="pt-BR"/>
        </w:rPr>
        <w:t xml:space="preserve">%. </w:t>
      </w:r>
    </w:p>
    <w:p w14:paraId="40D24898" w14:textId="0F1DA429" w:rsid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30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31F6E">
        <w:rPr>
          <w:rFonts w:ascii="Times New Roman" w:hAnsi="Times New Roman" w:cs="Times New Roman"/>
          <w:sz w:val="28"/>
          <w:szCs w:val="28"/>
          <w:lang w:val="pt-BR"/>
        </w:rPr>
        <w:t xml:space="preserve">Huy động </w:t>
      </w:r>
      <w:r>
        <w:rPr>
          <w:rFonts w:ascii="Times New Roman" w:hAnsi="Times New Roman" w:cs="Times New Roman"/>
          <w:sz w:val="28"/>
          <w:szCs w:val="28"/>
          <w:lang w:val="pt-BR"/>
        </w:rPr>
        <w:t>s</w:t>
      </w:r>
      <w:r w:rsidRPr="00831F6E">
        <w:rPr>
          <w:rFonts w:ascii="Times New Roman" w:hAnsi="Times New Roman" w:cs="Times New Roman"/>
          <w:sz w:val="28"/>
          <w:szCs w:val="28"/>
          <w:lang w:val="pt-BR"/>
        </w:rPr>
        <w:t xml:space="preserve">ố trẻ ra lớp </w:t>
      </w:r>
      <w:r>
        <w:rPr>
          <w:rFonts w:ascii="Times New Roman" w:hAnsi="Times New Roman" w:cs="Times New Roman"/>
          <w:sz w:val="28"/>
          <w:szCs w:val="28"/>
          <w:lang w:val="pt-BR"/>
        </w:rPr>
        <w:t>vượt chỉ tiêu được giao;</w:t>
      </w:r>
      <w:r w:rsidRPr="00831F6E">
        <w:rPr>
          <w:rFonts w:ascii="Times New Roman" w:hAnsi="Times New Roman" w:cs="Times New Roman"/>
          <w:sz w:val="28"/>
          <w:szCs w:val="28"/>
          <w:lang w:val="pt-BR"/>
        </w:rPr>
        <w:t xml:space="preserve"> tỷ lệ trẻ chuyên cần và học 2 buổi/ngày đạt</w:t>
      </w:r>
      <w:r>
        <w:rPr>
          <w:rFonts w:ascii="Times New Roman" w:hAnsi="Times New Roman" w:cs="Times New Roman"/>
          <w:sz w:val="28"/>
          <w:szCs w:val="28"/>
          <w:lang w:val="pt-BR"/>
        </w:rPr>
        <w:t xml:space="preserve"> 98</w:t>
      </w:r>
      <w:r w:rsidR="002B5CAC">
        <w:rPr>
          <w:rFonts w:ascii="Times New Roman" w:hAnsi="Times New Roman" w:cs="Times New Roman"/>
          <w:sz w:val="28"/>
          <w:szCs w:val="28"/>
          <w:lang w:val="pt-BR"/>
        </w:rPr>
        <w:t>,5</w:t>
      </w:r>
      <w:r w:rsidRPr="00831F6E">
        <w:rPr>
          <w:rFonts w:ascii="Times New Roman" w:hAnsi="Times New Roman" w:cs="Times New Roman"/>
          <w:sz w:val="28"/>
          <w:szCs w:val="28"/>
          <w:lang w:val="pt-BR"/>
        </w:rPr>
        <w:t>%</w:t>
      </w:r>
      <w:r>
        <w:rPr>
          <w:rFonts w:ascii="Times New Roman" w:hAnsi="Times New Roman" w:cs="Times New Roman"/>
          <w:sz w:val="28"/>
          <w:szCs w:val="28"/>
          <w:lang w:val="pt-BR"/>
        </w:rPr>
        <w:t>; tỷ</w:t>
      </w:r>
      <w:r w:rsidRPr="00831F6E">
        <w:rPr>
          <w:rFonts w:ascii="Times New Roman" w:hAnsi="Times New Roman" w:cs="Times New Roman"/>
          <w:sz w:val="28"/>
          <w:szCs w:val="28"/>
          <w:lang w:val="pt-BR"/>
        </w:rPr>
        <w:t xml:space="preserve"> lệ trẻ có chiều cao và cân nặng bình thường đạt từ 99% trở lên. Đa số trẻ nhận thức tốt, có nề nếp trong các hoạt động. </w:t>
      </w:r>
    </w:p>
    <w:p w14:paraId="5E37CDA0" w14:textId="77777777" w:rsid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300" w:lineRule="exact"/>
        <w:ind w:firstLine="709"/>
        <w:jc w:val="both"/>
        <w:rPr>
          <w:rFonts w:ascii="Times New Roman" w:hAnsi="Times New Roman" w:cs="Times New Roman"/>
          <w:sz w:val="28"/>
          <w:szCs w:val="28"/>
          <w:lang w:val="pt-BR"/>
        </w:rPr>
      </w:pPr>
      <w:r>
        <w:rPr>
          <w:rFonts w:ascii="Times New Roman" w:hAnsi="Times New Roman" w:cs="Times New Roman"/>
          <w:color w:val="000000"/>
          <w:sz w:val="28"/>
          <w:szCs w:val="28"/>
          <w:lang w:val="fr-FR"/>
        </w:rPr>
        <w:t xml:space="preserve">- </w:t>
      </w:r>
      <w:r w:rsidRPr="00831F6E">
        <w:rPr>
          <w:rFonts w:ascii="Times New Roman" w:hAnsi="Times New Roman" w:cs="Times New Roman"/>
          <w:color w:val="000000"/>
          <w:sz w:val="28"/>
          <w:szCs w:val="28"/>
          <w:lang w:val="fr-FR"/>
        </w:rPr>
        <w:t>Ban Đại diện cha mẹ học sinh</w:t>
      </w:r>
      <w:r>
        <w:rPr>
          <w:rFonts w:ascii="Times New Roman" w:hAnsi="Times New Roman" w:cs="Times New Roman"/>
          <w:color w:val="000000"/>
          <w:sz w:val="28"/>
          <w:szCs w:val="28"/>
          <w:lang w:val="fr-FR"/>
        </w:rPr>
        <w:t xml:space="preserve"> </w:t>
      </w:r>
      <w:r w:rsidRPr="00831F6E">
        <w:rPr>
          <w:rFonts w:ascii="Times New Roman" w:hAnsi="Times New Roman" w:cs="Times New Roman"/>
          <w:color w:val="000000"/>
          <w:sz w:val="28"/>
          <w:szCs w:val="28"/>
          <w:lang w:val="fr-FR"/>
        </w:rPr>
        <w:t xml:space="preserve">phối hợp chặt chẽ với nhà trường. </w:t>
      </w:r>
      <w:r w:rsidRPr="00831F6E">
        <w:rPr>
          <w:rFonts w:ascii="Times New Roman" w:hAnsi="Times New Roman" w:cs="Times New Roman"/>
          <w:sz w:val="28"/>
          <w:szCs w:val="28"/>
          <w:lang w:val="pt-BR"/>
        </w:rPr>
        <w:t xml:space="preserve">Đa số phụ huynh </w:t>
      </w:r>
      <w:r>
        <w:rPr>
          <w:rFonts w:ascii="Times New Roman" w:hAnsi="Times New Roman" w:cs="Times New Roman"/>
          <w:sz w:val="28"/>
          <w:szCs w:val="28"/>
          <w:lang w:val="pt-BR"/>
        </w:rPr>
        <w:t xml:space="preserve">các lớp </w:t>
      </w:r>
      <w:r w:rsidRPr="00831F6E">
        <w:rPr>
          <w:rFonts w:ascii="Times New Roman" w:hAnsi="Times New Roman" w:cs="Times New Roman"/>
          <w:sz w:val="28"/>
          <w:szCs w:val="28"/>
          <w:lang w:val="pt-BR"/>
        </w:rPr>
        <w:t xml:space="preserve">đã quan tâm, động viên, giúp đỡ </w:t>
      </w:r>
      <w:r>
        <w:rPr>
          <w:rFonts w:ascii="Times New Roman" w:hAnsi="Times New Roman" w:cs="Times New Roman"/>
          <w:sz w:val="28"/>
          <w:szCs w:val="28"/>
          <w:lang w:val="pt-BR"/>
        </w:rPr>
        <w:t>cô và trò</w:t>
      </w:r>
      <w:r w:rsidRPr="00831F6E">
        <w:rPr>
          <w:rFonts w:ascii="Times New Roman" w:hAnsi="Times New Roman" w:cs="Times New Roman"/>
          <w:sz w:val="28"/>
          <w:szCs w:val="28"/>
          <w:lang w:val="pt-BR"/>
        </w:rPr>
        <w:t xml:space="preserve"> trong mọi hoạt động.</w:t>
      </w:r>
    </w:p>
    <w:p w14:paraId="1DD86E3C" w14:textId="77777777" w:rsid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30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31F6E">
        <w:rPr>
          <w:rFonts w:ascii="Times New Roman" w:hAnsi="Times New Roman" w:cs="Times New Roman"/>
          <w:sz w:val="28"/>
          <w:szCs w:val="28"/>
          <w:lang w:val="pt-BR"/>
        </w:rPr>
        <w:t>Cơ sở vật chất của nhà trường khang trang, khuôn viên gọn gàng và sạch sẽ, an toàn, thân thiện. Được trang bị trang thiết bị, đồ dùng dạy và học, đồ chơi tương đối đầy đủ.</w:t>
      </w:r>
      <w:r>
        <w:rPr>
          <w:rFonts w:ascii="Times New Roman" w:hAnsi="Times New Roman" w:cs="Times New Roman"/>
          <w:sz w:val="28"/>
          <w:szCs w:val="28"/>
          <w:lang w:val="pt-BR"/>
        </w:rPr>
        <w:t xml:space="preserve"> </w:t>
      </w:r>
      <w:r w:rsidRPr="00831F6E">
        <w:rPr>
          <w:rFonts w:ascii="Times New Roman" w:hAnsi="Times New Roman" w:cs="Times New Roman"/>
          <w:sz w:val="28"/>
          <w:szCs w:val="28"/>
          <w:lang w:val="pt-BR"/>
        </w:rPr>
        <w:t xml:space="preserve">Có đủ hệ thống nước sạch và công trình vệ sinh đảm bảo. </w:t>
      </w:r>
    </w:p>
    <w:p w14:paraId="202757E8" w14:textId="6190438D" w:rsidR="004D4CF6" w:rsidRDefault="0001659E" w:rsidP="001033F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09"/>
        <w:jc w:val="both"/>
        <w:rPr>
          <w:rFonts w:ascii="Times New Roman" w:hAnsi="Times New Roman" w:cs="Times New Roman"/>
          <w:color w:val="000000"/>
          <w:sz w:val="28"/>
          <w:szCs w:val="28"/>
        </w:rPr>
      </w:pPr>
      <w:r>
        <w:rPr>
          <w:rFonts w:ascii="Times New Roman" w:hAnsi="Times New Roman" w:cs="Times New Roman"/>
          <w:sz w:val="28"/>
          <w:szCs w:val="28"/>
          <w:lang w:val="pt-BR"/>
        </w:rPr>
        <w:t xml:space="preserve">- </w:t>
      </w:r>
      <w:r w:rsidRPr="00513178">
        <w:rPr>
          <w:rFonts w:ascii="Times New Roman" w:hAnsi="Times New Roman" w:cs="Times New Roman"/>
          <w:sz w:val="28"/>
          <w:szCs w:val="28"/>
          <w:lang w:val="pt-BR"/>
        </w:rPr>
        <w:t xml:space="preserve">Nhà trường thực hiện công tác </w:t>
      </w:r>
      <w:r>
        <w:rPr>
          <w:rFonts w:ascii="Times New Roman" w:hAnsi="Times New Roman" w:cs="Times New Roman"/>
          <w:color w:val="000000"/>
          <w:sz w:val="28"/>
          <w:szCs w:val="28"/>
        </w:rPr>
        <w:t>Phổ cập giáo dục</w:t>
      </w:r>
      <w:r w:rsidRPr="00513178">
        <w:rPr>
          <w:rFonts w:ascii="Times New Roman" w:hAnsi="Times New Roman" w:cs="Times New Roman"/>
          <w:color w:val="000000"/>
          <w:sz w:val="28"/>
          <w:szCs w:val="28"/>
        </w:rPr>
        <w:t xml:space="preserve"> trẻ trên địa bàn phường </w:t>
      </w:r>
      <w:r>
        <w:rPr>
          <w:rFonts w:ascii="Times New Roman" w:hAnsi="Times New Roman" w:cs="Times New Roman"/>
          <w:color w:val="000000"/>
          <w:sz w:val="28"/>
          <w:szCs w:val="28"/>
        </w:rPr>
        <w:t>Đông Mai và</w:t>
      </w:r>
      <w:r w:rsidRPr="00513178">
        <w:rPr>
          <w:rFonts w:ascii="Times New Roman" w:hAnsi="Times New Roman" w:cs="Times New Roman"/>
          <w:color w:val="000000"/>
          <w:sz w:val="28"/>
          <w:szCs w:val="28"/>
        </w:rPr>
        <w:t xml:space="preserve"> tuyển sinh </w:t>
      </w:r>
      <w:r>
        <w:rPr>
          <w:rFonts w:ascii="Times New Roman" w:hAnsi="Times New Roman" w:cs="Times New Roman"/>
          <w:color w:val="000000"/>
          <w:sz w:val="28"/>
          <w:szCs w:val="28"/>
        </w:rPr>
        <w:t xml:space="preserve">trẻ theo phương án tự chủ đối với </w:t>
      </w:r>
      <w:r w:rsidRPr="00513178">
        <w:rPr>
          <w:rFonts w:ascii="Times New Roman" w:hAnsi="Times New Roman" w:cs="Times New Roman"/>
          <w:color w:val="000000"/>
          <w:sz w:val="28"/>
          <w:szCs w:val="28"/>
        </w:rPr>
        <w:t>trẻ toàn th</w:t>
      </w:r>
      <w:r>
        <w:rPr>
          <w:rFonts w:ascii="Times New Roman" w:hAnsi="Times New Roman" w:cs="Times New Roman"/>
          <w:color w:val="000000"/>
          <w:sz w:val="28"/>
          <w:szCs w:val="28"/>
        </w:rPr>
        <w:t>ị xã Quảng Yên</w:t>
      </w:r>
      <w:r w:rsidRPr="005131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Các điểm trường được bố trí ở các khu tập trung đông dân cư, thuận tiện cho việc đưa đón trẻ của phụ huynh. Định biên số trẻ/lớp phù hợp đảm bảo theo quy định.</w:t>
      </w:r>
    </w:p>
    <w:p w14:paraId="19EF81E4" w14:textId="1F8082D1" w:rsidR="00F145D8" w:rsidRPr="00C05931" w:rsidRDefault="00C05931"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145D8" w:rsidRPr="00852CDA">
        <w:rPr>
          <w:rFonts w:ascii="Times New Roman" w:eastAsia="Times New Roman" w:hAnsi="Times New Roman" w:cs="Times New Roman"/>
          <w:b/>
          <w:sz w:val="28"/>
          <w:szCs w:val="28"/>
        </w:rPr>
        <w:t>Khó khăn, hạn chế</w:t>
      </w:r>
      <w:r w:rsidR="007B2E2B">
        <w:rPr>
          <w:rFonts w:ascii="Times New Roman" w:eastAsia="Times New Roman" w:hAnsi="Times New Roman" w:cs="Times New Roman"/>
          <w:b/>
          <w:sz w:val="28"/>
          <w:szCs w:val="28"/>
        </w:rPr>
        <w:t>:</w:t>
      </w:r>
      <w:r w:rsidR="00F145D8" w:rsidRPr="00852CDA">
        <w:rPr>
          <w:rFonts w:ascii="Times New Roman" w:eastAsia="Times New Roman" w:hAnsi="Times New Roman" w:cs="Times New Roman"/>
          <w:b/>
          <w:sz w:val="28"/>
          <w:szCs w:val="28"/>
        </w:rPr>
        <w:t xml:space="preserve"> </w:t>
      </w:r>
    </w:p>
    <w:p w14:paraId="1FF870A0"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09"/>
        <w:jc w:val="both"/>
        <w:rPr>
          <w:rFonts w:ascii="Times New Roman" w:hAnsi="Times New Roman" w:cs="Times New Roman"/>
          <w:sz w:val="28"/>
          <w:szCs w:val="28"/>
          <w:lang w:val="pt-BR"/>
        </w:rPr>
      </w:pPr>
      <w:r w:rsidRPr="0001659E">
        <w:rPr>
          <w:rFonts w:ascii="Times New Roman" w:hAnsi="Times New Roman" w:cs="Times New Roman"/>
          <w:sz w:val="28"/>
          <w:szCs w:val="28"/>
          <w:lang w:val="pt-BR"/>
        </w:rPr>
        <w:t>- Trường có 3 điểm trường, 1 điểm trường trung tâm và 2 điểm trường lẻ, khó khăn cho công tác quản lý.</w:t>
      </w:r>
    </w:p>
    <w:p w14:paraId="190565EC"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09"/>
        <w:jc w:val="both"/>
        <w:rPr>
          <w:rFonts w:ascii="Times New Roman" w:hAnsi="Times New Roman" w:cs="Times New Roman"/>
          <w:sz w:val="28"/>
          <w:szCs w:val="28"/>
          <w:lang w:val="pt-BR"/>
        </w:rPr>
      </w:pPr>
      <w:r w:rsidRPr="0001659E">
        <w:rPr>
          <w:rFonts w:ascii="Times New Roman" w:hAnsi="Times New Roman" w:cs="Times New Roman"/>
          <w:sz w:val="28"/>
          <w:szCs w:val="28"/>
          <w:lang w:val="pt-BR"/>
        </w:rPr>
        <w:t>- Tỷ lệ huy động trẻ ra lớp độ tuổi Nhà trẻ và 3 tuổi chưa cao. Sĩ số trẻ ra lớp không ổn định được ngay từ đầu năm học, mà phải đến cuối năm.</w:t>
      </w:r>
    </w:p>
    <w:p w14:paraId="7F23C042"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09"/>
        <w:jc w:val="both"/>
        <w:rPr>
          <w:rFonts w:ascii="Times New Roman" w:hAnsi="Times New Roman" w:cs="Times New Roman"/>
          <w:sz w:val="28"/>
          <w:szCs w:val="28"/>
          <w:lang w:val="pt-BR"/>
        </w:rPr>
      </w:pPr>
      <w:r w:rsidRPr="0001659E">
        <w:rPr>
          <w:rFonts w:ascii="Times New Roman" w:hAnsi="Times New Roman" w:cs="Times New Roman"/>
          <w:sz w:val="28"/>
          <w:szCs w:val="28"/>
          <w:lang w:val="pt-BR"/>
        </w:rPr>
        <w:t>- Việc thực hiện các khoản thu còn chậm và thất thu, không đảm bảo ổn định theo như kế hoạch xây dựng.</w:t>
      </w:r>
    </w:p>
    <w:p w14:paraId="1993A6A7"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lang w:val="pt-BR"/>
        </w:rPr>
      </w:pPr>
      <w:r w:rsidRPr="0001659E">
        <w:rPr>
          <w:rFonts w:ascii="Times New Roman" w:hAnsi="Times New Roman" w:cs="Times New Roman"/>
          <w:sz w:val="28"/>
          <w:szCs w:val="28"/>
          <w:lang w:val="pt-BR"/>
        </w:rPr>
        <w:t>- Trang thiết bị dạy hoc, đồ dùng, đồ chơi chưa được đầy đủ theo quy định và cũ, hỏng nhiều.</w:t>
      </w:r>
    </w:p>
    <w:p w14:paraId="506D261D"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lang w:val="pt-BR"/>
        </w:rPr>
      </w:pPr>
      <w:r w:rsidRPr="0001659E">
        <w:rPr>
          <w:rFonts w:ascii="Times New Roman" w:hAnsi="Times New Roman" w:cs="Times New Roman"/>
          <w:spacing w:val="-6"/>
          <w:sz w:val="28"/>
          <w:szCs w:val="28"/>
          <w:lang w:val="nb-NO"/>
        </w:rPr>
        <w:t>- Điểm trường lẻ Hải Hoà, Thuận Thành được xây dựng từ năm 2010, chưa có hệ thống thoát nước thải, diện tích sân chơi hẹp.</w:t>
      </w:r>
    </w:p>
    <w:p w14:paraId="1513B731" w14:textId="77777777" w:rsidR="0001659E" w:rsidRPr="007B2E2B"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b/>
          <w:bCs/>
          <w:sz w:val="28"/>
          <w:szCs w:val="28"/>
        </w:rPr>
      </w:pPr>
      <w:r w:rsidRPr="007B2E2B">
        <w:rPr>
          <w:rFonts w:ascii="Times New Roman" w:hAnsi="Times New Roman" w:cs="Times New Roman"/>
          <w:b/>
          <w:bCs/>
          <w:sz w:val="28"/>
          <w:szCs w:val="28"/>
        </w:rPr>
        <w:lastRenderedPageBreak/>
        <w:t>*. Nguyên nhân:</w:t>
      </w:r>
    </w:p>
    <w:p w14:paraId="30679D6E"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rPr>
      </w:pPr>
      <w:r w:rsidRPr="0001659E">
        <w:rPr>
          <w:rFonts w:ascii="Times New Roman" w:hAnsi="Times New Roman" w:cs="Times New Roman"/>
          <w:sz w:val="28"/>
          <w:szCs w:val="28"/>
          <w:lang w:val="pt-BR"/>
        </w:rPr>
        <w:t>- Mức thu nhập trung bình của người dân chưa cao, nhiều gia đình có ông bà ở nhà nên lựa chọn việc để trẻ ở nhà ông bà chăm sóc, không đưa trẻ đến trường mầm non.</w:t>
      </w:r>
    </w:p>
    <w:p w14:paraId="120F5B82"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lang w:val="pt-BR"/>
        </w:rPr>
      </w:pPr>
      <w:r w:rsidRPr="0001659E">
        <w:rPr>
          <w:rFonts w:ascii="Times New Roman" w:hAnsi="Times New Roman" w:cs="Times New Roman"/>
          <w:sz w:val="28"/>
          <w:szCs w:val="28"/>
          <w:lang w:val="pt-BR"/>
        </w:rPr>
        <w:t>- Trong năm học có 01 (một) tháng Tết, 03 (ba) tháng hè và tháng dịch bệnh sẽ không đảm bảo thu đủ số trẻ như dự kiến. Trẻ ở độ tuổi nhỏ sức đề kháng kém, hay ốm phải nghỉ học và việc đi học của trẻ cũng phụ thuộc nhiều vào công việc của gia đình nên đối với những trẻ đi học số ngày trong tháng ít mà thu đủ học phí của cả tháng sẽ rất khó khăn, dẫn đến không đảm bảo thu đủ số trẻ như dự kiến.</w:t>
      </w:r>
    </w:p>
    <w:p w14:paraId="723635D5" w14:textId="77777777" w:rsidR="0001659E" w:rsidRPr="0001659E" w:rsidRDefault="0001659E"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lang w:val="pt-BR"/>
        </w:rPr>
      </w:pPr>
      <w:r w:rsidRPr="0001659E">
        <w:rPr>
          <w:rFonts w:ascii="Times New Roman" w:hAnsi="Times New Roman" w:cs="Times New Roman"/>
          <w:sz w:val="28"/>
          <w:szCs w:val="28"/>
          <w:lang w:val="pt-BR"/>
        </w:rPr>
        <w:t xml:space="preserve">- Đồ dùng, đồ chơi được cấp phát đã lâu nên hỏng. Nguồn kinh phí của nhà trường hàng năm hạn hẹp, nên việc trang bị thêm cơ sở vật chất còn hạn chế. </w:t>
      </w:r>
    </w:p>
    <w:p w14:paraId="554C6E1F" w14:textId="0B42ADE3" w:rsidR="00541C39" w:rsidRDefault="00E80B8A"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rPr>
      </w:pPr>
      <w:r w:rsidRPr="00CC4070">
        <w:rPr>
          <w:rFonts w:ascii="Times New Roman" w:hAnsi="Times New Roman" w:cs="Times New Roman"/>
          <w:b/>
          <w:color w:val="000000" w:themeColor="text1"/>
          <w:spacing w:val="-2"/>
          <w:sz w:val="28"/>
          <w:szCs w:val="28"/>
        </w:rPr>
        <w:t>2. Thực trạng về tổ chức bộ máy</w:t>
      </w:r>
      <w:r w:rsidR="002B5CAC">
        <w:rPr>
          <w:rFonts w:ascii="Times New Roman" w:hAnsi="Times New Roman" w:cs="Times New Roman"/>
          <w:b/>
          <w:color w:val="000000" w:themeColor="text1"/>
          <w:spacing w:val="-2"/>
          <w:sz w:val="28"/>
          <w:szCs w:val="28"/>
        </w:rPr>
        <w:t xml:space="preserve"> trong năm học 2023-2024</w:t>
      </w:r>
    </w:p>
    <w:p w14:paraId="57FE8D53" w14:textId="78F37EE5" w:rsidR="00541C39" w:rsidRDefault="00E80B8A" w:rsidP="00D07037">
      <w:pPr>
        <w:pBdr>
          <w:top w:val="dotted" w:sz="4" w:space="0" w:color="FFFFFF"/>
          <w:left w:val="dotted" w:sz="4" w:space="0" w:color="FFFFFF"/>
          <w:bottom w:val="dotted" w:sz="4" w:space="7" w:color="FFFFFF"/>
          <w:right w:val="dotted" w:sz="4" w:space="3" w:color="FFFFFF"/>
        </w:pBdr>
        <w:shd w:val="clear" w:color="auto" w:fill="FFFFFF"/>
        <w:spacing w:before="120" w:after="120" w:line="280" w:lineRule="exact"/>
        <w:ind w:firstLine="720"/>
        <w:jc w:val="both"/>
        <w:rPr>
          <w:rFonts w:ascii="Times New Roman" w:hAnsi="Times New Roman" w:cs="Times New Roman"/>
          <w:sz w:val="28"/>
          <w:szCs w:val="28"/>
        </w:rPr>
      </w:pPr>
      <w:r w:rsidRPr="00CC4070">
        <w:rPr>
          <w:rFonts w:ascii="Times New Roman" w:eastAsia="Calibri" w:hAnsi="Times New Roman" w:cs="Times New Roman"/>
          <w:i/>
          <w:color w:val="000000" w:themeColor="text1"/>
          <w:sz w:val="28"/>
          <w:szCs w:val="28"/>
        </w:rPr>
        <w:t xml:space="preserve">2.1. Cơ cấu lãnh đạo: </w:t>
      </w:r>
    </w:p>
    <w:p w14:paraId="67991BC2" w14:textId="77777777" w:rsidR="00021999" w:rsidRPr="001E3599" w:rsidRDefault="00021999" w:rsidP="00D07037">
      <w:pPr>
        <w:pBdr>
          <w:top w:val="dotted" w:sz="4" w:space="0" w:color="FFFFFF"/>
          <w:left w:val="dotted" w:sz="4" w:space="0" w:color="FFFFFF"/>
          <w:bottom w:val="dotted" w:sz="4" w:space="7" w:color="FFFFFF"/>
          <w:right w:val="dotted" w:sz="4" w:space="3" w:color="FFFFFF"/>
        </w:pBdr>
        <w:shd w:val="clear" w:color="auto" w:fill="FFFFFF"/>
        <w:spacing w:after="0" w:line="240" w:lineRule="auto"/>
        <w:ind w:firstLine="720"/>
        <w:jc w:val="both"/>
        <w:rPr>
          <w:rFonts w:ascii="Times New Roman" w:hAnsi="Times New Roman" w:cs="Times New Roman"/>
          <w:sz w:val="28"/>
          <w:szCs w:val="28"/>
        </w:rPr>
      </w:pPr>
      <w:r w:rsidRPr="001E3599">
        <w:rPr>
          <w:rFonts w:ascii="Times New Roman" w:hAnsi="Times New Roman" w:cs="Times New Roman"/>
          <w:sz w:val="28"/>
          <w:szCs w:val="28"/>
        </w:rPr>
        <w:t>- Số lượng cán bộ lãnh đạo</w:t>
      </w:r>
      <w:r>
        <w:rPr>
          <w:rFonts w:ascii="Times New Roman" w:hAnsi="Times New Roman" w:cs="Times New Roman"/>
          <w:sz w:val="28"/>
          <w:szCs w:val="28"/>
        </w:rPr>
        <w:t>,</w:t>
      </w:r>
      <w:r w:rsidRPr="001E3599">
        <w:rPr>
          <w:rFonts w:ascii="Times New Roman" w:hAnsi="Times New Roman" w:cs="Times New Roman"/>
          <w:sz w:val="28"/>
          <w:szCs w:val="28"/>
        </w:rPr>
        <w:t xml:space="preserve"> quản lý: </w:t>
      </w:r>
    </w:p>
    <w:p w14:paraId="77CACF18" w14:textId="77777777" w:rsidR="00021999" w:rsidRDefault="00021999" w:rsidP="00D07037">
      <w:pPr>
        <w:pBdr>
          <w:top w:val="dotted" w:sz="4" w:space="0" w:color="FFFFFF"/>
          <w:left w:val="dotted" w:sz="4" w:space="0" w:color="FFFFFF"/>
          <w:bottom w:val="dotted" w:sz="4" w:space="7" w:color="FFFFFF"/>
          <w:right w:val="dotted" w:sz="4" w:space="3" w:color="FFFFFF"/>
        </w:pBd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1E3599">
        <w:rPr>
          <w:rFonts w:ascii="Times New Roman" w:hAnsi="Times New Roman" w:cs="Times New Roman"/>
          <w:sz w:val="28"/>
          <w:szCs w:val="28"/>
        </w:rPr>
        <w:t xml:space="preserve">heo </w:t>
      </w:r>
      <w:r>
        <w:rPr>
          <w:rFonts w:ascii="Times New Roman" w:hAnsi="Times New Roman" w:cs="Times New Roman"/>
          <w:sz w:val="28"/>
          <w:szCs w:val="28"/>
        </w:rPr>
        <w:t xml:space="preserve">định mức </w:t>
      </w:r>
      <w:r w:rsidRPr="001E3599">
        <w:rPr>
          <w:rFonts w:ascii="Times New Roman" w:hAnsi="Times New Roman" w:cs="Times New Roman"/>
          <w:sz w:val="28"/>
          <w:szCs w:val="28"/>
        </w:rPr>
        <w:t xml:space="preserve">quy định: 03 </w:t>
      </w:r>
      <w:r w:rsidRPr="001E3599">
        <w:rPr>
          <w:rFonts w:ascii="Times New Roman" w:hAnsi="Times New Roman" w:cs="Times New Roman"/>
          <w:i/>
          <w:sz w:val="28"/>
          <w:szCs w:val="28"/>
        </w:rPr>
        <w:t>(Hiệu trưởng: 01; Phó Hiệu trưởng: 02)</w:t>
      </w:r>
      <w:r w:rsidRPr="001E3599">
        <w:rPr>
          <w:rFonts w:ascii="Times New Roman" w:hAnsi="Times New Roman" w:cs="Times New Roman"/>
          <w:sz w:val="28"/>
          <w:szCs w:val="28"/>
        </w:rPr>
        <w:t>;</w:t>
      </w:r>
    </w:p>
    <w:p w14:paraId="3A77C1F5" w14:textId="77777777" w:rsidR="00021999" w:rsidRPr="001E3599" w:rsidRDefault="00021999" w:rsidP="00D07037">
      <w:pPr>
        <w:pBdr>
          <w:top w:val="dotted" w:sz="4" w:space="0" w:color="FFFFFF"/>
          <w:left w:val="dotted" w:sz="4" w:space="0" w:color="FFFFFF"/>
          <w:bottom w:val="dotted" w:sz="4" w:space="7" w:color="FFFFFF"/>
          <w:right w:val="dotted" w:sz="4" w:space="3" w:color="FFFFFF"/>
        </w:pBdr>
        <w:shd w:val="clear" w:color="auto" w:fill="FFFFFF"/>
        <w:spacing w:after="0" w:line="240" w:lineRule="auto"/>
        <w:ind w:firstLine="720"/>
        <w:jc w:val="both"/>
        <w:rPr>
          <w:rFonts w:ascii="Times New Roman" w:hAnsi="Times New Roman" w:cs="Times New Roman"/>
          <w:sz w:val="28"/>
          <w:szCs w:val="28"/>
        </w:rPr>
      </w:pPr>
      <w:r w:rsidRPr="001E3599">
        <w:rPr>
          <w:rFonts w:ascii="Times New Roman" w:hAnsi="Times New Roman" w:cs="Times New Roman"/>
          <w:sz w:val="28"/>
          <w:szCs w:val="28"/>
        </w:rPr>
        <w:t xml:space="preserve">+ </w:t>
      </w:r>
      <w:r>
        <w:rPr>
          <w:rFonts w:ascii="Times New Roman" w:hAnsi="Times New Roman" w:cs="Times New Roman"/>
          <w:sz w:val="28"/>
          <w:szCs w:val="28"/>
        </w:rPr>
        <w:t>H</w:t>
      </w:r>
      <w:r w:rsidRPr="001E3599">
        <w:rPr>
          <w:rFonts w:ascii="Times New Roman" w:hAnsi="Times New Roman" w:cs="Times New Roman"/>
          <w:sz w:val="28"/>
          <w:szCs w:val="28"/>
        </w:rPr>
        <w:t xml:space="preserve">iện có: 03 </w:t>
      </w:r>
      <w:r w:rsidRPr="001E3599">
        <w:rPr>
          <w:rFonts w:ascii="Times New Roman" w:hAnsi="Times New Roman" w:cs="Times New Roman"/>
          <w:i/>
          <w:sz w:val="28"/>
          <w:szCs w:val="28"/>
        </w:rPr>
        <w:t>(Hiệu trưởng: 01; Phó Hiệu trưởng: 02)</w:t>
      </w:r>
      <w:r w:rsidRPr="001E3599">
        <w:rPr>
          <w:rFonts w:ascii="Times New Roman" w:hAnsi="Times New Roman" w:cs="Times New Roman"/>
          <w:sz w:val="28"/>
          <w:szCs w:val="28"/>
        </w:rPr>
        <w:t>.</w:t>
      </w:r>
    </w:p>
    <w:p w14:paraId="1F589FC2" w14:textId="77777777" w:rsidR="00021999" w:rsidRDefault="00021999" w:rsidP="00D07037">
      <w:pPr>
        <w:pBdr>
          <w:top w:val="dotted" w:sz="4" w:space="0" w:color="FFFFFF"/>
          <w:left w:val="dotted" w:sz="4" w:space="0" w:color="FFFFFF"/>
          <w:bottom w:val="dotted" w:sz="4" w:space="7" w:color="FFFFFF"/>
          <w:right w:val="dotted" w:sz="4" w:space="3" w:color="FFFFFF"/>
        </w:pBdr>
        <w:shd w:val="clear" w:color="auto" w:fill="FFFFFF"/>
        <w:spacing w:after="0" w:line="240" w:lineRule="auto"/>
        <w:ind w:firstLine="720"/>
        <w:jc w:val="both"/>
        <w:rPr>
          <w:rFonts w:asciiTheme="majorHAnsi" w:hAnsiTheme="majorHAnsi" w:cstheme="majorHAnsi"/>
          <w:sz w:val="28"/>
          <w:szCs w:val="28"/>
        </w:rPr>
      </w:pPr>
      <w:r w:rsidRPr="001E3599">
        <w:rPr>
          <w:rFonts w:ascii="Times New Roman" w:hAnsi="Times New Roman" w:cs="Times New Roman"/>
          <w:sz w:val="28"/>
          <w:szCs w:val="28"/>
        </w:rPr>
        <w:t xml:space="preserve">- </w:t>
      </w:r>
      <w:r>
        <w:rPr>
          <w:rFonts w:ascii="Times New Roman" w:hAnsi="Times New Roman" w:cs="Times New Roman"/>
          <w:sz w:val="28"/>
          <w:szCs w:val="28"/>
        </w:rPr>
        <w:t xml:space="preserve">Trình độ: </w:t>
      </w:r>
    </w:p>
    <w:tbl>
      <w:tblPr>
        <w:tblW w:w="8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94"/>
        <w:gridCol w:w="2126"/>
        <w:gridCol w:w="2672"/>
      </w:tblGrid>
      <w:tr w:rsidR="00021999" w:rsidRPr="00142778" w14:paraId="6E8DFAAB" w14:textId="77777777" w:rsidTr="00E42D32">
        <w:tc>
          <w:tcPr>
            <w:tcW w:w="746" w:type="dxa"/>
            <w:vMerge w:val="restart"/>
            <w:tcBorders>
              <w:top w:val="double" w:sz="4" w:space="0" w:color="auto"/>
              <w:left w:val="double" w:sz="4" w:space="0" w:color="auto"/>
            </w:tcBorders>
            <w:vAlign w:val="center"/>
          </w:tcPr>
          <w:p w14:paraId="25F5A175" w14:textId="77777777" w:rsidR="00021999" w:rsidRPr="00142778" w:rsidRDefault="00021999" w:rsidP="00D07037">
            <w:pPr>
              <w:spacing w:after="0" w:line="240" w:lineRule="auto"/>
              <w:jc w:val="center"/>
              <w:rPr>
                <w:rFonts w:ascii="Times New Roman" w:hAnsi="Times New Roman" w:cs="Times New Roman"/>
                <w:b/>
                <w:color w:val="000000" w:themeColor="text1"/>
                <w:sz w:val="28"/>
                <w:szCs w:val="28"/>
              </w:rPr>
            </w:pPr>
            <w:r w:rsidRPr="00142778">
              <w:rPr>
                <w:rFonts w:ascii="Times New Roman" w:hAnsi="Times New Roman" w:cs="Times New Roman"/>
                <w:b/>
                <w:color w:val="000000" w:themeColor="text1"/>
                <w:sz w:val="28"/>
                <w:szCs w:val="28"/>
              </w:rPr>
              <w:t>STT</w:t>
            </w:r>
          </w:p>
        </w:tc>
        <w:tc>
          <w:tcPr>
            <w:tcW w:w="3394" w:type="dxa"/>
            <w:vMerge w:val="restart"/>
            <w:tcBorders>
              <w:top w:val="double" w:sz="4" w:space="0" w:color="auto"/>
            </w:tcBorders>
            <w:vAlign w:val="center"/>
          </w:tcPr>
          <w:p w14:paraId="5B3FC006" w14:textId="77777777" w:rsidR="00021999" w:rsidRPr="00142778" w:rsidRDefault="00021999" w:rsidP="00D07037">
            <w:pPr>
              <w:spacing w:after="0" w:line="240" w:lineRule="auto"/>
              <w:jc w:val="center"/>
              <w:rPr>
                <w:rFonts w:ascii="Times New Roman" w:hAnsi="Times New Roman" w:cs="Times New Roman"/>
                <w:b/>
                <w:color w:val="000000" w:themeColor="text1"/>
                <w:sz w:val="28"/>
                <w:szCs w:val="28"/>
              </w:rPr>
            </w:pPr>
            <w:r w:rsidRPr="00142778">
              <w:rPr>
                <w:rFonts w:ascii="Times New Roman" w:hAnsi="Times New Roman" w:cs="Times New Roman"/>
                <w:b/>
                <w:color w:val="000000" w:themeColor="text1"/>
                <w:sz w:val="28"/>
                <w:szCs w:val="28"/>
              </w:rPr>
              <w:t>Nội dung</w:t>
            </w:r>
          </w:p>
        </w:tc>
        <w:tc>
          <w:tcPr>
            <w:tcW w:w="4798" w:type="dxa"/>
            <w:gridSpan w:val="2"/>
            <w:tcBorders>
              <w:top w:val="double" w:sz="4" w:space="0" w:color="auto"/>
              <w:right w:val="double" w:sz="4" w:space="0" w:color="auto"/>
            </w:tcBorders>
            <w:vAlign w:val="center"/>
          </w:tcPr>
          <w:p w14:paraId="37B67AB3" w14:textId="77777777" w:rsidR="00021999" w:rsidRPr="00142778" w:rsidRDefault="00021999" w:rsidP="00D07037">
            <w:pPr>
              <w:spacing w:after="0" w:line="240" w:lineRule="auto"/>
              <w:jc w:val="center"/>
              <w:rPr>
                <w:rFonts w:ascii="Times New Roman" w:hAnsi="Times New Roman" w:cs="Times New Roman"/>
                <w:b/>
                <w:color w:val="000000" w:themeColor="text1"/>
                <w:sz w:val="28"/>
                <w:szCs w:val="28"/>
              </w:rPr>
            </w:pPr>
            <w:r w:rsidRPr="00142778">
              <w:rPr>
                <w:rFonts w:ascii="Times New Roman" w:hAnsi="Times New Roman" w:cs="Times New Roman"/>
                <w:b/>
                <w:color w:val="000000" w:themeColor="text1"/>
                <w:sz w:val="28"/>
                <w:szCs w:val="28"/>
              </w:rPr>
              <w:t>Tiêu chuẩn, điều kiện</w:t>
            </w:r>
          </w:p>
        </w:tc>
      </w:tr>
      <w:tr w:rsidR="00021999" w:rsidRPr="00142778" w14:paraId="4719EE2C" w14:textId="77777777" w:rsidTr="00E42D32">
        <w:tc>
          <w:tcPr>
            <w:tcW w:w="746" w:type="dxa"/>
            <w:vMerge/>
            <w:tcBorders>
              <w:left w:val="double" w:sz="4" w:space="0" w:color="auto"/>
            </w:tcBorders>
            <w:vAlign w:val="center"/>
          </w:tcPr>
          <w:p w14:paraId="57D66390" w14:textId="77777777" w:rsidR="00021999" w:rsidRPr="00142778" w:rsidRDefault="00021999" w:rsidP="00E42D32">
            <w:pPr>
              <w:spacing w:before="60" w:after="60" w:line="240" w:lineRule="auto"/>
              <w:ind w:firstLine="720"/>
              <w:jc w:val="center"/>
              <w:rPr>
                <w:rFonts w:ascii="Times New Roman" w:hAnsi="Times New Roman" w:cs="Times New Roman"/>
                <w:color w:val="000000" w:themeColor="text1"/>
                <w:sz w:val="28"/>
                <w:szCs w:val="28"/>
              </w:rPr>
            </w:pPr>
          </w:p>
        </w:tc>
        <w:tc>
          <w:tcPr>
            <w:tcW w:w="3394" w:type="dxa"/>
            <w:vMerge/>
            <w:vAlign w:val="center"/>
          </w:tcPr>
          <w:p w14:paraId="56B66573" w14:textId="77777777" w:rsidR="00021999" w:rsidRPr="00142778" w:rsidRDefault="00021999" w:rsidP="00E42D32">
            <w:pPr>
              <w:spacing w:before="60" w:after="60" w:line="240" w:lineRule="auto"/>
              <w:ind w:firstLine="720"/>
              <w:jc w:val="center"/>
              <w:rPr>
                <w:rFonts w:ascii="Times New Roman" w:hAnsi="Times New Roman" w:cs="Times New Roman"/>
                <w:color w:val="000000" w:themeColor="text1"/>
                <w:sz w:val="28"/>
                <w:szCs w:val="28"/>
              </w:rPr>
            </w:pPr>
          </w:p>
        </w:tc>
        <w:tc>
          <w:tcPr>
            <w:tcW w:w="2126" w:type="dxa"/>
            <w:vAlign w:val="center"/>
          </w:tcPr>
          <w:p w14:paraId="2E5EDA53" w14:textId="77777777" w:rsidR="00021999" w:rsidRPr="00142778" w:rsidRDefault="00021999" w:rsidP="00E42D32">
            <w:pPr>
              <w:spacing w:before="60" w:after="60" w:line="240" w:lineRule="auto"/>
              <w:jc w:val="center"/>
              <w:rPr>
                <w:rFonts w:ascii="Times New Roman" w:hAnsi="Times New Roman" w:cs="Times New Roman"/>
                <w:b/>
                <w:color w:val="000000" w:themeColor="text1"/>
                <w:sz w:val="28"/>
                <w:szCs w:val="28"/>
              </w:rPr>
            </w:pPr>
            <w:r w:rsidRPr="00142778">
              <w:rPr>
                <w:rFonts w:ascii="Times New Roman" w:hAnsi="Times New Roman" w:cs="Times New Roman"/>
                <w:b/>
                <w:color w:val="000000" w:themeColor="text1"/>
                <w:sz w:val="28"/>
                <w:szCs w:val="28"/>
              </w:rPr>
              <w:t>Hiệu trưởng</w:t>
            </w:r>
          </w:p>
        </w:tc>
        <w:tc>
          <w:tcPr>
            <w:tcW w:w="2669" w:type="dxa"/>
            <w:tcBorders>
              <w:right w:val="double" w:sz="4" w:space="0" w:color="auto"/>
            </w:tcBorders>
            <w:vAlign w:val="center"/>
          </w:tcPr>
          <w:p w14:paraId="07EA6B10" w14:textId="77777777" w:rsidR="00021999" w:rsidRPr="00142778" w:rsidRDefault="00021999" w:rsidP="00E42D32">
            <w:pPr>
              <w:spacing w:before="60" w:after="60" w:line="240" w:lineRule="auto"/>
              <w:jc w:val="center"/>
              <w:rPr>
                <w:rFonts w:ascii="Times New Roman" w:hAnsi="Times New Roman" w:cs="Times New Roman"/>
                <w:b/>
                <w:color w:val="000000" w:themeColor="text1"/>
                <w:sz w:val="28"/>
                <w:szCs w:val="28"/>
              </w:rPr>
            </w:pPr>
            <w:r w:rsidRPr="00142778">
              <w:rPr>
                <w:rFonts w:ascii="Times New Roman" w:hAnsi="Times New Roman" w:cs="Times New Roman"/>
                <w:b/>
                <w:color w:val="000000" w:themeColor="text1"/>
                <w:sz w:val="28"/>
                <w:szCs w:val="28"/>
              </w:rPr>
              <w:t>Phó Hiệu trưởng</w:t>
            </w:r>
          </w:p>
        </w:tc>
      </w:tr>
      <w:tr w:rsidR="00021999" w:rsidRPr="00142778" w14:paraId="211BE125" w14:textId="77777777" w:rsidTr="00E42D32">
        <w:tc>
          <w:tcPr>
            <w:tcW w:w="746" w:type="dxa"/>
            <w:tcBorders>
              <w:left w:val="double" w:sz="4" w:space="0" w:color="auto"/>
            </w:tcBorders>
            <w:vAlign w:val="center"/>
          </w:tcPr>
          <w:p w14:paraId="48D2F203"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1</w:t>
            </w:r>
          </w:p>
        </w:tc>
        <w:tc>
          <w:tcPr>
            <w:tcW w:w="3394" w:type="dxa"/>
            <w:vAlign w:val="center"/>
          </w:tcPr>
          <w:p w14:paraId="5F9B49BC" w14:textId="77777777" w:rsidR="00021999" w:rsidRPr="00142778" w:rsidRDefault="00021999" w:rsidP="00E42D32">
            <w:pPr>
              <w:spacing w:before="60" w:after="60" w:line="240" w:lineRule="auto"/>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Trình độ đào tạo</w:t>
            </w:r>
          </w:p>
        </w:tc>
        <w:tc>
          <w:tcPr>
            <w:tcW w:w="2126" w:type="dxa"/>
            <w:vAlign w:val="center"/>
          </w:tcPr>
          <w:p w14:paraId="636899AC" w14:textId="4F4D0FF1"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Đại học GDMN</w:t>
            </w:r>
          </w:p>
        </w:tc>
        <w:tc>
          <w:tcPr>
            <w:tcW w:w="2669" w:type="dxa"/>
            <w:tcBorders>
              <w:right w:val="double" w:sz="4" w:space="0" w:color="auto"/>
            </w:tcBorders>
            <w:vAlign w:val="center"/>
          </w:tcPr>
          <w:p w14:paraId="3EDC364C"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Đại học GDMN</w:t>
            </w:r>
          </w:p>
        </w:tc>
      </w:tr>
      <w:tr w:rsidR="00021999" w:rsidRPr="00142778" w14:paraId="52D46F6F" w14:textId="77777777" w:rsidTr="00E42D32">
        <w:tc>
          <w:tcPr>
            <w:tcW w:w="746" w:type="dxa"/>
            <w:tcBorders>
              <w:left w:val="double" w:sz="4" w:space="0" w:color="auto"/>
            </w:tcBorders>
            <w:vAlign w:val="center"/>
          </w:tcPr>
          <w:p w14:paraId="4599129F"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2</w:t>
            </w:r>
          </w:p>
        </w:tc>
        <w:tc>
          <w:tcPr>
            <w:tcW w:w="3394" w:type="dxa"/>
            <w:vAlign w:val="center"/>
          </w:tcPr>
          <w:p w14:paraId="1C6C30DC" w14:textId="77777777" w:rsidR="00021999" w:rsidRPr="00142778" w:rsidRDefault="00021999" w:rsidP="00E42D32">
            <w:pPr>
              <w:spacing w:before="60" w:after="60" w:line="240" w:lineRule="auto"/>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Trình độ ngoại ngữ</w:t>
            </w:r>
          </w:p>
        </w:tc>
        <w:tc>
          <w:tcPr>
            <w:tcW w:w="2126" w:type="dxa"/>
            <w:vAlign w:val="center"/>
          </w:tcPr>
          <w:p w14:paraId="7D9B2C41" w14:textId="028729EB"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Tiếng Anh </w:t>
            </w:r>
            <w:r w:rsidRPr="00142778">
              <w:rPr>
                <w:rFonts w:ascii="Times New Roman" w:hAnsi="Times New Roman" w:cs="Times New Roman"/>
                <w:color w:val="000000" w:themeColor="text1"/>
                <w:sz w:val="28"/>
                <w:szCs w:val="28"/>
              </w:rPr>
              <w:t>B</w:t>
            </w:r>
          </w:p>
        </w:tc>
        <w:tc>
          <w:tcPr>
            <w:tcW w:w="2669" w:type="dxa"/>
            <w:tcBorders>
              <w:right w:val="double" w:sz="4" w:space="0" w:color="auto"/>
            </w:tcBorders>
            <w:vAlign w:val="center"/>
          </w:tcPr>
          <w:p w14:paraId="44FDACA1"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Tiếng Anh </w:t>
            </w:r>
            <w:r w:rsidRPr="00142778">
              <w:rPr>
                <w:rFonts w:ascii="Times New Roman" w:hAnsi="Times New Roman" w:cs="Times New Roman"/>
                <w:color w:val="000000" w:themeColor="text1"/>
                <w:sz w:val="28"/>
                <w:szCs w:val="28"/>
              </w:rPr>
              <w:t>B</w:t>
            </w:r>
          </w:p>
        </w:tc>
      </w:tr>
      <w:tr w:rsidR="00021999" w:rsidRPr="00142778" w14:paraId="4F4B2561" w14:textId="77777777" w:rsidTr="00E42D32">
        <w:tc>
          <w:tcPr>
            <w:tcW w:w="746" w:type="dxa"/>
            <w:tcBorders>
              <w:left w:val="double" w:sz="4" w:space="0" w:color="auto"/>
            </w:tcBorders>
            <w:vAlign w:val="center"/>
          </w:tcPr>
          <w:p w14:paraId="3AC3D216"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3</w:t>
            </w:r>
          </w:p>
        </w:tc>
        <w:tc>
          <w:tcPr>
            <w:tcW w:w="3394" w:type="dxa"/>
            <w:vAlign w:val="center"/>
          </w:tcPr>
          <w:p w14:paraId="055F6AE4" w14:textId="77777777" w:rsidR="00021999" w:rsidRPr="00142778" w:rsidRDefault="00021999" w:rsidP="00E42D32">
            <w:pPr>
              <w:spacing w:before="60" w:after="60" w:line="240" w:lineRule="auto"/>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Trình độ tin học</w:t>
            </w:r>
          </w:p>
        </w:tc>
        <w:tc>
          <w:tcPr>
            <w:tcW w:w="2126" w:type="dxa"/>
            <w:vAlign w:val="center"/>
          </w:tcPr>
          <w:p w14:paraId="38945896" w14:textId="2A6BAC51"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6"/>
                <w:szCs w:val="26"/>
              </w:rPr>
              <w:t>UD</w:t>
            </w:r>
            <w:r w:rsidRPr="00BC3C74">
              <w:rPr>
                <w:rFonts w:ascii="Times New Roman" w:eastAsia="Calibri" w:hAnsi="Times New Roman" w:cs="Times New Roman"/>
                <w:color w:val="000000" w:themeColor="text1"/>
                <w:sz w:val="26"/>
                <w:szCs w:val="26"/>
              </w:rPr>
              <w:t>CNTT</w:t>
            </w:r>
            <w:r>
              <w:rPr>
                <w:rFonts w:ascii="Times New Roman" w:eastAsia="Calibri" w:hAnsi="Times New Roman" w:cs="Times New Roman"/>
                <w:color w:val="000000" w:themeColor="text1"/>
                <w:sz w:val="26"/>
                <w:szCs w:val="26"/>
              </w:rPr>
              <w:t>NC</w:t>
            </w:r>
          </w:p>
        </w:tc>
        <w:tc>
          <w:tcPr>
            <w:tcW w:w="2669" w:type="dxa"/>
            <w:tcBorders>
              <w:right w:val="double" w:sz="4" w:space="0" w:color="auto"/>
            </w:tcBorders>
            <w:vAlign w:val="center"/>
          </w:tcPr>
          <w:p w14:paraId="2E174F54" w14:textId="4700113D"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6"/>
                <w:szCs w:val="26"/>
              </w:rPr>
              <w:t>UD</w:t>
            </w:r>
            <w:r w:rsidRPr="00BC3C74">
              <w:rPr>
                <w:rFonts w:ascii="Times New Roman" w:eastAsia="Calibri" w:hAnsi="Times New Roman" w:cs="Times New Roman"/>
                <w:color w:val="000000" w:themeColor="text1"/>
                <w:sz w:val="26"/>
                <w:szCs w:val="26"/>
              </w:rPr>
              <w:t>CNTT</w:t>
            </w:r>
            <w:r>
              <w:rPr>
                <w:rFonts w:ascii="Times New Roman" w:eastAsia="Calibri" w:hAnsi="Times New Roman" w:cs="Times New Roman"/>
                <w:color w:val="000000" w:themeColor="text1"/>
                <w:sz w:val="26"/>
                <w:szCs w:val="26"/>
              </w:rPr>
              <w:t>NC</w:t>
            </w:r>
          </w:p>
        </w:tc>
      </w:tr>
      <w:tr w:rsidR="00021999" w:rsidRPr="00142778" w14:paraId="398592BA" w14:textId="77777777" w:rsidTr="00E42D32">
        <w:tc>
          <w:tcPr>
            <w:tcW w:w="746" w:type="dxa"/>
            <w:tcBorders>
              <w:left w:val="double" w:sz="4" w:space="0" w:color="auto"/>
            </w:tcBorders>
            <w:vAlign w:val="center"/>
          </w:tcPr>
          <w:p w14:paraId="10E5C83E"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4</w:t>
            </w:r>
          </w:p>
        </w:tc>
        <w:tc>
          <w:tcPr>
            <w:tcW w:w="3394" w:type="dxa"/>
            <w:vAlign w:val="center"/>
          </w:tcPr>
          <w:p w14:paraId="5A3FA95F" w14:textId="77777777" w:rsidR="00021999" w:rsidRPr="00142778" w:rsidRDefault="00021999" w:rsidP="00E42D32">
            <w:pPr>
              <w:spacing w:before="60" w:after="60" w:line="240" w:lineRule="auto"/>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Trình độ LLCT</w:t>
            </w:r>
          </w:p>
        </w:tc>
        <w:tc>
          <w:tcPr>
            <w:tcW w:w="2126" w:type="dxa"/>
            <w:vAlign w:val="center"/>
          </w:tcPr>
          <w:p w14:paraId="575179DA"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Trung cấp</w:t>
            </w:r>
          </w:p>
        </w:tc>
        <w:tc>
          <w:tcPr>
            <w:tcW w:w="2669" w:type="dxa"/>
            <w:tcBorders>
              <w:right w:val="double" w:sz="4" w:space="0" w:color="auto"/>
            </w:tcBorders>
            <w:vAlign w:val="center"/>
          </w:tcPr>
          <w:p w14:paraId="6BBC7FF4"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Trung cấp</w:t>
            </w:r>
          </w:p>
        </w:tc>
      </w:tr>
      <w:tr w:rsidR="00021999" w:rsidRPr="00142778" w14:paraId="691766B2" w14:textId="77777777" w:rsidTr="00E42D32">
        <w:tc>
          <w:tcPr>
            <w:tcW w:w="746" w:type="dxa"/>
            <w:tcBorders>
              <w:left w:val="double" w:sz="4" w:space="0" w:color="auto"/>
            </w:tcBorders>
            <w:vAlign w:val="center"/>
          </w:tcPr>
          <w:p w14:paraId="545AB060"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5</w:t>
            </w:r>
          </w:p>
        </w:tc>
        <w:tc>
          <w:tcPr>
            <w:tcW w:w="3394" w:type="dxa"/>
            <w:vAlign w:val="center"/>
          </w:tcPr>
          <w:p w14:paraId="362D45AB" w14:textId="77777777" w:rsidR="00021999" w:rsidRPr="00142778" w:rsidRDefault="00021999" w:rsidP="00E42D32">
            <w:pPr>
              <w:spacing w:before="60" w:after="60" w:line="240" w:lineRule="auto"/>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Trình độ QLGD</w:t>
            </w:r>
          </w:p>
        </w:tc>
        <w:tc>
          <w:tcPr>
            <w:tcW w:w="2126" w:type="dxa"/>
            <w:vAlign w:val="center"/>
          </w:tcPr>
          <w:p w14:paraId="01D66F17" w14:textId="28AC8414"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Chứng chỉ</w:t>
            </w:r>
          </w:p>
        </w:tc>
        <w:tc>
          <w:tcPr>
            <w:tcW w:w="2669" w:type="dxa"/>
            <w:tcBorders>
              <w:right w:val="double" w:sz="4" w:space="0" w:color="auto"/>
            </w:tcBorders>
            <w:vAlign w:val="center"/>
          </w:tcPr>
          <w:p w14:paraId="1A708127"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Chứng chỉ</w:t>
            </w:r>
          </w:p>
        </w:tc>
      </w:tr>
      <w:tr w:rsidR="00021999" w:rsidRPr="00142778" w14:paraId="76867C78" w14:textId="77777777" w:rsidTr="00E42D32">
        <w:tc>
          <w:tcPr>
            <w:tcW w:w="746" w:type="dxa"/>
            <w:tcBorders>
              <w:left w:val="double" w:sz="4" w:space="0" w:color="auto"/>
              <w:bottom w:val="double" w:sz="4" w:space="0" w:color="auto"/>
            </w:tcBorders>
            <w:vAlign w:val="center"/>
          </w:tcPr>
          <w:p w14:paraId="41CBADFB"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6</w:t>
            </w:r>
          </w:p>
        </w:tc>
        <w:tc>
          <w:tcPr>
            <w:tcW w:w="3394" w:type="dxa"/>
            <w:tcBorders>
              <w:bottom w:val="double" w:sz="4" w:space="0" w:color="auto"/>
            </w:tcBorders>
            <w:vAlign w:val="center"/>
          </w:tcPr>
          <w:p w14:paraId="3DDE3E91" w14:textId="77777777" w:rsidR="00021999" w:rsidRPr="00142778" w:rsidRDefault="00021999" w:rsidP="00E42D32">
            <w:pPr>
              <w:spacing w:before="60" w:after="60" w:line="240" w:lineRule="auto"/>
              <w:rPr>
                <w:rFonts w:ascii="Times New Roman" w:hAnsi="Times New Roman" w:cs="Times New Roman"/>
                <w:color w:val="000000" w:themeColor="text1"/>
                <w:spacing w:val="-10"/>
                <w:sz w:val="28"/>
                <w:szCs w:val="28"/>
              </w:rPr>
            </w:pPr>
            <w:r w:rsidRPr="00142778">
              <w:rPr>
                <w:rFonts w:ascii="Times New Roman" w:hAnsi="Times New Roman" w:cs="Times New Roman"/>
                <w:color w:val="000000" w:themeColor="text1"/>
                <w:spacing w:val="-10"/>
                <w:sz w:val="28"/>
                <w:szCs w:val="28"/>
              </w:rPr>
              <w:t xml:space="preserve">Đánh giá XL </w:t>
            </w:r>
            <w:r>
              <w:rPr>
                <w:rFonts w:ascii="Times New Roman" w:hAnsi="Times New Roman" w:cs="Times New Roman"/>
                <w:color w:val="000000" w:themeColor="text1"/>
                <w:spacing w:val="-10"/>
                <w:sz w:val="28"/>
                <w:szCs w:val="28"/>
              </w:rPr>
              <w:t xml:space="preserve">theo </w:t>
            </w:r>
            <w:r w:rsidRPr="00142778">
              <w:rPr>
                <w:rFonts w:ascii="Times New Roman" w:hAnsi="Times New Roman" w:cs="Times New Roman"/>
                <w:color w:val="000000" w:themeColor="text1"/>
                <w:spacing w:val="-10"/>
                <w:sz w:val="28"/>
                <w:szCs w:val="28"/>
              </w:rPr>
              <w:t xml:space="preserve">chuẩn </w:t>
            </w:r>
          </w:p>
        </w:tc>
        <w:tc>
          <w:tcPr>
            <w:tcW w:w="2126" w:type="dxa"/>
            <w:tcBorders>
              <w:bottom w:val="double" w:sz="4" w:space="0" w:color="auto"/>
            </w:tcBorders>
            <w:vAlign w:val="center"/>
          </w:tcPr>
          <w:p w14:paraId="121305FD" w14:textId="7DB7257B" w:rsidR="00021999" w:rsidRPr="00142778" w:rsidRDefault="002B5CAC" w:rsidP="00E42D32">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Khá</w:t>
            </w:r>
          </w:p>
        </w:tc>
        <w:tc>
          <w:tcPr>
            <w:tcW w:w="2669" w:type="dxa"/>
            <w:tcBorders>
              <w:bottom w:val="double" w:sz="4" w:space="0" w:color="auto"/>
              <w:right w:val="double" w:sz="4" w:space="0" w:color="auto"/>
            </w:tcBorders>
            <w:vAlign w:val="center"/>
          </w:tcPr>
          <w:p w14:paraId="7ED96F0F" w14:textId="77777777" w:rsidR="00021999" w:rsidRPr="00142778" w:rsidRDefault="00021999" w:rsidP="00E42D32">
            <w:pPr>
              <w:spacing w:before="60" w:after="60" w:line="240" w:lineRule="auto"/>
              <w:jc w:val="center"/>
              <w:rPr>
                <w:rFonts w:ascii="Times New Roman" w:hAnsi="Times New Roman" w:cs="Times New Roman"/>
                <w:color w:val="000000" w:themeColor="text1"/>
                <w:sz w:val="28"/>
                <w:szCs w:val="28"/>
              </w:rPr>
            </w:pPr>
            <w:r w:rsidRPr="00142778">
              <w:rPr>
                <w:rFonts w:ascii="Times New Roman" w:hAnsi="Times New Roman" w:cs="Times New Roman"/>
                <w:color w:val="000000" w:themeColor="text1"/>
                <w:sz w:val="28"/>
                <w:szCs w:val="28"/>
              </w:rPr>
              <w:t>Khá</w:t>
            </w:r>
          </w:p>
        </w:tc>
      </w:tr>
    </w:tbl>
    <w:p w14:paraId="0DB545F6" w14:textId="77777777" w:rsidR="00E80B8A" w:rsidRPr="00C25055" w:rsidRDefault="002E7900" w:rsidP="00021999">
      <w:pPr>
        <w:spacing w:before="120" w:after="120" w:line="240" w:lineRule="auto"/>
        <w:ind w:firstLine="567"/>
        <w:jc w:val="both"/>
        <w:rPr>
          <w:rFonts w:ascii="Times New Roman" w:eastAsia="Calibri" w:hAnsi="Times New Roman" w:cs="Times New Roman"/>
          <w:i/>
          <w:color w:val="000000" w:themeColor="text1"/>
          <w:sz w:val="28"/>
          <w:szCs w:val="28"/>
        </w:rPr>
      </w:pPr>
      <w:r w:rsidRPr="002E7900">
        <w:rPr>
          <w:rFonts w:ascii="Times New Roman" w:eastAsia="Calibri" w:hAnsi="Times New Roman" w:cs="Times New Roman"/>
          <w:i/>
          <w:color w:val="000000" w:themeColor="text1"/>
          <w:sz w:val="28"/>
          <w:szCs w:val="28"/>
        </w:rPr>
        <w:t>2</w:t>
      </w:r>
      <w:r w:rsidR="00E80B8A" w:rsidRPr="00CC4070">
        <w:rPr>
          <w:rFonts w:ascii="Times New Roman" w:eastAsia="Calibri" w:hAnsi="Times New Roman" w:cs="Times New Roman"/>
          <w:i/>
          <w:color w:val="000000" w:themeColor="text1"/>
          <w:sz w:val="28"/>
          <w:szCs w:val="28"/>
        </w:rPr>
        <w:t xml:space="preserve">.2. Cơ cấu giáo viên, nhân viên: </w:t>
      </w:r>
    </w:p>
    <w:p w14:paraId="1DA180BB" w14:textId="046DA025" w:rsidR="00E32460" w:rsidRDefault="00E32460" w:rsidP="00E32460">
      <w:pPr>
        <w:pBdr>
          <w:top w:val="dotted" w:sz="4" w:space="0" w:color="FFFFFF"/>
          <w:left w:val="dotted" w:sz="4" w:space="0" w:color="FFFFFF"/>
          <w:bottom w:val="dotted" w:sz="4" w:space="11" w:color="FFFFFF"/>
          <w:right w:val="dotted" w:sz="4" w:space="3" w:color="FFFFFF"/>
        </w:pBdr>
        <w:shd w:val="clear" w:color="auto" w:fill="FFFFFF"/>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1B05">
        <w:rPr>
          <w:rFonts w:ascii="Times New Roman" w:eastAsia="Calibri" w:hAnsi="Times New Roman" w:cs="Times New Roman"/>
          <w:sz w:val="28"/>
          <w:szCs w:val="28"/>
        </w:rPr>
        <w:t xml:space="preserve">Trường Mầm non </w:t>
      </w:r>
      <w:r>
        <w:rPr>
          <w:rFonts w:ascii="Times New Roman" w:eastAsia="Calibri" w:hAnsi="Times New Roman" w:cs="Times New Roman"/>
          <w:sz w:val="28"/>
          <w:szCs w:val="28"/>
        </w:rPr>
        <w:t>Đông Mai</w:t>
      </w:r>
      <w:r w:rsidRPr="00711B0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hiện </w:t>
      </w:r>
      <w:r w:rsidRPr="00D83B2B">
        <w:rPr>
          <w:rFonts w:ascii="Times New Roman" w:eastAsia="Calibri" w:hAnsi="Times New Roman" w:cs="Times New Roman"/>
          <w:sz w:val="28"/>
          <w:szCs w:val="28"/>
        </w:rPr>
        <w:t xml:space="preserve">có </w:t>
      </w:r>
      <w:r w:rsidRPr="00711B05">
        <w:rPr>
          <w:rFonts w:ascii="Times New Roman" w:eastAsia="Calibri" w:hAnsi="Times New Roman" w:cs="Times New Roman"/>
          <w:sz w:val="28"/>
          <w:szCs w:val="28"/>
        </w:rPr>
        <w:t>3</w:t>
      </w:r>
      <w:r>
        <w:rPr>
          <w:rFonts w:ascii="Times New Roman" w:eastAsia="Calibri" w:hAnsi="Times New Roman" w:cs="Times New Roman"/>
          <w:sz w:val="28"/>
          <w:szCs w:val="28"/>
        </w:rPr>
        <w:t>3</w:t>
      </w:r>
      <w:r w:rsidRPr="00711B05">
        <w:rPr>
          <w:rFonts w:ascii="Times New Roman" w:eastAsia="Calibri" w:hAnsi="Times New Roman" w:cs="Times New Roman"/>
          <w:sz w:val="28"/>
          <w:szCs w:val="28"/>
        </w:rPr>
        <w:t xml:space="preserve"> giáo viên/</w:t>
      </w:r>
      <w:r>
        <w:rPr>
          <w:rFonts w:ascii="Times New Roman" w:eastAsia="Calibri" w:hAnsi="Times New Roman" w:cs="Times New Roman"/>
          <w:sz w:val="28"/>
          <w:szCs w:val="28"/>
        </w:rPr>
        <w:t>18</w:t>
      </w:r>
      <w:r w:rsidRPr="00711B05">
        <w:rPr>
          <w:rFonts w:ascii="Times New Roman" w:eastAsia="Calibri" w:hAnsi="Times New Roman" w:cs="Times New Roman"/>
          <w:sz w:val="28"/>
          <w:szCs w:val="28"/>
        </w:rPr>
        <w:t xml:space="preserve"> nhóm, lớp đạt tỷ lệ 1,</w:t>
      </w:r>
      <w:r>
        <w:rPr>
          <w:rFonts w:ascii="Times New Roman" w:eastAsia="Calibri" w:hAnsi="Times New Roman" w:cs="Times New Roman"/>
          <w:sz w:val="28"/>
          <w:szCs w:val="28"/>
        </w:rPr>
        <w:t>83</w:t>
      </w:r>
      <w:r w:rsidRPr="00711B05">
        <w:rPr>
          <w:rFonts w:ascii="Times New Roman" w:eastAsia="Calibri" w:hAnsi="Times New Roman" w:cs="Times New Roman"/>
          <w:sz w:val="28"/>
          <w:szCs w:val="28"/>
        </w:rPr>
        <w:t xml:space="preserve"> gv/nhóm, lớp </w:t>
      </w:r>
      <w:r w:rsidRPr="00711B05">
        <w:rPr>
          <w:rFonts w:ascii="Times New Roman" w:eastAsia="Calibri" w:hAnsi="Times New Roman" w:cs="Times New Roman"/>
          <w:i/>
          <w:sz w:val="28"/>
          <w:szCs w:val="28"/>
        </w:rPr>
        <w:t>(Nhà trẻ:</w:t>
      </w:r>
      <w:r>
        <w:rPr>
          <w:rFonts w:ascii="Times New Roman" w:eastAsia="Calibri" w:hAnsi="Times New Roman" w:cs="Times New Roman"/>
          <w:i/>
          <w:sz w:val="28"/>
          <w:szCs w:val="28"/>
        </w:rPr>
        <w:t xml:space="preserve">8 </w:t>
      </w:r>
      <w:r w:rsidRPr="00711B05">
        <w:rPr>
          <w:rFonts w:ascii="Times New Roman" w:eastAsia="Calibri" w:hAnsi="Times New Roman" w:cs="Times New Roman"/>
          <w:i/>
          <w:sz w:val="28"/>
          <w:szCs w:val="28"/>
        </w:rPr>
        <w:t xml:space="preserve">giáo viên, đạt tỷ lệ </w:t>
      </w:r>
      <w:r>
        <w:rPr>
          <w:rFonts w:ascii="Times New Roman" w:eastAsia="Calibri" w:hAnsi="Times New Roman" w:cs="Times New Roman"/>
          <w:i/>
          <w:sz w:val="28"/>
          <w:szCs w:val="28"/>
        </w:rPr>
        <w:t xml:space="preserve">02 </w:t>
      </w:r>
      <w:r w:rsidRPr="00711B05">
        <w:rPr>
          <w:rFonts w:ascii="Times New Roman" w:eastAsia="Calibri" w:hAnsi="Times New Roman" w:cs="Times New Roman"/>
          <w:i/>
          <w:sz w:val="28"/>
          <w:szCs w:val="28"/>
        </w:rPr>
        <w:t xml:space="preserve">gv/nhóm; mẫu giáo: </w:t>
      </w:r>
      <w:r>
        <w:rPr>
          <w:rFonts w:ascii="Times New Roman" w:eastAsia="Calibri" w:hAnsi="Times New Roman" w:cs="Times New Roman"/>
          <w:i/>
          <w:sz w:val="28"/>
          <w:szCs w:val="28"/>
        </w:rPr>
        <w:t xml:space="preserve">25 </w:t>
      </w:r>
      <w:r w:rsidRPr="00711B05">
        <w:rPr>
          <w:rFonts w:ascii="Times New Roman" w:eastAsia="Calibri" w:hAnsi="Times New Roman" w:cs="Times New Roman"/>
          <w:i/>
          <w:sz w:val="28"/>
          <w:szCs w:val="28"/>
        </w:rPr>
        <w:t xml:space="preserve">giáo viên, đạt tỷ lệ </w:t>
      </w:r>
      <w:r>
        <w:rPr>
          <w:rFonts w:ascii="Times New Roman" w:eastAsia="Calibri" w:hAnsi="Times New Roman" w:cs="Times New Roman"/>
          <w:i/>
          <w:sz w:val="28"/>
          <w:szCs w:val="28"/>
        </w:rPr>
        <w:t xml:space="preserve">1,78 </w:t>
      </w:r>
      <w:r w:rsidRPr="00711B05">
        <w:rPr>
          <w:rFonts w:ascii="Times New Roman" w:eastAsia="Calibri" w:hAnsi="Times New Roman" w:cs="Times New Roman"/>
          <w:i/>
          <w:sz w:val="28"/>
          <w:szCs w:val="28"/>
        </w:rPr>
        <w:t>gv/lớ</w:t>
      </w:r>
      <w:r>
        <w:rPr>
          <w:rFonts w:ascii="Times New Roman" w:eastAsia="Calibri" w:hAnsi="Times New Roman" w:cs="Times New Roman"/>
          <w:i/>
          <w:sz w:val="28"/>
          <w:szCs w:val="28"/>
        </w:rPr>
        <w:t>p</w:t>
      </w:r>
      <w:r w:rsidRPr="00711B05">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001505A1">
        <w:rPr>
          <w:rFonts w:ascii="Times New Roman" w:eastAsia="Calibri" w:hAnsi="Times New Roman" w:cs="Times New Roman"/>
          <w:sz w:val="28"/>
          <w:szCs w:val="28"/>
        </w:rPr>
        <w:t>1</w:t>
      </w:r>
      <w:r>
        <w:rPr>
          <w:rFonts w:ascii="Times New Roman" w:eastAsia="Calibri" w:hAnsi="Times New Roman" w:cs="Times New Roman"/>
          <w:sz w:val="28"/>
          <w:szCs w:val="28"/>
        </w:rPr>
        <w:t xml:space="preserve"> nhân viên </w:t>
      </w:r>
      <w:r w:rsidRPr="00711B05">
        <w:rPr>
          <w:rFonts w:ascii="Times New Roman" w:eastAsia="Calibri" w:hAnsi="Times New Roman" w:cs="Times New Roman"/>
          <w:i/>
          <w:sz w:val="28"/>
          <w:szCs w:val="28"/>
        </w:rPr>
        <w:t>(Y tế</w:t>
      </w:r>
      <w:r w:rsidR="001505A1">
        <w:rPr>
          <w:rFonts w:ascii="Times New Roman" w:eastAsia="Calibri" w:hAnsi="Times New Roman" w:cs="Times New Roman"/>
          <w:i/>
          <w:sz w:val="28"/>
          <w:szCs w:val="28"/>
        </w:rPr>
        <w:t xml:space="preserve">); </w:t>
      </w:r>
      <w:r w:rsidR="001505A1" w:rsidRPr="001505A1">
        <w:rPr>
          <w:rFonts w:ascii="Times New Roman" w:eastAsia="Calibri" w:hAnsi="Times New Roman" w:cs="Times New Roman"/>
          <w:iCs/>
          <w:sz w:val="28"/>
          <w:szCs w:val="28"/>
        </w:rPr>
        <w:t>01 nhân viên</w:t>
      </w:r>
      <w:r w:rsidR="001505A1">
        <w:rPr>
          <w:rFonts w:ascii="Times New Roman" w:eastAsia="Calibri" w:hAnsi="Times New Roman" w:cs="Times New Roman"/>
          <w:i/>
          <w:sz w:val="28"/>
          <w:szCs w:val="28"/>
        </w:rPr>
        <w:t xml:space="preserve"> (kế toán) </w:t>
      </w:r>
      <w:r w:rsidRPr="00711B05">
        <w:rPr>
          <w:rFonts w:ascii="Times New Roman" w:eastAsia="Calibri" w:hAnsi="Times New Roman" w:cs="Times New Roman"/>
          <w:i/>
          <w:sz w:val="28"/>
          <w:szCs w:val="28"/>
        </w:rPr>
        <w:t>)</w:t>
      </w:r>
      <w:r w:rsidRPr="00D83B2B">
        <w:rPr>
          <w:rFonts w:ascii="Times New Roman" w:eastAsia="Calibri" w:hAnsi="Times New Roman" w:cs="Times New Roman"/>
          <w:sz w:val="28"/>
          <w:szCs w:val="28"/>
        </w:rPr>
        <w:t>.</w:t>
      </w:r>
    </w:p>
    <w:p w14:paraId="57D4398F" w14:textId="77777777" w:rsidR="00E32460" w:rsidRDefault="00E32460" w:rsidP="00E32460">
      <w:pPr>
        <w:spacing w:before="60" w:after="6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83B2B">
        <w:rPr>
          <w:rFonts w:ascii="Times New Roman" w:eastAsia="Calibri" w:hAnsi="Times New Roman" w:cs="Times New Roman"/>
          <w:sz w:val="28"/>
          <w:szCs w:val="28"/>
        </w:rPr>
        <w:t>Trình độ</w:t>
      </w:r>
      <w:r>
        <w:rPr>
          <w:rFonts w:ascii="Times New Roman" w:eastAsia="Calibri" w:hAnsi="Times New Roman" w:cs="Times New Roman"/>
          <w:sz w:val="28"/>
          <w:szCs w:val="28"/>
        </w:rPr>
        <w:t>:</w:t>
      </w:r>
    </w:p>
    <w:p w14:paraId="03B10290" w14:textId="090BD883" w:rsidR="00E32460" w:rsidRDefault="00E32460" w:rsidP="00E32460">
      <w:pPr>
        <w:pBdr>
          <w:top w:val="dotted" w:sz="4" w:space="0" w:color="FFFFFF"/>
          <w:left w:val="dotted" w:sz="4" w:space="0" w:color="FFFFFF"/>
          <w:bottom w:val="dotted" w:sz="4" w:space="29" w:color="FFFFFF"/>
          <w:right w:val="dotted" w:sz="4" w:space="3" w:color="FFFFFF"/>
        </w:pBd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Giáo viên: Số giáo viên có trình độ đào tạo đạt chuẩn trở lên là </w:t>
      </w:r>
      <w:r w:rsidR="00B83907">
        <w:rPr>
          <w:rFonts w:ascii="Times New Roman" w:hAnsi="Times New Roman" w:cs="Times New Roman"/>
          <w:sz w:val="28"/>
          <w:szCs w:val="28"/>
        </w:rPr>
        <w:t>31</w:t>
      </w:r>
      <w:r>
        <w:rPr>
          <w:rFonts w:ascii="Times New Roman" w:hAnsi="Times New Roman" w:cs="Times New Roman"/>
          <w:sz w:val="28"/>
          <w:szCs w:val="28"/>
        </w:rPr>
        <w:t>/3</w:t>
      </w:r>
      <w:r w:rsidR="00B83907">
        <w:rPr>
          <w:rFonts w:ascii="Times New Roman" w:hAnsi="Times New Roman" w:cs="Times New Roman"/>
          <w:sz w:val="28"/>
          <w:szCs w:val="28"/>
        </w:rPr>
        <w:t>3</w:t>
      </w:r>
      <w:r>
        <w:rPr>
          <w:rFonts w:ascii="Times New Roman" w:hAnsi="Times New Roman" w:cs="Times New Roman"/>
          <w:sz w:val="28"/>
          <w:szCs w:val="28"/>
        </w:rPr>
        <w:t xml:space="preserve"> đạt 9</w:t>
      </w:r>
      <w:r w:rsidR="00B83907">
        <w:rPr>
          <w:rFonts w:ascii="Times New Roman" w:hAnsi="Times New Roman" w:cs="Times New Roman"/>
          <w:sz w:val="28"/>
          <w:szCs w:val="28"/>
        </w:rPr>
        <w:t>3</w:t>
      </w:r>
      <w:r>
        <w:rPr>
          <w:rFonts w:ascii="Times New Roman" w:hAnsi="Times New Roman" w:cs="Times New Roman"/>
          <w:sz w:val="28"/>
          <w:szCs w:val="28"/>
        </w:rPr>
        <w:t xml:space="preserve">,9% (trong đó trên chuẩn là </w:t>
      </w:r>
      <w:r w:rsidR="00B83907">
        <w:rPr>
          <w:rFonts w:ascii="Times New Roman" w:hAnsi="Times New Roman" w:cs="Times New Roman"/>
          <w:sz w:val="28"/>
          <w:szCs w:val="28"/>
        </w:rPr>
        <w:t>23</w:t>
      </w:r>
      <w:r>
        <w:rPr>
          <w:rFonts w:ascii="Times New Roman" w:hAnsi="Times New Roman" w:cs="Times New Roman"/>
          <w:sz w:val="28"/>
          <w:szCs w:val="28"/>
        </w:rPr>
        <w:t>/3</w:t>
      </w:r>
      <w:r w:rsidR="00B83907">
        <w:rPr>
          <w:rFonts w:ascii="Times New Roman" w:hAnsi="Times New Roman" w:cs="Times New Roman"/>
          <w:sz w:val="28"/>
          <w:szCs w:val="28"/>
        </w:rPr>
        <w:t>3</w:t>
      </w:r>
      <w:r>
        <w:rPr>
          <w:rFonts w:ascii="Times New Roman" w:hAnsi="Times New Roman" w:cs="Times New Roman"/>
          <w:sz w:val="28"/>
          <w:szCs w:val="28"/>
        </w:rPr>
        <w:t xml:space="preserve"> đạt </w:t>
      </w:r>
      <w:r w:rsidR="00B83907">
        <w:rPr>
          <w:rFonts w:ascii="Times New Roman" w:hAnsi="Times New Roman" w:cs="Times New Roman"/>
          <w:sz w:val="28"/>
          <w:szCs w:val="28"/>
        </w:rPr>
        <w:t>69</w:t>
      </w:r>
      <w:r>
        <w:rPr>
          <w:rFonts w:ascii="Times New Roman" w:hAnsi="Times New Roman" w:cs="Times New Roman"/>
          <w:sz w:val="28"/>
          <w:szCs w:val="28"/>
        </w:rPr>
        <w:t>,</w:t>
      </w:r>
      <w:r w:rsidR="00B83907">
        <w:rPr>
          <w:rFonts w:ascii="Times New Roman" w:hAnsi="Times New Roman" w:cs="Times New Roman"/>
          <w:sz w:val="28"/>
          <w:szCs w:val="28"/>
        </w:rPr>
        <w:t>6</w:t>
      </w:r>
      <w:r>
        <w:rPr>
          <w:rFonts w:ascii="Times New Roman" w:hAnsi="Times New Roman" w:cs="Times New Roman"/>
          <w:sz w:val="28"/>
          <w:szCs w:val="28"/>
        </w:rPr>
        <w:t>%), số giáo viên chưa đạt chuẩn trình độ đào tạo là 02/3</w:t>
      </w:r>
      <w:r w:rsidR="00B83907">
        <w:rPr>
          <w:rFonts w:ascii="Times New Roman" w:hAnsi="Times New Roman" w:cs="Times New Roman"/>
          <w:sz w:val="28"/>
          <w:szCs w:val="28"/>
        </w:rPr>
        <w:t>3</w:t>
      </w:r>
      <w:r>
        <w:rPr>
          <w:rFonts w:ascii="Times New Roman" w:hAnsi="Times New Roman" w:cs="Times New Roman"/>
          <w:sz w:val="28"/>
          <w:szCs w:val="28"/>
        </w:rPr>
        <w:t xml:space="preserve"> đạt </w:t>
      </w:r>
      <w:r w:rsidR="00B83907">
        <w:rPr>
          <w:rFonts w:ascii="Times New Roman" w:hAnsi="Times New Roman" w:cs="Times New Roman"/>
          <w:sz w:val="28"/>
          <w:szCs w:val="28"/>
        </w:rPr>
        <w:t>6</w:t>
      </w:r>
      <w:r>
        <w:rPr>
          <w:rFonts w:ascii="Times New Roman" w:hAnsi="Times New Roman" w:cs="Times New Roman"/>
          <w:sz w:val="28"/>
          <w:szCs w:val="28"/>
        </w:rPr>
        <w:t>,</w:t>
      </w:r>
      <w:r w:rsidR="00B83907">
        <w:rPr>
          <w:rFonts w:ascii="Times New Roman" w:hAnsi="Times New Roman" w:cs="Times New Roman"/>
          <w:sz w:val="28"/>
          <w:szCs w:val="28"/>
        </w:rPr>
        <w:t>06</w:t>
      </w:r>
      <w:r>
        <w:rPr>
          <w:rFonts w:ascii="Times New Roman" w:hAnsi="Times New Roman" w:cs="Times New Roman"/>
          <w:sz w:val="28"/>
          <w:szCs w:val="28"/>
        </w:rPr>
        <w:t>%. Số giáo viên có trình độ trung cấp lý luận chính trị là 0</w:t>
      </w:r>
      <w:r w:rsidR="00B83907">
        <w:rPr>
          <w:rFonts w:ascii="Times New Roman" w:hAnsi="Times New Roman" w:cs="Times New Roman"/>
          <w:sz w:val="28"/>
          <w:szCs w:val="28"/>
        </w:rPr>
        <w:t>2</w:t>
      </w:r>
      <w:r>
        <w:rPr>
          <w:rFonts w:ascii="Times New Roman" w:hAnsi="Times New Roman" w:cs="Times New Roman"/>
          <w:sz w:val="28"/>
          <w:szCs w:val="28"/>
        </w:rPr>
        <w:t>.</w:t>
      </w:r>
    </w:p>
    <w:p w14:paraId="38BBF919" w14:textId="61664DA1" w:rsidR="00E32460" w:rsidRDefault="00E32460" w:rsidP="00E32460">
      <w:pPr>
        <w:pBdr>
          <w:top w:val="dotted" w:sz="4" w:space="0" w:color="FFFFFF"/>
          <w:left w:val="dotted" w:sz="4" w:space="0" w:color="FFFFFF"/>
          <w:bottom w:val="dotted" w:sz="4" w:space="29" w:color="FFFFFF"/>
          <w:right w:val="dotted" w:sz="4" w:space="3" w:color="FFFFFF"/>
        </w:pBd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Nhân viên Y tế có trình độ đào tạo là </w:t>
      </w:r>
      <w:r w:rsidR="00B83907">
        <w:rPr>
          <w:rFonts w:ascii="Times New Roman" w:hAnsi="Times New Roman" w:cs="Times New Roman"/>
          <w:sz w:val="28"/>
          <w:szCs w:val="28"/>
        </w:rPr>
        <w:t>Cao đẳng</w:t>
      </w:r>
      <w:r>
        <w:rPr>
          <w:rFonts w:ascii="Times New Roman" w:hAnsi="Times New Roman" w:cs="Times New Roman"/>
          <w:sz w:val="28"/>
          <w:szCs w:val="28"/>
        </w:rPr>
        <w:t xml:space="preserve"> Điều dưỡng.</w:t>
      </w:r>
    </w:p>
    <w:p w14:paraId="2B14ECE5" w14:textId="77777777" w:rsidR="00F92115" w:rsidRDefault="00F92115" w:rsidP="00F22853">
      <w:pPr>
        <w:pBdr>
          <w:top w:val="dotted" w:sz="4" w:space="0" w:color="FFFFFF"/>
          <w:left w:val="dotted" w:sz="4" w:space="0" w:color="FFFFFF"/>
          <w:bottom w:val="dotted" w:sz="4" w:space="29" w:color="FFFFFF"/>
          <w:right w:val="dotted" w:sz="4" w:space="3" w:color="FFFFFF"/>
        </w:pBdr>
        <w:shd w:val="clear" w:color="auto" w:fill="FFFFFF"/>
        <w:spacing w:after="0" w:line="240" w:lineRule="auto"/>
        <w:ind w:firstLine="720"/>
        <w:jc w:val="both"/>
        <w:rPr>
          <w:rFonts w:ascii="Times New Roman" w:hAnsi="Times New Roman" w:cs="Times New Roman"/>
          <w:i/>
          <w:sz w:val="28"/>
          <w:szCs w:val="28"/>
        </w:rPr>
      </w:pPr>
    </w:p>
    <w:p w14:paraId="53E2FF19" w14:textId="77777777" w:rsidR="00F92115" w:rsidRDefault="00F92115" w:rsidP="00F22853">
      <w:pPr>
        <w:pBdr>
          <w:top w:val="dotted" w:sz="4" w:space="0" w:color="FFFFFF"/>
          <w:left w:val="dotted" w:sz="4" w:space="0" w:color="FFFFFF"/>
          <w:bottom w:val="dotted" w:sz="4" w:space="29" w:color="FFFFFF"/>
          <w:right w:val="dotted" w:sz="4" w:space="3" w:color="FFFFFF"/>
        </w:pBdr>
        <w:shd w:val="clear" w:color="auto" w:fill="FFFFFF"/>
        <w:spacing w:after="0" w:line="240" w:lineRule="auto"/>
        <w:ind w:firstLine="720"/>
        <w:jc w:val="both"/>
        <w:rPr>
          <w:rFonts w:ascii="Times New Roman" w:hAnsi="Times New Roman" w:cs="Times New Roman"/>
          <w:i/>
          <w:sz w:val="28"/>
          <w:szCs w:val="28"/>
        </w:rPr>
      </w:pPr>
    </w:p>
    <w:p w14:paraId="3282D648" w14:textId="5CD0DE0A" w:rsidR="00F22853"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i/>
          <w:sz w:val="28"/>
          <w:szCs w:val="28"/>
        </w:rPr>
      </w:pPr>
      <w:r w:rsidRPr="00577471">
        <w:rPr>
          <w:rFonts w:ascii="Times New Roman" w:hAnsi="Times New Roman" w:cs="Times New Roman"/>
          <w:i/>
          <w:sz w:val="28"/>
          <w:szCs w:val="28"/>
        </w:rPr>
        <w:lastRenderedPageBreak/>
        <w:t xml:space="preserve">2.3. Đánh giá chung: </w:t>
      </w:r>
    </w:p>
    <w:p w14:paraId="60635DDF" w14:textId="77777777" w:rsidR="00F22853"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 </w:t>
      </w:r>
      <w:r w:rsidRPr="00406569">
        <w:rPr>
          <w:rFonts w:ascii="Times New Roman" w:hAnsi="Times New Roman" w:cs="Times New Roman"/>
          <w:color w:val="000000"/>
          <w:sz w:val="28"/>
          <w:szCs w:val="27"/>
        </w:rPr>
        <w:t>Cơ cấu tổ chức của nhà trường được bố trí đảm bảo đúng các qui định của Chính phủ và Bộ GD&amp;ĐT, các tổ chức đoàn thể, bộ phận trong nhà trường được sắp xếp phù hợp, đảm bảo hiệu quả khi thực hiện các hoạt động chuyên môn.</w:t>
      </w:r>
    </w:p>
    <w:p w14:paraId="76088CE4" w14:textId="77777777" w:rsidR="00F22853"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sz w:val="28"/>
          <w:szCs w:val="27"/>
        </w:rPr>
      </w:pPr>
      <w:r>
        <w:rPr>
          <w:rFonts w:ascii="Times New Roman" w:hAnsi="Times New Roman" w:cs="Times New Roman"/>
          <w:color w:val="000000"/>
          <w:sz w:val="28"/>
          <w:szCs w:val="27"/>
        </w:rPr>
        <w:t>- Cán bộ quản lý, giáo viên, nhân viên</w:t>
      </w:r>
      <w:r w:rsidRPr="001E3599">
        <w:rPr>
          <w:rFonts w:ascii="Times New Roman" w:hAnsi="Times New Roman" w:cs="Times New Roman"/>
          <w:color w:val="000000"/>
          <w:sz w:val="28"/>
          <w:szCs w:val="27"/>
        </w:rPr>
        <w:t xml:space="preserve"> đảm bảo các tiêu chuẩn, điều kiện đối với các chức danh lãnh đạo quản lý</w:t>
      </w:r>
      <w:r>
        <w:rPr>
          <w:rFonts w:ascii="Times New Roman" w:hAnsi="Times New Roman" w:cs="Times New Roman"/>
          <w:color w:val="000000"/>
          <w:sz w:val="28"/>
          <w:szCs w:val="27"/>
        </w:rPr>
        <w:t>, vị trí việc làm</w:t>
      </w:r>
      <w:r w:rsidRPr="001E3599">
        <w:rPr>
          <w:rFonts w:ascii="Times New Roman" w:hAnsi="Times New Roman" w:cs="Times New Roman"/>
          <w:color w:val="000000"/>
          <w:sz w:val="28"/>
          <w:szCs w:val="27"/>
        </w:rPr>
        <w:t xml:space="preserve"> về trình độ chuyên môn và điều kiện khác theo quy định của pháp luật hiện hành.</w:t>
      </w:r>
    </w:p>
    <w:p w14:paraId="076C7B4D" w14:textId="1F06C547" w:rsidR="00F22853" w:rsidRDefault="00E80B8A"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sz w:val="28"/>
          <w:szCs w:val="27"/>
        </w:rPr>
      </w:pPr>
      <w:r w:rsidRPr="00CC4070">
        <w:rPr>
          <w:rFonts w:ascii="Times New Roman" w:eastAsia="Times New Roman" w:hAnsi="Times New Roman" w:cs="Times New Roman"/>
          <w:b/>
          <w:bCs/>
          <w:color w:val="000000" w:themeColor="text1"/>
          <w:sz w:val="28"/>
          <w:szCs w:val="28"/>
        </w:rPr>
        <w:t>3. Thực trạng về số lượng người làm việc</w:t>
      </w:r>
      <w:r w:rsidR="002B5CAC">
        <w:rPr>
          <w:rFonts w:ascii="Times New Roman" w:eastAsia="Times New Roman" w:hAnsi="Times New Roman" w:cs="Times New Roman"/>
          <w:b/>
          <w:bCs/>
          <w:color w:val="000000" w:themeColor="text1"/>
          <w:sz w:val="28"/>
          <w:szCs w:val="28"/>
        </w:rPr>
        <w:t xml:space="preserve"> năm học 2023-2024</w:t>
      </w:r>
      <w:r w:rsidRPr="00CC4070">
        <w:rPr>
          <w:rFonts w:ascii="Times New Roman" w:eastAsia="Times New Roman" w:hAnsi="Times New Roman" w:cs="Times New Roman"/>
          <w:b/>
          <w:bCs/>
          <w:color w:val="000000" w:themeColor="text1"/>
          <w:sz w:val="28"/>
          <w:szCs w:val="28"/>
        </w:rPr>
        <w:t>:</w:t>
      </w:r>
    </w:p>
    <w:p w14:paraId="6C8E569D" w14:textId="36A91C7E" w:rsidR="00F22853" w:rsidRPr="00921C99" w:rsidRDefault="00E80B8A"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bCs/>
          <w:i/>
          <w:iCs/>
          <w:sz w:val="28"/>
          <w:szCs w:val="27"/>
        </w:rPr>
      </w:pPr>
      <w:r w:rsidRPr="00921C99">
        <w:rPr>
          <w:rFonts w:ascii="Times New Roman" w:eastAsia="Times New Roman" w:hAnsi="Times New Roman" w:cs="Times New Roman"/>
          <w:bCs/>
          <w:i/>
          <w:iCs/>
          <w:sz w:val="28"/>
          <w:szCs w:val="28"/>
        </w:rPr>
        <w:t xml:space="preserve">3.1. Số lượng người làm việc được UBND </w:t>
      </w:r>
      <w:r w:rsidR="00327462" w:rsidRPr="00921C99">
        <w:rPr>
          <w:rFonts w:ascii="Times New Roman" w:eastAsia="Times New Roman" w:hAnsi="Times New Roman" w:cs="Times New Roman"/>
          <w:bCs/>
          <w:i/>
          <w:iCs/>
          <w:sz w:val="28"/>
          <w:szCs w:val="28"/>
        </w:rPr>
        <w:t>th</w:t>
      </w:r>
      <w:r w:rsidR="00EC2CC5" w:rsidRPr="00921C99">
        <w:rPr>
          <w:rFonts w:ascii="Times New Roman" w:eastAsia="Times New Roman" w:hAnsi="Times New Roman" w:cs="Times New Roman"/>
          <w:bCs/>
          <w:i/>
          <w:iCs/>
          <w:sz w:val="28"/>
          <w:szCs w:val="28"/>
        </w:rPr>
        <w:t>ị xã</w:t>
      </w:r>
      <w:r w:rsidRPr="00921C99">
        <w:rPr>
          <w:rFonts w:ascii="Times New Roman" w:eastAsia="Times New Roman" w:hAnsi="Times New Roman" w:cs="Times New Roman"/>
          <w:bCs/>
          <w:i/>
          <w:iCs/>
          <w:sz w:val="28"/>
          <w:szCs w:val="28"/>
        </w:rPr>
        <w:t xml:space="preserve"> giao</w:t>
      </w:r>
      <w:r w:rsidR="001A7EFF" w:rsidRPr="00921C99">
        <w:rPr>
          <w:rFonts w:ascii="Times New Roman" w:eastAsia="Times New Roman" w:hAnsi="Times New Roman" w:cs="Times New Roman"/>
          <w:bCs/>
          <w:i/>
          <w:iCs/>
          <w:sz w:val="28"/>
          <w:szCs w:val="28"/>
        </w:rPr>
        <w:t xml:space="preserve"> và số người làm việc xác định tự chủ năm 202</w:t>
      </w:r>
      <w:r w:rsidR="00261B05" w:rsidRPr="00921C99">
        <w:rPr>
          <w:rFonts w:ascii="Times New Roman" w:eastAsia="Times New Roman" w:hAnsi="Times New Roman" w:cs="Times New Roman"/>
          <w:bCs/>
          <w:i/>
          <w:iCs/>
          <w:sz w:val="28"/>
          <w:szCs w:val="28"/>
        </w:rPr>
        <w:t>4</w:t>
      </w:r>
      <w:r w:rsidR="001A7EFF" w:rsidRPr="00921C99">
        <w:rPr>
          <w:rFonts w:ascii="Times New Roman" w:eastAsia="Times New Roman" w:hAnsi="Times New Roman" w:cs="Times New Roman"/>
          <w:bCs/>
          <w:i/>
          <w:iCs/>
          <w:sz w:val="28"/>
          <w:szCs w:val="28"/>
        </w:rPr>
        <w:t>:</w:t>
      </w:r>
    </w:p>
    <w:p w14:paraId="40FC127D" w14:textId="3ECA28DC" w:rsidR="001A7EFF" w:rsidRPr="00921C99" w:rsidRDefault="001A7EFF"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eastAsia="Times New Roman" w:hAnsi="Times New Roman" w:cs="Times New Roman"/>
          <w:b/>
          <w:sz w:val="28"/>
          <w:szCs w:val="28"/>
        </w:rPr>
      </w:pPr>
      <w:r w:rsidRPr="00921C99">
        <w:rPr>
          <w:rFonts w:ascii="Times New Roman" w:eastAsia="Times New Roman" w:hAnsi="Times New Roman" w:cs="Times New Roman"/>
          <w:b/>
          <w:sz w:val="28"/>
          <w:szCs w:val="28"/>
        </w:rPr>
        <w:t xml:space="preserve">* Số lượng người làm việc được UBND </w:t>
      </w:r>
      <w:r w:rsidR="00327462" w:rsidRPr="00921C99">
        <w:rPr>
          <w:rFonts w:ascii="Times New Roman" w:eastAsia="Times New Roman" w:hAnsi="Times New Roman" w:cs="Times New Roman"/>
          <w:b/>
          <w:sz w:val="28"/>
          <w:szCs w:val="28"/>
        </w:rPr>
        <w:t>th</w:t>
      </w:r>
      <w:r w:rsidR="00046861" w:rsidRPr="00921C99">
        <w:rPr>
          <w:rFonts w:ascii="Times New Roman" w:eastAsia="Times New Roman" w:hAnsi="Times New Roman" w:cs="Times New Roman"/>
          <w:b/>
          <w:sz w:val="28"/>
          <w:szCs w:val="28"/>
        </w:rPr>
        <w:t>ị xã</w:t>
      </w:r>
      <w:r w:rsidR="00327462" w:rsidRPr="00921C99">
        <w:rPr>
          <w:rFonts w:ascii="Times New Roman" w:eastAsia="Times New Roman" w:hAnsi="Times New Roman" w:cs="Times New Roman"/>
          <w:b/>
          <w:sz w:val="28"/>
          <w:szCs w:val="28"/>
        </w:rPr>
        <w:t xml:space="preserve"> </w:t>
      </w:r>
      <w:r w:rsidRPr="00921C99">
        <w:rPr>
          <w:rFonts w:ascii="Times New Roman" w:eastAsia="Times New Roman" w:hAnsi="Times New Roman" w:cs="Times New Roman"/>
          <w:b/>
          <w:sz w:val="28"/>
          <w:szCs w:val="28"/>
        </w:rPr>
        <w:t>giao:</w:t>
      </w:r>
    </w:p>
    <w:p w14:paraId="70325CFD" w14:textId="21D2C539" w:rsidR="00F22853" w:rsidRPr="00921C99"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i/>
          <w:sz w:val="28"/>
          <w:szCs w:val="28"/>
        </w:rPr>
      </w:pPr>
      <w:r w:rsidRPr="00921C99">
        <w:rPr>
          <w:rFonts w:ascii="Times New Roman" w:hAnsi="Times New Roman" w:cs="Times New Roman"/>
          <w:i/>
          <w:sz w:val="28"/>
          <w:szCs w:val="28"/>
        </w:rPr>
        <w:t xml:space="preserve">3.1. Số lượng người làm việc được UBND thị xã giao theo Quyết định số </w:t>
      </w:r>
      <w:r w:rsidR="0054774C" w:rsidRPr="00921C99">
        <w:rPr>
          <w:rFonts w:ascii="Times New Roman" w:hAnsi="Times New Roman" w:cs="Times New Roman"/>
          <w:i/>
          <w:spacing w:val="-12"/>
          <w:sz w:val="28"/>
          <w:szCs w:val="28"/>
        </w:rPr>
        <w:t>778</w:t>
      </w:r>
      <w:r w:rsidRPr="00921C99">
        <w:rPr>
          <w:rFonts w:ascii="Times New Roman" w:hAnsi="Times New Roman" w:cs="Times New Roman"/>
          <w:i/>
          <w:sz w:val="28"/>
          <w:szCs w:val="28"/>
        </w:rPr>
        <w:t xml:space="preserve">/QĐ-UBND ngày </w:t>
      </w:r>
      <w:r w:rsidRPr="00921C99">
        <w:rPr>
          <w:rFonts w:ascii="Times New Roman" w:hAnsi="Times New Roman" w:cs="Times New Roman"/>
          <w:i/>
          <w:spacing w:val="-12"/>
          <w:sz w:val="28"/>
          <w:szCs w:val="28"/>
        </w:rPr>
        <w:t>29/12/202</w:t>
      </w:r>
      <w:r w:rsidR="0054774C" w:rsidRPr="00921C99">
        <w:rPr>
          <w:rFonts w:ascii="Times New Roman" w:hAnsi="Times New Roman" w:cs="Times New Roman"/>
          <w:i/>
          <w:spacing w:val="-12"/>
          <w:sz w:val="28"/>
          <w:szCs w:val="28"/>
        </w:rPr>
        <w:t>3</w:t>
      </w:r>
      <w:r w:rsidRPr="00921C99">
        <w:rPr>
          <w:rFonts w:ascii="Times New Roman" w:hAnsi="Times New Roman" w:cs="Times New Roman"/>
          <w:i/>
          <w:spacing w:val="-12"/>
          <w:sz w:val="28"/>
          <w:szCs w:val="28"/>
        </w:rPr>
        <w:t xml:space="preserve"> của UBND thị xã Quảng Yên:</w:t>
      </w:r>
      <w:r w:rsidRPr="00921C99">
        <w:rPr>
          <w:rFonts w:ascii="Times New Roman" w:hAnsi="Times New Roman" w:cs="Times New Roman"/>
          <w:i/>
          <w:sz w:val="28"/>
          <w:szCs w:val="28"/>
        </w:rPr>
        <w:t xml:space="preserve"> </w:t>
      </w:r>
    </w:p>
    <w:p w14:paraId="57263B5D" w14:textId="236B625C" w:rsidR="00F22853" w:rsidRPr="00921C99"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rPr>
      </w:pPr>
      <w:r w:rsidRPr="00921C99">
        <w:rPr>
          <w:rFonts w:ascii="Times New Roman" w:hAnsi="Times New Roman" w:cs="Times New Roman"/>
          <w:sz w:val="28"/>
          <w:szCs w:val="28"/>
        </w:rPr>
        <w:t>- Tổng số lượng người làm việc được giao năm 202</w:t>
      </w:r>
      <w:r w:rsidR="0054774C" w:rsidRPr="00921C99">
        <w:rPr>
          <w:rFonts w:ascii="Times New Roman" w:hAnsi="Times New Roman" w:cs="Times New Roman"/>
          <w:sz w:val="28"/>
          <w:szCs w:val="28"/>
        </w:rPr>
        <w:t>4</w:t>
      </w:r>
      <w:r w:rsidRPr="00921C99">
        <w:rPr>
          <w:rFonts w:ascii="Times New Roman" w:hAnsi="Times New Roman" w:cs="Times New Roman"/>
          <w:sz w:val="28"/>
          <w:szCs w:val="28"/>
        </w:rPr>
        <w:t>: 3</w:t>
      </w:r>
      <w:r w:rsidR="0054774C" w:rsidRPr="00921C99">
        <w:rPr>
          <w:rFonts w:ascii="Times New Roman" w:hAnsi="Times New Roman" w:cs="Times New Roman"/>
          <w:sz w:val="28"/>
          <w:szCs w:val="28"/>
        </w:rPr>
        <w:t>9</w:t>
      </w:r>
      <w:r w:rsidRPr="00921C99">
        <w:rPr>
          <w:rFonts w:ascii="Times New Roman" w:hAnsi="Times New Roman" w:cs="Times New Roman"/>
          <w:sz w:val="28"/>
          <w:szCs w:val="28"/>
        </w:rPr>
        <w:t xml:space="preserve"> người. </w:t>
      </w:r>
    </w:p>
    <w:p w14:paraId="70C03686" w14:textId="77777777" w:rsidR="00F22853" w:rsidRPr="00921C99"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rPr>
      </w:pPr>
      <w:r w:rsidRPr="00921C99">
        <w:rPr>
          <w:rFonts w:ascii="Times New Roman" w:hAnsi="Times New Roman" w:cs="Times New Roman"/>
          <w:sz w:val="28"/>
          <w:szCs w:val="28"/>
        </w:rPr>
        <w:t xml:space="preserve">- Số hợp đồng theo Nghị định số 68/2000/NĐ-CP được giao: Không. </w:t>
      </w:r>
    </w:p>
    <w:p w14:paraId="18A3F456" w14:textId="4ECFC006" w:rsidR="002B5CAC" w:rsidRPr="00921C99" w:rsidRDefault="00F22853" w:rsidP="00F92115">
      <w:pPr>
        <w:pBdr>
          <w:top w:val="dotted" w:sz="4" w:space="0" w:color="FFFFFF"/>
          <w:left w:val="dotted" w:sz="4" w:space="0" w:color="FFFFFF"/>
          <w:bottom w:val="dotted" w:sz="4" w:space="29"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rPr>
      </w:pPr>
      <w:r w:rsidRPr="00921C99">
        <w:rPr>
          <w:rFonts w:ascii="Times New Roman" w:hAnsi="Times New Roman" w:cs="Times New Roman"/>
          <w:sz w:val="28"/>
          <w:szCs w:val="28"/>
        </w:rPr>
        <w:t>Cụ thể như sau:</w:t>
      </w:r>
    </w:p>
    <w:tbl>
      <w:tblPr>
        <w:tblStyle w:val="TableGrid"/>
        <w:tblW w:w="8959" w:type="dxa"/>
        <w:tblInd w:w="108" w:type="dxa"/>
        <w:tblLook w:val="04A0" w:firstRow="1" w:lastRow="0" w:firstColumn="1" w:lastColumn="0" w:noHBand="0" w:noVBand="1"/>
      </w:tblPr>
      <w:tblGrid>
        <w:gridCol w:w="686"/>
        <w:gridCol w:w="2320"/>
        <w:gridCol w:w="2000"/>
        <w:gridCol w:w="1529"/>
        <w:gridCol w:w="2424"/>
      </w:tblGrid>
      <w:tr w:rsidR="00F22853" w14:paraId="0311955F" w14:textId="77777777" w:rsidTr="00E42D32">
        <w:trPr>
          <w:trHeight w:val="521"/>
        </w:trPr>
        <w:tc>
          <w:tcPr>
            <w:tcW w:w="686" w:type="dxa"/>
            <w:vMerge w:val="restart"/>
            <w:vAlign w:val="center"/>
          </w:tcPr>
          <w:p w14:paraId="2ACA4797" w14:textId="77777777" w:rsidR="00F22853" w:rsidRPr="001F59C3" w:rsidRDefault="00F22853" w:rsidP="00E42D32">
            <w:pPr>
              <w:tabs>
                <w:tab w:val="left" w:pos="720"/>
                <w:tab w:val="left" w:pos="2268"/>
              </w:tabs>
              <w:spacing w:after="60"/>
              <w:jc w:val="center"/>
              <w:rPr>
                <w:rFonts w:eastAsia="Times New Roman" w:cs="Times New Roman"/>
                <w:b/>
                <w:color w:val="000000" w:themeColor="text1"/>
                <w:szCs w:val="28"/>
              </w:rPr>
            </w:pPr>
            <w:r w:rsidRPr="001F59C3">
              <w:rPr>
                <w:rFonts w:eastAsia="Times New Roman" w:cs="Times New Roman"/>
                <w:b/>
                <w:color w:val="000000" w:themeColor="text1"/>
                <w:szCs w:val="28"/>
              </w:rPr>
              <w:t>TT</w:t>
            </w:r>
          </w:p>
        </w:tc>
        <w:tc>
          <w:tcPr>
            <w:tcW w:w="2320" w:type="dxa"/>
            <w:vMerge w:val="restart"/>
            <w:vAlign w:val="center"/>
          </w:tcPr>
          <w:p w14:paraId="2D292D0B" w14:textId="77777777" w:rsidR="00F22853" w:rsidRPr="001F59C3" w:rsidRDefault="00F22853" w:rsidP="00E42D32">
            <w:pPr>
              <w:tabs>
                <w:tab w:val="left" w:pos="720"/>
                <w:tab w:val="left" w:pos="2268"/>
              </w:tabs>
              <w:spacing w:after="60"/>
              <w:jc w:val="center"/>
              <w:rPr>
                <w:rFonts w:eastAsia="Times New Roman" w:cs="Times New Roman"/>
                <w:b/>
                <w:color w:val="000000" w:themeColor="text1"/>
                <w:szCs w:val="28"/>
              </w:rPr>
            </w:pPr>
            <w:r>
              <w:rPr>
                <w:rFonts w:eastAsia="Times New Roman" w:cs="Times New Roman"/>
                <w:b/>
                <w:color w:val="000000" w:themeColor="text1"/>
                <w:szCs w:val="28"/>
              </w:rPr>
              <w:t>Vị trí việc làm</w:t>
            </w:r>
          </w:p>
        </w:tc>
        <w:tc>
          <w:tcPr>
            <w:tcW w:w="2000" w:type="dxa"/>
            <w:vMerge w:val="restart"/>
            <w:vAlign w:val="center"/>
          </w:tcPr>
          <w:p w14:paraId="1FB1D9E3" w14:textId="18DFF036" w:rsidR="00F22853" w:rsidRPr="001F59C3" w:rsidRDefault="00F22853" w:rsidP="00E42D32">
            <w:pPr>
              <w:tabs>
                <w:tab w:val="left" w:pos="720"/>
                <w:tab w:val="left" w:pos="2268"/>
              </w:tabs>
              <w:spacing w:after="60"/>
              <w:jc w:val="center"/>
              <w:rPr>
                <w:rFonts w:eastAsia="Times New Roman" w:cs="Times New Roman"/>
                <w:b/>
                <w:color w:val="000000" w:themeColor="text1"/>
                <w:szCs w:val="28"/>
              </w:rPr>
            </w:pPr>
            <w:r>
              <w:rPr>
                <w:rFonts w:eastAsia="Times New Roman" w:cs="Times New Roman"/>
                <w:b/>
                <w:color w:val="000000" w:themeColor="text1"/>
                <w:szCs w:val="28"/>
              </w:rPr>
              <w:t>Số NLV được giao năm 202</w:t>
            </w:r>
            <w:r w:rsidR="0054774C">
              <w:rPr>
                <w:rFonts w:eastAsia="Times New Roman" w:cs="Times New Roman"/>
                <w:b/>
                <w:color w:val="000000" w:themeColor="text1"/>
                <w:szCs w:val="28"/>
              </w:rPr>
              <w:t>4</w:t>
            </w:r>
          </w:p>
        </w:tc>
        <w:tc>
          <w:tcPr>
            <w:tcW w:w="3953" w:type="dxa"/>
            <w:gridSpan w:val="2"/>
            <w:vAlign w:val="center"/>
          </w:tcPr>
          <w:p w14:paraId="0500999B" w14:textId="5D3F9F38" w:rsidR="00F22853" w:rsidRDefault="00F22853" w:rsidP="00E42D32">
            <w:pPr>
              <w:tabs>
                <w:tab w:val="left" w:pos="720"/>
                <w:tab w:val="left" w:pos="2268"/>
              </w:tabs>
              <w:spacing w:after="60"/>
              <w:jc w:val="center"/>
              <w:rPr>
                <w:rFonts w:eastAsia="Times New Roman" w:cs="Times New Roman"/>
                <w:b/>
                <w:color w:val="000000" w:themeColor="text1"/>
                <w:szCs w:val="28"/>
              </w:rPr>
            </w:pPr>
            <w:r>
              <w:rPr>
                <w:rFonts w:eastAsia="Times New Roman" w:cs="Times New Roman"/>
                <w:b/>
                <w:color w:val="000000" w:themeColor="text1"/>
                <w:szCs w:val="28"/>
              </w:rPr>
              <w:t xml:space="preserve">Số có mặt đến ngày </w:t>
            </w:r>
            <w:r w:rsidR="0054774C">
              <w:rPr>
                <w:rFonts w:eastAsia="Times New Roman" w:cs="Times New Roman"/>
                <w:b/>
                <w:color w:val="000000" w:themeColor="text1"/>
                <w:szCs w:val="28"/>
              </w:rPr>
              <w:t>05</w:t>
            </w:r>
            <w:r>
              <w:rPr>
                <w:rFonts w:eastAsia="Times New Roman" w:cs="Times New Roman"/>
                <w:b/>
                <w:color w:val="000000" w:themeColor="text1"/>
                <w:szCs w:val="28"/>
              </w:rPr>
              <w:t>/</w:t>
            </w:r>
            <w:r w:rsidR="0054774C">
              <w:rPr>
                <w:rFonts w:eastAsia="Times New Roman" w:cs="Times New Roman"/>
                <w:b/>
                <w:color w:val="000000" w:themeColor="text1"/>
                <w:szCs w:val="28"/>
              </w:rPr>
              <w:t>7</w:t>
            </w:r>
            <w:r>
              <w:rPr>
                <w:rFonts w:eastAsia="Times New Roman" w:cs="Times New Roman"/>
                <w:b/>
                <w:color w:val="000000" w:themeColor="text1"/>
                <w:szCs w:val="28"/>
              </w:rPr>
              <w:t>/202</w:t>
            </w:r>
            <w:r w:rsidR="0054774C">
              <w:rPr>
                <w:rFonts w:eastAsia="Times New Roman" w:cs="Times New Roman"/>
                <w:b/>
                <w:color w:val="000000" w:themeColor="text1"/>
                <w:szCs w:val="28"/>
              </w:rPr>
              <w:t>4</w:t>
            </w:r>
          </w:p>
        </w:tc>
      </w:tr>
      <w:tr w:rsidR="00F22853" w:rsidRPr="00310C20" w14:paraId="03921E84" w14:textId="77777777" w:rsidTr="00E42D32">
        <w:trPr>
          <w:trHeight w:val="521"/>
        </w:trPr>
        <w:tc>
          <w:tcPr>
            <w:tcW w:w="686" w:type="dxa"/>
            <w:vMerge/>
            <w:vAlign w:val="center"/>
          </w:tcPr>
          <w:p w14:paraId="549C0A9E" w14:textId="77777777" w:rsidR="00F22853" w:rsidRPr="001F59C3" w:rsidRDefault="00F22853" w:rsidP="00E42D32">
            <w:pPr>
              <w:tabs>
                <w:tab w:val="left" w:pos="720"/>
                <w:tab w:val="left" w:pos="2268"/>
              </w:tabs>
              <w:spacing w:after="60"/>
              <w:jc w:val="center"/>
              <w:rPr>
                <w:rFonts w:eastAsia="Times New Roman" w:cs="Times New Roman"/>
                <w:b/>
                <w:color w:val="000000" w:themeColor="text1"/>
                <w:szCs w:val="28"/>
              </w:rPr>
            </w:pPr>
          </w:p>
        </w:tc>
        <w:tc>
          <w:tcPr>
            <w:tcW w:w="2320" w:type="dxa"/>
            <w:vMerge/>
            <w:vAlign w:val="center"/>
          </w:tcPr>
          <w:p w14:paraId="01503695" w14:textId="77777777" w:rsidR="00F22853" w:rsidRPr="001F59C3" w:rsidRDefault="00F22853" w:rsidP="00E42D32">
            <w:pPr>
              <w:tabs>
                <w:tab w:val="left" w:pos="720"/>
                <w:tab w:val="left" w:pos="2268"/>
              </w:tabs>
              <w:spacing w:after="60"/>
              <w:jc w:val="center"/>
              <w:rPr>
                <w:rFonts w:eastAsia="Times New Roman" w:cs="Times New Roman"/>
                <w:b/>
                <w:color w:val="000000" w:themeColor="text1"/>
                <w:szCs w:val="28"/>
              </w:rPr>
            </w:pPr>
          </w:p>
        </w:tc>
        <w:tc>
          <w:tcPr>
            <w:tcW w:w="2000" w:type="dxa"/>
            <w:vMerge/>
            <w:vAlign w:val="center"/>
          </w:tcPr>
          <w:p w14:paraId="7D4A9AD0" w14:textId="77777777" w:rsidR="00F22853" w:rsidRDefault="00F22853" w:rsidP="00E42D32">
            <w:pPr>
              <w:tabs>
                <w:tab w:val="left" w:pos="720"/>
                <w:tab w:val="left" w:pos="2268"/>
              </w:tabs>
              <w:spacing w:after="60"/>
              <w:jc w:val="center"/>
              <w:rPr>
                <w:rFonts w:eastAsia="Times New Roman" w:cs="Times New Roman"/>
                <w:b/>
                <w:color w:val="000000" w:themeColor="text1"/>
                <w:szCs w:val="28"/>
              </w:rPr>
            </w:pPr>
          </w:p>
        </w:tc>
        <w:tc>
          <w:tcPr>
            <w:tcW w:w="1529" w:type="dxa"/>
            <w:vAlign w:val="center"/>
          </w:tcPr>
          <w:p w14:paraId="32220F9B" w14:textId="77777777" w:rsidR="00F22853" w:rsidRPr="00310C20" w:rsidRDefault="00F22853" w:rsidP="00E42D32">
            <w:pPr>
              <w:tabs>
                <w:tab w:val="left" w:pos="720"/>
                <w:tab w:val="left" w:pos="2268"/>
              </w:tabs>
              <w:spacing w:after="60"/>
              <w:jc w:val="center"/>
              <w:rPr>
                <w:rFonts w:eastAsia="Times New Roman" w:cs="Times New Roman"/>
                <w:color w:val="000000" w:themeColor="text1"/>
                <w:szCs w:val="28"/>
              </w:rPr>
            </w:pPr>
            <w:r w:rsidRPr="00310C20">
              <w:rPr>
                <w:rFonts w:eastAsia="Times New Roman" w:cs="Times New Roman"/>
                <w:color w:val="000000" w:themeColor="text1"/>
                <w:szCs w:val="28"/>
              </w:rPr>
              <w:t>Tổng số</w:t>
            </w:r>
          </w:p>
        </w:tc>
        <w:tc>
          <w:tcPr>
            <w:tcW w:w="2424" w:type="dxa"/>
          </w:tcPr>
          <w:p w14:paraId="5FBD7DDB" w14:textId="77777777" w:rsidR="00F22853" w:rsidRPr="00310C20" w:rsidRDefault="00F22853" w:rsidP="00E42D32">
            <w:pPr>
              <w:tabs>
                <w:tab w:val="left" w:pos="720"/>
                <w:tab w:val="left" w:pos="2268"/>
              </w:tabs>
              <w:spacing w:after="60"/>
              <w:jc w:val="center"/>
              <w:rPr>
                <w:rFonts w:eastAsia="Times New Roman" w:cs="Times New Roman"/>
                <w:color w:val="000000" w:themeColor="text1"/>
                <w:szCs w:val="28"/>
              </w:rPr>
            </w:pPr>
            <w:r w:rsidRPr="00310C20">
              <w:rPr>
                <w:rFonts w:eastAsia="Times New Roman" w:cs="Times New Roman"/>
                <w:color w:val="000000" w:themeColor="text1"/>
                <w:szCs w:val="28"/>
              </w:rPr>
              <w:t>Trong đó: Số lượng HĐLĐ</w:t>
            </w:r>
          </w:p>
        </w:tc>
      </w:tr>
      <w:tr w:rsidR="00F22853" w:rsidRPr="00552149" w14:paraId="7E993B0E" w14:textId="77777777" w:rsidTr="00E42D32">
        <w:tc>
          <w:tcPr>
            <w:tcW w:w="686" w:type="dxa"/>
          </w:tcPr>
          <w:p w14:paraId="17A96D45" w14:textId="77777777" w:rsidR="00F22853" w:rsidRPr="001F59C3" w:rsidRDefault="00F22853" w:rsidP="00E42D32">
            <w:pPr>
              <w:tabs>
                <w:tab w:val="left" w:pos="720"/>
                <w:tab w:val="left" w:pos="2268"/>
              </w:tabs>
              <w:spacing w:after="60"/>
              <w:jc w:val="center"/>
              <w:rPr>
                <w:rFonts w:eastAsia="Times New Roman" w:cs="Times New Roman"/>
                <w:color w:val="000000" w:themeColor="text1"/>
                <w:szCs w:val="28"/>
              </w:rPr>
            </w:pPr>
            <w:r w:rsidRPr="001F59C3">
              <w:rPr>
                <w:rFonts w:eastAsia="Times New Roman" w:cs="Times New Roman"/>
                <w:color w:val="000000" w:themeColor="text1"/>
                <w:szCs w:val="28"/>
              </w:rPr>
              <w:t>1</w:t>
            </w:r>
          </w:p>
        </w:tc>
        <w:tc>
          <w:tcPr>
            <w:tcW w:w="2320" w:type="dxa"/>
          </w:tcPr>
          <w:p w14:paraId="59D1B633" w14:textId="77777777" w:rsidR="00F22853" w:rsidRPr="001F59C3" w:rsidRDefault="00F22853" w:rsidP="00E42D32">
            <w:pPr>
              <w:tabs>
                <w:tab w:val="left" w:pos="720"/>
                <w:tab w:val="left" w:pos="2268"/>
              </w:tabs>
              <w:spacing w:after="60"/>
              <w:jc w:val="left"/>
              <w:rPr>
                <w:rFonts w:eastAsia="Times New Roman" w:cs="Times New Roman"/>
                <w:color w:val="000000" w:themeColor="text1"/>
                <w:szCs w:val="28"/>
              </w:rPr>
            </w:pPr>
            <w:r w:rsidRPr="001F59C3">
              <w:rPr>
                <w:rFonts w:eastAsia="Times New Roman" w:cs="Times New Roman"/>
                <w:color w:val="000000" w:themeColor="text1"/>
                <w:szCs w:val="28"/>
              </w:rPr>
              <w:t>Hiệu trưởng</w:t>
            </w:r>
          </w:p>
        </w:tc>
        <w:tc>
          <w:tcPr>
            <w:tcW w:w="2000" w:type="dxa"/>
          </w:tcPr>
          <w:p w14:paraId="5D479CF7" w14:textId="77777777" w:rsidR="00F22853" w:rsidRPr="001F59C3" w:rsidRDefault="00F22853" w:rsidP="00E42D32">
            <w:pPr>
              <w:tabs>
                <w:tab w:val="left" w:pos="720"/>
                <w:tab w:val="left" w:pos="2268"/>
              </w:tabs>
              <w:spacing w:after="60"/>
              <w:jc w:val="center"/>
              <w:rPr>
                <w:rFonts w:eastAsia="Times New Roman" w:cs="Times New Roman"/>
                <w:szCs w:val="28"/>
              </w:rPr>
            </w:pPr>
            <w:r w:rsidRPr="001F59C3">
              <w:rPr>
                <w:rFonts w:eastAsia="Times New Roman" w:cs="Times New Roman"/>
                <w:szCs w:val="28"/>
              </w:rPr>
              <w:t>1</w:t>
            </w:r>
          </w:p>
        </w:tc>
        <w:tc>
          <w:tcPr>
            <w:tcW w:w="1529" w:type="dxa"/>
          </w:tcPr>
          <w:p w14:paraId="1F5D92CA" w14:textId="77777777" w:rsidR="00F22853" w:rsidRPr="00552149" w:rsidRDefault="00F22853" w:rsidP="00E42D32">
            <w:pPr>
              <w:tabs>
                <w:tab w:val="left" w:pos="720"/>
                <w:tab w:val="left" w:pos="2268"/>
              </w:tabs>
              <w:spacing w:after="60"/>
              <w:jc w:val="center"/>
              <w:rPr>
                <w:rFonts w:eastAsia="Times New Roman" w:cs="Times New Roman"/>
                <w:szCs w:val="28"/>
              </w:rPr>
            </w:pPr>
            <w:r w:rsidRPr="00552149">
              <w:rPr>
                <w:rFonts w:eastAsia="Times New Roman" w:cs="Times New Roman"/>
                <w:szCs w:val="28"/>
              </w:rPr>
              <w:t>1</w:t>
            </w:r>
          </w:p>
        </w:tc>
        <w:tc>
          <w:tcPr>
            <w:tcW w:w="2424" w:type="dxa"/>
          </w:tcPr>
          <w:p w14:paraId="63D507CD"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rsidRPr="00552149" w14:paraId="50F9999E" w14:textId="77777777" w:rsidTr="00E42D32">
        <w:tc>
          <w:tcPr>
            <w:tcW w:w="686" w:type="dxa"/>
          </w:tcPr>
          <w:p w14:paraId="577B8464" w14:textId="77777777" w:rsidR="00F22853" w:rsidRPr="001F59C3" w:rsidRDefault="00F22853" w:rsidP="00E42D32">
            <w:pPr>
              <w:tabs>
                <w:tab w:val="left" w:pos="720"/>
                <w:tab w:val="left" w:pos="2268"/>
              </w:tabs>
              <w:spacing w:after="60"/>
              <w:jc w:val="center"/>
              <w:rPr>
                <w:rFonts w:eastAsia="Times New Roman" w:cs="Times New Roman"/>
                <w:color w:val="000000" w:themeColor="text1"/>
                <w:szCs w:val="28"/>
              </w:rPr>
            </w:pPr>
            <w:r w:rsidRPr="001F59C3">
              <w:rPr>
                <w:rFonts w:eastAsia="Times New Roman" w:cs="Times New Roman"/>
                <w:color w:val="000000" w:themeColor="text1"/>
                <w:szCs w:val="28"/>
              </w:rPr>
              <w:t>2</w:t>
            </w:r>
          </w:p>
        </w:tc>
        <w:tc>
          <w:tcPr>
            <w:tcW w:w="2320" w:type="dxa"/>
          </w:tcPr>
          <w:p w14:paraId="3892D75B" w14:textId="77777777" w:rsidR="00F22853" w:rsidRPr="001F59C3" w:rsidRDefault="00F22853" w:rsidP="00E42D32">
            <w:pPr>
              <w:tabs>
                <w:tab w:val="left" w:pos="720"/>
                <w:tab w:val="left" w:pos="2268"/>
              </w:tabs>
              <w:spacing w:after="60"/>
              <w:jc w:val="left"/>
              <w:rPr>
                <w:rFonts w:eastAsia="Times New Roman" w:cs="Times New Roman"/>
                <w:color w:val="000000" w:themeColor="text1"/>
                <w:szCs w:val="28"/>
              </w:rPr>
            </w:pPr>
            <w:r w:rsidRPr="001F59C3">
              <w:rPr>
                <w:rFonts w:eastAsia="Times New Roman" w:cs="Times New Roman"/>
                <w:color w:val="000000" w:themeColor="text1"/>
                <w:szCs w:val="28"/>
              </w:rPr>
              <w:t>Phó Hiệu trưởng</w:t>
            </w:r>
          </w:p>
        </w:tc>
        <w:tc>
          <w:tcPr>
            <w:tcW w:w="2000" w:type="dxa"/>
          </w:tcPr>
          <w:p w14:paraId="745C8E87" w14:textId="77777777" w:rsidR="00F22853" w:rsidRPr="001F59C3" w:rsidRDefault="00F22853" w:rsidP="00E42D32">
            <w:pPr>
              <w:tabs>
                <w:tab w:val="left" w:pos="720"/>
                <w:tab w:val="left" w:pos="2268"/>
              </w:tabs>
              <w:spacing w:after="60"/>
              <w:jc w:val="center"/>
              <w:rPr>
                <w:rFonts w:eastAsia="Times New Roman" w:cs="Times New Roman"/>
                <w:szCs w:val="28"/>
              </w:rPr>
            </w:pPr>
            <w:r w:rsidRPr="001F59C3">
              <w:rPr>
                <w:rFonts w:eastAsia="Times New Roman" w:cs="Times New Roman"/>
                <w:szCs w:val="28"/>
              </w:rPr>
              <w:t>2</w:t>
            </w:r>
          </w:p>
        </w:tc>
        <w:tc>
          <w:tcPr>
            <w:tcW w:w="1529" w:type="dxa"/>
          </w:tcPr>
          <w:p w14:paraId="1DD4D465" w14:textId="77777777" w:rsidR="00F22853" w:rsidRPr="00552149" w:rsidRDefault="00F22853" w:rsidP="00E42D32">
            <w:pPr>
              <w:tabs>
                <w:tab w:val="left" w:pos="720"/>
                <w:tab w:val="left" w:pos="2268"/>
              </w:tabs>
              <w:spacing w:after="60"/>
              <w:jc w:val="center"/>
              <w:rPr>
                <w:rFonts w:eastAsia="Times New Roman" w:cs="Times New Roman"/>
                <w:szCs w:val="28"/>
              </w:rPr>
            </w:pPr>
            <w:r w:rsidRPr="00552149">
              <w:rPr>
                <w:rFonts w:eastAsia="Times New Roman" w:cs="Times New Roman"/>
                <w:szCs w:val="28"/>
              </w:rPr>
              <w:t>2</w:t>
            </w:r>
          </w:p>
        </w:tc>
        <w:tc>
          <w:tcPr>
            <w:tcW w:w="2424" w:type="dxa"/>
          </w:tcPr>
          <w:p w14:paraId="08E4EA35"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rsidRPr="00552149" w14:paraId="6BA3E57A" w14:textId="77777777" w:rsidTr="00E42D32">
        <w:tc>
          <w:tcPr>
            <w:tcW w:w="686" w:type="dxa"/>
          </w:tcPr>
          <w:p w14:paraId="12871C3E" w14:textId="77777777" w:rsidR="00F22853" w:rsidRPr="001F59C3" w:rsidRDefault="00F22853" w:rsidP="00E42D32">
            <w:pPr>
              <w:tabs>
                <w:tab w:val="left" w:pos="720"/>
                <w:tab w:val="left" w:pos="2268"/>
              </w:tabs>
              <w:spacing w:after="60"/>
              <w:jc w:val="center"/>
              <w:rPr>
                <w:rFonts w:eastAsia="Times New Roman" w:cs="Times New Roman"/>
                <w:color w:val="000000" w:themeColor="text1"/>
                <w:szCs w:val="28"/>
              </w:rPr>
            </w:pPr>
            <w:r w:rsidRPr="001F59C3">
              <w:rPr>
                <w:rFonts w:eastAsia="Times New Roman" w:cs="Times New Roman"/>
                <w:color w:val="000000" w:themeColor="text1"/>
                <w:szCs w:val="28"/>
              </w:rPr>
              <w:t>3</w:t>
            </w:r>
          </w:p>
        </w:tc>
        <w:tc>
          <w:tcPr>
            <w:tcW w:w="2320" w:type="dxa"/>
          </w:tcPr>
          <w:p w14:paraId="645321D5" w14:textId="77777777" w:rsidR="00F22853" w:rsidRPr="001F59C3" w:rsidRDefault="00F22853" w:rsidP="00E42D32">
            <w:pPr>
              <w:tabs>
                <w:tab w:val="left" w:pos="720"/>
                <w:tab w:val="left" w:pos="2268"/>
              </w:tabs>
              <w:spacing w:after="60"/>
              <w:jc w:val="left"/>
              <w:rPr>
                <w:rFonts w:eastAsia="Times New Roman" w:cs="Times New Roman"/>
                <w:color w:val="000000" w:themeColor="text1"/>
                <w:szCs w:val="28"/>
              </w:rPr>
            </w:pPr>
            <w:r w:rsidRPr="001F59C3">
              <w:rPr>
                <w:rFonts w:eastAsia="Times New Roman" w:cs="Times New Roman"/>
                <w:color w:val="000000" w:themeColor="text1"/>
                <w:szCs w:val="28"/>
              </w:rPr>
              <w:t>Giáo viên</w:t>
            </w:r>
          </w:p>
        </w:tc>
        <w:tc>
          <w:tcPr>
            <w:tcW w:w="2000" w:type="dxa"/>
          </w:tcPr>
          <w:p w14:paraId="6445C1C4" w14:textId="7300222F" w:rsidR="00F22853" w:rsidRPr="001F59C3"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3</w:t>
            </w:r>
            <w:r w:rsidR="0054774C">
              <w:rPr>
                <w:rFonts w:eastAsia="Times New Roman" w:cs="Times New Roman"/>
                <w:szCs w:val="28"/>
              </w:rPr>
              <w:t>4</w:t>
            </w:r>
          </w:p>
        </w:tc>
        <w:tc>
          <w:tcPr>
            <w:tcW w:w="1529" w:type="dxa"/>
          </w:tcPr>
          <w:p w14:paraId="632770CA" w14:textId="247862F0" w:rsidR="00F22853" w:rsidRPr="00552149" w:rsidRDefault="00F22853" w:rsidP="00E42D32">
            <w:pPr>
              <w:tabs>
                <w:tab w:val="left" w:pos="720"/>
                <w:tab w:val="left" w:pos="2268"/>
              </w:tabs>
              <w:spacing w:after="60"/>
              <w:jc w:val="center"/>
              <w:rPr>
                <w:rFonts w:eastAsia="Times New Roman" w:cs="Times New Roman"/>
                <w:szCs w:val="28"/>
              </w:rPr>
            </w:pPr>
            <w:r w:rsidRPr="00552149">
              <w:rPr>
                <w:rFonts w:eastAsia="Times New Roman" w:cs="Times New Roman"/>
                <w:szCs w:val="28"/>
              </w:rPr>
              <w:t>3</w:t>
            </w:r>
            <w:r>
              <w:rPr>
                <w:rFonts w:eastAsia="Times New Roman" w:cs="Times New Roman"/>
                <w:szCs w:val="28"/>
              </w:rPr>
              <w:t>3</w:t>
            </w:r>
          </w:p>
        </w:tc>
        <w:tc>
          <w:tcPr>
            <w:tcW w:w="2424" w:type="dxa"/>
          </w:tcPr>
          <w:p w14:paraId="7B1EE77F"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rsidRPr="00552149" w14:paraId="26BAD022" w14:textId="77777777" w:rsidTr="00E42D32">
        <w:tc>
          <w:tcPr>
            <w:tcW w:w="686" w:type="dxa"/>
          </w:tcPr>
          <w:p w14:paraId="09A75A5B" w14:textId="77777777" w:rsidR="00F22853" w:rsidRPr="001F59C3" w:rsidRDefault="00F22853" w:rsidP="00E42D32">
            <w:pPr>
              <w:tabs>
                <w:tab w:val="left" w:pos="720"/>
                <w:tab w:val="left" w:pos="2268"/>
              </w:tabs>
              <w:spacing w:after="60"/>
              <w:jc w:val="center"/>
              <w:rPr>
                <w:rFonts w:eastAsia="Times New Roman" w:cs="Times New Roman"/>
                <w:color w:val="000000" w:themeColor="text1"/>
                <w:szCs w:val="28"/>
              </w:rPr>
            </w:pPr>
            <w:r w:rsidRPr="001F59C3">
              <w:rPr>
                <w:rFonts w:eastAsia="Times New Roman" w:cs="Times New Roman"/>
                <w:color w:val="000000" w:themeColor="text1"/>
                <w:szCs w:val="28"/>
              </w:rPr>
              <w:t>4</w:t>
            </w:r>
          </w:p>
        </w:tc>
        <w:tc>
          <w:tcPr>
            <w:tcW w:w="2320" w:type="dxa"/>
          </w:tcPr>
          <w:p w14:paraId="74421139" w14:textId="77777777" w:rsidR="00F22853" w:rsidRPr="001F59C3" w:rsidRDefault="00F22853" w:rsidP="00E42D32">
            <w:pPr>
              <w:tabs>
                <w:tab w:val="left" w:pos="720"/>
                <w:tab w:val="left" w:pos="2268"/>
              </w:tabs>
              <w:spacing w:after="60"/>
              <w:jc w:val="left"/>
              <w:rPr>
                <w:rFonts w:eastAsia="Times New Roman" w:cs="Times New Roman"/>
                <w:color w:val="000000" w:themeColor="text1"/>
                <w:szCs w:val="28"/>
                <w:lang w:val="fr-FR"/>
              </w:rPr>
            </w:pPr>
            <w:r w:rsidRPr="001F59C3">
              <w:rPr>
                <w:rFonts w:eastAsia="Times New Roman" w:cs="Times New Roman"/>
                <w:color w:val="000000" w:themeColor="text1"/>
                <w:szCs w:val="28"/>
                <w:lang w:val="fr-FR"/>
              </w:rPr>
              <w:t>Nhân viên</w:t>
            </w:r>
            <w:r>
              <w:rPr>
                <w:rFonts w:eastAsia="Times New Roman" w:cs="Times New Roman"/>
                <w:color w:val="000000" w:themeColor="text1"/>
                <w:szCs w:val="28"/>
                <w:lang w:val="fr-FR"/>
              </w:rPr>
              <w:t xml:space="preserve"> kế toán</w:t>
            </w:r>
          </w:p>
        </w:tc>
        <w:tc>
          <w:tcPr>
            <w:tcW w:w="2000" w:type="dxa"/>
          </w:tcPr>
          <w:p w14:paraId="259BB271" w14:textId="6611226E" w:rsidR="00F22853" w:rsidRPr="001F59C3"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1</w:t>
            </w:r>
          </w:p>
        </w:tc>
        <w:tc>
          <w:tcPr>
            <w:tcW w:w="1529" w:type="dxa"/>
          </w:tcPr>
          <w:p w14:paraId="611960E8" w14:textId="5B4A21BD" w:rsidR="00F22853" w:rsidRPr="00552149"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1</w:t>
            </w:r>
          </w:p>
        </w:tc>
        <w:tc>
          <w:tcPr>
            <w:tcW w:w="2424" w:type="dxa"/>
          </w:tcPr>
          <w:p w14:paraId="25A7858A"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rsidRPr="00552149" w14:paraId="2E28F656" w14:textId="77777777" w:rsidTr="00E42D32">
        <w:tc>
          <w:tcPr>
            <w:tcW w:w="686" w:type="dxa"/>
          </w:tcPr>
          <w:p w14:paraId="67CF6963" w14:textId="77777777" w:rsidR="00F22853" w:rsidRPr="001F59C3" w:rsidRDefault="00F22853" w:rsidP="00E42D32">
            <w:pPr>
              <w:tabs>
                <w:tab w:val="left" w:pos="720"/>
                <w:tab w:val="left" w:pos="2268"/>
              </w:tabs>
              <w:spacing w:after="60"/>
              <w:jc w:val="center"/>
              <w:rPr>
                <w:rFonts w:eastAsia="Times New Roman" w:cs="Times New Roman"/>
                <w:color w:val="000000" w:themeColor="text1"/>
                <w:szCs w:val="28"/>
              </w:rPr>
            </w:pPr>
            <w:r>
              <w:rPr>
                <w:rFonts w:eastAsia="Times New Roman" w:cs="Times New Roman"/>
                <w:color w:val="000000" w:themeColor="text1"/>
                <w:szCs w:val="28"/>
              </w:rPr>
              <w:t>5</w:t>
            </w:r>
          </w:p>
        </w:tc>
        <w:tc>
          <w:tcPr>
            <w:tcW w:w="2320" w:type="dxa"/>
          </w:tcPr>
          <w:p w14:paraId="1B0AEE48" w14:textId="77777777" w:rsidR="00F22853" w:rsidRPr="001F59C3" w:rsidRDefault="00F22853" w:rsidP="00E42D32">
            <w:pPr>
              <w:tabs>
                <w:tab w:val="left" w:pos="720"/>
                <w:tab w:val="left" w:pos="2268"/>
              </w:tabs>
              <w:spacing w:after="60"/>
              <w:rPr>
                <w:rFonts w:eastAsia="Times New Roman" w:cs="Times New Roman"/>
                <w:color w:val="000000" w:themeColor="text1"/>
                <w:szCs w:val="28"/>
                <w:lang w:val="fr-FR"/>
              </w:rPr>
            </w:pPr>
            <w:r>
              <w:rPr>
                <w:rFonts w:eastAsia="Times New Roman" w:cs="Times New Roman"/>
                <w:color w:val="000000" w:themeColor="text1"/>
                <w:szCs w:val="28"/>
                <w:lang w:val="fr-FR"/>
              </w:rPr>
              <w:t>Nhân viên văn thư</w:t>
            </w:r>
          </w:p>
        </w:tc>
        <w:tc>
          <w:tcPr>
            <w:tcW w:w="2000" w:type="dxa"/>
          </w:tcPr>
          <w:p w14:paraId="0D64088A" w14:textId="77777777" w:rsidR="00F22853"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0</w:t>
            </w:r>
          </w:p>
        </w:tc>
        <w:tc>
          <w:tcPr>
            <w:tcW w:w="1529" w:type="dxa"/>
          </w:tcPr>
          <w:p w14:paraId="51A85B71" w14:textId="77777777" w:rsidR="00F22853" w:rsidRPr="00552149"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0</w:t>
            </w:r>
          </w:p>
        </w:tc>
        <w:tc>
          <w:tcPr>
            <w:tcW w:w="2424" w:type="dxa"/>
          </w:tcPr>
          <w:p w14:paraId="42C8D890"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rsidRPr="00552149" w14:paraId="6BE2A39E" w14:textId="77777777" w:rsidTr="00E42D32">
        <w:tc>
          <w:tcPr>
            <w:tcW w:w="686" w:type="dxa"/>
          </w:tcPr>
          <w:p w14:paraId="747F1BE7" w14:textId="77777777" w:rsidR="00F22853" w:rsidRPr="001F59C3" w:rsidRDefault="00F22853" w:rsidP="00E42D32">
            <w:pPr>
              <w:tabs>
                <w:tab w:val="left" w:pos="720"/>
                <w:tab w:val="left" w:pos="2268"/>
              </w:tabs>
              <w:spacing w:after="60"/>
              <w:jc w:val="center"/>
              <w:rPr>
                <w:rFonts w:eastAsia="Times New Roman" w:cs="Times New Roman"/>
                <w:color w:val="000000" w:themeColor="text1"/>
                <w:szCs w:val="28"/>
              </w:rPr>
            </w:pPr>
            <w:r>
              <w:rPr>
                <w:rFonts w:eastAsia="Times New Roman" w:cs="Times New Roman"/>
                <w:color w:val="000000" w:themeColor="text1"/>
                <w:szCs w:val="28"/>
              </w:rPr>
              <w:t>6</w:t>
            </w:r>
          </w:p>
        </w:tc>
        <w:tc>
          <w:tcPr>
            <w:tcW w:w="2320" w:type="dxa"/>
          </w:tcPr>
          <w:p w14:paraId="4B5E64E1" w14:textId="77777777" w:rsidR="00F22853" w:rsidRPr="001F59C3" w:rsidRDefault="00F22853" w:rsidP="00E42D32">
            <w:pPr>
              <w:tabs>
                <w:tab w:val="left" w:pos="720"/>
                <w:tab w:val="left" w:pos="2268"/>
              </w:tabs>
              <w:spacing w:after="60"/>
              <w:rPr>
                <w:rFonts w:eastAsia="Times New Roman" w:cs="Times New Roman"/>
                <w:color w:val="000000" w:themeColor="text1"/>
                <w:szCs w:val="28"/>
                <w:lang w:val="fr-FR"/>
              </w:rPr>
            </w:pPr>
            <w:r>
              <w:rPr>
                <w:rFonts w:eastAsia="Times New Roman" w:cs="Times New Roman"/>
                <w:color w:val="000000" w:themeColor="text1"/>
                <w:szCs w:val="28"/>
                <w:lang w:val="fr-FR"/>
              </w:rPr>
              <w:t>Nhân viên y tế</w:t>
            </w:r>
          </w:p>
        </w:tc>
        <w:tc>
          <w:tcPr>
            <w:tcW w:w="2000" w:type="dxa"/>
          </w:tcPr>
          <w:p w14:paraId="7F50DE3B" w14:textId="77777777" w:rsidR="00F22853" w:rsidRPr="001F59C3"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1</w:t>
            </w:r>
          </w:p>
        </w:tc>
        <w:tc>
          <w:tcPr>
            <w:tcW w:w="1529" w:type="dxa"/>
          </w:tcPr>
          <w:p w14:paraId="5C6A7D1C" w14:textId="77777777" w:rsidR="00F22853" w:rsidRPr="00552149" w:rsidRDefault="00F22853" w:rsidP="00E42D32">
            <w:pPr>
              <w:tabs>
                <w:tab w:val="left" w:pos="720"/>
                <w:tab w:val="left" w:pos="2268"/>
              </w:tabs>
              <w:spacing w:after="60"/>
              <w:jc w:val="center"/>
              <w:rPr>
                <w:rFonts w:eastAsia="Times New Roman" w:cs="Times New Roman"/>
                <w:szCs w:val="28"/>
              </w:rPr>
            </w:pPr>
            <w:r w:rsidRPr="00552149">
              <w:rPr>
                <w:rFonts w:eastAsia="Times New Roman" w:cs="Times New Roman"/>
                <w:szCs w:val="28"/>
              </w:rPr>
              <w:t>1</w:t>
            </w:r>
          </w:p>
        </w:tc>
        <w:tc>
          <w:tcPr>
            <w:tcW w:w="2424" w:type="dxa"/>
          </w:tcPr>
          <w:p w14:paraId="7C4E88CA"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rsidRPr="00552149" w14:paraId="41DFB4D0" w14:textId="77777777" w:rsidTr="00E42D32">
        <w:tc>
          <w:tcPr>
            <w:tcW w:w="686" w:type="dxa"/>
          </w:tcPr>
          <w:p w14:paraId="70ABD683" w14:textId="77777777" w:rsidR="00F22853" w:rsidRDefault="00F22853" w:rsidP="00E42D32">
            <w:pPr>
              <w:tabs>
                <w:tab w:val="left" w:pos="720"/>
                <w:tab w:val="left" w:pos="2268"/>
              </w:tabs>
              <w:spacing w:after="60"/>
              <w:jc w:val="center"/>
              <w:rPr>
                <w:rFonts w:eastAsia="Times New Roman" w:cs="Times New Roman"/>
                <w:color w:val="000000" w:themeColor="text1"/>
                <w:szCs w:val="28"/>
              </w:rPr>
            </w:pPr>
            <w:r>
              <w:rPr>
                <w:rFonts w:eastAsia="Times New Roman" w:cs="Times New Roman"/>
                <w:color w:val="000000" w:themeColor="text1"/>
                <w:szCs w:val="28"/>
              </w:rPr>
              <w:t>7</w:t>
            </w:r>
          </w:p>
        </w:tc>
        <w:tc>
          <w:tcPr>
            <w:tcW w:w="2320" w:type="dxa"/>
          </w:tcPr>
          <w:p w14:paraId="0B515202" w14:textId="77777777" w:rsidR="00F22853" w:rsidRDefault="00F22853" w:rsidP="00E42D32">
            <w:pPr>
              <w:tabs>
                <w:tab w:val="left" w:pos="720"/>
                <w:tab w:val="left" w:pos="2268"/>
              </w:tabs>
              <w:spacing w:after="60"/>
              <w:rPr>
                <w:rFonts w:eastAsia="Times New Roman" w:cs="Times New Roman"/>
                <w:color w:val="000000" w:themeColor="text1"/>
                <w:szCs w:val="28"/>
                <w:lang w:val="fr-FR"/>
              </w:rPr>
            </w:pPr>
            <w:r>
              <w:rPr>
                <w:rFonts w:eastAsia="Times New Roman" w:cs="Times New Roman"/>
                <w:color w:val="000000" w:themeColor="text1"/>
                <w:szCs w:val="28"/>
                <w:lang w:val="fr-FR"/>
              </w:rPr>
              <w:t>Nhân viên thủ quỹ</w:t>
            </w:r>
          </w:p>
        </w:tc>
        <w:tc>
          <w:tcPr>
            <w:tcW w:w="2000" w:type="dxa"/>
          </w:tcPr>
          <w:p w14:paraId="49C3D84A" w14:textId="77777777" w:rsidR="00F22853"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0</w:t>
            </w:r>
          </w:p>
        </w:tc>
        <w:tc>
          <w:tcPr>
            <w:tcW w:w="1529" w:type="dxa"/>
          </w:tcPr>
          <w:p w14:paraId="794D663F" w14:textId="77777777" w:rsidR="00F22853" w:rsidRPr="00552149" w:rsidRDefault="00F22853" w:rsidP="00E42D32">
            <w:pPr>
              <w:tabs>
                <w:tab w:val="left" w:pos="720"/>
                <w:tab w:val="left" w:pos="2268"/>
              </w:tabs>
              <w:spacing w:after="60"/>
              <w:jc w:val="center"/>
              <w:rPr>
                <w:rFonts w:eastAsia="Times New Roman" w:cs="Times New Roman"/>
                <w:szCs w:val="28"/>
              </w:rPr>
            </w:pPr>
            <w:r>
              <w:rPr>
                <w:rFonts w:eastAsia="Times New Roman" w:cs="Times New Roman"/>
                <w:szCs w:val="28"/>
              </w:rPr>
              <w:t>0</w:t>
            </w:r>
          </w:p>
        </w:tc>
        <w:tc>
          <w:tcPr>
            <w:tcW w:w="2424" w:type="dxa"/>
          </w:tcPr>
          <w:p w14:paraId="29587726" w14:textId="77777777" w:rsidR="00F22853" w:rsidRPr="00552149" w:rsidRDefault="00F22853" w:rsidP="00E42D32">
            <w:pPr>
              <w:tabs>
                <w:tab w:val="left" w:pos="720"/>
                <w:tab w:val="left" w:pos="2268"/>
              </w:tabs>
              <w:spacing w:after="60"/>
              <w:jc w:val="center"/>
              <w:rPr>
                <w:rFonts w:eastAsia="Times New Roman" w:cs="Times New Roman"/>
                <w:szCs w:val="28"/>
              </w:rPr>
            </w:pPr>
          </w:p>
        </w:tc>
      </w:tr>
      <w:tr w:rsidR="00F22853" w14:paraId="2E81D999" w14:textId="77777777" w:rsidTr="00E42D32">
        <w:tc>
          <w:tcPr>
            <w:tcW w:w="686" w:type="dxa"/>
          </w:tcPr>
          <w:p w14:paraId="3E285865" w14:textId="77777777" w:rsidR="00F22853" w:rsidRPr="001F59C3" w:rsidRDefault="00F22853" w:rsidP="00E42D32">
            <w:pPr>
              <w:tabs>
                <w:tab w:val="left" w:pos="720"/>
                <w:tab w:val="left" w:pos="2268"/>
              </w:tabs>
              <w:spacing w:after="60"/>
              <w:ind w:firstLine="720"/>
              <w:jc w:val="center"/>
              <w:rPr>
                <w:rFonts w:eastAsia="Times New Roman" w:cs="Times New Roman"/>
                <w:color w:val="000000" w:themeColor="text1"/>
                <w:szCs w:val="28"/>
              </w:rPr>
            </w:pPr>
          </w:p>
        </w:tc>
        <w:tc>
          <w:tcPr>
            <w:tcW w:w="2320" w:type="dxa"/>
          </w:tcPr>
          <w:p w14:paraId="2CD3E373" w14:textId="77777777" w:rsidR="00F22853" w:rsidRPr="001F59C3" w:rsidRDefault="00F22853" w:rsidP="00E42D32">
            <w:pPr>
              <w:tabs>
                <w:tab w:val="left" w:pos="720"/>
                <w:tab w:val="left" w:pos="2268"/>
              </w:tabs>
              <w:spacing w:after="60"/>
              <w:jc w:val="center"/>
              <w:rPr>
                <w:rFonts w:eastAsia="Times New Roman" w:cs="Times New Roman"/>
                <w:b/>
                <w:color w:val="000000" w:themeColor="text1"/>
                <w:szCs w:val="28"/>
              </w:rPr>
            </w:pPr>
            <w:r w:rsidRPr="001F59C3">
              <w:rPr>
                <w:rFonts w:eastAsia="Times New Roman" w:cs="Times New Roman"/>
                <w:b/>
                <w:color w:val="000000" w:themeColor="text1"/>
                <w:szCs w:val="28"/>
              </w:rPr>
              <w:t>Tổng</w:t>
            </w:r>
          </w:p>
        </w:tc>
        <w:tc>
          <w:tcPr>
            <w:tcW w:w="2000" w:type="dxa"/>
          </w:tcPr>
          <w:p w14:paraId="57C97490" w14:textId="6CC8B20A" w:rsidR="00F22853" w:rsidRPr="00F92115" w:rsidRDefault="00F22853" w:rsidP="00E42D32">
            <w:pPr>
              <w:tabs>
                <w:tab w:val="left" w:pos="720"/>
                <w:tab w:val="left" w:pos="2268"/>
              </w:tabs>
              <w:spacing w:after="60"/>
              <w:jc w:val="center"/>
              <w:rPr>
                <w:rFonts w:eastAsia="Times New Roman" w:cs="Times New Roman"/>
                <w:b/>
                <w:szCs w:val="28"/>
              </w:rPr>
            </w:pPr>
            <w:r w:rsidRPr="00F92115">
              <w:rPr>
                <w:rFonts w:eastAsia="Times New Roman" w:cs="Times New Roman"/>
                <w:b/>
                <w:szCs w:val="28"/>
              </w:rPr>
              <w:t>3</w:t>
            </w:r>
            <w:r w:rsidR="0054774C" w:rsidRPr="00F92115">
              <w:rPr>
                <w:rFonts w:eastAsia="Times New Roman" w:cs="Times New Roman"/>
                <w:b/>
                <w:szCs w:val="28"/>
              </w:rPr>
              <w:t>9</w:t>
            </w:r>
          </w:p>
        </w:tc>
        <w:tc>
          <w:tcPr>
            <w:tcW w:w="1529" w:type="dxa"/>
          </w:tcPr>
          <w:p w14:paraId="6689A495" w14:textId="203708C3" w:rsidR="00F22853" w:rsidRPr="00F92115" w:rsidRDefault="00F22853" w:rsidP="00E42D32">
            <w:pPr>
              <w:tabs>
                <w:tab w:val="left" w:pos="720"/>
                <w:tab w:val="left" w:pos="2268"/>
              </w:tabs>
              <w:spacing w:after="60"/>
              <w:jc w:val="center"/>
              <w:rPr>
                <w:rFonts w:eastAsia="Times New Roman" w:cs="Times New Roman"/>
                <w:b/>
                <w:szCs w:val="28"/>
                <w:highlight w:val="yellow"/>
              </w:rPr>
            </w:pPr>
            <w:r w:rsidRPr="00F92115">
              <w:rPr>
                <w:rFonts w:eastAsia="Times New Roman" w:cs="Times New Roman"/>
                <w:b/>
                <w:szCs w:val="28"/>
              </w:rPr>
              <w:t>38</w:t>
            </w:r>
          </w:p>
        </w:tc>
        <w:tc>
          <w:tcPr>
            <w:tcW w:w="2424" w:type="dxa"/>
          </w:tcPr>
          <w:p w14:paraId="497BD407" w14:textId="77777777" w:rsidR="00F22853" w:rsidRDefault="00F22853" w:rsidP="00E42D32">
            <w:pPr>
              <w:tabs>
                <w:tab w:val="left" w:pos="720"/>
                <w:tab w:val="left" w:pos="2268"/>
              </w:tabs>
              <w:spacing w:after="60"/>
              <w:jc w:val="center"/>
              <w:rPr>
                <w:rFonts w:eastAsia="Times New Roman" w:cs="Times New Roman"/>
                <w:b/>
                <w:color w:val="000000" w:themeColor="text1"/>
                <w:szCs w:val="28"/>
              </w:rPr>
            </w:pPr>
            <w:r>
              <w:rPr>
                <w:rFonts w:eastAsia="Times New Roman" w:cs="Times New Roman"/>
                <w:b/>
                <w:color w:val="000000" w:themeColor="text1"/>
                <w:szCs w:val="28"/>
              </w:rPr>
              <w:t>0</w:t>
            </w:r>
          </w:p>
        </w:tc>
      </w:tr>
    </w:tbl>
    <w:p w14:paraId="0FB2498C" w14:textId="77777777" w:rsidR="00D07037" w:rsidRDefault="00D07037" w:rsidP="00746BBD">
      <w:pPr>
        <w:spacing w:before="120" w:after="120" w:line="240" w:lineRule="auto"/>
        <w:ind w:firstLine="567"/>
        <w:jc w:val="both"/>
        <w:rPr>
          <w:rFonts w:ascii="Times New Roman" w:eastAsia="Calibri" w:hAnsi="Times New Roman" w:cs="Times New Roman"/>
          <w:bCs/>
          <w:i/>
          <w:iCs/>
          <w:color w:val="000000" w:themeColor="text1"/>
          <w:spacing w:val="-6"/>
          <w:sz w:val="28"/>
          <w:szCs w:val="28"/>
        </w:rPr>
      </w:pPr>
    </w:p>
    <w:p w14:paraId="1528C0B9" w14:textId="068AA395" w:rsidR="00E80B8A" w:rsidRPr="004A6E22" w:rsidRDefault="00E80B8A" w:rsidP="00746BBD">
      <w:pPr>
        <w:spacing w:before="120" w:after="120" w:line="240" w:lineRule="auto"/>
        <w:ind w:firstLine="567"/>
        <w:jc w:val="both"/>
        <w:rPr>
          <w:rFonts w:ascii="Times New Roman" w:eastAsia="Calibri" w:hAnsi="Times New Roman" w:cs="Times New Roman"/>
          <w:bCs/>
          <w:i/>
          <w:iCs/>
          <w:color w:val="000000" w:themeColor="text1"/>
          <w:spacing w:val="-6"/>
          <w:sz w:val="28"/>
          <w:szCs w:val="28"/>
        </w:rPr>
      </w:pPr>
      <w:r w:rsidRPr="004A6E22">
        <w:rPr>
          <w:rFonts w:ascii="Times New Roman" w:eastAsia="Calibri" w:hAnsi="Times New Roman" w:cs="Times New Roman"/>
          <w:bCs/>
          <w:i/>
          <w:iCs/>
          <w:color w:val="000000" w:themeColor="text1"/>
          <w:spacing w:val="-6"/>
          <w:sz w:val="28"/>
          <w:szCs w:val="28"/>
        </w:rPr>
        <w:t>3.2. Đánh giá chung:</w:t>
      </w:r>
    </w:p>
    <w:p w14:paraId="33C685A1" w14:textId="69F66C5E" w:rsidR="004A6E22" w:rsidRPr="001E3599" w:rsidRDefault="00AD3794" w:rsidP="004A6E22">
      <w:pPr>
        <w:pBdr>
          <w:top w:val="dotted" w:sz="4" w:space="0" w:color="FFFFFF"/>
          <w:left w:val="dotted" w:sz="4" w:space="0" w:color="FFFFFF"/>
          <w:bottom w:val="dotted" w:sz="4" w:space="11" w:color="FFFFFF"/>
          <w:right w:val="dotted" w:sz="4" w:space="3" w:color="FFFFFF"/>
        </w:pBdr>
        <w:shd w:val="clear" w:color="auto" w:fill="FFFFFF"/>
        <w:spacing w:before="120" w:after="120" w:line="300" w:lineRule="exact"/>
        <w:ind w:firstLine="720"/>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2B5CAC">
        <w:rPr>
          <w:rFonts w:ascii="Times New Roman" w:hAnsi="Times New Roman" w:cs="Times New Roman"/>
          <w:spacing w:val="-6"/>
          <w:sz w:val="28"/>
          <w:szCs w:val="28"/>
        </w:rPr>
        <w:t>S</w:t>
      </w:r>
      <w:r w:rsidR="004A6E22" w:rsidRPr="001E3599">
        <w:rPr>
          <w:rFonts w:ascii="Times New Roman" w:hAnsi="Times New Roman" w:cs="Times New Roman"/>
          <w:spacing w:val="-6"/>
          <w:sz w:val="28"/>
          <w:szCs w:val="28"/>
        </w:rPr>
        <w:t>ố giáo viên, nhân viên hiện có thấp hơn định mức là 0</w:t>
      </w:r>
      <w:r w:rsidR="00C23C68">
        <w:rPr>
          <w:rFonts w:ascii="Times New Roman" w:hAnsi="Times New Roman" w:cs="Times New Roman"/>
          <w:spacing w:val="-6"/>
          <w:sz w:val="28"/>
          <w:szCs w:val="28"/>
        </w:rPr>
        <w:t>8</w:t>
      </w:r>
      <w:r w:rsidR="004A6E22" w:rsidRPr="001E3599">
        <w:rPr>
          <w:rFonts w:ascii="Times New Roman" w:hAnsi="Times New Roman" w:cs="Times New Roman"/>
          <w:spacing w:val="-6"/>
          <w:sz w:val="28"/>
          <w:szCs w:val="28"/>
        </w:rPr>
        <w:t xml:space="preserve"> người </w:t>
      </w:r>
      <w:r w:rsidR="004A6E22" w:rsidRPr="001E3599">
        <w:rPr>
          <w:rFonts w:ascii="Times New Roman" w:hAnsi="Times New Roman" w:cs="Times New Roman"/>
          <w:i/>
          <w:spacing w:val="-6"/>
          <w:sz w:val="28"/>
          <w:szCs w:val="28"/>
        </w:rPr>
        <w:t>(Giáo viên: 0</w:t>
      </w:r>
      <w:r w:rsidR="00C23C68">
        <w:rPr>
          <w:rFonts w:ascii="Times New Roman" w:hAnsi="Times New Roman" w:cs="Times New Roman"/>
          <w:i/>
          <w:spacing w:val="-6"/>
          <w:sz w:val="28"/>
          <w:szCs w:val="28"/>
        </w:rPr>
        <w:t>5; Nhân viên 02; hỗ trợ khuyết tật 01</w:t>
      </w:r>
      <w:r w:rsidR="004A6E22" w:rsidRPr="001E3599">
        <w:rPr>
          <w:rFonts w:ascii="Times New Roman" w:hAnsi="Times New Roman" w:cs="Times New Roman"/>
          <w:i/>
          <w:spacing w:val="-6"/>
          <w:sz w:val="28"/>
          <w:szCs w:val="28"/>
        </w:rPr>
        <w:t>)</w:t>
      </w:r>
      <w:r w:rsidR="004A6E22" w:rsidRPr="001E3599">
        <w:rPr>
          <w:rFonts w:ascii="Times New Roman" w:hAnsi="Times New Roman" w:cs="Times New Roman"/>
          <w:spacing w:val="-6"/>
          <w:sz w:val="28"/>
          <w:szCs w:val="28"/>
        </w:rPr>
        <w:t>; số lượng Phó Hiệu trưởng hiện có không vượt quá số lượng cấp phó quy định tại Nghị định số 120/2020/NĐ-CP</w:t>
      </w:r>
      <w:r w:rsidR="004A6E22" w:rsidRPr="001E3599">
        <w:rPr>
          <w:rFonts w:ascii="Times New Roman" w:hAnsi="Times New Roman" w:cs="Times New Roman"/>
          <w:sz w:val="28"/>
          <w:szCs w:val="28"/>
        </w:rPr>
        <w:t>.</w:t>
      </w:r>
    </w:p>
    <w:p w14:paraId="6201330C" w14:textId="77777777" w:rsidR="004A6E22" w:rsidRPr="001E3599" w:rsidRDefault="004A6E22" w:rsidP="004A6E22">
      <w:pPr>
        <w:pBdr>
          <w:top w:val="dotted" w:sz="4" w:space="0" w:color="FFFFFF"/>
          <w:left w:val="dotted" w:sz="4" w:space="0" w:color="FFFFFF"/>
          <w:bottom w:val="dotted" w:sz="4" w:space="11" w:color="FFFFFF"/>
          <w:right w:val="dotted" w:sz="4" w:space="3" w:color="FFFFFF"/>
        </w:pBdr>
        <w:shd w:val="clear" w:color="auto" w:fill="FFFFFF"/>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1E3599">
        <w:rPr>
          <w:rFonts w:ascii="Times New Roman" w:hAnsi="Times New Roman" w:cs="Times New Roman"/>
          <w:sz w:val="28"/>
          <w:szCs w:val="28"/>
        </w:rPr>
        <w:t xml:space="preserve"> Về số lượng, chất lượng đội ngũ viên chức, HĐLĐ: </w:t>
      </w:r>
    </w:p>
    <w:p w14:paraId="63105116" w14:textId="4464D2D1" w:rsidR="004A6E22" w:rsidRDefault="004A6E22" w:rsidP="00C82BCD">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Ưu điểm: </w:t>
      </w:r>
      <w:r w:rsidRPr="003F17D6">
        <w:rPr>
          <w:rFonts w:ascii="Times New Roman" w:hAnsi="Times New Roman" w:cs="Times New Roman"/>
          <w:color w:val="000000" w:themeColor="text1"/>
          <w:sz w:val="28"/>
          <w:szCs w:val="28"/>
        </w:rPr>
        <w:t xml:space="preserve">Nhà trường có đội ngũ cán bộ quản lý, giáo viên, nhân viên năng động, sáng tạo, nhiệt tình đáp ứng cơ bản yêu cầu của ngành học mầm non. </w:t>
      </w:r>
      <w:r w:rsidRPr="003F17D6">
        <w:rPr>
          <w:rFonts w:ascii="Times New Roman" w:hAnsi="Times New Roman" w:cs="Times New Roman"/>
          <w:color w:val="000000" w:themeColor="text1"/>
          <w:sz w:val="28"/>
          <w:szCs w:val="28"/>
        </w:rPr>
        <w:lastRenderedPageBreak/>
        <w:t>Số lượng và trình độ của CBQL nhà trường đảm bảo quy định. Nhà trường có nhân viên đảm bảo về trình độ theo quy định.</w:t>
      </w:r>
      <w:r w:rsidRPr="003F17D6">
        <w:t xml:space="preserve"> </w:t>
      </w:r>
      <w:r w:rsidRPr="003F17D6">
        <w:rPr>
          <w:rFonts w:ascii="Times New Roman" w:hAnsi="Times New Roman" w:cs="Times New Roman"/>
          <w:color w:val="000000" w:themeColor="text1"/>
          <w:sz w:val="28"/>
          <w:szCs w:val="28"/>
        </w:rPr>
        <w:t>Năng lực giảng dạy của giáo viên nhà trường tốt. Đội ngũ giáo viên dần dần được trẻ hóa, nên thuận lợi cho việc tiếp cận sự đổi mới phương pháp trong chăm sóc - giáo dục trẻ và ứng dụng công nghệ thông tin trong dạy học. Một số giáo viên có khả năng ứng dụng công nghệ thông tin trong giảng dạy tốt. Cán bộ, giáo viên, nhân viên nhà trường có lập trường tư tưởng vững vàng, kiên định, có phẩm chất đạo đức tốt, lối sống trong sáng, lành mạnh, luôn gương mẫu thực hiện và chấp hành tốt, mọi chủ trương, chính sách của Đảng và pháp luật của Nhà nước. Cơ cấu tổ chức của nhà trường được bố trí đảm bảo đúng các qui định của Chính phủ và Bộ Giáo dục và Đào tạo, các tổ chức đoàn thể, bộ phận trong nhà trường được sắp xếp phù hợp, đảm bảo hiệu quả khi thực hiện các hoạt động chuyên môn theo kế hoạch được giao</w:t>
      </w:r>
      <w:r w:rsidR="002B5CAC">
        <w:rPr>
          <w:rFonts w:ascii="Times New Roman" w:hAnsi="Times New Roman" w:cs="Times New Roman"/>
          <w:color w:val="000000" w:themeColor="text1"/>
          <w:sz w:val="28"/>
          <w:szCs w:val="28"/>
        </w:rPr>
        <w:t>. N</w:t>
      </w:r>
      <w:r>
        <w:rPr>
          <w:rFonts w:ascii="Times New Roman" w:hAnsi="Times New Roman" w:cs="Times New Roman"/>
          <w:color w:val="000000" w:themeColor="text1"/>
          <w:sz w:val="28"/>
          <w:szCs w:val="28"/>
        </w:rPr>
        <w:t>ăm học 202</w:t>
      </w:r>
      <w:r w:rsidR="00C23C68">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C23C68">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nhà trường có 9</w:t>
      </w:r>
      <w:r w:rsidR="00BA55E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,9% giáo viên đạt chuẩn trình độ đào tạo trở lên theo Luật Giáo dục 2019 (</w:t>
      </w:r>
      <w:r w:rsidR="00BA55EE">
        <w:rPr>
          <w:rFonts w:ascii="Times New Roman" w:hAnsi="Times New Roman" w:cs="Times New Roman"/>
          <w:color w:val="000000" w:themeColor="text1"/>
          <w:sz w:val="28"/>
          <w:szCs w:val="28"/>
        </w:rPr>
        <w:t>69</w:t>
      </w:r>
      <w:r>
        <w:rPr>
          <w:rFonts w:ascii="Times New Roman" w:hAnsi="Times New Roman" w:cs="Times New Roman"/>
          <w:color w:val="000000" w:themeColor="text1"/>
          <w:sz w:val="28"/>
          <w:szCs w:val="28"/>
        </w:rPr>
        <w:t>,</w:t>
      </w:r>
      <w:r w:rsidR="00BA55E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trên chuẩn).</w:t>
      </w:r>
    </w:p>
    <w:p w14:paraId="6E6E128D" w14:textId="77777777" w:rsidR="00C82BCD" w:rsidRDefault="002B5CAC" w:rsidP="00C82BCD">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4A6E22" w:rsidRPr="00DC3462">
        <w:rPr>
          <w:rFonts w:ascii="Times New Roman" w:hAnsi="Times New Roman" w:cs="Times New Roman"/>
          <w:color w:val="000000" w:themeColor="text1"/>
          <w:sz w:val="28"/>
          <w:szCs w:val="28"/>
        </w:rPr>
        <w:t xml:space="preserve">án bộ, giáo viên được tham gia đánh giá, xếp loại chuẩn nghề nghiệp giáo viên mầm non. </w:t>
      </w:r>
      <w:r>
        <w:rPr>
          <w:rFonts w:ascii="Times New Roman" w:hAnsi="Times New Roman" w:cs="Times New Roman"/>
          <w:color w:val="000000" w:themeColor="text1"/>
          <w:sz w:val="28"/>
          <w:szCs w:val="28"/>
        </w:rPr>
        <w:t>N</w:t>
      </w:r>
      <w:r w:rsidR="004A6E22" w:rsidRPr="00DC3462">
        <w:rPr>
          <w:rFonts w:ascii="Times New Roman" w:hAnsi="Times New Roman" w:cs="Times New Roman"/>
          <w:color w:val="000000" w:themeColor="text1"/>
          <w:sz w:val="28"/>
          <w:szCs w:val="28"/>
        </w:rPr>
        <w:t>ăm học 202</w:t>
      </w:r>
      <w:r w:rsidR="00C23C68">
        <w:rPr>
          <w:rFonts w:ascii="Times New Roman" w:hAnsi="Times New Roman" w:cs="Times New Roman"/>
          <w:color w:val="000000" w:themeColor="text1"/>
          <w:sz w:val="28"/>
          <w:szCs w:val="28"/>
        </w:rPr>
        <w:t>3</w:t>
      </w:r>
      <w:r w:rsidR="004A6E22" w:rsidRPr="00DC3462">
        <w:rPr>
          <w:rFonts w:ascii="Times New Roman" w:hAnsi="Times New Roman" w:cs="Times New Roman"/>
          <w:color w:val="000000" w:themeColor="text1"/>
          <w:sz w:val="28"/>
          <w:szCs w:val="28"/>
        </w:rPr>
        <w:t>-202</w:t>
      </w:r>
      <w:r w:rsidR="00C23C68">
        <w:rPr>
          <w:rFonts w:ascii="Times New Roman" w:hAnsi="Times New Roman" w:cs="Times New Roman"/>
          <w:color w:val="000000" w:themeColor="text1"/>
          <w:sz w:val="28"/>
          <w:szCs w:val="28"/>
        </w:rPr>
        <w:t>4</w:t>
      </w:r>
      <w:r w:rsidR="004A6E22" w:rsidRPr="00DC3462">
        <w:rPr>
          <w:rFonts w:ascii="Times New Roman" w:hAnsi="Times New Roman" w:cs="Times New Roman"/>
          <w:color w:val="000000" w:themeColor="text1"/>
          <w:sz w:val="28"/>
          <w:szCs w:val="28"/>
        </w:rPr>
        <w:t xml:space="preserve"> nhà trường có </w:t>
      </w:r>
      <w:r>
        <w:rPr>
          <w:rFonts w:ascii="Times New Roman" w:hAnsi="Times New Roman" w:cs="Times New Roman"/>
          <w:color w:val="000000" w:themeColor="text1"/>
          <w:sz w:val="28"/>
          <w:szCs w:val="28"/>
        </w:rPr>
        <w:t>100</w:t>
      </w:r>
      <w:r w:rsidR="004A6E22" w:rsidRPr="00DC3462">
        <w:rPr>
          <w:rFonts w:ascii="Times New Roman" w:hAnsi="Times New Roman" w:cs="Times New Roman"/>
          <w:color w:val="000000" w:themeColor="text1"/>
          <w:sz w:val="28"/>
          <w:szCs w:val="28"/>
        </w:rPr>
        <w:t>% giáo viên đạt chuẩn nghề nghiệp giáo viên ở mức khá trở</w:t>
      </w:r>
      <w:r w:rsidR="004A6E22">
        <w:rPr>
          <w:rFonts w:ascii="Times New Roman" w:hAnsi="Times New Roman" w:cs="Times New Roman"/>
          <w:color w:val="000000" w:themeColor="text1"/>
          <w:sz w:val="28"/>
          <w:szCs w:val="28"/>
        </w:rPr>
        <w:t xml:space="preserve"> lên, trong đó có </w:t>
      </w:r>
      <w:r w:rsidR="00C23C68">
        <w:rPr>
          <w:rFonts w:ascii="Times New Roman" w:hAnsi="Times New Roman" w:cs="Times New Roman"/>
          <w:color w:val="000000" w:themeColor="text1"/>
          <w:sz w:val="28"/>
          <w:szCs w:val="28"/>
        </w:rPr>
        <w:t>15</w:t>
      </w:r>
      <w:r w:rsidR="004A6E22" w:rsidRPr="00DC3462">
        <w:rPr>
          <w:rFonts w:ascii="Times New Roman" w:hAnsi="Times New Roman" w:cs="Times New Roman"/>
          <w:color w:val="000000" w:themeColor="text1"/>
          <w:sz w:val="28"/>
          <w:szCs w:val="28"/>
        </w:rPr>
        <w:t>% đạt chuẩn nghề nghiệp giáo viên ở mức tốt.</w:t>
      </w:r>
    </w:p>
    <w:p w14:paraId="428C7063" w14:textId="77777777" w:rsidR="00C82BCD" w:rsidRDefault="004A6E22" w:rsidP="00C82BCD">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Calibri" w:hAnsi="Times New Roman" w:cs="Times New Roman"/>
          <w:sz w:val="28"/>
          <w:szCs w:val="28"/>
        </w:rPr>
        <w:t>+ Hạn chế: Tuy nhiên, h</w:t>
      </w:r>
      <w:r w:rsidRPr="00EC3F1C">
        <w:rPr>
          <w:rFonts w:ascii="Times New Roman" w:eastAsia="Calibri" w:hAnsi="Times New Roman" w:cs="Times New Roman"/>
          <w:sz w:val="28"/>
          <w:szCs w:val="28"/>
        </w:rPr>
        <w:t>iện tại nhà trường thiếu</w:t>
      </w:r>
      <w:r w:rsidRPr="00EC3F1C">
        <w:rPr>
          <w:rFonts w:ascii="Times New Roman" w:hAnsi="Times New Roman" w:cs="Times New Roman"/>
          <w:spacing w:val="-6"/>
          <w:sz w:val="28"/>
          <w:szCs w:val="28"/>
        </w:rPr>
        <w:t xml:space="preserve"> </w:t>
      </w:r>
      <w:r>
        <w:rPr>
          <w:rFonts w:ascii="Times New Roman" w:hAnsi="Times New Roman" w:cs="Times New Roman"/>
          <w:spacing w:val="-6"/>
          <w:sz w:val="28"/>
          <w:szCs w:val="28"/>
        </w:rPr>
        <w:t>0</w:t>
      </w:r>
      <w:r w:rsidR="00C23C68">
        <w:rPr>
          <w:rFonts w:ascii="Times New Roman" w:hAnsi="Times New Roman" w:cs="Times New Roman"/>
          <w:spacing w:val="-6"/>
          <w:sz w:val="28"/>
          <w:szCs w:val="28"/>
        </w:rPr>
        <w:t>5</w:t>
      </w:r>
      <w:r>
        <w:rPr>
          <w:rFonts w:ascii="Times New Roman" w:hAnsi="Times New Roman" w:cs="Times New Roman"/>
          <w:spacing w:val="-6"/>
          <w:sz w:val="28"/>
          <w:szCs w:val="28"/>
        </w:rPr>
        <w:t xml:space="preserve"> giáo viên so với định mức;</w:t>
      </w:r>
      <w:r w:rsidR="00E91D8A">
        <w:rPr>
          <w:rFonts w:ascii="Times New Roman" w:eastAsia="Times New Roman" w:hAnsi="Times New Roman" w:cs="Times New Roman"/>
          <w:bCs/>
          <w:color w:val="000000" w:themeColor="text1"/>
          <w:sz w:val="28"/>
          <w:szCs w:val="28"/>
        </w:rPr>
        <w:t xml:space="preserve"> nhà trường còn 02 giáo viên trung cấp, 01 đang theo học Đại học để nâng chuẩn theo qui định mới, 01 do tuổi cao không thuộc diện phải đi học nâng chuẩn.</w:t>
      </w:r>
    </w:p>
    <w:p w14:paraId="616454AC" w14:textId="77777777" w:rsidR="00C82BCD" w:rsidRPr="00C82BCD" w:rsidRDefault="00884EF5" w:rsidP="00C82BCD">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b/>
          <w:color w:val="000000" w:themeColor="text1"/>
          <w:sz w:val="28"/>
          <w:szCs w:val="28"/>
          <w:lang w:val="sv-SE"/>
        </w:rPr>
      </w:pPr>
      <w:r w:rsidRPr="00C82BCD">
        <w:rPr>
          <w:rFonts w:ascii="Times New Roman" w:hAnsi="Times New Roman" w:cs="Times New Roman"/>
          <w:b/>
          <w:iCs/>
          <w:color w:val="000000" w:themeColor="text1"/>
          <w:sz w:val="28"/>
          <w:szCs w:val="28"/>
          <w:lang w:val="sv-SE"/>
        </w:rPr>
        <w:t>4.</w:t>
      </w:r>
      <w:r w:rsidRPr="00C82BCD">
        <w:rPr>
          <w:rFonts w:ascii="Times New Roman" w:hAnsi="Times New Roman" w:cs="Times New Roman"/>
          <w:b/>
          <w:color w:val="000000" w:themeColor="text1"/>
          <w:sz w:val="28"/>
          <w:szCs w:val="28"/>
          <w:lang w:val="sv-SE"/>
        </w:rPr>
        <w:t xml:space="preserve"> Thực trạng về tự chủ tài chính</w:t>
      </w:r>
    </w:p>
    <w:p w14:paraId="43832950" w14:textId="77777777" w:rsidR="00C82BCD" w:rsidRPr="00C82BCD" w:rsidRDefault="00884EF5" w:rsidP="00C82BCD">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C82BCD">
        <w:rPr>
          <w:rFonts w:ascii="Times New Roman" w:hAnsi="Times New Roman" w:cs="Times New Roman"/>
          <w:b/>
          <w:i/>
          <w:iCs/>
          <w:color w:val="000000" w:themeColor="text1"/>
          <w:sz w:val="28"/>
          <w:szCs w:val="28"/>
        </w:rPr>
        <w:t>4.1. Về tự chủ tài chính</w:t>
      </w:r>
    </w:p>
    <w:p w14:paraId="5934A9C5" w14:textId="77777777" w:rsidR="00FB1BDB" w:rsidRDefault="00033FD1" w:rsidP="00FB1BDB">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1A1CC6">
        <w:rPr>
          <w:rFonts w:ascii="Times New Roman" w:hAnsi="Times New Roman" w:cs="Times New Roman"/>
          <w:sz w:val="28"/>
          <w:szCs w:val="28"/>
        </w:rPr>
        <w:t>Tình hình chấp hành chính sách, chế độ và các quy định về tài chính: Chấp hành đúng, đầy đủ các chế độ, chính sách của tài chính.</w:t>
      </w:r>
    </w:p>
    <w:p w14:paraId="1929FDBC" w14:textId="77777777" w:rsidR="00FB1BDB" w:rsidRDefault="00033FD1" w:rsidP="00FB1BDB">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rPr>
      </w:pPr>
      <w:r w:rsidRPr="001A1CC6">
        <w:rPr>
          <w:rFonts w:ascii="Times New Roman" w:hAnsi="Times New Roman" w:cs="Times New Roman"/>
          <w:sz w:val="28"/>
          <w:szCs w:val="28"/>
        </w:rPr>
        <w:t>- Thực hiện các nhiệm vụ đặc thù của đơn vị: Chi cho các hoạt động chuyên môn, công tác giáo dục đầy đủ, kịp thời, đúng quy định.</w:t>
      </w:r>
    </w:p>
    <w:p w14:paraId="67EB100B" w14:textId="77777777" w:rsidR="00FB1BDB" w:rsidRDefault="00884EF5" w:rsidP="00FB1BDB">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FB1BDB">
        <w:rPr>
          <w:rFonts w:ascii="Times New Roman" w:hAnsi="Times New Roman" w:cs="Times New Roman"/>
          <w:bCs/>
          <w:sz w:val="28"/>
          <w:szCs w:val="28"/>
        </w:rPr>
        <w:t xml:space="preserve">a. Tình hình nguồn thu, chi tài chính </w:t>
      </w:r>
      <w:r w:rsidR="00CD210D" w:rsidRPr="00FB1BDB">
        <w:rPr>
          <w:rFonts w:ascii="Times New Roman" w:hAnsi="Times New Roman" w:cs="Times New Roman"/>
          <w:bCs/>
          <w:sz w:val="28"/>
          <w:szCs w:val="28"/>
        </w:rPr>
        <w:t xml:space="preserve">năm 2023 và </w:t>
      </w:r>
      <w:r w:rsidRPr="00FB1BDB">
        <w:rPr>
          <w:rFonts w:ascii="Times New Roman" w:hAnsi="Times New Roman" w:cs="Times New Roman"/>
          <w:bCs/>
          <w:sz w:val="28"/>
          <w:szCs w:val="28"/>
        </w:rPr>
        <w:t>dự kiến năm 20</w:t>
      </w:r>
      <w:r w:rsidR="00033FD1" w:rsidRPr="00FB1BDB">
        <w:rPr>
          <w:rFonts w:ascii="Times New Roman" w:hAnsi="Times New Roman" w:cs="Times New Roman"/>
          <w:bCs/>
          <w:sz w:val="28"/>
          <w:szCs w:val="28"/>
          <w:lang w:val="sv-SE"/>
        </w:rPr>
        <w:t>2</w:t>
      </w:r>
      <w:r w:rsidR="00826937" w:rsidRPr="00FB1BDB">
        <w:rPr>
          <w:rFonts w:ascii="Times New Roman" w:hAnsi="Times New Roman" w:cs="Times New Roman"/>
          <w:bCs/>
          <w:sz w:val="28"/>
          <w:szCs w:val="28"/>
          <w:lang w:val="sv-SE"/>
        </w:rPr>
        <w:t>4</w:t>
      </w:r>
      <w:r w:rsidR="002B5CAC" w:rsidRPr="00FB1BDB">
        <w:rPr>
          <w:rFonts w:ascii="Times New Roman" w:hAnsi="Times New Roman" w:cs="Times New Roman"/>
          <w:bCs/>
          <w:sz w:val="28"/>
          <w:szCs w:val="28"/>
          <w:lang w:val="sv-SE"/>
        </w:rPr>
        <w:t xml:space="preserve">, </w:t>
      </w:r>
      <w:r w:rsidR="00826937" w:rsidRPr="00FB1BDB">
        <w:rPr>
          <w:rFonts w:ascii="Times New Roman" w:hAnsi="Times New Roman" w:cs="Times New Roman"/>
          <w:bCs/>
          <w:sz w:val="28"/>
          <w:szCs w:val="28"/>
          <w:lang w:val="sv-SE"/>
        </w:rPr>
        <w:t>2025</w:t>
      </w:r>
      <w:r w:rsidR="00033FD1" w:rsidRPr="00FB1BDB">
        <w:rPr>
          <w:rFonts w:ascii="Times New Roman" w:hAnsi="Times New Roman" w:cs="Times New Roman"/>
          <w:bCs/>
          <w:sz w:val="28"/>
          <w:szCs w:val="28"/>
          <w:lang w:val="sv-SE"/>
        </w:rPr>
        <w:t xml:space="preserve"> của trường Mầm non Đông Mai.</w:t>
      </w:r>
    </w:p>
    <w:p w14:paraId="2A7CB8B0" w14:textId="7072DB06" w:rsidR="00884EF5" w:rsidRPr="00FB1BDB" w:rsidRDefault="00FB1BDB" w:rsidP="00FB1BDB">
      <w:pPr>
        <w:pBdr>
          <w:top w:val="dotted" w:sz="4" w:space="0" w:color="FFFFFF"/>
          <w:left w:val="dotted" w:sz="4" w:space="0" w:color="FFFFFF"/>
          <w:bottom w:val="dotted" w:sz="4" w:space="11"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884EF5" w:rsidRPr="008676D0">
        <w:rPr>
          <w:rFonts w:ascii="Times New Roman" w:eastAsia="Times New Roman" w:hAnsi="Times New Roman" w:cs="Times New Roman"/>
          <w:sz w:val="28"/>
          <w:szCs w:val="28"/>
        </w:rPr>
        <w:t>Đơn vị tính:  VNĐ</w:t>
      </w:r>
    </w:p>
    <w:tbl>
      <w:tblPr>
        <w:tblW w:w="8882" w:type="dxa"/>
        <w:tblInd w:w="-5" w:type="dxa"/>
        <w:tblLook w:val="04A0" w:firstRow="1" w:lastRow="0" w:firstColumn="1" w:lastColumn="0" w:noHBand="0" w:noVBand="1"/>
      </w:tblPr>
      <w:tblGrid>
        <w:gridCol w:w="590"/>
        <w:gridCol w:w="3119"/>
        <w:gridCol w:w="1701"/>
        <w:gridCol w:w="1820"/>
        <w:gridCol w:w="1652"/>
      </w:tblGrid>
      <w:tr w:rsidR="00E1642E" w:rsidRPr="008676D0" w14:paraId="46383403" w14:textId="77777777" w:rsidTr="00FB1BDB">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F289" w14:textId="77777777" w:rsidR="00E1642E" w:rsidRPr="008676D0" w:rsidRDefault="00E1642E" w:rsidP="00826937">
            <w:pPr>
              <w:spacing w:before="120" w:after="120" w:line="240" w:lineRule="auto"/>
              <w:jc w:val="center"/>
              <w:rPr>
                <w:rFonts w:ascii="Times New Roman" w:eastAsia="Times New Roman" w:hAnsi="Times New Roman" w:cs="Times New Roman"/>
                <w:b/>
                <w:sz w:val="28"/>
                <w:szCs w:val="28"/>
              </w:rPr>
            </w:pPr>
            <w:r w:rsidRPr="008676D0">
              <w:rPr>
                <w:rFonts w:ascii="Times New Roman" w:eastAsia="Times New Roman" w:hAnsi="Times New Roman" w:cs="Times New Roman"/>
                <w:b/>
                <w:sz w:val="28"/>
                <w:szCs w:val="28"/>
              </w:rPr>
              <w:t>TT</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7DF626E4" w14:textId="77777777" w:rsidR="00E1642E" w:rsidRPr="008676D0" w:rsidRDefault="00E1642E" w:rsidP="00826937">
            <w:pPr>
              <w:spacing w:before="120" w:after="120" w:line="240" w:lineRule="auto"/>
              <w:jc w:val="center"/>
              <w:rPr>
                <w:rFonts w:ascii="Times New Roman" w:eastAsia="Times New Roman" w:hAnsi="Times New Roman" w:cs="Times New Roman"/>
                <w:b/>
                <w:sz w:val="28"/>
                <w:szCs w:val="28"/>
              </w:rPr>
            </w:pPr>
            <w:r w:rsidRPr="008676D0">
              <w:rPr>
                <w:rFonts w:ascii="Times New Roman" w:eastAsia="Times New Roman" w:hAnsi="Times New Roman" w:cs="Times New Roman"/>
                <w:b/>
                <w:sz w:val="28"/>
                <w:szCs w:val="28"/>
              </w:rPr>
              <w:t>Nội dung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3EF0B6" w14:textId="695F02BF" w:rsidR="00E1642E" w:rsidRPr="008676D0" w:rsidRDefault="00E1642E" w:rsidP="00826937">
            <w:pPr>
              <w:spacing w:before="120" w:after="120" w:line="240" w:lineRule="auto"/>
              <w:jc w:val="center"/>
              <w:rPr>
                <w:rFonts w:ascii="Times New Roman" w:eastAsia="Times New Roman" w:hAnsi="Times New Roman" w:cs="Times New Roman"/>
                <w:b/>
                <w:sz w:val="28"/>
                <w:szCs w:val="28"/>
              </w:rPr>
            </w:pPr>
            <w:r w:rsidRPr="008676D0">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3</w:t>
            </w:r>
            <w:r w:rsidRPr="008676D0">
              <w:rPr>
                <w:rFonts w:ascii="Times New Roman" w:eastAsia="Times New Roman" w:hAnsi="Times New Roman" w:cs="Times New Roman"/>
                <w:b/>
                <w:sz w:val="28"/>
                <w:szCs w:val="28"/>
              </w:rPr>
              <w:br/>
            </w:r>
          </w:p>
        </w:tc>
        <w:tc>
          <w:tcPr>
            <w:tcW w:w="1843" w:type="dxa"/>
            <w:tcBorders>
              <w:top w:val="single" w:sz="4" w:space="0" w:color="auto"/>
              <w:left w:val="nil"/>
              <w:bottom w:val="single" w:sz="4" w:space="0" w:color="auto"/>
              <w:right w:val="single" w:sz="4" w:space="0" w:color="auto"/>
            </w:tcBorders>
            <w:shd w:val="clear" w:color="auto" w:fill="auto"/>
            <w:vAlign w:val="center"/>
          </w:tcPr>
          <w:p w14:paraId="3BAAB326" w14:textId="323DBB7C" w:rsidR="00E1642E" w:rsidRPr="008676D0" w:rsidRDefault="00E1642E" w:rsidP="00826937">
            <w:pPr>
              <w:spacing w:before="120" w:after="120" w:line="240" w:lineRule="auto"/>
              <w:jc w:val="center"/>
              <w:rPr>
                <w:rFonts w:ascii="Times New Roman" w:eastAsia="Times New Roman" w:hAnsi="Times New Roman" w:cs="Times New Roman"/>
                <w:b/>
                <w:sz w:val="28"/>
                <w:szCs w:val="28"/>
              </w:rPr>
            </w:pPr>
            <w:r w:rsidRPr="008676D0">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Pr="008676D0">
              <w:rPr>
                <w:rFonts w:ascii="Times New Roman" w:eastAsia="Times New Roman" w:hAnsi="Times New Roman" w:cs="Times New Roman"/>
                <w:b/>
                <w:sz w:val="28"/>
                <w:szCs w:val="28"/>
              </w:rPr>
              <w:br/>
              <w:t>Dự kiến</w:t>
            </w:r>
          </w:p>
        </w:tc>
        <w:tc>
          <w:tcPr>
            <w:tcW w:w="1652" w:type="dxa"/>
            <w:tcBorders>
              <w:top w:val="single" w:sz="4" w:space="0" w:color="auto"/>
              <w:left w:val="nil"/>
              <w:bottom w:val="single" w:sz="4" w:space="0" w:color="auto"/>
              <w:right w:val="single" w:sz="4" w:space="0" w:color="auto"/>
            </w:tcBorders>
            <w:shd w:val="clear" w:color="auto" w:fill="auto"/>
            <w:noWrap/>
          </w:tcPr>
          <w:p w14:paraId="74A567EE" w14:textId="00C5B483" w:rsidR="00E1642E" w:rsidRPr="008676D0" w:rsidRDefault="00E1642E" w:rsidP="00826937">
            <w:pPr>
              <w:spacing w:before="120" w:after="120" w:line="240" w:lineRule="auto"/>
              <w:jc w:val="center"/>
              <w:rPr>
                <w:rFonts w:ascii="Times New Roman" w:eastAsia="Times New Roman" w:hAnsi="Times New Roman" w:cs="Times New Roman"/>
                <w:b/>
                <w:sz w:val="28"/>
                <w:szCs w:val="28"/>
              </w:rPr>
            </w:pPr>
            <w:r w:rsidRPr="008676D0">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Pr="008676D0">
              <w:rPr>
                <w:rFonts w:ascii="Times New Roman" w:eastAsia="Times New Roman" w:hAnsi="Times New Roman" w:cs="Times New Roman"/>
                <w:b/>
                <w:sz w:val="28"/>
                <w:szCs w:val="28"/>
              </w:rPr>
              <w:br/>
              <w:t>Dự kiến</w:t>
            </w:r>
          </w:p>
        </w:tc>
      </w:tr>
      <w:tr w:rsidR="00E1642E" w:rsidRPr="008676D0" w14:paraId="6CB7B2E2" w14:textId="77777777" w:rsidTr="00FB1BDB">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5303293" w14:textId="77777777" w:rsidR="00E1642E" w:rsidRPr="008676D0" w:rsidRDefault="00E1642E" w:rsidP="00826937">
            <w:pPr>
              <w:spacing w:before="120" w:after="120" w:line="240" w:lineRule="auto"/>
              <w:jc w:val="center"/>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I</w:t>
            </w:r>
          </w:p>
        </w:tc>
        <w:tc>
          <w:tcPr>
            <w:tcW w:w="3119" w:type="dxa"/>
            <w:tcBorders>
              <w:top w:val="nil"/>
              <w:left w:val="nil"/>
              <w:bottom w:val="single" w:sz="4" w:space="0" w:color="auto"/>
              <w:right w:val="single" w:sz="4" w:space="0" w:color="auto"/>
            </w:tcBorders>
            <w:shd w:val="clear" w:color="auto" w:fill="auto"/>
            <w:noWrap/>
            <w:vAlign w:val="center"/>
          </w:tcPr>
          <w:p w14:paraId="55112949" w14:textId="77777777" w:rsidR="00E1642E" w:rsidRPr="008676D0" w:rsidRDefault="00E1642E" w:rsidP="00826937">
            <w:pPr>
              <w:spacing w:before="120" w:after="120" w:line="240" w:lineRule="auto"/>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Nguồn thu</w:t>
            </w:r>
          </w:p>
        </w:tc>
        <w:tc>
          <w:tcPr>
            <w:tcW w:w="1701" w:type="dxa"/>
            <w:tcBorders>
              <w:top w:val="nil"/>
              <w:left w:val="nil"/>
              <w:bottom w:val="single" w:sz="4" w:space="0" w:color="auto"/>
              <w:right w:val="single" w:sz="4" w:space="0" w:color="auto"/>
            </w:tcBorders>
            <w:shd w:val="clear" w:color="auto" w:fill="auto"/>
            <w:noWrap/>
            <w:vAlign w:val="center"/>
          </w:tcPr>
          <w:p w14:paraId="0E69C757" w14:textId="42946E1B" w:rsidR="00E1642E" w:rsidRPr="008676D0" w:rsidRDefault="00E1642E" w:rsidP="00E1642E">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5.209.303.000</w:t>
            </w:r>
          </w:p>
        </w:tc>
        <w:tc>
          <w:tcPr>
            <w:tcW w:w="1843" w:type="dxa"/>
            <w:tcBorders>
              <w:top w:val="nil"/>
              <w:left w:val="nil"/>
              <w:bottom w:val="single" w:sz="4" w:space="0" w:color="auto"/>
              <w:right w:val="single" w:sz="4" w:space="0" w:color="auto"/>
            </w:tcBorders>
            <w:shd w:val="clear" w:color="auto" w:fill="auto"/>
            <w:vAlign w:val="center"/>
          </w:tcPr>
          <w:p w14:paraId="4AD53A8F" w14:textId="77777777"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6.733.483.000</w:t>
            </w:r>
          </w:p>
        </w:tc>
        <w:tc>
          <w:tcPr>
            <w:tcW w:w="1652" w:type="dxa"/>
            <w:tcBorders>
              <w:top w:val="nil"/>
              <w:left w:val="nil"/>
              <w:bottom w:val="single" w:sz="4" w:space="0" w:color="auto"/>
              <w:right w:val="single" w:sz="4" w:space="0" w:color="auto"/>
            </w:tcBorders>
            <w:shd w:val="clear" w:color="auto" w:fill="auto"/>
            <w:noWrap/>
            <w:vAlign w:val="center"/>
          </w:tcPr>
          <w:p w14:paraId="0B1104B7" w14:textId="626B5628"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6.920.559.000</w:t>
            </w:r>
          </w:p>
        </w:tc>
      </w:tr>
      <w:tr w:rsidR="00E1642E" w:rsidRPr="008676D0" w14:paraId="0D896AFD" w14:textId="77777777" w:rsidTr="00FB1BDB">
        <w:trPr>
          <w:trHeight w:val="3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7F3C" w14:textId="77777777" w:rsidR="00E1642E" w:rsidRPr="008676D0" w:rsidRDefault="00E1642E" w:rsidP="00826937">
            <w:pPr>
              <w:spacing w:before="120" w:after="120" w:line="240" w:lineRule="auto"/>
              <w:jc w:val="center"/>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C19CF" w14:textId="77777777" w:rsidR="00E1642E" w:rsidRPr="008676D0" w:rsidRDefault="00E1642E" w:rsidP="00826937">
            <w:pPr>
              <w:spacing w:before="120" w:after="120" w:line="240" w:lineRule="auto"/>
              <w:ind w:right="219"/>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Ngân sách nhà nước giao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6DB16" w14:textId="6485A56D" w:rsidR="00E1642E" w:rsidRPr="008676D0" w:rsidRDefault="00E1642E" w:rsidP="00E1642E">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3.856.303.000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A15852" w14:textId="77777777"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5.826.983.000</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FC060" w14:textId="798E92C4"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6.413.184.000</w:t>
            </w:r>
          </w:p>
        </w:tc>
      </w:tr>
      <w:tr w:rsidR="00E1642E" w:rsidRPr="008676D0" w14:paraId="3EA63025" w14:textId="77777777" w:rsidTr="00FB1BDB">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A326A" w14:textId="77777777" w:rsidR="00E1642E" w:rsidRPr="008676D0" w:rsidRDefault="00E1642E" w:rsidP="00826937">
            <w:pPr>
              <w:spacing w:before="120" w:after="120" w:line="240" w:lineRule="auto"/>
              <w:jc w:val="center"/>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D09CA" w14:textId="77777777" w:rsidR="00E1642E" w:rsidRPr="008676D0" w:rsidRDefault="00E1642E" w:rsidP="00826937">
            <w:pPr>
              <w:spacing w:before="120" w:after="120" w:line="240" w:lineRule="auto"/>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Nguồn thu sự nghiệp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58D5" w14:textId="772F25EF" w:rsidR="00E1642E" w:rsidRPr="008676D0" w:rsidRDefault="00E1642E" w:rsidP="00E1642E">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1.353.000.000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5ECF26" w14:textId="77777777"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906.500.000</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C40A" w14:textId="620D9D77"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507.305.000</w:t>
            </w:r>
          </w:p>
        </w:tc>
      </w:tr>
      <w:tr w:rsidR="00E1642E" w:rsidRPr="008676D0" w14:paraId="6E60721A" w14:textId="77777777" w:rsidTr="00FB1BDB">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1E000" w14:textId="77777777" w:rsidR="00E1642E" w:rsidRPr="008676D0" w:rsidRDefault="00E1642E" w:rsidP="00826937">
            <w:pPr>
              <w:spacing w:before="120" w:after="120" w:line="240" w:lineRule="auto"/>
              <w:jc w:val="center"/>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lastRenderedPageBreak/>
              <w:t>II</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F4B0A55" w14:textId="77777777" w:rsidR="00E1642E" w:rsidRPr="008676D0" w:rsidRDefault="00E1642E" w:rsidP="00826937">
            <w:pPr>
              <w:spacing w:before="120" w:after="120" w:line="240" w:lineRule="auto"/>
              <w:rPr>
                <w:rFonts w:ascii="Times New Roman" w:eastAsia="Times New Roman" w:hAnsi="Times New Roman" w:cs="Times New Roman"/>
                <w:sz w:val="28"/>
                <w:szCs w:val="28"/>
              </w:rPr>
            </w:pPr>
            <w:r w:rsidRPr="008676D0">
              <w:rPr>
                <w:rFonts w:ascii="Times New Roman" w:eastAsia="Times New Roman" w:hAnsi="Times New Roman" w:cs="Times New Roman"/>
                <w:sz w:val="28"/>
                <w:szCs w:val="28"/>
              </w:rPr>
              <w:t xml:space="preserve">Các khoản chi thường xuyên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D850C5" w14:textId="4FCC174D" w:rsidR="00E1642E" w:rsidRPr="008676D0" w:rsidRDefault="00E1642E" w:rsidP="00E1642E">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5.209.303.000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60E7E4" w14:textId="77777777" w:rsidR="00E1642E" w:rsidRPr="008676D0" w:rsidRDefault="00E1642E" w:rsidP="00826937">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6.733.483.000</w:t>
            </w:r>
          </w:p>
        </w:tc>
        <w:tc>
          <w:tcPr>
            <w:tcW w:w="1652" w:type="dxa"/>
            <w:tcBorders>
              <w:top w:val="single" w:sz="4" w:space="0" w:color="auto"/>
              <w:left w:val="nil"/>
              <w:bottom w:val="single" w:sz="4" w:space="0" w:color="auto"/>
              <w:right w:val="single" w:sz="4" w:space="0" w:color="auto"/>
            </w:tcBorders>
            <w:shd w:val="clear" w:color="auto" w:fill="auto"/>
            <w:noWrap/>
            <w:vAlign w:val="center"/>
          </w:tcPr>
          <w:p w14:paraId="719F7300" w14:textId="2FF2317A" w:rsidR="00E1642E" w:rsidRPr="008676D0" w:rsidRDefault="00E1642E" w:rsidP="00826937">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6.920.559.000</w:t>
            </w:r>
          </w:p>
        </w:tc>
      </w:tr>
    </w:tbl>
    <w:p w14:paraId="0506501A" w14:textId="77777777" w:rsidR="00607698" w:rsidRPr="008676D0" w:rsidRDefault="00884EF5" w:rsidP="00852CDA">
      <w:pPr>
        <w:pStyle w:val="NormalWeb"/>
        <w:spacing w:before="120" w:beforeAutospacing="0" w:after="120" w:afterAutospacing="0"/>
        <w:ind w:firstLine="567"/>
        <w:jc w:val="both"/>
        <w:rPr>
          <w:sz w:val="14"/>
          <w:szCs w:val="28"/>
          <w:lang w:eastAsia="en-US"/>
        </w:rPr>
      </w:pPr>
      <w:r w:rsidRPr="008676D0">
        <w:rPr>
          <w:sz w:val="28"/>
          <w:szCs w:val="28"/>
          <w:lang w:eastAsia="en-US"/>
        </w:rPr>
        <w:t xml:space="preserve"> </w:t>
      </w:r>
    </w:p>
    <w:p w14:paraId="1FEC6967" w14:textId="664A6165" w:rsidR="00311379" w:rsidRDefault="00884EF5" w:rsidP="00025784">
      <w:pPr>
        <w:pStyle w:val="NormalWeb"/>
        <w:spacing w:before="120" w:beforeAutospacing="0" w:after="120" w:afterAutospacing="0"/>
        <w:ind w:firstLine="567"/>
        <w:jc w:val="both"/>
        <w:rPr>
          <w:sz w:val="28"/>
          <w:szCs w:val="28"/>
          <w:lang w:eastAsia="en-US"/>
        </w:rPr>
      </w:pPr>
      <w:r w:rsidRPr="008676D0">
        <w:rPr>
          <w:sz w:val="28"/>
          <w:szCs w:val="28"/>
          <w:lang w:eastAsia="en-US"/>
        </w:rPr>
        <w:t>Như vậy</w:t>
      </w:r>
      <w:r w:rsidR="0065519E">
        <w:rPr>
          <w:sz w:val="28"/>
          <w:szCs w:val="28"/>
          <w:lang w:eastAsia="en-US"/>
        </w:rPr>
        <w:t xml:space="preserve"> nguồn thu sự nghiệp năm 202</w:t>
      </w:r>
      <w:r w:rsidR="00F06B05">
        <w:rPr>
          <w:sz w:val="28"/>
          <w:szCs w:val="28"/>
          <w:lang w:eastAsia="en-US"/>
        </w:rPr>
        <w:t>4 và 2025</w:t>
      </w:r>
      <w:r w:rsidR="0065519E">
        <w:rPr>
          <w:sz w:val="28"/>
          <w:szCs w:val="28"/>
          <w:lang w:eastAsia="en-US"/>
        </w:rPr>
        <w:t xml:space="preserve"> so với năm 202</w:t>
      </w:r>
      <w:r w:rsidR="00F06B05">
        <w:rPr>
          <w:sz w:val="28"/>
          <w:szCs w:val="28"/>
          <w:lang w:eastAsia="en-US"/>
        </w:rPr>
        <w:t>3</w:t>
      </w:r>
      <w:r w:rsidR="0065519E">
        <w:rPr>
          <w:sz w:val="28"/>
          <w:szCs w:val="28"/>
          <w:lang w:eastAsia="en-US"/>
        </w:rPr>
        <w:t xml:space="preserve"> </w:t>
      </w:r>
      <w:r w:rsidR="00F06B05">
        <w:rPr>
          <w:sz w:val="28"/>
          <w:szCs w:val="28"/>
          <w:lang w:eastAsia="en-US"/>
        </w:rPr>
        <w:t>giảm</w:t>
      </w:r>
      <w:r w:rsidR="0065519E">
        <w:rPr>
          <w:sz w:val="28"/>
          <w:szCs w:val="28"/>
          <w:lang w:eastAsia="en-US"/>
        </w:rPr>
        <w:t xml:space="preserve"> cụ thể như sau:</w:t>
      </w:r>
      <w:r w:rsidRPr="008676D0">
        <w:rPr>
          <w:sz w:val="28"/>
          <w:szCs w:val="28"/>
          <w:lang w:eastAsia="en-US"/>
        </w:rPr>
        <w:t xml:space="preserve"> </w:t>
      </w:r>
      <w:bookmarkStart w:id="0" w:name="_Hlk136704382"/>
    </w:p>
    <w:p w14:paraId="2593300C" w14:textId="31D109AB" w:rsidR="00033FD1" w:rsidRPr="00F06B05" w:rsidRDefault="00033FD1" w:rsidP="00025784">
      <w:pPr>
        <w:pStyle w:val="NormalWeb"/>
        <w:spacing w:before="120" w:beforeAutospacing="0" w:after="120" w:afterAutospacing="0"/>
        <w:ind w:firstLine="567"/>
        <w:jc w:val="both"/>
        <w:rPr>
          <w:sz w:val="28"/>
          <w:szCs w:val="28"/>
        </w:rPr>
      </w:pPr>
      <w:r>
        <w:rPr>
          <w:sz w:val="28"/>
          <w:szCs w:val="28"/>
          <w:lang w:eastAsia="en-US"/>
        </w:rPr>
        <w:t>Năm 202</w:t>
      </w:r>
      <w:r w:rsidR="00F06B05">
        <w:rPr>
          <w:sz w:val="28"/>
          <w:szCs w:val="28"/>
          <w:lang w:eastAsia="en-US"/>
        </w:rPr>
        <w:t>3</w:t>
      </w:r>
      <w:r>
        <w:rPr>
          <w:sz w:val="28"/>
          <w:szCs w:val="28"/>
          <w:lang w:eastAsia="en-US"/>
        </w:rPr>
        <w:t xml:space="preserve"> thu được:</w:t>
      </w:r>
      <w:r w:rsidRPr="00033FD1">
        <w:t xml:space="preserve"> </w:t>
      </w:r>
      <w:r w:rsidR="0065519E">
        <w:t xml:space="preserve">  </w:t>
      </w:r>
      <w:r w:rsidR="00F06B05" w:rsidRPr="00F06B05">
        <w:rPr>
          <w:sz w:val="28"/>
          <w:szCs w:val="28"/>
        </w:rPr>
        <w:t>1.353.000.000 đ</w:t>
      </w:r>
    </w:p>
    <w:p w14:paraId="42840D02" w14:textId="355EF8FE" w:rsidR="0065519E" w:rsidRDefault="0065519E" w:rsidP="0065519E">
      <w:pPr>
        <w:pStyle w:val="NormalWeb"/>
        <w:spacing w:before="120" w:beforeAutospacing="0" w:after="120" w:afterAutospacing="0"/>
        <w:ind w:firstLine="567"/>
        <w:jc w:val="both"/>
        <w:rPr>
          <w:sz w:val="28"/>
          <w:szCs w:val="28"/>
        </w:rPr>
      </w:pPr>
      <w:r>
        <w:rPr>
          <w:sz w:val="28"/>
          <w:szCs w:val="28"/>
          <w:lang w:eastAsia="en-US"/>
        </w:rPr>
        <w:t>Năm 202</w:t>
      </w:r>
      <w:r w:rsidR="00555208">
        <w:rPr>
          <w:sz w:val="28"/>
          <w:szCs w:val="28"/>
          <w:lang w:eastAsia="en-US"/>
        </w:rPr>
        <w:t>4</w:t>
      </w:r>
      <w:r>
        <w:rPr>
          <w:sz w:val="28"/>
          <w:szCs w:val="28"/>
          <w:lang w:eastAsia="en-US"/>
        </w:rPr>
        <w:t xml:space="preserve"> </w:t>
      </w:r>
      <w:r w:rsidR="00555208">
        <w:rPr>
          <w:sz w:val="28"/>
          <w:szCs w:val="28"/>
          <w:lang w:eastAsia="en-US"/>
        </w:rPr>
        <w:t xml:space="preserve">dự kiến </w:t>
      </w:r>
      <w:r>
        <w:rPr>
          <w:sz w:val="28"/>
          <w:szCs w:val="28"/>
          <w:lang w:eastAsia="en-US"/>
        </w:rPr>
        <w:t>thu được:</w:t>
      </w:r>
      <w:r w:rsidRPr="00033FD1">
        <w:t xml:space="preserve"> </w:t>
      </w:r>
      <w:r w:rsidR="00555208" w:rsidRPr="00555208">
        <w:rPr>
          <w:sz w:val="28"/>
          <w:szCs w:val="28"/>
        </w:rPr>
        <w:t>906.500.000 đ</w:t>
      </w:r>
    </w:p>
    <w:p w14:paraId="161A998C" w14:textId="7BDD87B5" w:rsidR="00555208" w:rsidRPr="00555208" w:rsidRDefault="00555208" w:rsidP="00555208">
      <w:pPr>
        <w:pStyle w:val="NormalWeb"/>
        <w:spacing w:before="120" w:beforeAutospacing="0" w:after="120" w:afterAutospacing="0"/>
        <w:ind w:firstLine="567"/>
        <w:jc w:val="both"/>
        <w:rPr>
          <w:sz w:val="28"/>
          <w:szCs w:val="28"/>
        </w:rPr>
      </w:pPr>
      <w:r>
        <w:rPr>
          <w:sz w:val="28"/>
          <w:szCs w:val="28"/>
          <w:lang w:eastAsia="en-US"/>
        </w:rPr>
        <w:t>Năm 2025 dự kiến thu được:</w:t>
      </w:r>
      <w:r w:rsidRPr="00033FD1">
        <w:t xml:space="preserve"> </w:t>
      </w:r>
      <w:r w:rsidRPr="00555208">
        <w:rPr>
          <w:sz w:val="28"/>
          <w:szCs w:val="28"/>
        </w:rPr>
        <w:t>507.305.000đ</w:t>
      </w:r>
    </w:p>
    <w:p w14:paraId="0CCF76AD" w14:textId="6E45864B" w:rsidR="0065519E" w:rsidRDefault="0065519E" w:rsidP="0065519E">
      <w:pPr>
        <w:pStyle w:val="NormalWeb"/>
        <w:spacing w:before="120" w:beforeAutospacing="0" w:after="120" w:afterAutospacing="0"/>
        <w:ind w:firstLine="567"/>
        <w:jc w:val="both"/>
        <w:rPr>
          <w:sz w:val="28"/>
          <w:szCs w:val="28"/>
          <w:lang w:eastAsia="en-US"/>
        </w:rPr>
      </w:pPr>
      <w:r w:rsidRPr="00134EDC">
        <w:rPr>
          <w:bCs/>
          <w:sz w:val="28"/>
          <w:szCs w:val="28"/>
        </w:rPr>
        <w:t xml:space="preserve">Vậy số </w:t>
      </w:r>
      <w:r w:rsidR="00555208">
        <w:rPr>
          <w:bCs/>
          <w:sz w:val="28"/>
          <w:szCs w:val="28"/>
        </w:rPr>
        <w:t>giảm</w:t>
      </w:r>
      <w:r w:rsidRPr="00134EDC">
        <w:rPr>
          <w:bCs/>
          <w:sz w:val="28"/>
          <w:szCs w:val="28"/>
        </w:rPr>
        <w:t xml:space="preserve"> </w:t>
      </w:r>
      <w:r w:rsidRPr="008676D0">
        <w:rPr>
          <w:sz w:val="28"/>
          <w:szCs w:val="28"/>
          <w:lang w:eastAsia="en-US"/>
        </w:rPr>
        <w:t>năm 202</w:t>
      </w:r>
      <w:r w:rsidR="00555208">
        <w:rPr>
          <w:sz w:val="28"/>
          <w:szCs w:val="28"/>
          <w:lang w:eastAsia="en-US"/>
        </w:rPr>
        <w:t>4</w:t>
      </w:r>
      <w:r w:rsidRPr="008676D0">
        <w:rPr>
          <w:sz w:val="28"/>
          <w:szCs w:val="28"/>
          <w:lang w:eastAsia="en-US"/>
        </w:rPr>
        <w:t xml:space="preserve"> so với năm 202</w:t>
      </w:r>
      <w:r w:rsidR="00555208">
        <w:rPr>
          <w:sz w:val="28"/>
          <w:szCs w:val="28"/>
          <w:lang w:eastAsia="en-US"/>
        </w:rPr>
        <w:t>3</w:t>
      </w:r>
      <w:r w:rsidRPr="008676D0">
        <w:rPr>
          <w:sz w:val="28"/>
          <w:szCs w:val="28"/>
          <w:lang w:eastAsia="en-US"/>
        </w:rPr>
        <w:t xml:space="preserve"> </w:t>
      </w:r>
      <w:r w:rsidR="00555208">
        <w:rPr>
          <w:sz w:val="28"/>
          <w:szCs w:val="28"/>
          <w:lang w:eastAsia="en-US"/>
        </w:rPr>
        <w:t>giảm</w:t>
      </w:r>
      <w:r w:rsidRPr="008676D0">
        <w:rPr>
          <w:sz w:val="28"/>
          <w:szCs w:val="28"/>
          <w:lang w:eastAsia="en-US"/>
        </w:rPr>
        <w:t xml:space="preserve"> </w:t>
      </w:r>
      <w:r w:rsidR="00555208">
        <w:rPr>
          <w:sz w:val="28"/>
          <w:szCs w:val="28"/>
          <w:lang w:eastAsia="en-US"/>
        </w:rPr>
        <w:t>426</w:t>
      </w:r>
      <w:r w:rsidRPr="008676D0">
        <w:rPr>
          <w:sz w:val="28"/>
          <w:szCs w:val="28"/>
          <w:lang w:eastAsia="en-US"/>
        </w:rPr>
        <w:t>.</w:t>
      </w:r>
      <w:r w:rsidR="00555208">
        <w:rPr>
          <w:sz w:val="28"/>
          <w:szCs w:val="28"/>
          <w:lang w:eastAsia="en-US"/>
        </w:rPr>
        <w:t>5</w:t>
      </w:r>
      <w:r w:rsidRPr="008676D0">
        <w:rPr>
          <w:sz w:val="28"/>
          <w:szCs w:val="28"/>
          <w:lang w:eastAsia="en-US"/>
        </w:rPr>
        <w:t>00.000  đồng.</w:t>
      </w:r>
    </w:p>
    <w:p w14:paraId="6C00493B" w14:textId="208A55FD" w:rsidR="00555208" w:rsidRDefault="00555208" w:rsidP="0065519E">
      <w:pPr>
        <w:pStyle w:val="NormalWeb"/>
        <w:spacing w:before="120" w:beforeAutospacing="0" w:after="120" w:afterAutospacing="0"/>
        <w:ind w:firstLine="567"/>
        <w:jc w:val="both"/>
        <w:rPr>
          <w:sz w:val="28"/>
          <w:szCs w:val="28"/>
          <w:lang w:eastAsia="en-US"/>
        </w:rPr>
      </w:pPr>
      <w:r>
        <w:rPr>
          <w:sz w:val="28"/>
          <w:szCs w:val="28"/>
          <w:lang w:eastAsia="en-US"/>
        </w:rPr>
        <w:t xml:space="preserve">Số giảm năm 2025 so với năm 2023 giảm </w:t>
      </w:r>
      <w:r w:rsidR="00781B53">
        <w:rPr>
          <w:sz w:val="28"/>
          <w:szCs w:val="28"/>
          <w:lang w:eastAsia="en-US"/>
        </w:rPr>
        <w:t>845.695.000 đồng.</w:t>
      </w:r>
    </w:p>
    <w:p w14:paraId="652833E6" w14:textId="38D3E186" w:rsidR="00341A1E" w:rsidRPr="00FF4DEF" w:rsidRDefault="00341A1E" w:rsidP="00025784">
      <w:pPr>
        <w:pStyle w:val="NormalWeb"/>
        <w:spacing w:before="120" w:beforeAutospacing="0" w:after="120" w:afterAutospacing="0"/>
        <w:ind w:firstLine="567"/>
        <w:jc w:val="both"/>
        <w:rPr>
          <w:sz w:val="28"/>
          <w:szCs w:val="28"/>
          <w:lang w:eastAsia="en-US"/>
        </w:rPr>
      </w:pPr>
      <w:r>
        <w:rPr>
          <w:sz w:val="28"/>
          <w:szCs w:val="28"/>
          <w:lang w:eastAsia="en-US"/>
        </w:rPr>
        <w:t xml:space="preserve">Trường Mầm non Đông Mai </w:t>
      </w:r>
      <w:r w:rsidR="00FF4DEF" w:rsidRPr="00FF4DEF">
        <w:rPr>
          <w:sz w:val="28"/>
          <w:szCs w:val="28"/>
        </w:rPr>
        <w:t xml:space="preserve">theo cơ chế tự chủ quy định tại </w:t>
      </w:r>
      <w:r w:rsidR="00FF4DEF" w:rsidRPr="00FF4DEF">
        <w:rPr>
          <w:sz w:val="28"/>
          <w:szCs w:val="28"/>
          <w:lang w:val="da-DK"/>
        </w:rPr>
        <w:t xml:space="preserve">Nghị định số 60/2021/NĐ-CP ngày 21/6/2021 của Chính phủ quy định cơ chế tự chủ tài chính của đơn vị sự nghiệp công lập; </w:t>
      </w:r>
      <w:r w:rsidR="00FF4DEF" w:rsidRPr="00FF4DEF">
        <w:rPr>
          <w:sz w:val="28"/>
          <w:szCs w:val="28"/>
        </w:rPr>
        <w:t>Thông tư 56/2022/TT-BTC ngày 16/9/2022 của Bộ tài chính hướng dẫn một số nội dung về cơ chế tự chủ tài chính của đơn vị sự nghiệp công lập; xử lý tài sản, tài chính khi tổ chức lại, giải thể đơn vị sự nghiệp công lập.</w:t>
      </w:r>
    </w:p>
    <w:p w14:paraId="3119FF6D" w14:textId="1D534E38" w:rsidR="00884EF5" w:rsidRPr="008676D0" w:rsidRDefault="00884EF5" w:rsidP="00311379">
      <w:pPr>
        <w:pStyle w:val="NormalWeb"/>
        <w:shd w:val="clear" w:color="auto" w:fill="FFFFFF" w:themeFill="background1"/>
        <w:spacing w:before="120" w:beforeAutospacing="0" w:after="120" w:afterAutospacing="0"/>
        <w:ind w:firstLine="567"/>
        <w:jc w:val="both"/>
        <w:rPr>
          <w:bCs/>
          <w:sz w:val="28"/>
          <w:szCs w:val="28"/>
          <w:lang w:val="sv-SE"/>
        </w:rPr>
      </w:pPr>
      <w:r w:rsidRPr="008676D0">
        <w:rPr>
          <w:bCs/>
          <w:sz w:val="28"/>
          <w:szCs w:val="28"/>
          <w:lang w:val="sv-SE"/>
        </w:rPr>
        <w:t>b. Mức tự chủ:</w:t>
      </w:r>
    </w:p>
    <w:p w14:paraId="482F81CB" w14:textId="484CDD98" w:rsidR="00A055AD" w:rsidRDefault="00A055AD" w:rsidP="00A055A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Năm 2023: Mức tự đảm bảo chi thường xuyên của đơn vị là </w:t>
      </w:r>
      <w:r w:rsidR="00DE1286">
        <w:rPr>
          <w:rFonts w:ascii="Times New Roman" w:hAnsi="Times New Roman" w:cs="Times New Roman"/>
          <w:sz w:val="28"/>
          <w:szCs w:val="28"/>
        </w:rPr>
        <w:t xml:space="preserve">18% (theo Quyết định số </w:t>
      </w:r>
      <w:r w:rsidR="0085181D">
        <w:rPr>
          <w:rFonts w:ascii="Times New Roman" w:hAnsi="Times New Roman" w:cs="Times New Roman"/>
          <w:sz w:val="28"/>
          <w:szCs w:val="28"/>
        </w:rPr>
        <w:t xml:space="preserve">10642/QĐ/UBND ngày 13/6/2023 về việc điều chỉnh giao quyền tự chủ tài chính giai đoạn 2023-2025 cho các đơn vị sự nghiệp công lập trực thuộc phòng </w:t>
      </w:r>
      <w:r w:rsidR="00023034">
        <w:rPr>
          <w:rFonts w:ascii="Times New Roman" w:hAnsi="Times New Roman" w:cs="Times New Roman"/>
          <w:sz w:val="28"/>
          <w:szCs w:val="28"/>
        </w:rPr>
        <w:t>G</w:t>
      </w:r>
      <w:r w:rsidR="0085181D">
        <w:rPr>
          <w:rFonts w:ascii="Times New Roman" w:hAnsi="Times New Roman" w:cs="Times New Roman"/>
          <w:sz w:val="28"/>
          <w:szCs w:val="28"/>
        </w:rPr>
        <w:t>iáo dục và Đào tạo)</w:t>
      </w:r>
    </w:p>
    <w:p w14:paraId="288C027E" w14:textId="7E6A2B8D" w:rsidR="005F1F50" w:rsidRPr="00A055AD" w:rsidRDefault="00FF4DEF" w:rsidP="00A055A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055AD">
        <w:rPr>
          <w:rFonts w:ascii="Times New Roman" w:hAnsi="Times New Roman" w:cs="Times New Roman"/>
          <w:sz w:val="28"/>
          <w:szCs w:val="28"/>
        </w:rPr>
        <w:t xml:space="preserve">Giai đoạn 2024-2025: </w:t>
      </w:r>
      <w:r>
        <w:rPr>
          <w:rFonts w:ascii="Times New Roman" w:hAnsi="Times New Roman" w:cs="Times New Roman"/>
          <w:sz w:val="28"/>
          <w:szCs w:val="28"/>
        </w:rPr>
        <w:t xml:space="preserve">Mức tự đảm bảo chi thường xuyên </w:t>
      </w:r>
      <w:r w:rsidR="000B0F7C">
        <w:rPr>
          <w:rFonts w:ascii="Times New Roman" w:hAnsi="Times New Roman" w:cs="Times New Roman"/>
          <w:sz w:val="28"/>
          <w:szCs w:val="28"/>
        </w:rPr>
        <w:t xml:space="preserve">năm 2024 của đơn vị </w:t>
      </w:r>
      <w:r>
        <w:rPr>
          <w:rFonts w:ascii="Times New Roman" w:hAnsi="Times New Roman" w:cs="Times New Roman"/>
          <w:sz w:val="28"/>
          <w:szCs w:val="28"/>
        </w:rPr>
        <w:t>là</w:t>
      </w:r>
      <w:r>
        <w:rPr>
          <w:rFonts w:ascii="Times New Roman" w:hAnsi="Times New Roman" w:cs="Times New Roman"/>
          <w:color w:val="FF0000"/>
          <w:sz w:val="28"/>
          <w:szCs w:val="28"/>
        </w:rPr>
        <w:t xml:space="preserve"> 1</w:t>
      </w:r>
      <w:r w:rsidR="000B0F7C">
        <w:rPr>
          <w:rFonts w:ascii="Times New Roman" w:hAnsi="Times New Roman" w:cs="Times New Roman"/>
          <w:color w:val="FF0000"/>
          <w:sz w:val="28"/>
          <w:szCs w:val="28"/>
        </w:rPr>
        <w:t>3,</w:t>
      </w:r>
      <w:r w:rsidR="00297B1E">
        <w:rPr>
          <w:rFonts w:ascii="Times New Roman" w:hAnsi="Times New Roman" w:cs="Times New Roman"/>
          <w:color w:val="FF0000"/>
          <w:sz w:val="28"/>
          <w:szCs w:val="28"/>
        </w:rPr>
        <w:t>5</w:t>
      </w:r>
      <w:r w:rsidRPr="00D246D0">
        <w:rPr>
          <w:rFonts w:ascii="Times New Roman" w:hAnsi="Times New Roman" w:cs="Times New Roman"/>
          <w:color w:val="FF0000"/>
          <w:sz w:val="28"/>
          <w:szCs w:val="28"/>
        </w:rPr>
        <w:t>%</w:t>
      </w:r>
      <w:r w:rsidR="00A055AD">
        <w:rPr>
          <w:rFonts w:ascii="Times New Roman" w:hAnsi="Times New Roman" w:cs="Times New Roman"/>
          <w:color w:val="FF0000"/>
          <w:sz w:val="28"/>
          <w:szCs w:val="28"/>
        </w:rPr>
        <w:t xml:space="preserve">; </w:t>
      </w:r>
      <w:r w:rsidR="00A055AD">
        <w:rPr>
          <w:rFonts w:ascii="Times New Roman" w:hAnsi="Times New Roman"/>
          <w:sz w:val="28"/>
          <w:szCs w:val="28"/>
        </w:rPr>
        <w:t>Năm 2025 mức tự đảm bảo chi thường xuyên là 7,3%</w:t>
      </w:r>
      <w:r w:rsidR="000B0F7C">
        <w:rPr>
          <w:rFonts w:ascii="Times New Roman" w:hAnsi="Times New Roman" w:cs="Times New Roman"/>
          <w:color w:val="FF0000"/>
          <w:sz w:val="28"/>
          <w:szCs w:val="28"/>
        </w:rPr>
        <w:t xml:space="preserve"> </w:t>
      </w:r>
      <w:r w:rsidRPr="001A1CC6">
        <w:rPr>
          <w:rFonts w:ascii="Times New Roman" w:hAnsi="Times New Roman" w:cs="Times New Roman"/>
          <w:sz w:val="28"/>
          <w:szCs w:val="28"/>
        </w:rPr>
        <w:t>(theo Quyết định số</w:t>
      </w:r>
      <w:r>
        <w:rPr>
          <w:rFonts w:ascii="Times New Roman" w:hAnsi="Times New Roman" w:cs="Times New Roman"/>
          <w:sz w:val="28"/>
          <w:szCs w:val="28"/>
        </w:rPr>
        <w:t xml:space="preserve"> </w:t>
      </w:r>
      <w:r w:rsidR="00471697">
        <w:rPr>
          <w:rFonts w:ascii="Times New Roman" w:hAnsi="Times New Roman" w:cs="Times New Roman"/>
          <w:sz w:val="28"/>
          <w:szCs w:val="28"/>
        </w:rPr>
        <w:t>3543</w:t>
      </w:r>
      <w:r>
        <w:rPr>
          <w:rFonts w:ascii="Times New Roman" w:hAnsi="Times New Roman" w:cs="Times New Roman"/>
          <w:sz w:val="28"/>
          <w:szCs w:val="28"/>
        </w:rPr>
        <w:t xml:space="preserve">/QĐ-UBND ngày </w:t>
      </w:r>
      <w:r w:rsidR="00471697">
        <w:rPr>
          <w:rFonts w:ascii="Times New Roman" w:hAnsi="Times New Roman" w:cs="Times New Roman"/>
          <w:sz w:val="28"/>
          <w:szCs w:val="28"/>
        </w:rPr>
        <w:t>28</w:t>
      </w:r>
      <w:r>
        <w:rPr>
          <w:rFonts w:ascii="Times New Roman" w:hAnsi="Times New Roman" w:cs="Times New Roman"/>
          <w:sz w:val="28"/>
          <w:szCs w:val="28"/>
        </w:rPr>
        <w:t>/6/202</w:t>
      </w:r>
      <w:r w:rsidR="00471697">
        <w:rPr>
          <w:rFonts w:ascii="Times New Roman" w:hAnsi="Times New Roman" w:cs="Times New Roman"/>
          <w:sz w:val="28"/>
          <w:szCs w:val="28"/>
        </w:rPr>
        <w:t>4</w:t>
      </w:r>
      <w:r>
        <w:rPr>
          <w:rFonts w:ascii="Times New Roman" w:hAnsi="Times New Roman" w:cs="Times New Roman"/>
          <w:sz w:val="28"/>
          <w:szCs w:val="28"/>
        </w:rPr>
        <w:t xml:space="preserve"> của Uỷ ban nhân dân thị xã Quảng Yên về việc </w:t>
      </w:r>
      <w:r w:rsidR="00471697">
        <w:rPr>
          <w:rFonts w:ascii="Times New Roman" w:hAnsi="Times New Roman" w:cs="Times New Roman"/>
          <w:sz w:val="28"/>
          <w:szCs w:val="28"/>
        </w:rPr>
        <w:t xml:space="preserve">phê duyệt </w:t>
      </w:r>
      <w:r>
        <w:rPr>
          <w:rFonts w:ascii="Times New Roman" w:hAnsi="Times New Roman" w:cs="Times New Roman"/>
          <w:sz w:val="28"/>
          <w:szCs w:val="28"/>
        </w:rPr>
        <w:t xml:space="preserve">điều </w:t>
      </w:r>
      <w:r w:rsidR="00471697">
        <w:rPr>
          <w:rFonts w:ascii="Times New Roman" w:hAnsi="Times New Roman" w:cs="Times New Roman"/>
          <w:sz w:val="28"/>
          <w:szCs w:val="28"/>
        </w:rPr>
        <w:t>chỉnh phương án tự chủ tài chính giai đoạn 2024-2025 đối với các trường Mầm non, Trung học cơ sở, Tiểu học và Trung học cơ sở công lập trên địa bàn thị xã</w:t>
      </w:r>
      <w:r w:rsidRPr="001A1CC6">
        <w:rPr>
          <w:rFonts w:ascii="Times New Roman" w:hAnsi="Times New Roman" w:cs="Times New Roman"/>
          <w:sz w:val="28"/>
          <w:szCs w:val="28"/>
        </w:rPr>
        <w:t>).</w:t>
      </w:r>
    </w:p>
    <w:p w14:paraId="1E48734B" w14:textId="77777777" w:rsidR="00884EF5" w:rsidRPr="00CC4070" w:rsidRDefault="00884EF5" w:rsidP="00852CDA">
      <w:pPr>
        <w:pStyle w:val="BodyText"/>
        <w:spacing w:before="120" w:line="240" w:lineRule="auto"/>
        <w:ind w:firstLine="709"/>
        <w:rPr>
          <w:rFonts w:cs="Times New Roman"/>
          <w:b/>
          <w:bCs/>
          <w:color w:val="C00000"/>
          <w:szCs w:val="28"/>
          <w:lang w:val="sv-SE"/>
        </w:rPr>
      </w:pPr>
      <w:r w:rsidRPr="00CC4070">
        <w:rPr>
          <w:rFonts w:cs="Times New Roman"/>
          <w:bCs/>
          <w:color w:val="000000" w:themeColor="text1"/>
          <w:szCs w:val="28"/>
          <w:lang w:val="sv-SE"/>
        </w:rPr>
        <w:t>c. Đánh giá chung về tự chủ:</w:t>
      </w:r>
    </w:p>
    <w:p w14:paraId="5C7BBDB7" w14:textId="77777777" w:rsidR="00884EF5" w:rsidRPr="00A521B3" w:rsidRDefault="00884EF5" w:rsidP="00852CDA">
      <w:pPr>
        <w:pStyle w:val="BodyText"/>
        <w:spacing w:before="120" w:line="240" w:lineRule="auto"/>
        <w:ind w:firstLine="560"/>
        <w:rPr>
          <w:rFonts w:cs="Times New Roman"/>
          <w:bCs/>
          <w:szCs w:val="28"/>
          <w:lang w:val="sv-SE"/>
        </w:rPr>
      </w:pPr>
      <w:r w:rsidRPr="00A521B3">
        <w:rPr>
          <w:rFonts w:cs="Times New Roman"/>
          <w:bCs/>
          <w:szCs w:val="28"/>
          <w:lang w:val="sv-SE"/>
        </w:rPr>
        <w:t xml:space="preserve">- Thuận lợi: </w:t>
      </w:r>
    </w:p>
    <w:p w14:paraId="1229FB89" w14:textId="6BC779D0" w:rsidR="00884EF5" w:rsidRPr="00A521B3" w:rsidRDefault="00884EF5" w:rsidP="00852CDA">
      <w:pPr>
        <w:pStyle w:val="BodyText"/>
        <w:spacing w:before="120" w:line="240" w:lineRule="auto"/>
        <w:ind w:firstLine="560"/>
        <w:rPr>
          <w:rFonts w:cs="Times New Roman"/>
          <w:bCs/>
          <w:szCs w:val="28"/>
          <w:lang w:val="sv-SE"/>
        </w:rPr>
      </w:pPr>
      <w:r w:rsidRPr="00A521B3">
        <w:rPr>
          <w:rFonts w:cs="Times New Roman"/>
          <w:b/>
          <w:bCs/>
          <w:szCs w:val="28"/>
          <w:lang w:val="sv-SE"/>
        </w:rPr>
        <w:t xml:space="preserve">+ </w:t>
      </w:r>
      <w:r w:rsidRPr="00A521B3">
        <w:rPr>
          <w:rFonts w:cs="Times New Roman"/>
          <w:bCs/>
          <w:szCs w:val="28"/>
          <w:lang w:val="sv-SE"/>
        </w:rPr>
        <w:t>Sự quan tâm của các cấp lãnh đạ</w:t>
      </w:r>
      <w:r w:rsidR="00144C2D" w:rsidRPr="00A521B3">
        <w:rPr>
          <w:rFonts w:cs="Times New Roman"/>
          <w:bCs/>
          <w:szCs w:val="28"/>
          <w:lang w:val="sv-SE"/>
        </w:rPr>
        <w:t>o Phòng Giáo Dục và Đào tạo, Ủy ban nhân dân t</w:t>
      </w:r>
      <w:r w:rsidR="00BA4D5E">
        <w:rPr>
          <w:rFonts w:cs="Times New Roman"/>
          <w:bCs/>
          <w:szCs w:val="28"/>
          <w:lang w:val="sv-SE"/>
        </w:rPr>
        <w:t>hị xã</w:t>
      </w:r>
      <w:r w:rsidR="00144C2D" w:rsidRPr="00A521B3">
        <w:rPr>
          <w:rFonts w:cs="Times New Roman"/>
          <w:bCs/>
          <w:szCs w:val="28"/>
          <w:lang w:val="sv-SE"/>
        </w:rPr>
        <w:t xml:space="preserve"> trong công tác chỉ đạo h</w:t>
      </w:r>
      <w:r w:rsidR="00144C2D" w:rsidRPr="00A521B3">
        <w:rPr>
          <w:rFonts w:cs="Times New Roman" w:hint="cs"/>
          <w:bCs/>
          <w:szCs w:val="28"/>
          <w:lang w:val="sv-SE"/>
        </w:rPr>
        <w:t>ư</w:t>
      </w:r>
      <w:r w:rsidR="00144C2D" w:rsidRPr="00A521B3">
        <w:rPr>
          <w:rFonts w:cs="Times New Roman"/>
          <w:bCs/>
          <w:szCs w:val="28"/>
          <w:lang w:val="sv-SE"/>
        </w:rPr>
        <w:t>ớng dẫn nhà tr</w:t>
      </w:r>
      <w:r w:rsidR="00144C2D" w:rsidRPr="00A521B3">
        <w:rPr>
          <w:rFonts w:cs="Times New Roman" w:hint="cs"/>
          <w:bCs/>
          <w:szCs w:val="28"/>
          <w:lang w:val="sv-SE"/>
        </w:rPr>
        <w:t>ư</w:t>
      </w:r>
      <w:r w:rsidR="00144C2D" w:rsidRPr="00A521B3">
        <w:rPr>
          <w:rFonts w:cs="Times New Roman"/>
          <w:bCs/>
          <w:szCs w:val="28"/>
          <w:lang w:val="sv-SE"/>
        </w:rPr>
        <w:t>ờng thực hiện các nhiệm vụ đ</w:t>
      </w:r>
      <w:r w:rsidR="00144C2D" w:rsidRPr="00A521B3">
        <w:rPr>
          <w:rFonts w:cs="Times New Roman" w:hint="cs"/>
          <w:bCs/>
          <w:szCs w:val="28"/>
          <w:lang w:val="sv-SE"/>
        </w:rPr>
        <w:t>ư</w:t>
      </w:r>
      <w:r w:rsidR="00144C2D" w:rsidRPr="00A521B3">
        <w:rPr>
          <w:rFonts w:cs="Times New Roman"/>
          <w:bCs/>
          <w:szCs w:val="28"/>
          <w:lang w:val="sv-SE"/>
        </w:rPr>
        <w:t>ợc giao</w:t>
      </w:r>
      <w:r w:rsidRPr="00A521B3">
        <w:rPr>
          <w:rFonts w:cs="Times New Roman"/>
          <w:bCs/>
          <w:szCs w:val="28"/>
          <w:lang w:val="sv-SE"/>
        </w:rPr>
        <w:t>, sự ủng hộ của cha mẹ học sinh</w:t>
      </w:r>
      <w:r w:rsidR="00144C2D" w:rsidRPr="00A521B3">
        <w:rPr>
          <w:rFonts w:cs="Times New Roman"/>
          <w:bCs/>
          <w:szCs w:val="28"/>
          <w:lang w:val="sv-SE"/>
        </w:rPr>
        <w:t xml:space="preserve"> đã đồng hành cùng nhà tr</w:t>
      </w:r>
      <w:r w:rsidR="00144C2D" w:rsidRPr="00A521B3">
        <w:rPr>
          <w:rFonts w:cs="Times New Roman" w:hint="cs"/>
          <w:bCs/>
          <w:szCs w:val="28"/>
          <w:lang w:val="sv-SE"/>
        </w:rPr>
        <w:t>ư</w:t>
      </w:r>
      <w:r w:rsidR="00144C2D" w:rsidRPr="00A521B3">
        <w:rPr>
          <w:rFonts w:cs="Times New Roman"/>
          <w:bCs/>
          <w:szCs w:val="28"/>
          <w:lang w:val="sv-SE"/>
        </w:rPr>
        <w:t>ờng nâng cao chất l</w:t>
      </w:r>
      <w:r w:rsidR="00144C2D" w:rsidRPr="00A521B3">
        <w:rPr>
          <w:rFonts w:cs="Times New Roman" w:hint="cs"/>
          <w:bCs/>
          <w:szCs w:val="28"/>
          <w:lang w:val="sv-SE"/>
        </w:rPr>
        <w:t>ư</w:t>
      </w:r>
      <w:r w:rsidR="00144C2D" w:rsidRPr="00A521B3">
        <w:rPr>
          <w:rFonts w:cs="Times New Roman"/>
          <w:bCs/>
          <w:szCs w:val="28"/>
          <w:lang w:val="sv-SE"/>
        </w:rPr>
        <w:t>ợng chăm sóc giáo dục trẻ ngày càng tốt h</w:t>
      </w:r>
      <w:r w:rsidR="00144C2D" w:rsidRPr="00A521B3">
        <w:rPr>
          <w:rFonts w:cs="Times New Roman" w:hint="cs"/>
          <w:bCs/>
          <w:szCs w:val="28"/>
          <w:lang w:val="sv-SE"/>
        </w:rPr>
        <w:t>ơ</w:t>
      </w:r>
      <w:r w:rsidR="00144C2D" w:rsidRPr="00A521B3">
        <w:rPr>
          <w:rFonts w:cs="Times New Roman"/>
          <w:bCs/>
          <w:szCs w:val="28"/>
          <w:lang w:val="sv-SE"/>
        </w:rPr>
        <w:t>n</w:t>
      </w:r>
    </w:p>
    <w:p w14:paraId="6FA37961" w14:textId="31434B21" w:rsidR="00884EF5" w:rsidRPr="00A521B3" w:rsidRDefault="00884EF5" w:rsidP="00852CDA">
      <w:pPr>
        <w:pStyle w:val="BodyText"/>
        <w:spacing w:before="120" w:line="240" w:lineRule="auto"/>
        <w:ind w:firstLine="560"/>
        <w:rPr>
          <w:rFonts w:cs="Times New Roman"/>
          <w:bCs/>
          <w:szCs w:val="28"/>
          <w:lang w:val="sv-SE"/>
        </w:rPr>
      </w:pPr>
      <w:r w:rsidRPr="00A521B3">
        <w:rPr>
          <w:rFonts w:cs="Times New Roman"/>
          <w:bCs/>
          <w:szCs w:val="28"/>
          <w:lang w:val="sv-SE"/>
        </w:rPr>
        <w:t>+ Cơ sở vật chất nhà trường</w:t>
      </w:r>
      <w:r w:rsidR="00144C2D" w:rsidRPr="00A521B3">
        <w:rPr>
          <w:rFonts w:cs="Times New Roman"/>
          <w:bCs/>
          <w:szCs w:val="28"/>
          <w:lang w:val="sv-SE"/>
        </w:rPr>
        <w:t xml:space="preserve"> đ</w:t>
      </w:r>
      <w:r w:rsidR="00144C2D" w:rsidRPr="00A521B3">
        <w:rPr>
          <w:rFonts w:cs="Times New Roman" w:hint="cs"/>
          <w:bCs/>
          <w:szCs w:val="28"/>
          <w:lang w:val="sv-SE"/>
        </w:rPr>
        <w:t>ư</w:t>
      </w:r>
      <w:r w:rsidR="00144C2D" w:rsidRPr="00A521B3">
        <w:rPr>
          <w:rFonts w:cs="Times New Roman"/>
          <w:bCs/>
          <w:szCs w:val="28"/>
          <w:lang w:val="sv-SE"/>
        </w:rPr>
        <w:t>ợc đầu t</w:t>
      </w:r>
      <w:r w:rsidR="00144C2D" w:rsidRPr="00A521B3">
        <w:rPr>
          <w:rFonts w:cs="Times New Roman" w:hint="cs"/>
          <w:bCs/>
          <w:szCs w:val="28"/>
          <w:lang w:val="sv-SE"/>
        </w:rPr>
        <w:t>ư</w:t>
      </w:r>
      <w:r w:rsidR="00144C2D" w:rsidRPr="00A521B3">
        <w:rPr>
          <w:rFonts w:cs="Times New Roman"/>
          <w:bCs/>
          <w:szCs w:val="28"/>
          <w:lang w:val="sv-SE"/>
        </w:rPr>
        <w:t xml:space="preserve"> xây kiên cố khang trang tại </w:t>
      </w:r>
      <w:r w:rsidR="00BA4D5E">
        <w:rPr>
          <w:rFonts w:cs="Times New Roman"/>
          <w:bCs/>
          <w:szCs w:val="28"/>
          <w:lang w:val="sv-SE"/>
        </w:rPr>
        <w:t>3</w:t>
      </w:r>
      <w:r w:rsidR="00144C2D" w:rsidRPr="00A521B3">
        <w:rPr>
          <w:rFonts w:cs="Times New Roman"/>
          <w:bCs/>
          <w:szCs w:val="28"/>
          <w:lang w:val="sv-SE"/>
        </w:rPr>
        <w:t xml:space="preserve"> c</w:t>
      </w:r>
      <w:r w:rsidR="00144C2D" w:rsidRPr="00A521B3">
        <w:rPr>
          <w:rFonts w:cs="Times New Roman" w:hint="cs"/>
          <w:bCs/>
          <w:szCs w:val="28"/>
          <w:lang w:val="sv-SE"/>
        </w:rPr>
        <w:t>ơ</w:t>
      </w:r>
      <w:r w:rsidR="00144C2D" w:rsidRPr="00A521B3">
        <w:rPr>
          <w:rFonts w:cs="Times New Roman"/>
          <w:bCs/>
          <w:szCs w:val="28"/>
          <w:lang w:val="sv-SE"/>
        </w:rPr>
        <w:t xml:space="preserve"> sở, các thiết bị đồ dùng c</w:t>
      </w:r>
      <w:r w:rsidR="00144C2D" w:rsidRPr="00A521B3">
        <w:rPr>
          <w:rFonts w:cs="Times New Roman" w:hint="cs"/>
          <w:bCs/>
          <w:szCs w:val="28"/>
          <w:lang w:val="sv-SE"/>
        </w:rPr>
        <w:t>ơ</w:t>
      </w:r>
      <w:r w:rsidR="00144C2D" w:rsidRPr="00A521B3">
        <w:rPr>
          <w:rFonts w:cs="Times New Roman"/>
          <w:bCs/>
          <w:szCs w:val="28"/>
          <w:lang w:val="sv-SE"/>
        </w:rPr>
        <w:t xml:space="preserve"> bản đủ để thực hiện nhiệm vụ chăm sóc giáo dục trẻ</w:t>
      </w:r>
    </w:p>
    <w:p w14:paraId="6D746A6F" w14:textId="77777777" w:rsidR="00884EF5" w:rsidRPr="00A521B3" w:rsidRDefault="00884EF5" w:rsidP="00852CDA">
      <w:pPr>
        <w:pStyle w:val="BodyText"/>
        <w:spacing w:before="120" w:line="240" w:lineRule="auto"/>
        <w:ind w:firstLine="560"/>
        <w:rPr>
          <w:rFonts w:cs="Times New Roman"/>
          <w:bCs/>
          <w:szCs w:val="28"/>
          <w:lang w:val="sv-SE"/>
        </w:rPr>
      </w:pPr>
      <w:r w:rsidRPr="00A521B3">
        <w:rPr>
          <w:rFonts w:cs="Times New Roman"/>
          <w:bCs/>
          <w:szCs w:val="28"/>
          <w:lang w:val="sv-SE"/>
        </w:rPr>
        <w:t xml:space="preserve">+ Đội ngũ </w:t>
      </w:r>
      <w:r w:rsidR="00A521B3" w:rsidRPr="00A521B3">
        <w:rPr>
          <w:rFonts w:cs="Times New Roman"/>
          <w:bCs/>
          <w:szCs w:val="28"/>
          <w:lang w:val="sv-SE"/>
        </w:rPr>
        <w:t xml:space="preserve">cán bộ giáo viên </w:t>
      </w:r>
      <w:r w:rsidRPr="00A521B3">
        <w:rPr>
          <w:rFonts w:cs="Times New Roman"/>
          <w:bCs/>
          <w:szCs w:val="28"/>
          <w:lang w:val="sv-SE"/>
        </w:rPr>
        <w:t xml:space="preserve">nhà trường </w:t>
      </w:r>
      <w:r w:rsidR="00144C2D" w:rsidRPr="00A521B3">
        <w:rPr>
          <w:rFonts w:cs="Times New Roman"/>
          <w:bCs/>
          <w:szCs w:val="28"/>
          <w:lang w:val="sv-SE"/>
        </w:rPr>
        <w:t xml:space="preserve">đoàn kết, nhiệt tình có trách nhiệm trong </w:t>
      </w:r>
      <w:r w:rsidR="00A521B3" w:rsidRPr="00A521B3">
        <w:rPr>
          <w:rFonts w:cs="Times New Roman"/>
          <w:bCs/>
          <w:szCs w:val="28"/>
          <w:lang w:val="sv-SE"/>
        </w:rPr>
        <w:t>các nhiệm vụ đ</w:t>
      </w:r>
      <w:r w:rsidR="00A521B3" w:rsidRPr="00A521B3">
        <w:rPr>
          <w:rFonts w:cs="Times New Roman" w:hint="cs"/>
          <w:bCs/>
          <w:szCs w:val="28"/>
          <w:lang w:val="sv-SE"/>
        </w:rPr>
        <w:t>ư</w:t>
      </w:r>
      <w:r w:rsidR="00A521B3" w:rsidRPr="00A521B3">
        <w:rPr>
          <w:rFonts w:cs="Times New Roman"/>
          <w:bCs/>
          <w:szCs w:val="28"/>
          <w:lang w:val="sv-SE"/>
        </w:rPr>
        <w:t>ợc giao</w:t>
      </w:r>
    </w:p>
    <w:p w14:paraId="26240941" w14:textId="77777777" w:rsidR="00884EF5" w:rsidRDefault="00884EF5" w:rsidP="00852CDA">
      <w:pPr>
        <w:shd w:val="clear" w:color="auto" w:fill="FFFFFF"/>
        <w:spacing w:before="120" w:after="120" w:line="240" w:lineRule="auto"/>
        <w:ind w:firstLine="560"/>
        <w:jc w:val="both"/>
        <w:rPr>
          <w:rFonts w:ascii="Times New Roman" w:hAnsi="Times New Roman" w:cs="Times New Roman"/>
          <w:bCs/>
          <w:sz w:val="28"/>
          <w:szCs w:val="28"/>
          <w:lang w:val="sv-SE"/>
        </w:rPr>
      </w:pPr>
      <w:r w:rsidRPr="00A521B3">
        <w:rPr>
          <w:rFonts w:ascii="Times New Roman" w:hAnsi="Times New Roman" w:cs="Times New Roman"/>
          <w:bCs/>
          <w:sz w:val="28"/>
          <w:szCs w:val="28"/>
          <w:lang w:val="sv-SE"/>
        </w:rPr>
        <w:lastRenderedPageBreak/>
        <w:t xml:space="preserve">- Khó khăn: </w:t>
      </w:r>
    </w:p>
    <w:p w14:paraId="4F83CFDD" w14:textId="6FBD09DB" w:rsidR="00A521B3" w:rsidRPr="00A521B3" w:rsidRDefault="00A521B3" w:rsidP="00A521B3">
      <w:pPr>
        <w:pStyle w:val="BodyText"/>
        <w:spacing w:before="120" w:line="240" w:lineRule="auto"/>
        <w:ind w:firstLine="560"/>
        <w:rPr>
          <w:rFonts w:cs="Times New Roman"/>
          <w:bCs/>
          <w:szCs w:val="28"/>
          <w:lang w:val="sv-SE"/>
        </w:rPr>
      </w:pPr>
      <w:r w:rsidRPr="00A521B3">
        <w:rPr>
          <w:rFonts w:cs="Times New Roman"/>
          <w:bCs/>
          <w:szCs w:val="28"/>
          <w:lang w:val="sv-SE"/>
        </w:rPr>
        <w:t xml:space="preserve">Nhà trường nằm trên địa bàn phường </w:t>
      </w:r>
      <w:r w:rsidR="00C15455">
        <w:rPr>
          <w:rFonts w:cs="Times New Roman"/>
          <w:bCs/>
          <w:szCs w:val="28"/>
          <w:lang w:val="sv-SE"/>
        </w:rPr>
        <w:t>Đông Mai</w:t>
      </w:r>
      <w:r w:rsidRPr="00A521B3">
        <w:rPr>
          <w:rFonts w:cs="Times New Roman"/>
          <w:bCs/>
          <w:szCs w:val="28"/>
          <w:lang w:val="sv-SE"/>
        </w:rPr>
        <w:t xml:space="preserve">  là phường  nằm xa khu trung tâm, đời sống nhân dân còn ch</w:t>
      </w:r>
      <w:r w:rsidRPr="00A521B3">
        <w:rPr>
          <w:rFonts w:cs="Times New Roman" w:hint="cs"/>
          <w:bCs/>
          <w:szCs w:val="28"/>
          <w:lang w:val="sv-SE"/>
        </w:rPr>
        <w:t>ư</w:t>
      </w:r>
      <w:r w:rsidRPr="00A521B3">
        <w:rPr>
          <w:rFonts w:cs="Times New Roman"/>
          <w:bCs/>
          <w:szCs w:val="28"/>
          <w:lang w:val="sv-SE"/>
        </w:rPr>
        <w:t>a ổn định, thu nhập không th</w:t>
      </w:r>
      <w:r w:rsidRPr="00A521B3">
        <w:rPr>
          <w:rFonts w:cs="Times New Roman" w:hint="cs"/>
          <w:bCs/>
          <w:szCs w:val="28"/>
          <w:lang w:val="sv-SE"/>
        </w:rPr>
        <w:t>ư</w:t>
      </w:r>
      <w:r w:rsidRPr="00A521B3">
        <w:rPr>
          <w:rFonts w:cs="Times New Roman"/>
          <w:bCs/>
          <w:szCs w:val="28"/>
          <w:lang w:val="sv-SE"/>
        </w:rPr>
        <w:t>ờng xuyên nên học sinh đi học không đều ảnh h</w:t>
      </w:r>
      <w:r w:rsidRPr="00A521B3">
        <w:rPr>
          <w:rFonts w:cs="Times New Roman" w:hint="cs"/>
          <w:bCs/>
          <w:szCs w:val="28"/>
          <w:lang w:val="sv-SE"/>
        </w:rPr>
        <w:t>ư</w:t>
      </w:r>
      <w:r w:rsidRPr="00A521B3">
        <w:rPr>
          <w:rFonts w:cs="Times New Roman"/>
          <w:bCs/>
          <w:szCs w:val="28"/>
          <w:lang w:val="sv-SE"/>
        </w:rPr>
        <w:t>ởng đến mức độ tự chủ của nhà tr</w:t>
      </w:r>
      <w:r w:rsidRPr="00A521B3">
        <w:rPr>
          <w:rFonts w:cs="Times New Roman" w:hint="cs"/>
          <w:bCs/>
          <w:szCs w:val="28"/>
          <w:lang w:val="sv-SE"/>
        </w:rPr>
        <w:t>ư</w:t>
      </w:r>
      <w:r w:rsidRPr="00A521B3">
        <w:rPr>
          <w:rFonts w:cs="Times New Roman"/>
          <w:bCs/>
          <w:szCs w:val="28"/>
          <w:lang w:val="sv-SE"/>
        </w:rPr>
        <w:t>ờng</w:t>
      </w:r>
    </w:p>
    <w:p w14:paraId="0ECA358B" w14:textId="77777777" w:rsidR="00884EF5" w:rsidRPr="00CC4070" w:rsidRDefault="00884EF5" w:rsidP="00852CDA">
      <w:pPr>
        <w:shd w:val="clear" w:color="auto" w:fill="FFFFFF"/>
        <w:spacing w:before="120" w:after="120" w:line="240" w:lineRule="auto"/>
        <w:ind w:firstLine="560"/>
        <w:jc w:val="both"/>
        <w:rPr>
          <w:rFonts w:ascii="Times New Roman" w:eastAsia="Times New Roman" w:hAnsi="Times New Roman" w:cs="Times New Roman"/>
          <w:bCs/>
          <w:color w:val="000000"/>
          <w:sz w:val="28"/>
          <w:szCs w:val="28"/>
        </w:rPr>
      </w:pPr>
      <w:r w:rsidRPr="00CC4070">
        <w:rPr>
          <w:rFonts w:ascii="Times New Roman" w:hAnsi="Times New Roman" w:cs="Times New Roman"/>
          <w:bCs/>
          <w:sz w:val="28"/>
          <w:szCs w:val="28"/>
          <w:lang w:val="sv-SE"/>
        </w:rPr>
        <w:t xml:space="preserve">+ </w:t>
      </w:r>
      <w:r w:rsidRPr="00CC4070">
        <w:rPr>
          <w:rFonts w:ascii="Times New Roman" w:eastAsia="Times New Roman" w:hAnsi="Times New Roman" w:cs="Times New Roman"/>
          <w:bCs/>
          <w:color w:val="000000"/>
          <w:sz w:val="28"/>
          <w:szCs w:val="28"/>
        </w:rPr>
        <w:t>So với các ngành, lĩnh vực khác, định mức chi hoạt động khác của ngành giáo dục khá thấp, thực hiện cơ chế tự chủ về tài chính theo quy định, hàng năm kinh phí tiết kiệm được của trường còn hạn chế, chi thu nhập tăng thêm chưa đủ để cải thiện, nâng cao đời sống cho cho cán bộ quản lý, giáo viên của trường.</w:t>
      </w:r>
    </w:p>
    <w:p w14:paraId="7E74CA51" w14:textId="5FA86D84" w:rsidR="00884EF5" w:rsidRPr="00526B58" w:rsidRDefault="00884EF5" w:rsidP="00852CDA">
      <w:pPr>
        <w:shd w:val="clear" w:color="auto" w:fill="FFFFFF" w:themeFill="background1"/>
        <w:spacing w:before="120" w:after="120" w:line="240" w:lineRule="auto"/>
        <w:ind w:firstLine="560"/>
        <w:jc w:val="both"/>
        <w:rPr>
          <w:rFonts w:ascii="Times New Roman" w:hAnsi="Times New Roman" w:cs="Times New Roman"/>
          <w:sz w:val="28"/>
          <w:szCs w:val="28"/>
        </w:rPr>
      </w:pPr>
      <w:r w:rsidRPr="00526B58">
        <w:rPr>
          <w:rFonts w:ascii="Times New Roman" w:hAnsi="Times New Roman" w:cs="Times New Roman"/>
          <w:sz w:val="28"/>
          <w:szCs w:val="28"/>
        </w:rPr>
        <w:t>- Kết quả tự chủ</w:t>
      </w:r>
      <w:r w:rsidR="00EB5D05" w:rsidRPr="00526B58">
        <w:rPr>
          <w:rFonts w:ascii="Times New Roman" w:hAnsi="Times New Roman" w:cs="Times New Roman"/>
          <w:sz w:val="28"/>
          <w:szCs w:val="28"/>
        </w:rPr>
        <w:t xml:space="preserve"> năm 2023</w:t>
      </w:r>
      <w:r w:rsidRPr="00526B58">
        <w:rPr>
          <w:rFonts w:ascii="Times New Roman" w:hAnsi="Times New Roman" w:cs="Times New Roman"/>
          <w:sz w:val="28"/>
          <w:szCs w:val="28"/>
        </w:rPr>
        <w:t>: Thực hiện theo quy định tại Nghị định số 6</w:t>
      </w:r>
      <w:r w:rsidR="00B02FEF" w:rsidRPr="00526B58">
        <w:rPr>
          <w:rFonts w:ascii="Times New Roman" w:hAnsi="Times New Roman" w:cs="Times New Roman"/>
          <w:sz w:val="28"/>
          <w:szCs w:val="28"/>
        </w:rPr>
        <w:t>0</w:t>
      </w:r>
      <w:r w:rsidRPr="00526B58">
        <w:rPr>
          <w:rFonts w:ascii="Times New Roman" w:hAnsi="Times New Roman" w:cs="Times New Roman"/>
          <w:sz w:val="28"/>
          <w:szCs w:val="28"/>
        </w:rPr>
        <w:t>/20</w:t>
      </w:r>
      <w:r w:rsidR="00B02FEF" w:rsidRPr="00526B58">
        <w:rPr>
          <w:rFonts w:ascii="Times New Roman" w:hAnsi="Times New Roman" w:cs="Times New Roman"/>
          <w:sz w:val="28"/>
          <w:szCs w:val="28"/>
        </w:rPr>
        <w:t>21</w:t>
      </w:r>
      <w:r w:rsidRPr="00526B58">
        <w:rPr>
          <w:rFonts w:ascii="Times New Roman" w:hAnsi="Times New Roman" w:cs="Times New Roman"/>
          <w:sz w:val="28"/>
          <w:szCs w:val="28"/>
        </w:rPr>
        <w:t xml:space="preserve">/NĐ-CP ngày </w:t>
      </w:r>
      <w:r w:rsidR="00B02FEF" w:rsidRPr="00526B58">
        <w:rPr>
          <w:rFonts w:ascii="Times New Roman" w:hAnsi="Times New Roman" w:cs="Times New Roman"/>
          <w:sz w:val="28"/>
          <w:szCs w:val="28"/>
        </w:rPr>
        <w:t>21</w:t>
      </w:r>
      <w:r w:rsidRPr="00526B58">
        <w:rPr>
          <w:rFonts w:ascii="Times New Roman" w:hAnsi="Times New Roman" w:cs="Times New Roman"/>
          <w:sz w:val="28"/>
          <w:szCs w:val="28"/>
        </w:rPr>
        <w:t>/</w:t>
      </w:r>
      <w:r w:rsidR="00B02FEF" w:rsidRPr="00526B58">
        <w:rPr>
          <w:rFonts w:ascii="Times New Roman" w:hAnsi="Times New Roman" w:cs="Times New Roman"/>
          <w:sz w:val="28"/>
          <w:szCs w:val="28"/>
        </w:rPr>
        <w:t>6</w:t>
      </w:r>
      <w:r w:rsidRPr="00526B58">
        <w:rPr>
          <w:rFonts w:ascii="Times New Roman" w:hAnsi="Times New Roman" w:cs="Times New Roman"/>
          <w:sz w:val="28"/>
          <w:szCs w:val="28"/>
        </w:rPr>
        <w:t>/20</w:t>
      </w:r>
      <w:r w:rsidR="00B02FEF" w:rsidRPr="00526B58">
        <w:rPr>
          <w:rFonts w:ascii="Times New Roman" w:hAnsi="Times New Roman" w:cs="Times New Roman"/>
          <w:sz w:val="28"/>
          <w:szCs w:val="28"/>
        </w:rPr>
        <w:t>21</w:t>
      </w:r>
      <w:r w:rsidRPr="00526B58">
        <w:rPr>
          <w:rFonts w:ascii="Times New Roman" w:hAnsi="Times New Roman" w:cs="Times New Roman"/>
          <w:sz w:val="28"/>
          <w:szCs w:val="28"/>
        </w:rPr>
        <w:t xml:space="preserve">. Nhà trường là đơn vị </w:t>
      </w:r>
      <w:r w:rsidR="003755C2" w:rsidRPr="00526B58">
        <w:rPr>
          <w:rFonts w:ascii="Times New Roman" w:hAnsi="Times New Roman" w:cs="Times New Roman"/>
          <w:sz w:val="28"/>
          <w:szCs w:val="28"/>
        </w:rPr>
        <w:t xml:space="preserve">sự nghiệp công tự đảm bảo một phần chi thường xuyên </w:t>
      </w:r>
      <w:r w:rsidR="003755C2" w:rsidRPr="00526B58">
        <w:rPr>
          <w:rFonts w:ascii="Times New Roman" w:hAnsi="Times New Roman" w:cs="Times New Roman"/>
          <w:i/>
          <w:iCs/>
          <w:sz w:val="28"/>
          <w:szCs w:val="28"/>
        </w:rPr>
        <w:t>(đơn vị nhóm 3).</w:t>
      </w:r>
    </w:p>
    <w:bookmarkEnd w:id="0"/>
    <w:p w14:paraId="1F6D020D" w14:textId="77777777" w:rsidR="00B128B2" w:rsidRPr="00CC4070" w:rsidRDefault="00B128B2" w:rsidP="00852CDA">
      <w:pPr>
        <w:spacing w:before="120" w:after="120" w:line="240" w:lineRule="auto"/>
        <w:ind w:firstLine="709"/>
        <w:jc w:val="both"/>
        <w:rPr>
          <w:rFonts w:ascii="Times New Roman" w:hAnsi="Times New Roman" w:cs="Times New Roman"/>
          <w:b/>
          <w:sz w:val="28"/>
          <w:szCs w:val="28"/>
        </w:rPr>
      </w:pPr>
      <w:r w:rsidRPr="00CC4070">
        <w:rPr>
          <w:rFonts w:ascii="Times New Roman" w:hAnsi="Times New Roman" w:cs="Times New Roman"/>
          <w:b/>
          <w:sz w:val="28"/>
          <w:szCs w:val="28"/>
        </w:rPr>
        <w:t xml:space="preserve">4. 2. Khái quát chung về cơ sở vật chất, trang thiết bị </w:t>
      </w:r>
    </w:p>
    <w:p w14:paraId="33F47CD2" w14:textId="77777777" w:rsidR="00B128B2" w:rsidRPr="00CC4070" w:rsidRDefault="00B128B2" w:rsidP="00852CDA">
      <w:pPr>
        <w:spacing w:before="120" w:after="120" w:line="240" w:lineRule="auto"/>
        <w:ind w:firstLine="709"/>
        <w:jc w:val="both"/>
        <w:rPr>
          <w:rFonts w:ascii="Times New Roman" w:hAnsi="Times New Roman" w:cs="Times New Roman"/>
          <w:bCs/>
          <w:iCs/>
          <w:sz w:val="28"/>
          <w:szCs w:val="28"/>
        </w:rPr>
      </w:pPr>
      <w:r w:rsidRPr="00CC4070">
        <w:rPr>
          <w:rFonts w:ascii="Times New Roman" w:hAnsi="Times New Roman" w:cs="Times New Roman"/>
          <w:bCs/>
          <w:iCs/>
          <w:sz w:val="28"/>
          <w:szCs w:val="28"/>
        </w:rPr>
        <w:t>4.2.1. Cơ sở vật chất:</w:t>
      </w:r>
    </w:p>
    <w:p w14:paraId="5D4BDE58" w14:textId="46F58C56" w:rsidR="00C72855" w:rsidRPr="00C72855" w:rsidRDefault="00C72855" w:rsidP="00C72855">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b/>
          <w:i/>
          <w:sz w:val="28"/>
          <w:szCs w:val="28"/>
        </w:rPr>
      </w:pPr>
      <w:r w:rsidRPr="00C72855">
        <w:rPr>
          <w:rFonts w:ascii="Times New Roman" w:hAnsi="Times New Roman" w:cs="Times New Roman"/>
          <w:color w:val="000000" w:themeColor="text1"/>
          <w:sz w:val="28"/>
          <w:szCs w:val="28"/>
        </w:rPr>
        <w:t xml:space="preserve">Diện tích đất của trường là </w:t>
      </w:r>
      <w:r w:rsidRPr="00C72855">
        <w:rPr>
          <w:rFonts w:ascii="Times New Roman" w:hAnsi="Times New Roman" w:cs="Times New Roman"/>
          <w:sz w:val="28"/>
          <w:szCs w:val="28"/>
        </w:rPr>
        <w:t>6.147.8</w:t>
      </w:r>
      <w:r w:rsidRPr="00C72855">
        <w:rPr>
          <w:rFonts w:ascii="Times New Roman" w:hAnsi="Times New Roman" w:cs="Times New Roman"/>
          <w:color w:val="000000" w:themeColor="text1"/>
          <w:sz w:val="28"/>
          <w:szCs w:val="28"/>
        </w:rPr>
        <w:t>m</w:t>
      </w:r>
      <w:r w:rsidRPr="00C72855">
        <w:rPr>
          <w:rFonts w:ascii="Times New Roman" w:hAnsi="Times New Roman" w:cs="Times New Roman"/>
          <w:color w:val="000000" w:themeColor="text1"/>
          <w:sz w:val="28"/>
          <w:szCs w:val="28"/>
          <w:vertAlign w:val="superscript"/>
        </w:rPr>
        <w:t>2</w:t>
      </w:r>
      <w:r w:rsidRPr="00C72855">
        <w:rPr>
          <w:rFonts w:ascii="Times New Roman" w:hAnsi="Times New Roman" w:cs="Times New Roman"/>
          <w:color w:val="000000" w:themeColor="text1"/>
          <w:sz w:val="28"/>
          <w:szCs w:val="28"/>
        </w:rPr>
        <w:t>/422 trẻ (diện tích bình quân đạt 14,5m</w:t>
      </w:r>
      <w:r w:rsidRPr="00C72855">
        <w:rPr>
          <w:rFonts w:ascii="Times New Roman" w:hAnsi="Times New Roman" w:cs="Times New Roman"/>
          <w:color w:val="000000" w:themeColor="text1"/>
          <w:sz w:val="28"/>
          <w:szCs w:val="28"/>
          <w:vertAlign w:val="superscript"/>
        </w:rPr>
        <w:t>2</w:t>
      </w:r>
      <w:r w:rsidRPr="00C72855">
        <w:rPr>
          <w:rFonts w:ascii="Times New Roman" w:hAnsi="Times New Roman" w:cs="Times New Roman"/>
          <w:color w:val="000000" w:themeColor="text1"/>
          <w:sz w:val="28"/>
          <w:szCs w:val="28"/>
        </w:rPr>
        <w:t>/trẻ). Có các hạng mục theo Thông tư 13/2020/TT-BGDĐT ngày 26/5/2020 của của Bộ GD&amp;ĐT Ban hành Quy định tiêu chuẩn cơ sở vật chất các trường mầm non, tiểu học, trung học cơ sở, trung học phổ thông và trường phổ thông có nhiều cấp học.</w:t>
      </w:r>
    </w:p>
    <w:p w14:paraId="429DB474" w14:textId="77777777" w:rsidR="00C72855" w:rsidRDefault="00C72855" w:rsidP="00C72855">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sz w:val="28"/>
        </w:rPr>
      </w:pPr>
      <w:r>
        <w:rPr>
          <w:rFonts w:ascii="Times New Roman" w:hAnsi="Times New Roman"/>
          <w:sz w:val="28"/>
        </w:rPr>
        <w:t>*.</w:t>
      </w:r>
      <w:r w:rsidRPr="00EF012E">
        <w:rPr>
          <w:rFonts w:ascii="Times New Roman" w:hAnsi="Times New Roman"/>
          <w:sz w:val="28"/>
        </w:rPr>
        <w:t xml:space="preserve"> K</w:t>
      </w:r>
      <w:r>
        <w:rPr>
          <w:rFonts w:ascii="Times New Roman" w:hAnsi="Times New Roman"/>
          <w:sz w:val="28"/>
        </w:rPr>
        <w:t>hu trung tâm</w:t>
      </w:r>
      <w:r w:rsidRPr="00EF012E">
        <w:rPr>
          <w:rFonts w:ascii="Times New Roman" w:hAnsi="Times New Roman"/>
          <w:sz w:val="28"/>
        </w:rPr>
        <w:t xml:space="preserve">: Tổng diện tích mặt bằng </w:t>
      </w:r>
      <w:r>
        <w:rPr>
          <w:rFonts w:ascii="Times New Roman" w:hAnsi="Times New Roman"/>
          <w:sz w:val="28"/>
        </w:rPr>
        <w:t>3</w:t>
      </w:r>
      <w:r w:rsidRPr="00EF012E">
        <w:rPr>
          <w:rFonts w:ascii="Times New Roman" w:hAnsi="Times New Roman"/>
          <w:sz w:val="28"/>
        </w:rPr>
        <w:t>.0</w:t>
      </w:r>
      <w:r>
        <w:rPr>
          <w:rFonts w:ascii="Times New Roman" w:hAnsi="Times New Roman"/>
          <w:sz w:val="28"/>
        </w:rPr>
        <w:t>36</w:t>
      </w:r>
      <w:r w:rsidRPr="00EF012E">
        <w:rPr>
          <w:rFonts w:ascii="Times New Roman" w:hAnsi="Times New Roman"/>
          <w:sz w:val="28"/>
        </w:rPr>
        <w:t>.</w:t>
      </w:r>
      <w:r>
        <w:rPr>
          <w:rFonts w:ascii="Times New Roman" w:hAnsi="Times New Roman"/>
          <w:sz w:val="28"/>
        </w:rPr>
        <w:t>6</w:t>
      </w:r>
      <w:r w:rsidRPr="00EF012E">
        <w:rPr>
          <w:rFonts w:ascii="Times New Roman" w:hAnsi="Times New Roman"/>
          <w:sz w:val="28"/>
        </w:rPr>
        <w:t>m</w:t>
      </w:r>
      <w:r w:rsidRPr="00EF012E">
        <w:rPr>
          <w:rFonts w:ascii="Times New Roman" w:hAnsi="Times New Roman"/>
          <w:sz w:val="28"/>
          <w:vertAlign w:val="superscript"/>
        </w:rPr>
        <w:t>2</w:t>
      </w:r>
      <w:r w:rsidRPr="00EF012E">
        <w:rPr>
          <w:rFonts w:ascii="Times New Roman" w:hAnsi="Times New Roman"/>
          <w:sz w:val="28"/>
        </w:rPr>
        <w:t xml:space="preserve"> được thiết kế xây dựng gồm các hạng mục công trình.</w:t>
      </w:r>
      <w:r>
        <w:rPr>
          <w:rFonts w:ascii="Times New Roman" w:hAnsi="Times New Roman"/>
          <w:sz w:val="28"/>
        </w:rPr>
        <w:t xml:space="preserve"> Gồm có: 10 phòng học, 01 phòng họp và 04 phòng làm việc, 01 phòng y tế, 01 phòng nghệ thuật, 01 phòng kho, 01 nhà bếp, 01 nhà bảo vệ, nhà xe, sân chơi.</w:t>
      </w:r>
    </w:p>
    <w:p w14:paraId="3720A1DB" w14:textId="77777777" w:rsidR="00C72855" w:rsidRDefault="00C72855" w:rsidP="00C72855">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sz w:val="28"/>
        </w:rPr>
      </w:pPr>
      <w:r>
        <w:rPr>
          <w:rFonts w:ascii="Times New Roman" w:hAnsi="Times New Roman"/>
          <w:sz w:val="28"/>
        </w:rPr>
        <w:t>*.</w:t>
      </w:r>
      <w:r w:rsidRPr="004F7051">
        <w:rPr>
          <w:rFonts w:ascii="Times New Roman" w:hAnsi="Times New Roman"/>
          <w:sz w:val="28"/>
        </w:rPr>
        <w:t xml:space="preserve"> Khu </w:t>
      </w:r>
      <w:r>
        <w:rPr>
          <w:rFonts w:ascii="Times New Roman" w:hAnsi="Times New Roman"/>
          <w:sz w:val="28"/>
        </w:rPr>
        <w:t>Hải Hoà</w:t>
      </w:r>
      <w:r w:rsidRPr="004F7051">
        <w:rPr>
          <w:rFonts w:ascii="Times New Roman" w:hAnsi="Times New Roman"/>
          <w:sz w:val="28"/>
        </w:rPr>
        <w:t>:</w:t>
      </w:r>
      <w:r w:rsidRPr="00EF012E">
        <w:rPr>
          <w:rFonts w:ascii="Times New Roman" w:hAnsi="Times New Roman"/>
          <w:b/>
          <w:sz w:val="28"/>
        </w:rPr>
        <w:t xml:space="preserve"> </w:t>
      </w:r>
      <w:r w:rsidRPr="00EF012E">
        <w:rPr>
          <w:rFonts w:ascii="Times New Roman" w:hAnsi="Times New Roman"/>
          <w:sz w:val="28"/>
        </w:rPr>
        <w:t xml:space="preserve">Tổng diện tích </w:t>
      </w:r>
      <w:r>
        <w:rPr>
          <w:rFonts w:ascii="Times New Roman" w:hAnsi="Times New Roman"/>
          <w:sz w:val="28"/>
        </w:rPr>
        <w:t>1,039,9</w:t>
      </w:r>
      <w:r w:rsidRPr="00EF012E">
        <w:rPr>
          <w:rFonts w:ascii="Times New Roman" w:hAnsi="Times New Roman"/>
          <w:sz w:val="28"/>
        </w:rPr>
        <w:t>m</w:t>
      </w:r>
      <w:r w:rsidRPr="00EF012E">
        <w:rPr>
          <w:rFonts w:ascii="Times New Roman" w:hAnsi="Times New Roman"/>
          <w:sz w:val="28"/>
          <w:vertAlign w:val="superscript"/>
        </w:rPr>
        <w:t>2</w:t>
      </w:r>
      <w:r w:rsidRPr="00EF012E">
        <w:rPr>
          <w:rFonts w:ascii="Times New Roman" w:hAnsi="Times New Roman"/>
          <w:sz w:val="28"/>
        </w:rPr>
        <w:t>.</w:t>
      </w:r>
      <w:r w:rsidRPr="00A642C8">
        <w:rPr>
          <w:rFonts w:ascii="Times New Roman" w:hAnsi="Times New Roman"/>
          <w:sz w:val="28"/>
        </w:rPr>
        <w:t xml:space="preserve"> </w:t>
      </w:r>
      <w:r>
        <w:rPr>
          <w:rFonts w:ascii="Times New Roman" w:hAnsi="Times New Roman"/>
          <w:sz w:val="28"/>
        </w:rPr>
        <w:t>Gồm có: 04 phòng học, 01 nhà bếp, sân chơi.</w:t>
      </w:r>
    </w:p>
    <w:p w14:paraId="78E8CE0C" w14:textId="77777777" w:rsidR="00C72855" w:rsidRDefault="00C72855" w:rsidP="00C72855">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sz w:val="28"/>
        </w:rPr>
      </w:pPr>
      <w:r>
        <w:rPr>
          <w:rFonts w:ascii="Times New Roman" w:hAnsi="Times New Roman"/>
          <w:sz w:val="28"/>
        </w:rPr>
        <w:t xml:space="preserve">* Khu Thuận Thành: </w:t>
      </w:r>
      <w:r w:rsidRPr="00EF012E">
        <w:rPr>
          <w:rFonts w:ascii="Times New Roman" w:hAnsi="Times New Roman"/>
          <w:sz w:val="28"/>
        </w:rPr>
        <w:t xml:space="preserve">Tổng diện tích </w:t>
      </w:r>
      <w:r>
        <w:rPr>
          <w:rFonts w:ascii="Times New Roman" w:hAnsi="Times New Roman"/>
          <w:sz w:val="28"/>
        </w:rPr>
        <w:t>1,623,3</w:t>
      </w:r>
      <w:r w:rsidRPr="00EF012E">
        <w:rPr>
          <w:rFonts w:ascii="Times New Roman" w:hAnsi="Times New Roman"/>
          <w:sz w:val="28"/>
        </w:rPr>
        <w:t>m</w:t>
      </w:r>
      <w:r w:rsidRPr="00EF012E">
        <w:rPr>
          <w:rFonts w:ascii="Times New Roman" w:hAnsi="Times New Roman"/>
          <w:sz w:val="28"/>
          <w:vertAlign w:val="superscript"/>
        </w:rPr>
        <w:t>2</w:t>
      </w:r>
      <w:r>
        <w:rPr>
          <w:rFonts w:ascii="Times New Roman" w:hAnsi="Times New Roman"/>
          <w:sz w:val="28"/>
          <w:vertAlign w:val="superscript"/>
        </w:rPr>
        <w:t xml:space="preserve">.  </w:t>
      </w:r>
      <w:r>
        <w:rPr>
          <w:rFonts w:ascii="Times New Roman" w:hAnsi="Times New Roman"/>
          <w:sz w:val="28"/>
        </w:rPr>
        <w:t>Gồm có: 04 phòng học, 01 nhà bếp, sân chơi.</w:t>
      </w:r>
    </w:p>
    <w:p w14:paraId="683B662D" w14:textId="4250477F" w:rsidR="008C0968" w:rsidRDefault="00B128B2" w:rsidP="008C09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rPr>
      </w:pPr>
      <w:r w:rsidRPr="00C72855">
        <w:rPr>
          <w:rFonts w:ascii="Times New Roman" w:hAnsi="Times New Roman" w:cs="Times New Roman"/>
          <w:sz w:val="28"/>
          <w:szCs w:val="28"/>
          <w:lang w:val="vi-VN"/>
        </w:rPr>
        <w:t xml:space="preserve">Các khối công trình phục vụ cho hoạt động giáo dục của nhà trường như sau: </w:t>
      </w:r>
      <w:r w:rsidR="00A521B3" w:rsidRPr="00C72855">
        <w:rPr>
          <w:rFonts w:ascii="Times New Roman" w:hAnsi="Times New Roman" w:cs="Times New Roman"/>
          <w:sz w:val="28"/>
          <w:szCs w:val="28"/>
          <w:lang w:val="vi-VN"/>
        </w:rPr>
        <w:t xml:space="preserve">Nhà trường có </w:t>
      </w:r>
      <w:r w:rsidR="008C0968">
        <w:rPr>
          <w:rFonts w:ascii="Times New Roman" w:hAnsi="Times New Roman" w:cs="Times New Roman"/>
          <w:sz w:val="28"/>
          <w:szCs w:val="28"/>
        </w:rPr>
        <w:t>3</w:t>
      </w:r>
      <w:r w:rsidR="00A521B3" w:rsidRPr="00C72855">
        <w:rPr>
          <w:rFonts w:ascii="Times New Roman" w:hAnsi="Times New Roman" w:cs="Times New Roman"/>
          <w:sz w:val="28"/>
          <w:szCs w:val="28"/>
          <w:lang w:val="vi-VN"/>
        </w:rPr>
        <w:t xml:space="preserve"> cơ sở được xây dựng khang trang; có đủ phòng học, phòng chức năng, hội trường, phòng làm việc theo quy định; có sân chơi ngoài trời; có hệ thống chiế</w:t>
      </w:r>
      <w:r w:rsidR="005831E3" w:rsidRPr="00C72855">
        <w:rPr>
          <w:rFonts w:ascii="Times New Roman" w:hAnsi="Times New Roman" w:cs="Times New Roman"/>
          <w:sz w:val="28"/>
          <w:szCs w:val="28"/>
          <w:lang w:val="vi-VN"/>
        </w:rPr>
        <w:t>u s</w:t>
      </w:r>
      <w:r w:rsidR="005831E3" w:rsidRPr="00C72855">
        <w:rPr>
          <w:rFonts w:ascii="Times New Roman" w:hAnsi="Times New Roman" w:cs="Times New Roman"/>
          <w:sz w:val="28"/>
          <w:szCs w:val="28"/>
        </w:rPr>
        <w:t>á</w:t>
      </w:r>
      <w:r w:rsidR="00A521B3" w:rsidRPr="00C72855">
        <w:rPr>
          <w:rFonts w:ascii="Times New Roman" w:hAnsi="Times New Roman" w:cs="Times New Roman"/>
          <w:sz w:val="28"/>
          <w:szCs w:val="28"/>
          <w:lang w:val="vi-VN"/>
        </w:rPr>
        <w:t xml:space="preserve">ng, có nguồn nước sạch; hệ thống </w:t>
      </w:r>
      <w:r w:rsidR="009E4A36" w:rsidRPr="00C72855">
        <w:rPr>
          <w:rFonts w:ascii="Times New Roman" w:hAnsi="Times New Roman" w:cs="Times New Roman"/>
          <w:sz w:val="28"/>
          <w:szCs w:val="28"/>
          <w:lang w:val="vi-VN"/>
        </w:rPr>
        <w:t xml:space="preserve">bếp 1 chiều; </w:t>
      </w:r>
      <w:r w:rsidR="00A521B3" w:rsidRPr="00C72855">
        <w:rPr>
          <w:rFonts w:ascii="Times New Roman" w:hAnsi="Times New Roman" w:cs="Times New Roman"/>
          <w:sz w:val="28"/>
          <w:szCs w:val="28"/>
          <w:lang w:val="vi-VN"/>
        </w:rPr>
        <w:t>nhà vệ sinh sạch sẽ; có hệ thống tường rào, cổng bao quanh</w:t>
      </w:r>
      <w:r w:rsidR="009E4A36" w:rsidRPr="00C72855">
        <w:rPr>
          <w:rFonts w:ascii="Times New Roman" w:hAnsi="Times New Roman" w:cs="Times New Roman"/>
          <w:sz w:val="28"/>
          <w:szCs w:val="28"/>
          <w:lang w:val="vi-VN"/>
        </w:rPr>
        <w:t>, giao thông thuận lợi</w:t>
      </w:r>
      <w:r w:rsidR="008C0968">
        <w:rPr>
          <w:rFonts w:ascii="Times New Roman" w:hAnsi="Times New Roman" w:cs="Times New Roman"/>
          <w:sz w:val="28"/>
          <w:szCs w:val="28"/>
        </w:rPr>
        <w:t>.</w:t>
      </w:r>
    </w:p>
    <w:p w14:paraId="52FCB2B8" w14:textId="77777777" w:rsidR="008C0968" w:rsidRDefault="00B128B2" w:rsidP="008C09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rPr>
      </w:pPr>
      <w:r w:rsidRPr="00CC4070">
        <w:rPr>
          <w:rFonts w:ascii="Times New Roman" w:hAnsi="Times New Roman" w:cs="Times New Roman"/>
          <w:bCs/>
          <w:iCs/>
          <w:sz w:val="28"/>
          <w:szCs w:val="28"/>
        </w:rPr>
        <w:t>4.2.2.</w:t>
      </w:r>
      <w:r w:rsidRPr="00CC4070">
        <w:rPr>
          <w:rFonts w:ascii="Times New Roman" w:hAnsi="Times New Roman" w:cs="Times New Roman"/>
          <w:sz w:val="28"/>
          <w:szCs w:val="28"/>
        </w:rPr>
        <w:t xml:space="preserve"> Trang thiết bị dạy học: </w:t>
      </w:r>
    </w:p>
    <w:p w14:paraId="55839505" w14:textId="77777777" w:rsidR="008C0968" w:rsidRPr="008C0968" w:rsidRDefault="00B128B2" w:rsidP="008C09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lang w:val="pt-BR"/>
        </w:rPr>
      </w:pPr>
      <w:r w:rsidRPr="008C0968">
        <w:rPr>
          <w:rFonts w:ascii="Times New Roman" w:hAnsi="Times New Roman" w:cs="Times New Roman"/>
          <w:sz w:val="28"/>
          <w:szCs w:val="28"/>
          <w:lang w:val="pt-BR"/>
        </w:rPr>
        <w:t>- Thiết bị văn phòng: Được trang bị đầy đủ: Máy tính để bàn</w:t>
      </w:r>
      <w:r w:rsidR="00F116A5" w:rsidRPr="008C0968">
        <w:rPr>
          <w:rFonts w:ascii="Times New Roman" w:hAnsi="Times New Roman" w:cs="Times New Roman"/>
          <w:sz w:val="28"/>
          <w:szCs w:val="28"/>
          <w:lang w:val="pt-BR"/>
        </w:rPr>
        <w:t xml:space="preserve">, </w:t>
      </w:r>
      <w:r w:rsidRPr="008C0968">
        <w:rPr>
          <w:rFonts w:ascii="Times New Roman" w:hAnsi="Times New Roman" w:cs="Times New Roman"/>
          <w:sz w:val="28"/>
          <w:szCs w:val="28"/>
          <w:lang w:val="pt-BR"/>
        </w:rPr>
        <w:t>máy scan, mạng Wifi các phân mềm công nghệ cao... đáp ứng phục vụ mọi hoạt động của  nhà trường;</w:t>
      </w:r>
    </w:p>
    <w:p w14:paraId="56220AB6" w14:textId="4ED75348" w:rsidR="008C0968" w:rsidRPr="008C0968" w:rsidRDefault="00B128B2" w:rsidP="008C09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lang w:val="pt-BR"/>
        </w:rPr>
      </w:pPr>
      <w:r w:rsidRPr="008C0968">
        <w:rPr>
          <w:rFonts w:ascii="Times New Roman" w:hAnsi="Times New Roman" w:cs="Times New Roman"/>
          <w:sz w:val="28"/>
          <w:szCs w:val="28"/>
          <w:lang w:val="pt-BR"/>
        </w:rPr>
        <w:t xml:space="preserve">- Thiết bị dạy học: Nhà trường có cơ bản đầy đủ trang thiết bị đồ dùng, đồ chơi tối thiểu, phù hợp với từng độ tuổi, đáp ứng nhu cầu tối thiểu phục vụ nuôi dưỡng, chăm sóc và giáo dục trẻ theo quy định tại Văn bản hợp nhất số 01/VBHN-BGDĐT ngày 23/3/2015 ban hành danh mục đồ dùng, đồ chơi, thiết bị dạy học </w:t>
      </w:r>
      <w:r w:rsidRPr="008C0968">
        <w:rPr>
          <w:rFonts w:ascii="Times New Roman" w:hAnsi="Times New Roman" w:cs="Times New Roman"/>
          <w:sz w:val="28"/>
          <w:szCs w:val="28"/>
          <w:lang w:val="pt-BR"/>
        </w:rPr>
        <w:lastRenderedPageBreak/>
        <w:t>tối thiểu. Giáo viên các nhóm, lớp sử dụng hợp lý có hiệu quả vào các hoạt động chăm sóc giáo dục của trẻ. Đồ chơi, đồ dùng được đưa về các nhóm, các góc để trẻ chơi theo đúng sự kiện, chủ đề, được sử dụng trong các hoạt động khác nhau</w:t>
      </w:r>
      <w:r w:rsidR="00D5536E">
        <w:rPr>
          <w:rFonts w:ascii="Times New Roman" w:hAnsi="Times New Roman" w:cs="Times New Roman"/>
          <w:sz w:val="28"/>
          <w:szCs w:val="28"/>
          <w:lang w:val="pt-BR"/>
        </w:rPr>
        <w:t>.</w:t>
      </w:r>
      <w:r w:rsidRPr="008C0968">
        <w:rPr>
          <w:rFonts w:ascii="Times New Roman" w:hAnsi="Times New Roman" w:cs="Times New Roman"/>
          <w:sz w:val="28"/>
          <w:szCs w:val="28"/>
          <w:lang w:val="pt-BR"/>
        </w:rPr>
        <w:t xml:space="preserve"> </w:t>
      </w:r>
    </w:p>
    <w:p w14:paraId="5303C546" w14:textId="35A2D569" w:rsidR="008C0968" w:rsidRPr="008C0968" w:rsidRDefault="000A1DB8" w:rsidP="008C09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szCs w:val="28"/>
          <w:lang w:val="pt-BR"/>
        </w:rPr>
      </w:pPr>
      <w:r w:rsidRPr="008C0968">
        <w:rPr>
          <w:rFonts w:ascii="Times New Roman" w:hAnsi="Times New Roman" w:cs="Times New Roman"/>
          <w:sz w:val="28"/>
          <w:szCs w:val="28"/>
          <w:lang w:val="pt-BR"/>
        </w:rPr>
        <w:t>Có hệ thống camera quan sát, các lớp 4 và 5 tuổi có thiết bị dạy học thông minh.</w:t>
      </w:r>
    </w:p>
    <w:p w14:paraId="0F6ACAC3" w14:textId="77777777" w:rsidR="0080681E" w:rsidRDefault="00B128B2" w:rsidP="0080681E">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8C0968">
        <w:rPr>
          <w:rFonts w:ascii="Times New Roman" w:hAnsi="Times New Roman" w:cs="Times New Roman"/>
          <w:sz w:val="28"/>
          <w:szCs w:val="28"/>
          <w:lang w:val="pt-BR"/>
        </w:rPr>
        <w:t>Ngoài những đồ dùng đồ chơi theo quy định, nhà trường thường xuyên phát động các phong trào thi đua làm đồ dùng, đồ chơi tự tạo từ các nguyên vật liệu đã qua sử dụng và sẵn có ở địa phương phục vụ cho hoạt động dạy và học. Đồ dùng đồ chơi tự làm đảm bảo an toàn có tính giáo dục và phù hợp với từng lứa tuổi trẻ</w:t>
      </w:r>
      <w:r w:rsidR="00D5536E">
        <w:rPr>
          <w:rFonts w:ascii="Times New Roman" w:hAnsi="Times New Roman" w:cs="Times New Roman"/>
          <w:sz w:val="28"/>
          <w:szCs w:val="28"/>
          <w:lang w:val="pt-BR"/>
        </w:rPr>
        <w:t>.</w:t>
      </w:r>
    </w:p>
    <w:p w14:paraId="140CA8EA" w14:textId="77777777" w:rsidR="0080681E" w:rsidRDefault="00406E37" w:rsidP="0080681E">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eastAsia="Times New Roman" w:hAnsi="Times New Roman" w:cs="Times New Roman"/>
          <w:b/>
          <w:sz w:val="28"/>
          <w:szCs w:val="28"/>
        </w:rPr>
        <w:t xml:space="preserve">II. </w:t>
      </w:r>
      <w:r w:rsidR="00CC47D9" w:rsidRPr="00CC47D9">
        <w:rPr>
          <w:rFonts w:ascii="Times New Roman" w:eastAsia="Times New Roman" w:hAnsi="Times New Roman" w:cs="Times New Roman"/>
          <w:b/>
          <w:sz w:val="28"/>
          <w:szCs w:val="28"/>
        </w:rPr>
        <w:t>ĐÁNH</w:t>
      </w:r>
      <w:r w:rsidR="00CC47D9">
        <w:rPr>
          <w:rFonts w:ascii="Times New Roman" w:eastAsia="Times New Roman" w:hAnsi="Times New Roman" w:cs="Times New Roman"/>
          <w:b/>
          <w:sz w:val="28"/>
          <w:szCs w:val="28"/>
        </w:rPr>
        <w:t xml:space="preserve"> GI</w:t>
      </w:r>
      <w:r w:rsidR="00CC47D9" w:rsidRPr="00CC47D9">
        <w:rPr>
          <w:rFonts w:ascii="Times New Roman" w:eastAsia="Times New Roman" w:hAnsi="Times New Roman" w:cs="Times New Roman"/>
          <w:b/>
          <w:sz w:val="28"/>
          <w:szCs w:val="28"/>
        </w:rPr>
        <w:t>Á</w:t>
      </w:r>
      <w:r w:rsidR="00CC47D9">
        <w:rPr>
          <w:rFonts w:ascii="Times New Roman" w:eastAsia="Times New Roman" w:hAnsi="Times New Roman" w:cs="Times New Roman"/>
          <w:b/>
          <w:sz w:val="28"/>
          <w:szCs w:val="28"/>
        </w:rPr>
        <w:t xml:space="preserve"> CHUNG</w:t>
      </w:r>
    </w:p>
    <w:p w14:paraId="2C4AA062" w14:textId="77777777" w:rsidR="0080681E" w:rsidRDefault="00406E37" w:rsidP="0080681E">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b/>
          <w:bCs/>
          <w:i/>
          <w:color w:val="000000" w:themeColor="text1"/>
          <w:sz w:val="28"/>
          <w:szCs w:val="28"/>
          <w:lang w:val="de-DE"/>
        </w:rPr>
        <w:t>1. Ưu điểm</w:t>
      </w:r>
    </w:p>
    <w:p w14:paraId="3042B189" w14:textId="65594E3A" w:rsidR="0080681E" w:rsidRDefault="00406E37" w:rsidP="0080681E">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i/>
          <w:color w:val="000000" w:themeColor="text1"/>
          <w:sz w:val="28"/>
          <w:szCs w:val="28"/>
          <w:lang w:val="nb-NO"/>
        </w:rPr>
        <w:t>1.1.</w:t>
      </w:r>
      <w:r w:rsidRPr="00CC4070">
        <w:rPr>
          <w:rFonts w:ascii="Times New Roman" w:hAnsi="Times New Roman" w:cs="Times New Roman"/>
          <w:i/>
          <w:color w:val="000000" w:themeColor="text1"/>
          <w:sz w:val="28"/>
          <w:szCs w:val="28"/>
          <w:lang w:val="de-DE"/>
        </w:rPr>
        <w:t xml:space="preserve"> Về</w:t>
      </w:r>
      <w:r w:rsidR="00204C1E">
        <w:rPr>
          <w:rFonts w:ascii="Times New Roman" w:hAnsi="Times New Roman" w:cs="Times New Roman"/>
          <w:i/>
          <w:color w:val="000000" w:themeColor="text1"/>
          <w:sz w:val="28"/>
          <w:szCs w:val="28"/>
          <w:lang w:val="de-DE"/>
        </w:rPr>
        <w:t xml:space="preserve"> cơ sở vật chất</w:t>
      </w:r>
      <w:r w:rsidRPr="00CC4070">
        <w:rPr>
          <w:rFonts w:ascii="Times New Roman" w:hAnsi="Times New Roman" w:cs="Times New Roman"/>
          <w:i/>
          <w:color w:val="000000" w:themeColor="text1"/>
          <w:sz w:val="28"/>
          <w:szCs w:val="28"/>
          <w:lang w:val="de-DE"/>
        </w:rPr>
        <w:t xml:space="preserve">: </w:t>
      </w:r>
    </w:p>
    <w:p w14:paraId="0345FC2E" w14:textId="77777777" w:rsidR="00204C1E" w:rsidRDefault="00406E37" w:rsidP="00204C1E">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sz w:val="28"/>
          <w:szCs w:val="28"/>
          <w:lang w:val="pt-BR"/>
        </w:rPr>
        <w:t>Nhà trường luôn được Th</w:t>
      </w:r>
      <w:r w:rsidR="00204C1E">
        <w:rPr>
          <w:rFonts w:ascii="Times New Roman" w:hAnsi="Times New Roman" w:cs="Times New Roman"/>
          <w:sz w:val="28"/>
          <w:szCs w:val="28"/>
          <w:lang w:val="pt-BR"/>
        </w:rPr>
        <w:t>ị</w:t>
      </w:r>
      <w:r w:rsidRPr="00CC4070">
        <w:rPr>
          <w:rFonts w:ascii="Times New Roman" w:hAnsi="Times New Roman" w:cs="Times New Roman"/>
          <w:sz w:val="28"/>
          <w:szCs w:val="28"/>
          <w:lang w:val="pt-BR"/>
        </w:rPr>
        <w:t xml:space="preserve"> ủy, Ủy ban nhân dân </w:t>
      </w:r>
      <w:r w:rsidR="00204C1E">
        <w:rPr>
          <w:rFonts w:ascii="Times New Roman" w:hAnsi="Times New Roman" w:cs="Times New Roman"/>
          <w:sz w:val="28"/>
          <w:szCs w:val="28"/>
          <w:lang w:val="pt-BR"/>
        </w:rPr>
        <w:t>thị xã Quảng Yên</w:t>
      </w:r>
      <w:r w:rsidRPr="00CC4070">
        <w:rPr>
          <w:rFonts w:ascii="Times New Roman" w:hAnsi="Times New Roman" w:cs="Times New Roman"/>
          <w:sz w:val="28"/>
          <w:szCs w:val="28"/>
          <w:lang w:val="pt-BR"/>
        </w:rPr>
        <w:t xml:space="preserve">, Phòng Giáo dục và Đào tạo quan tâm, đầu tư </w:t>
      </w:r>
      <w:r w:rsidR="00204C1E">
        <w:rPr>
          <w:rFonts w:ascii="Times New Roman" w:hAnsi="Times New Roman" w:cs="Times New Roman"/>
          <w:sz w:val="28"/>
          <w:szCs w:val="28"/>
          <w:lang w:val="pt-BR"/>
        </w:rPr>
        <w:t xml:space="preserve">bổ sung </w:t>
      </w:r>
      <w:r w:rsidRPr="00CC4070">
        <w:rPr>
          <w:rFonts w:ascii="Times New Roman" w:hAnsi="Times New Roman" w:cs="Times New Roman"/>
          <w:sz w:val="28"/>
          <w:szCs w:val="28"/>
          <w:lang w:val="pt-BR"/>
        </w:rPr>
        <w:t xml:space="preserve">trang bị thiết bị dạy học; tu sửa, xây dựng trường lớp khang trang; cảnh quan môi trường xanh, sạch, thân thiện; các lớp học tương đối đủ điều kiện </w:t>
      </w:r>
      <w:r w:rsidR="00204C1E">
        <w:rPr>
          <w:rFonts w:ascii="Times New Roman" w:hAnsi="Times New Roman" w:cs="Times New Roman"/>
          <w:sz w:val="28"/>
          <w:szCs w:val="28"/>
          <w:lang w:val="pt-BR"/>
        </w:rPr>
        <w:t>thực hiện Chương trình GDMN</w:t>
      </w:r>
      <w:r w:rsidRPr="00CC4070">
        <w:rPr>
          <w:rFonts w:ascii="Times New Roman" w:hAnsi="Times New Roman" w:cs="Times New Roman"/>
          <w:sz w:val="28"/>
          <w:szCs w:val="28"/>
          <w:lang w:val="pt-BR"/>
        </w:rPr>
        <w:t>.</w:t>
      </w:r>
    </w:p>
    <w:p w14:paraId="34117B47" w14:textId="77777777" w:rsidR="00204C1E" w:rsidRDefault="00406E37" w:rsidP="00204C1E">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sz w:val="28"/>
          <w:szCs w:val="28"/>
        </w:rPr>
        <w:t>Trường được xây dựng kiên cố</w:t>
      </w:r>
      <w:r w:rsidR="006A774B" w:rsidRPr="006A774B">
        <w:rPr>
          <w:rFonts w:ascii="Times New Roman" w:hAnsi="Times New Roman" w:cs="Times New Roman"/>
          <w:color w:val="000000"/>
          <w:sz w:val="28"/>
          <w:szCs w:val="28"/>
          <w:lang w:val="pt-BR"/>
        </w:rPr>
        <w:t xml:space="preserve"> tại </w:t>
      </w:r>
      <w:r w:rsidR="00204C1E">
        <w:rPr>
          <w:rFonts w:ascii="Times New Roman" w:hAnsi="Times New Roman" w:cs="Times New Roman"/>
          <w:color w:val="000000"/>
          <w:sz w:val="28"/>
          <w:szCs w:val="28"/>
          <w:lang w:val="pt-BR"/>
        </w:rPr>
        <w:t>3</w:t>
      </w:r>
      <w:r w:rsidR="006A774B" w:rsidRPr="006A774B">
        <w:rPr>
          <w:rFonts w:ascii="Times New Roman" w:hAnsi="Times New Roman" w:cs="Times New Roman"/>
          <w:color w:val="000000"/>
          <w:sz w:val="28"/>
          <w:szCs w:val="28"/>
          <w:lang w:val="pt-BR"/>
        </w:rPr>
        <w:t xml:space="preserve"> cơ sở</w:t>
      </w:r>
      <w:r w:rsidRPr="00CC4070">
        <w:rPr>
          <w:rFonts w:ascii="Times New Roman" w:hAnsi="Times New Roman" w:cs="Times New Roman"/>
          <w:color w:val="000000"/>
          <w:sz w:val="28"/>
          <w:szCs w:val="28"/>
        </w:rPr>
        <w:t>, sân chơi đảm bảo an toàn và có đủ đồ chơi ngoài trời theo quy định, có cây bóng mát, cây xanh được cắt tỉa đẹp, đồ chơi được bố trí phù hợp, thuận lợi để trẻ vui chơi.</w:t>
      </w:r>
    </w:p>
    <w:p w14:paraId="26976691" w14:textId="77777777"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color w:val="000000"/>
          <w:sz w:val="28"/>
          <w:szCs w:val="28"/>
        </w:rPr>
      </w:pPr>
      <w:r w:rsidRPr="00CC4070">
        <w:rPr>
          <w:rFonts w:ascii="Times New Roman" w:hAnsi="Times New Roman" w:cs="Times New Roman"/>
          <w:color w:val="000000"/>
          <w:sz w:val="28"/>
          <w:szCs w:val="28"/>
        </w:rPr>
        <w:t>Các phòng sinh hoạt chung của trẻ rộng rãi, đảm bảo an toàn. Môi trường trang trí đẹp, thân thiện, gần gũi, có</w:t>
      </w:r>
      <w:r w:rsidR="00B24F44">
        <w:rPr>
          <w:rFonts w:ascii="Times New Roman" w:hAnsi="Times New Roman" w:cs="Times New Roman"/>
          <w:color w:val="000000"/>
          <w:sz w:val="28"/>
          <w:szCs w:val="28"/>
        </w:rPr>
        <w:t xml:space="preserve"> tương đối</w:t>
      </w:r>
      <w:r w:rsidRPr="00CC4070">
        <w:rPr>
          <w:rFonts w:ascii="Times New Roman" w:hAnsi="Times New Roman" w:cs="Times New Roman"/>
          <w:color w:val="000000"/>
          <w:sz w:val="28"/>
          <w:szCs w:val="28"/>
        </w:rPr>
        <w:t xml:space="preserve"> đủ đồ dùng, thiết bị tối thiểu theo quy định</w:t>
      </w:r>
      <w:r w:rsidR="006A774B" w:rsidRPr="006A774B">
        <w:rPr>
          <w:rFonts w:ascii="Times New Roman" w:hAnsi="Times New Roman" w:cs="Times New Roman"/>
          <w:color w:val="000000"/>
          <w:sz w:val="28"/>
          <w:szCs w:val="28"/>
        </w:rPr>
        <w:t xml:space="preserve"> </w:t>
      </w:r>
      <w:r w:rsidRPr="00CC4070">
        <w:rPr>
          <w:rFonts w:ascii="Times New Roman" w:hAnsi="Times New Roman" w:cs="Times New Roman"/>
          <w:color w:val="000000"/>
          <w:sz w:val="28"/>
          <w:szCs w:val="28"/>
        </w:rPr>
        <w:t>các phòng chức năng diện tích đảm bảo, thoáng mát, đủ ánh sáng, đủ trang thiết bị phục vụ dạy và học. Bếp ăn được xây dựng theo quy trình bếp một chiều, có đầy đủ đồ dùng phục vụ trẻ ăn bán trú, đảm bảo vệ sinh an toàn thực phẩm.</w:t>
      </w:r>
    </w:p>
    <w:p w14:paraId="6A91A12F" w14:textId="77777777"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i/>
          <w:color w:val="000000" w:themeColor="text1"/>
          <w:sz w:val="28"/>
          <w:szCs w:val="28"/>
          <w:lang w:val="nb-NO"/>
        </w:rPr>
      </w:pPr>
      <w:r w:rsidRPr="00CC4070">
        <w:rPr>
          <w:rFonts w:ascii="Times New Roman" w:hAnsi="Times New Roman"/>
          <w:i/>
          <w:color w:val="000000" w:themeColor="text1"/>
          <w:sz w:val="28"/>
          <w:szCs w:val="28"/>
          <w:lang w:val="de-DE"/>
        </w:rPr>
        <w:t>1.2.</w:t>
      </w:r>
      <w:r w:rsidRPr="00CC4070">
        <w:rPr>
          <w:rFonts w:ascii="Times New Roman" w:hAnsi="Times New Roman"/>
          <w:i/>
          <w:color w:val="000000" w:themeColor="text1"/>
          <w:sz w:val="28"/>
          <w:szCs w:val="28"/>
          <w:lang w:val="nb-NO"/>
        </w:rPr>
        <w:t xml:space="preserve"> Về tổ chức bộ máy, nhân sự:</w:t>
      </w:r>
    </w:p>
    <w:p w14:paraId="146F3B26" w14:textId="1069217F"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olor w:val="000000"/>
          <w:sz w:val="28"/>
          <w:szCs w:val="28"/>
          <w:lang w:val="nb-NO"/>
        </w:rPr>
      </w:pPr>
      <w:r w:rsidRPr="00CC4070">
        <w:rPr>
          <w:rFonts w:ascii="Times New Roman" w:hAnsi="Times New Roman"/>
          <w:color w:val="000000" w:themeColor="text1"/>
          <w:sz w:val="28"/>
          <w:szCs w:val="28"/>
          <w:lang w:val="nb-NO"/>
        </w:rPr>
        <w:t>N</w:t>
      </w:r>
      <w:r w:rsidRPr="00F05FA5">
        <w:rPr>
          <w:rFonts w:ascii="Times New Roman" w:hAnsi="Times New Roman"/>
          <w:color w:val="000000"/>
          <w:sz w:val="28"/>
          <w:szCs w:val="28"/>
          <w:lang w:val="nb-NO"/>
        </w:rPr>
        <w:t xml:space="preserve">hà trường có </w:t>
      </w:r>
      <w:r w:rsidR="00321068">
        <w:rPr>
          <w:rFonts w:ascii="Times New Roman" w:hAnsi="Times New Roman"/>
          <w:color w:val="000000"/>
          <w:sz w:val="28"/>
          <w:szCs w:val="28"/>
          <w:lang w:val="nb-NO"/>
        </w:rPr>
        <w:t>4</w:t>
      </w:r>
      <w:r w:rsidRPr="00F05FA5">
        <w:rPr>
          <w:rFonts w:ascii="Times New Roman" w:hAnsi="Times New Roman"/>
          <w:color w:val="000000"/>
          <w:sz w:val="28"/>
          <w:szCs w:val="28"/>
          <w:lang w:val="nb-NO"/>
        </w:rPr>
        <w:t xml:space="preserve"> tổ chuyên môn, </w:t>
      </w:r>
      <w:r w:rsidR="00321068">
        <w:rPr>
          <w:rFonts w:ascii="Times New Roman" w:hAnsi="Times New Roman"/>
          <w:color w:val="000000"/>
          <w:sz w:val="28"/>
          <w:szCs w:val="28"/>
          <w:lang w:val="nb-NO"/>
        </w:rPr>
        <w:t xml:space="preserve">01 tổ </w:t>
      </w:r>
      <w:r w:rsidRPr="00F05FA5">
        <w:rPr>
          <w:rFonts w:ascii="Times New Roman" w:hAnsi="Times New Roman"/>
          <w:color w:val="000000"/>
          <w:sz w:val="28"/>
          <w:szCs w:val="28"/>
          <w:lang w:val="nb-NO"/>
        </w:rPr>
        <w:t xml:space="preserve">văn phòng và các đoàn thể. Các bộ máy tổ chức theo quy định và đều hoạt động khoa học, hiệu quả. </w:t>
      </w:r>
    </w:p>
    <w:p w14:paraId="6AB49C72" w14:textId="3AB06E47" w:rsidR="004D4CF6" w:rsidRPr="009D0468" w:rsidRDefault="00406E37" w:rsidP="009D04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F05FA5">
        <w:rPr>
          <w:rFonts w:ascii="Times New Roman" w:hAnsi="Times New Roman"/>
          <w:sz w:val="28"/>
          <w:szCs w:val="28"/>
          <w:lang w:val="nb-NO"/>
        </w:rPr>
        <w:t xml:space="preserve">Đội ngũ cán bộ, giáo viên, nhân viên năng động, sáng tạo, tích cực, trách nhiệm, có trình độ chuyên môn nghiệp vụ vững vàng, đáp ứng được yêu cầu đổi mới giáo dục và nâng cao chất lượng chăm sóc, giáo dục của nhà trường. </w:t>
      </w:r>
    </w:p>
    <w:p w14:paraId="338F5B94" w14:textId="6CD962EA"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i/>
          <w:color w:val="000000" w:themeColor="text1"/>
          <w:sz w:val="28"/>
          <w:szCs w:val="28"/>
          <w:lang w:val="nb-NO"/>
        </w:rPr>
        <w:t>1.3. Về tài chính</w:t>
      </w:r>
      <w:r w:rsidRPr="00CC4070">
        <w:rPr>
          <w:rFonts w:ascii="Times New Roman" w:hAnsi="Times New Roman" w:cs="Times New Roman"/>
          <w:color w:val="000000" w:themeColor="text1"/>
          <w:sz w:val="28"/>
          <w:szCs w:val="28"/>
          <w:lang w:val="nb-NO"/>
        </w:rPr>
        <w:t>:</w:t>
      </w:r>
    </w:p>
    <w:p w14:paraId="66B39688" w14:textId="77777777"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themeColor="text1"/>
          <w:sz w:val="28"/>
          <w:szCs w:val="28"/>
          <w:lang w:val="nb-NO"/>
        </w:rPr>
        <w:t>Nguồn thu từ ngân sách cấp đảm bảo chi lương và các khoản phụ cấp theo lương đầy đủ cho cán bộ, giáo viên, nhân viên, các khoản chi cho chuyên môn, chi sửa chữa, mua sắm công cụ dụng cụ, đáp ứng nhiệm vụ</w:t>
      </w:r>
      <w:r w:rsidR="000B710A" w:rsidRPr="00CC4070">
        <w:rPr>
          <w:rFonts w:ascii="Times New Roman" w:hAnsi="Times New Roman" w:cs="Times New Roman"/>
          <w:color w:val="000000" w:themeColor="text1"/>
          <w:sz w:val="28"/>
          <w:szCs w:val="28"/>
          <w:lang w:val="nb-NO"/>
        </w:rPr>
        <w:t xml:space="preserve"> nuôi</w:t>
      </w:r>
      <w:r w:rsidRPr="00CC4070">
        <w:rPr>
          <w:rFonts w:ascii="Times New Roman" w:hAnsi="Times New Roman" w:cs="Times New Roman"/>
          <w:color w:val="000000" w:themeColor="text1"/>
          <w:sz w:val="28"/>
          <w:szCs w:val="28"/>
          <w:lang w:val="nb-NO"/>
        </w:rPr>
        <w:t xml:space="preserve"> dưỡng, chăm sóc giáo dục trẻ tại nhà trường. Thực hiện các nhiệm vụ thu, chi đúng mục đích; đảm bảo đúng tiến độ, thời gian.</w:t>
      </w:r>
    </w:p>
    <w:p w14:paraId="0EEC1042" w14:textId="77777777"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themeColor="text1"/>
          <w:sz w:val="28"/>
          <w:szCs w:val="28"/>
          <w:lang w:val="sv-SE"/>
        </w:rPr>
        <w:lastRenderedPageBreak/>
        <w:t>Các thể chế về quản lý tài chính, tài sản trong lĩnh vực giáo dục khá hoàn thiện và đồng bộ do đó công tác quản lý tài chính, tài sản của trường được thực hiện nghiêm theo quy định. Trong đó:</w:t>
      </w:r>
    </w:p>
    <w:p w14:paraId="268E836F" w14:textId="77777777"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themeColor="text1"/>
          <w:sz w:val="28"/>
          <w:szCs w:val="28"/>
          <w:lang w:val="sv-SE"/>
        </w:rPr>
        <w:t>- Về cơ sở vật chất, đã được nhà nước đầu tư, trang bị tương đối đầy đủ đảm bảo điều kiện dạy và học. Đảm bảo tiêu chuẩn, định mức theo quy định của Luật quản lý, sử dụng tài sản công và pháp luật có liên quan.</w:t>
      </w:r>
    </w:p>
    <w:p w14:paraId="33E2C035" w14:textId="77777777" w:rsidR="0032106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themeColor="text1"/>
          <w:sz w:val="28"/>
          <w:szCs w:val="28"/>
          <w:lang w:val="sv-SE"/>
        </w:rPr>
        <w:t>- Hàng năm, trường được cân đối đảm bảo kinh phí hoạt động theo quy định bao gồm quỹ lương và chi khác. Trên cơ sở cơ chế về cân đối chi hoạt động thường xuyên căn cứ vào các tiêu chí phân bổ công khai, minh bạch, dễ tính toán, theo dõi và thực hiện theo quy định của Hội đồng nhân dân tỉnh tại Nghị quyết số 136/2022/NQ-HĐND ngày 09/12/2022 của HĐND tỉnh Quảng Ninh</w:t>
      </w:r>
    </w:p>
    <w:p w14:paraId="47CE008B" w14:textId="44DA92CD" w:rsidR="00321068" w:rsidRPr="00526B58" w:rsidRDefault="00406E37" w:rsidP="00321068">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526B58">
        <w:rPr>
          <w:rFonts w:ascii="Times New Roman" w:hAnsi="Times New Roman" w:cs="Times New Roman"/>
          <w:sz w:val="28"/>
          <w:szCs w:val="28"/>
          <w:lang w:val="sv-SE"/>
        </w:rPr>
        <w:t>- Thu học phí thực hiện đảm bảo theo quy định tại Nghị quyết số 65/2021/NQ-HĐND</w:t>
      </w:r>
      <w:r w:rsidR="00712BD9" w:rsidRPr="00526B58">
        <w:rPr>
          <w:rFonts w:ascii="Times New Roman" w:hAnsi="Times New Roman" w:cs="Times New Roman"/>
          <w:sz w:val="28"/>
          <w:szCs w:val="28"/>
          <w:lang w:val="sv-SE"/>
        </w:rPr>
        <w:t>; Nghị quyết số 33/2024/NQ-HĐND.</w:t>
      </w:r>
    </w:p>
    <w:p w14:paraId="366283B3" w14:textId="77777777" w:rsidR="00610026" w:rsidRDefault="00406E37" w:rsidP="00610026">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themeColor="text1"/>
          <w:sz w:val="28"/>
          <w:szCs w:val="28"/>
          <w:lang w:val="sv-SE"/>
        </w:rPr>
        <w:t>- Đối với các hoạt động dịch vụ hỗ trợ hoạt động giáo dục cơ sở pháp lý để triển khai thực hiện cũng khá rõ ràng, minh bạch căn cứ vào danh mục các nôi dung thu được phê duyệt tại Nghị quyết số 34/2021/NQ-HĐND ngày 27/8/2021 của HĐND tỉnh và các văn bản hướng dẫn của Sở giáo dục và đào tạo và văn bản quy định mức thu của UBND th</w:t>
      </w:r>
      <w:r w:rsidR="00A62CAB">
        <w:rPr>
          <w:rFonts w:ascii="Times New Roman" w:hAnsi="Times New Roman" w:cs="Times New Roman"/>
          <w:color w:val="000000" w:themeColor="text1"/>
          <w:sz w:val="28"/>
          <w:szCs w:val="28"/>
          <w:lang w:val="sv-SE"/>
        </w:rPr>
        <w:t>ị xã</w:t>
      </w:r>
      <w:r w:rsidRPr="00CC4070">
        <w:rPr>
          <w:rFonts w:ascii="Times New Roman" w:hAnsi="Times New Roman" w:cs="Times New Roman"/>
          <w:color w:val="000000" w:themeColor="text1"/>
          <w:sz w:val="28"/>
          <w:szCs w:val="28"/>
          <w:lang w:val="sv-SE"/>
        </w:rPr>
        <w:t>.</w:t>
      </w:r>
    </w:p>
    <w:p w14:paraId="62EEE74D" w14:textId="77777777" w:rsidR="00610026" w:rsidRDefault="00406E37" w:rsidP="00610026">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color w:val="000000" w:themeColor="text1"/>
          <w:sz w:val="28"/>
          <w:szCs w:val="28"/>
          <w:lang w:val="sv-SE"/>
        </w:rPr>
        <w:t xml:space="preserve">- Cơ chế quản lý tài chính áp dụng đối với </w:t>
      </w:r>
      <w:r w:rsidR="000B710A" w:rsidRPr="00CC4070">
        <w:rPr>
          <w:rFonts w:ascii="Times New Roman" w:hAnsi="Times New Roman" w:cs="Times New Roman"/>
          <w:color w:val="000000" w:themeColor="text1"/>
          <w:sz w:val="28"/>
          <w:szCs w:val="28"/>
          <w:lang w:val="sv-SE"/>
        </w:rPr>
        <w:t>nhà trường</w:t>
      </w:r>
      <w:r w:rsidRPr="00CC4070">
        <w:rPr>
          <w:rFonts w:ascii="Times New Roman" w:hAnsi="Times New Roman" w:cs="Times New Roman"/>
          <w:color w:val="000000" w:themeColor="text1"/>
          <w:sz w:val="28"/>
          <w:szCs w:val="28"/>
          <w:lang w:val="sv-SE"/>
        </w:rPr>
        <w:t xml:space="preserve"> thực hiện theo quy định tại Nghị định số 60/2021/NĐ-CP ngày 21/6/2021 của Chính phủ về giao quyền tự chủ tài chính trong đơn vị sự nghiệp công lập.</w:t>
      </w:r>
    </w:p>
    <w:p w14:paraId="10123036" w14:textId="77777777" w:rsidR="00610026" w:rsidRDefault="00406E37" w:rsidP="00610026">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eastAsia="Times New Roman" w:hAnsi="Times New Roman" w:cs="Times New Roman"/>
          <w:b/>
          <w:sz w:val="28"/>
          <w:szCs w:val="28"/>
        </w:rPr>
        <w:t xml:space="preserve">2. Khó khăn, hạn chế và nguyên nhân </w:t>
      </w:r>
    </w:p>
    <w:p w14:paraId="1D822610" w14:textId="77777777" w:rsidR="00610026" w:rsidRDefault="00406E37" w:rsidP="00610026">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9E4A36">
        <w:rPr>
          <w:rFonts w:ascii="Times New Roman" w:hAnsi="Times New Roman" w:cs="Times New Roman"/>
          <w:i/>
          <w:sz w:val="28"/>
          <w:szCs w:val="28"/>
          <w:lang w:val="nb-NO"/>
        </w:rPr>
        <w:t>2.1.</w:t>
      </w:r>
      <w:r w:rsidRPr="009E4A36">
        <w:rPr>
          <w:rFonts w:ascii="Times New Roman" w:hAnsi="Times New Roman" w:cs="Times New Roman"/>
          <w:i/>
          <w:sz w:val="28"/>
          <w:szCs w:val="28"/>
          <w:lang w:val="de-DE"/>
        </w:rPr>
        <w:t xml:space="preserve"> Về CSVC: </w:t>
      </w:r>
    </w:p>
    <w:p w14:paraId="3C2ADB55" w14:textId="7036C87D" w:rsidR="00963FA6" w:rsidRDefault="00963FA6" w:rsidP="00963FA6">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Pr>
          <w:rFonts w:ascii="Times New Roman" w:hAnsi="Times New Roman" w:cs="Times New Roman"/>
          <w:spacing w:val="-6"/>
          <w:sz w:val="28"/>
          <w:szCs w:val="28"/>
          <w:lang w:val="nb-NO"/>
        </w:rPr>
        <w:t xml:space="preserve">- Điểm trường trung tâm thiếu 2 phòng học, phải cải tạo 2 phòng giáo viên để làm phòng học, nên diện tích hẹp, khó khăn trong việc tổ chức các hoạt động chăm sóc, giáo dục trẻ. </w:t>
      </w:r>
    </w:p>
    <w:p w14:paraId="532D154F" w14:textId="6F439959" w:rsidR="00963FA6" w:rsidRDefault="00963FA6" w:rsidP="00963FA6">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Pr>
          <w:rFonts w:ascii="Times New Roman" w:hAnsi="Times New Roman" w:cs="Times New Roman"/>
          <w:spacing w:val="-6"/>
          <w:sz w:val="28"/>
          <w:szCs w:val="28"/>
          <w:lang w:val="nb-NO"/>
        </w:rPr>
        <w:t>- Điểm trường lẻ Hải Hoà được xây dựng từ năm 2010 diện tích sân chơi hẹp. Điểm trường Thuận Thành chưa có hệ thống thoát nước thải dẫn đến chưa đảm bảo vệ sinh môi trường.</w:t>
      </w:r>
    </w:p>
    <w:p w14:paraId="039751D8" w14:textId="482E1C17" w:rsidR="00963FA6" w:rsidRDefault="00963FA6" w:rsidP="00963FA6">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Pr>
          <w:rFonts w:ascii="Times New Roman" w:hAnsi="Times New Roman" w:cs="Times New Roman"/>
          <w:spacing w:val="-14"/>
          <w:sz w:val="28"/>
          <w:szCs w:val="28"/>
        </w:rPr>
        <w:t>-</w:t>
      </w:r>
      <w:r w:rsidRPr="001B16F1">
        <w:rPr>
          <w:rFonts w:ascii="Times New Roman" w:hAnsi="Times New Roman" w:cs="Times New Roman"/>
          <w:spacing w:val="-14"/>
          <w:sz w:val="28"/>
          <w:szCs w:val="28"/>
        </w:rPr>
        <w:t xml:space="preserve"> </w:t>
      </w:r>
      <w:r w:rsidRPr="001B16F1">
        <w:rPr>
          <w:rFonts w:ascii="Times New Roman" w:hAnsi="Times New Roman" w:cs="Times New Roman"/>
          <w:spacing w:val="-14"/>
          <w:sz w:val="28"/>
          <w:szCs w:val="28"/>
          <w:lang w:val="nl-NL"/>
        </w:rPr>
        <w:t>Đồ chơi ngoài trời lâu năm cũ hỏng đã phải gia công sửa chữa bảo dưỡng nhiều.</w:t>
      </w:r>
    </w:p>
    <w:p w14:paraId="5F2B6C49" w14:textId="2CA49E86" w:rsidR="00963FA6" w:rsidRDefault="00963FA6" w:rsidP="00963FA6">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hAnsi="Times New Roman" w:cs="Times New Roman"/>
          <w:spacing w:val="-6"/>
          <w:sz w:val="28"/>
          <w:szCs w:val="28"/>
          <w:lang w:val="nb-NO"/>
        </w:rPr>
      </w:pPr>
      <w:r>
        <w:rPr>
          <w:rFonts w:ascii="Times New Roman" w:hAnsi="Times New Roman" w:cs="Times New Roman"/>
          <w:spacing w:val="-6"/>
          <w:sz w:val="28"/>
          <w:szCs w:val="28"/>
          <w:lang w:val="nb-NO"/>
        </w:rPr>
        <w:t>- Bộ thiết bị dạy học tối thiểu được trang bị đã lâu, hỏng không còn bộ đầy đủ theo quy định.</w:t>
      </w:r>
    </w:p>
    <w:p w14:paraId="479765B8" w14:textId="77777777" w:rsidR="00610026" w:rsidRDefault="00406E37" w:rsidP="00610026">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i/>
          <w:color w:val="000000" w:themeColor="text1"/>
          <w:sz w:val="28"/>
          <w:szCs w:val="28"/>
          <w:lang w:val="nb-NO"/>
        </w:rPr>
        <w:t xml:space="preserve">2.2. Về nhân sự: </w:t>
      </w:r>
    </w:p>
    <w:p w14:paraId="6390F0CF" w14:textId="617E0F23" w:rsidR="009B55A5" w:rsidRPr="00610026" w:rsidRDefault="00406E37" w:rsidP="009B55A5">
      <w:pPr>
        <w:pBdr>
          <w:top w:val="dotted" w:sz="4" w:space="0" w:color="FFFFFF"/>
          <w:left w:val="dotted" w:sz="4" w:space="0" w:color="FFFFFF"/>
          <w:bottom w:val="dotted" w:sz="4" w:space="13" w:color="FFFFFF"/>
          <w:right w:val="dotted" w:sz="4" w:space="3" w:color="FFFFFF"/>
        </w:pBdr>
        <w:shd w:val="clear" w:color="auto" w:fill="FFFFFF"/>
        <w:spacing w:before="120" w:after="0" w:line="240" w:lineRule="auto"/>
        <w:ind w:firstLine="720"/>
        <w:jc w:val="both"/>
        <w:rPr>
          <w:rFonts w:ascii="Times New Roman" w:hAnsi="Times New Roman" w:cs="Times New Roman"/>
          <w:sz w:val="28"/>
        </w:rPr>
      </w:pPr>
      <w:r w:rsidRPr="00CC4070">
        <w:rPr>
          <w:rFonts w:ascii="Times New Roman" w:hAnsi="Times New Roman" w:cs="Times New Roman"/>
          <w:sz w:val="28"/>
          <w:szCs w:val="28"/>
        </w:rPr>
        <w:t>Số lượng người làm việc của Trường được giao hiện nay thấp hơn định mức quy định, vì vậy trường đang thiếu nhân lực và gặp khó khăn trong việc phân công giáo viên, nhân viên thực hiện nhiệm vụ chuyên môn. Theo đó, ảnh hưởng không nhỏ đến chất lượng chăm sóc, giáo dục và sức khỏe giáo viên</w:t>
      </w:r>
      <w:r w:rsidR="009B55A5" w:rsidRPr="00CC4070">
        <w:rPr>
          <w:rFonts w:ascii="Times New Roman" w:hAnsi="Times New Roman" w:cs="Times New Roman"/>
          <w:sz w:val="28"/>
          <w:szCs w:val="28"/>
        </w:rPr>
        <w:t>; mặt khác trong thực tiễn khi có giáo viên nghỉ đột xuất (ốm, thai sản, ...) không bố trí được giáo viên dạy thay, do đó ảnh hưởng đến kế hoạch môn học và kế hoạch giáo dục nhà trường.</w:t>
      </w:r>
      <w:r w:rsidR="009B55A5" w:rsidRPr="00F05FA5">
        <w:rPr>
          <w:rFonts w:ascii="Times New Roman" w:hAnsi="Times New Roman" w:cs="Times New Roman"/>
          <w:sz w:val="28"/>
          <w:szCs w:val="28"/>
        </w:rPr>
        <w:t xml:space="preserve"> </w:t>
      </w:r>
    </w:p>
    <w:p w14:paraId="7342437E" w14:textId="189A78CA" w:rsidR="009B55A5" w:rsidRDefault="009B55A5" w:rsidP="009B55A5">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Pr>
          <w:rFonts w:ascii="Times New Roman" w:hAnsi="Times New Roman" w:cs="Times New Roman"/>
          <w:sz w:val="28"/>
          <w:szCs w:val="28"/>
        </w:rPr>
        <w:lastRenderedPageBreak/>
        <w:t xml:space="preserve">- </w:t>
      </w:r>
      <w:r w:rsidRPr="000D65A0">
        <w:rPr>
          <w:rFonts w:ascii="Times New Roman" w:hAnsi="Times New Roman" w:cs="Times New Roman"/>
          <w:sz w:val="28"/>
          <w:szCs w:val="28"/>
        </w:rPr>
        <w:t xml:space="preserve">Đời sống giáo viên chưa được cải thiện nhiều, vẫn còn nhiều áp lực về cường độ làm việc, thời gian, mức lương thấp, dẫn đến một </w:t>
      </w:r>
      <w:r>
        <w:rPr>
          <w:rFonts w:ascii="Times New Roman" w:hAnsi="Times New Roman" w:cs="Times New Roman"/>
          <w:sz w:val="28"/>
          <w:szCs w:val="28"/>
        </w:rPr>
        <w:t>bộ phận</w:t>
      </w:r>
      <w:r w:rsidRPr="000D65A0">
        <w:rPr>
          <w:rFonts w:ascii="Times New Roman" w:hAnsi="Times New Roman" w:cs="Times New Roman"/>
          <w:sz w:val="28"/>
          <w:szCs w:val="28"/>
        </w:rPr>
        <w:t xml:space="preserve"> giáo viên </w:t>
      </w:r>
      <w:r>
        <w:rPr>
          <w:rFonts w:ascii="Times New Roman" w:hAnsi="Times New Roman" w:cs="Times New Roman"/>
          <w:sz w:val="28"/>
          <w:szCs w:val="28"/>
        </w:rPr>
        <w:t>có tư tưởng không</w:t>
      </w:r>
      <w:r w:rsidRPr="000D65A0">
        <w:rPr>
          <w:rFonts w:ascii="Times New Roman" w:hAnsi="Times New Roman" w:cs="Times New Roman"/>
          <w:sz w:val="28"/>
          <w:szCs w:val="28"/>
        </w:rPr>
        <w:t xml:space="preserve"> tâm huyết với nghề. </w:t>
      </w:r>
    </w:p>
    <w:p w14:paraId="0BB8D133" w14:textId="77777777" w:rsidR="00812E72" w:rsidRDefault="00406E37" w:rsidP="00812E72">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sidRPr="00CC4070">
        <w:rPr>
          <w:rFonts w:ascii="Times New Roman" w:hAnsi="Times New Roman" w:cs="Times New Roman"/>
          <w:i/>
          <w:color w:val="000000" w:themeColor="text1"/>
          <w:spacing w:val="-6"/>
          <w:sz w:val="28"/>
          <w:szCs w:val="28"/>
          <w:lang w:val="nb-NO"/>
        </w:rPr>
        <w:t>2.3. Về tài chính:</w:t>
      </w:r>
    </w:p>
    <w:p w14:paraId="497D6B2E" w14:textId="77777777" w:rsidR="00812E72" w:rsidRDefault="00406E37" w:rsidP="00812E72">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sidRPr="00CC4070">
        <w:rPr>
          <w:rFonts w:ascii="Times New Roman" w:hAnsi="Times New Roman" w:cs="Times New Roman"/>
          <w:color w:val="000000" w:themeColor="text1"/>
          <w:sz w:val="28"/>
          <w:szCs w:val="28"/>
          <w:lang w:val="pt-BR"/>
        </w:rPr>
        <w:t>Việc huy động xã hội hóa giáo dục để trang bị thêm cơ sở vật chất còn hạn chế, việc mua sắm cơ sở vật chất phục vụ dạy học chủ yếu vẫn chỉ được chi từ nguồn chi thường xuyên của nhà trường</w:t>
      </w:r>
      <w:r w:rsidRPr="00CC4070">
        <w:rPr>
          <w:rFonts w:ascii="Times New Roman" w:hAnsi="Times New Roman" w:cs="Times New Roman"/>
          <w:color w:val="000000" w:themeColor="text1"/>
          <w:sz w:val="28"/>
          <w:szCs w:val="28"/>
          <w:lang w:val="nb-NO"/>
        </w:rPr>
        <w:t xml:space="preserve"> do đời sống của người dân trên địa bàn còn khó khăn.</w:t>
      </w:r>
    </w:p>
    <w:p w14:paraId="6504E72C" w14:textId="4FFF4976" w:rsidR="00D07037" w:rsidRPr="003A4416" w:rsidRDefault="00406E37" w:rsidP="003A4416">
      <w:pPr>
        <w:pBdr>
          <w:top w:val="dotted" w:sz="4" w:space="0" w:color="FFFFFF"/>
          <w:left w:val="dotted" w:sz="4" w:space="0" w:color="FFFFFF"/>
          <w:bottom w:val="dotted" w:sz="4" w:space="13" w:color="FFFFFF"/>
          <w:right w:val="dotted" w:sz="4" w:space="3" w:color="FFFFFF"/>
        </w:pBd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sidRPr="00CC4070">
        <w:rPr>
          <w:rFonts w:ascii="Times New Roman" w:eastAsia="Times New Roman" w:hAnsi="Times New Roman" w:cs="Times New Roman"/>
          <w:bCs/>
          <w:color w:val="000000" w:themeColor="text1"/>
          <w:sz w:val="28"/>
          <w:szCs w:val="28"/>
        </w:rPr>
        <w:t>So với các ngành, lĩnh vực khác, định mức chi hoạt động khác của ngành giáo dục khá thấp, thực hiện cơ chế tự chủ về tài chính theo quy định, hàng năm kinh phí tiết kiệm được của trường còn hạn chế, chi thu nhập tăng thêm chưa đủ để cải thiện, nâng cao đời sống cho cho cán bộ quản lý, giáo viên của trường.</w:t>
      </w:r>
    </w:p>
    <w:p w14:paraId="4CD17CCE" w14:textId="77777777" w:rsidR="00712BD9" w:rsidRDefault="00712BD9" w:rsidP="00607698">
      <w:pPr>
        <w:tabs>
          <w:tab w:val="left" w:pos="0"/>
        </w:tabs>
        <w:spacing w:after="0" w:line="240" w:lineRule="auto"/>
        <w:jc w:val="center"/>
        <w:rPr>
          <w:rFonts w:ascii="Times New Roman" w:eastAsia="Times New Roman" w:hAnsi="Times New Roman" w:cs="Times New Roman"/>
          <w:b/>
          <w:sz w:val="28"/>
          <w:szCs w:val="28"/>
        </w:rPr>
      </w:pPr>
    </w:p>
    <w:p w14:paraId="5DA95261" w14:textId="103E9B1E" w:rsidR="006913ED" w:rsidRPr="00F05FA5" w:rsidRDefault="006913ED" w:rsidP="00607698">
      <w:pPr>
        <w:tabs>
          <w:tab w:val="left" w:pos="0"/>
        </w:tabs>
        <w:spacing w:after="0" w:line="240" w:lineRule="auto"/>
        <w:jc w:val="center"/>
        <w:rPr>
          <w:rFonts w:ascii="Times New Roman" w:eastAsia="Times New Roman" w:hAnsi="Times New Roman" w:cs="Times New Roman"/>
          <w:b/>
          <w:sz w:val="28"/>
          <w:szCs w:val="28"/>
          <w:lang w:val="nb-NO"/>
        </w:rPr>
      </w:pPr>
      <w:r w:rsidRPr="00CC4070">
        <w:rPr>
          <w:rFonts w:ascii="Times New Roman" w:eastAsia="Times New Roman" w:hAnsi="Times New Roman" w:cs="Times New Roman"/>
          <w:b/>
          <w:sz w:val="28"/>
          <w:szCs w:val="28"/>
        </w:rPr>
        <w:t>PHẦN II</w:t>
      </w:r>
      <w:r w:rsidRPr="00F05FA5">
        <w:rPr>
          <w:rFonts w:ascii="Times New Roman" w:eastAsia="Times New Roman" w:hAnsi="Times New Roman" w:cs="Times New Roman"/>
          <w:b/>
          <w:sz w:val="28"/>
          <w:szCs w:val="28"/>
          <w:lang w:val="nb-NO"/>
        </w:rPr>
        <w:t>I</w:t>
      </w:r>
    </w:p>
    <w:p w14:paraId="43CA4667" w14:textId="77777777" w:rsidR="006913ED" w:rsidRPr="00F05FA5" w:rsidRDefault="006913ED" w:rsidP="00607698">
      <w:pPr>
        <w:tabs>
          <w:tab w:val="left" w:pos="0"/>
        </w:tabs>
        <w:spacing w:after="0" w:line="240" w:lineRule="auto"/>
        <w:jc w:val="center"/>
        <w:rPr>
          <w:rFonts w:ascii="Times New Roman" w:eastAsia="Times New Roman" w:hAnsi="Times New Roman" w:cs="Times New Roman"/>
          <w:b/>
          <w:sz w:val="28"/>
          <w:szCs w:val="28"/>
          <w:lang w:val="nb-NO"/>
        </w:rPr>
      </w:pPr>
      <w:r w:rsidRPr="00F05FA5">
        <w:rPr>
          <w:rFonts w:ascii="Times New Roman" w:eastAsia="Times New Roman" w:hAnsi="Times New Roman" w:cs="Times New Roman"/>
          <w:b/>
          <w:sz w:val="28"/>
          <w:szCs w:val="28"/>
          <w:lang w:val="nb-NO"/>
        </w:rPr>
        <w:t xml:space="preserve">PHƯƠNG ÁN </w:t>
      </w:r>
      <w:r w:rsidR="002E3D48" w:rsidRPr="00F05FA5">
        <w:rPr>
          <w:rFonts w:ascii="Times New Roman" w:eastAsia="Times New Roman" w:hAnsi="Times New Roman" w:cs="Times New Roman"/>
          <w:b/>
          <w:sz w:val="28"/>
          <w:szCs w:val="28"/>
          <w:lang w:val="nb-NO"/>
        </w:rPr>
        <w:t>TỰ CHỦ</w:t>
      </w:r>
      <w:r w:rsidR="00163EDB" w:rsidRPr="00F05FA5">
        <w:rPr>
          <w:rFonts w:ascii="Times New Roman" w:eastAsia="Times New Roman" w:hAnsi="Times New Roman" w:cs="Times New Roman"/>
          <w:b/>
          <w:sz w:val="28"/>
          <w:szCs w:val="28"/>
          <w:lang w:val="nb-NO"/>
        </w:rPr>
        <w:t xml:space="preserve"> CỦA ĐƠN VỊ SỰ NGHIỆP </w:t>
      </w:r>
    </w:p>
    <w:p w14:paraId="41FBBE3A" w14:textId="72AFC5EA" w:rsidR="00163EDB" w:rsidRDefault="00163EDB" w:rsidP="00607698">
      <w:pPr>
        <w:pStyle w:val="NormalWeb"/>
        <w:spacing w:before="0" w:beforeAutospacing="0" w:after="0" w:afterAutospacing="0"/>
        <w:jc w:val="center"/>
        <w:rPr>
          <w:b/>
          <w:bCs/>
          <w:sz w:val="28"/>
          <w:szCs w:val="28"/>
          <w:lang w:val="nb-NO"/>
        </w:rPr>
      </w:pPr>
      <w:r w:rsidRPr="00F05FA5">
        <w:rPr>
          <w:b/>
          <w:bCs/>
          <w:sz w:val="28"/>
          <w:szCs w:val="28"/>
          <w:lang w:val="nb-NO"/>
        </w:rPr>
        <w:t>GIAI ĐOẠN 202</w:t>
      </w:r>
      <w:r w:rsidR="00712BD9">
        <w:rPr>
          <w:b/>
          <w:bCs/>
          <w:sz w:val="28"/>
          <w:szCs w:val="28"/>
          <w:lang w:val="nb-NO"/>
        </w:rPr>
        <w:t>4</w:t>
      </w:r>
      <w:r w:rsidRPr="00F05FA5">
        <w:rPr>
          <w:b/>
          <w:bCs/>
          <w:sz w:val="28"/>
          <w:szCs w:val="28"/>
          <w:lang w:val="nb-NO"/>
        </w:rPr>
        <w:t>-2025</w:t>
      </w:r>
    </w:p>
    <w:p w14:paraId="71BD849E" w14:textId="6A193CA3" w:rsidR="00E617A9" w:rsidRDefault="00E617A9" w:rsidP="00852CDA">
      <w:pPr>
        <w:pStyle w:val="NormalWeb"/>
        <w:spacing w:before="120" w:beforeAutospacing="0" w:after="120" w:afterAutospacing="0"/>
        <w:ind w:firstLine="567"/>
        <w:jc w:val="both"/>
        <w:rPr>
          <w:b/>
          <w:bCs/>
          <w:sz w:val="28"/>
          <w:szCs w:val="28"/>
        </w:rPr>
      </w:pPr>
      <w:r w:rsidRPr="00CC4070">
        <w:rPr>
          <w:b/>
          <w:bCs/>
          <w:sz w:val="28"/>
          <w:szCs w:val="28"/>
        </w:rPr>
        <w:t xml:space="preserve">I. </w:t>
      </w:r>
      <w:r w:rsidR="00CC47D9">
        <w:rPr>
          <w:b/>
          <w:bCs/>
          <w:sz w:val="28"/>
          <w:szCs w:val="28"/>
        </w:rPr>
        <w:t>D</w:t>
      </w:r>
      <w:r w:rsidR="00CC47D9" w:rsidRPr="00CC47D9">
        <w:rPr>
          <w:b/>
          <w:bCs/>
          <w:sz w:val="28"/>
          <w:szCs w:val="28"/>
        </w:rPr>
        <w:t>Ự</w:t>
      </w:r>
      <w:r w:rsidR="00CC47D9">
        <w:rPr>
          <w:b/>
          <w:bCs/>
          <w:sz w:val="28"/>
          <w:szCs w:val="28"/>
        </w:rPr>
        <w:t xml:space="preserve"> B</w:t>
      </w:r>
      <w:r w:rsidR="00CC47D9" w:rsidRPr="00CC47D9">
        <w:rPr>
          <w:b/>
          <w:bCs/>
          <w:sz w:val="28"/>
          <w:szCs w:val="28"/>
        </w:rPr>
        <w:t>ÁO</w:t>
      </w:r>
      <w:r w:rsidR="00CC47D9">
        <w:rPr>
          <w:b/>
          <w:bCs/>
          <w:sz w:val="28"/>
          <w:szCs w:val="28"/>
        </w:rPr>
        <w:t xml:space="preserve"> T</w:t>
      </w:r>
      <w:r w:rsidR="00CC47D9" w:rsidRPr="00CC47D9">
        <w:rPr>
          <w:b/>
          <w:bCs/>
          <w:sz w:val="28"/>
          <w:szCs w:val="28"/>
        </w:rPr>
        <w:t>ÌNH</w:t>
      </w:r>
      <w:r w:rsidR="00CC47D9">
        <w:rPr>
          <w:b/>
          <w:bCs/>
          <w:sz w:val="28"/>
          <w:szCs w:val="28"/>
        </w:rPr>
        <w:t xml:space="preserve"> H</w:t>
      </w:r>
      <w:r w:rsidR="00CC47D9" w:rsidRPr="00CC47D9">
        <w:rPr>
          <w:b/>
          <w:bCs/>
          <w:sz w:val="28"/>
          <w:szCs w:val="28"/>
        </w:rPr>
        <w:t>ÌNH</w:t>
      </w:r>
      <w:r w:rsidR="00CC47D9">
        <w:rPr>
          <w:b/>
          <w:bCs/>
          <w:sz w:val="28"/>
          <w:szCs w:val="28"/>
        </w:rPr>
        <w:t xml:space="preserve"> GIAI </w:t>
      </w:r>
      <w:r w:rsidR="00CC47D9" w:rsidRPr="00CC47D9">
        <w:rPr>
          <w:b/>
          <w:bCs/>
          <w:sz w:val="28"/>
          <w:szCs w:val="28"/>
        </w:rPr>
        <w:t>Đ</w:t>
      </w:r>
      <w:r w:rsidR="00CC47D9">
        <w:rPr>
          <w:b/>
          <w:bCs/>
          <w:sz w:val="28"/>
          <w:szCs w:val="28"/>
        </w:rPr>
        <w:t>O</w:t>
      </w:r>
      <w:r w:rsidR="00CC47D9" w:rsidRPr="00CC47D9">
        <w:rPr>
          <w:b/>
          <w:bCs/>
          <w:sz w:val="28"/>
          <w:szCs w:val="28"/>
        </w:rPr>
        <w:t>ẠN</w:t>
      </w:r>
      <w:r w:rsidRPr="00CC4070">
        <w:rPr>
          <w:b/>
          <w:bCs/>
          <w:sz w:val="28"/>
          <w:szCs w:val="28"/>
        </w:rPr>
        <w:t xml:space="preserve"> 202</w:t>
      </w:r>
      <w:r w:rsidR="00712BD9">
        <w:rPr>
          <w:b/>
          <w:bCs/>
          <w:sz w:val="28"/>
          <w:szCs w:val="28"/>
        </w:rPr>
        <w:t>4</w:t>
      </w:r>
      <w:r w:rsidRPr="00CC4070">
        <w:rPr>
          <w:b/>
          <w:bCs/>
          <w:sz w:val="28"/>
          <w:szCs w:val="28"/>
        </w:rPr>
        <w:t>-2025</w:t>
      </w:r>
    </w:p>
    <w:p w14:paraId="0E95A187" w14:textId="77777777" w:rsidR="00E617A9" w:rsidRPr="00CC4070" w:rsidRDefault="00E617A9" w:rsidP="00852CDA">
      <w:pPr>
        <w:pStyle w:val="NormalWeb"/>
        <w:spacing w:before="120" w:beforeAutospacing="0" w:after="120" w:afterAutospacing="0"/>
        <w:ind w:firstLine="567"/>
        <w:jc w:val="both"/>
        <w:rPr>
          <w:b/>
          <w:bCs/>
          <w:sz w:val="28"/>
          <w:szCs w:val="28"/>
        </w:rPr>
      </w:pPr>
      <w:r w:rsidRPr="00CC4070">
        <w:rPr>
          <w:b/>
          <w:bCs/>
          <w:sz w:val="28"/>
          <w:szCs w:val="28"/>
        </w:rPr>
        <w:t>1. Tình hình chung</w:t>
      </w:r>
    </w:p>
    <w:p w14:paraId="1D6282E6" w14:textId="77777777" w:rsidR="00E617A9" w:rsidRPr="00CC4070" w:rsidRDefault="00E617A9" w:rsidP="00852CDA">
      <w:pPr>
        <w:spacing w:before="120" w:after="120" w:line="240" w:lineRule="auto"/>
        <w:ind w:firstLine="567"/>
        <w:jc w:val="both"/>
        <w:rPr>
          <w:rFonts w:ascii="Times New Roman" w:hAnsi="Times New Roman" w:cs="Times New Roman"/>
          <w:sz w:val="28"/>
          <w:szCs w:val="28"/>
        </w:rPr>
      </w:pPr>
      <w:r w:rsidRPr="00CC4070">
        <w:rPr>
          <w:rFonts w:ascii="Times New Roman" w:hAnsi="Times New Roman" w:cs="Times New Roman"/>
          <w:sz w:val="28"/>
          <w:szCs w:val="28"/>
        </w:rPr>
        <w:t xml:space="preserve">Sự nghiệp Giáo dục và Đào tạo (GD&amp;ĐT) luôn được Đảng và Nhà nước xác định </w:t>
      </w:r>
      <w:r w:rsidRPr="00CC4070">
        <w:rPr>
          <w:rFonts w:ascii="Times New Roman" w:hAnsi="Times New Roman" w:cs="Times New Roman"/>
          <w:i/>
          <w:sz w:val="28"/>
          <w:szCs w:val="28"/>
        </w:rPr>
        <w:t>“phát triển giáo dục là quốc sách hàng đầu”.</w:t>
      </w:r>
      <w:r w:rsidRPr="00CC4070">
        <w:rPr>
          <w:rFonts w:ascii="Times New Roman" w:hAnsi="Times New Roman" w:cs="Times New Roman"/>
          <w:sz w:val="28"/>
          <w:szCs w:val="28"/>
        </w:rPr>
        <w:t xml:space="preserve"> Đảng và Nhà nước đã ban hành nhiều văn bản liên quan đến sự nghiệp đổi mới giáo dục. Nghị quyết số 29-NQ/TW ngày 04/11/2013 của BCH trung ương đảng về “Đổi mới căn bản, toàn diện Giáo dục và Đào tạo, đáp ứng yêu cầu công nghiệp hóa, hiện đại hóa trong điều kiện kinh tế thị trường định hướng xã hội chủ nghĩa và hội nhập quốc tế. </w:t>
      </w:r>
    </w:p>
    <w:p w14:paraId="674476A3" w14:textId="77777777" w:rsidR="00E617A9" w:rsidRPr="00CC4070" w:rsidRDefault="00E617A9" w:rsidP="00852CDA">
      <w:pPr>
        <w:spacing w:before="120" w:after="120" w:line="240" w:lineRule="auto"/>
        <w:ind w:firstLine="720"/>
        <w:jc w:val="both"/>
        <w:rPr>
          <w:rFonts w:ascii="Times New Roman" w:hAnsi="Times New Roman" w:cs="Times New Roman"/>
          <w:sz w:val="28"/>
          <w:szCs w:val="28"/>
        </w:rPr>
      </w:pPr>
      <w:r w:rsidRPr="00CC4070">
        <w:rPr>
          <w:rFonts w:ascii="Times New Roman" w:hAnsi="Times New Roman" w:cs="Times New Roman"/>
          <w:sz w:val="28"/>
          <w:szCs w:val="28"/>
          <w:lang w:val="nb-NO"/>
        </w:rPr>
        <w:t>Việc góp phần thực hiện hiệu quả chủ trương xã hội hóa giáo dục của Đảng và Nhà nước, huy động mọi nguồn lực đầu tư cho giáo dục, tạo sự cạnh tranh lành mạnh giữa trường công lập chất lượng cao và trường ngoài công lập chất lượng cao tạo chuyển biến căn bản, mạnh mẽ về chất lượng và hiệu quả giáo dục đào tạo, nhằm tiếp tục xây dựng và phát triển hệ thống giáo dục thành phố toàn diện và vững chắc, đáp ứng nhu cầu ngày càng cao của xã hội, góp phần nâng cao chất lượng nguồn nhân lực, trong việc thực hiện nhiệm vụ chiến lược ‘‘Nâng cao dân trí, đào tạo nhân lực, bồi dưỡng nhân tài’’.</w:t>
      </w:r>
    </w:p>
    <w:p w14:paraId="48883730" w14:textId="77777777" w:rsidR="00E617A9" w:rsidRPr="00F05FA5" w:rsidRDefault="00E617A9" w:rsidP="00852CDA">
      <w:pPr>
        <w:spacing w:before="120" w:after="120" w:line="240" w:lineRule="auto"/>
        <w:ind w:firstLine="567"/>
        <w:jc w:val="both"/>
        <w:rPr>
          <w:rFonts w:ascii="Times New Roman" w:hAnsi="Times New Roman" w:cs="Times New Roman"/>
          <w:sz w:val="28"/>
          <w:szCs w:val="28"/>
        </w:rPr>
      </w:pPr>
      <w:r w:rsidRPr="00CC4070">
        <w:rPr>
          <w:rFonts w:ascii="Times New Roman" w:hAnsi="Times New Roman" w:cs="Times New Roman"/>
          <w:sz w:val="28"/>
          <w:szCs w:val="28"/>
        </w:rPr>
        <w:t>Trước yêu cầu đổi mới căn bản, toàn diện giáo dục và đào tạo</w:t>
      </w:r>
      <w:r w:rsidRPr="00F05FA5">
        <w:rPr>
          <w:rFonts w:ascii="Times New Roman" w:hAnsi="Times New Roman" w:cs="Times New Roman"/>
          <w:sz w:val="28"/>
          <w:szCs w:val="28"/>
        </w:rPr>
        <w:t>, việc</w:t>
      </w:r>
      <w:r w:rsidRPr="00CC4070">
        <w:rPr>
          <w:rFonts w:ascii="Times New Roman" w:hAnsi="Times New Roman" w:cs="Times New Roman"/>
          <w:sz w:val="28"/>
          <w:szCs w:val="28"/>
        </w:rPr>
        <w:t xml:space="preserve"> thực hiện tự chủ là nâng cao chất lượng giáo dục, xây dựng thương hiệu uy tín cho nhà trường để thu hút học sinh có điều kiện, có khả năng vào học ở môi trường giáo dục tốt nhất</w:t>
      </w:r>
      <w:r w:rsidRPr="00CC4070">
        <w:rPr>
          <w:rFonts w:ascii="Times New Roman" w:hAnsi="Times New Roman" w:cs="Times New Roman"/>
          <w:color w:val="FF0000"/>
          <w:sz w:val="28"/>
          <w:szCs w:val="28"/>
        </w:rPr>
        <w:t xml:space="preserve">. </w:t>
      </w:r>
    </w:p>
    <w:p w14:paraId="2CB9FC76" w14:textId="77777777" w:rsidR="00E617A9" w:rsidRDefault="00E617A9" w:rsidP="00852CDA">
      <w:pPr>
        <w:spacing w:before="120" w:after="120" w:line="240" w:lineRule="auto"/>
        <w:ind w:firstLine="567"/>
        <w:jc w:val="both"/>
        <w:rPr>
          <w:rFonts w:ascii="Times New Roman" w:eastAsia="Times New Roman" w:hAnsi="Times New Roman" w:cs="Times New Roman"/>
          <w:color w:val="1C1C1C"/>
          <w:spacing w:val="-6"/>
          <w:sz w:val="28"/>
          <w:szCs w:val="28"/>
        </w:rPr>
      </w:pPr>
      <w:r w:rsidRPr="00CC4070">
        <w:rPr>
          <w:rFonts w:ascii="Times New Roman" w:hAnsi="Times New Roman" w:cs="Times New Roman"/>
          <w:sz w:val="28"/>
          <w:szCs w:val="28"/>
        </w:rPr>
        <w:t>Việc tinh giản biên chế, số lượng người làm việc trong đơn vị sự nghiệp công lập là nhiệm vụ quan trọng theo chỉ đạo của Trung ương Đảng, Chính phủ, Tỉnh ủy, Ủy ban nhân dân tỉnh</w:t>
      </w:r>
      <w:r w:rsidRPr="00F05FA5">
        <w:rPr>
          <w:rFonts w:ascii="Times New Roman" w:hAnsi="Times New Roman" w:cs="Times New Roman"/>
          <w:sz w:val="28"/>
          <w:szCs w:val="28"/>
        </w:rPr>
        <w:t xml:space="preserve">, các địa phương, các </w:t>
      </w:r>
      <w:r w:rsidRPr="00CC4070">
        <w:rPr>
          <w:rFonts w:ascii="Times New Roman" w:hAnsi="Times New Roman" w:cs="Times New Roman"/>
          <w:spacing w:val="-6"/>
          <w:sz w:val="28"/>
          <w:szCs w:val="28"/>
        </w:rPr>
        <w:t xml:space="preserve">nhà trường </w:t>
      </w:r>
      <w:r w:rsidRPr="00CC4070">
        <w:rPr>
          <w:rFonts w:ascii="Times New Roman" w:hAnsi="Times New Roman" w:cs="Times New Roman"/>
          <w:spacing w:val="-6"/>
          <w:sz w:val="28"/>
          <w:szCs w:val="28"/>
          <w:lang w:val="nl-NL"/>
        </w:rPr>
        <w:t xml:space="preserve">đã xác định rõ nhiệm vụ, giải pháp để thực hiện tự chủ đối để tạo chuyển biến căn bản, đặc biệt là tư duy đổi </w:t>
      </w:r>
      <w:r w:rsidRPr="00CC4070">
        <w:rPr>
          <w:rFonts w:ascii="Times New Roman" w:hAnsi="Times New Roman" w:cs="Times New Roman"/>
          <w:spacing w:val="-6"/>
          <w:sz w:val="28"/>
          <w:szCs w:val="28"/>
          <w:lang w:val="nl-NL"/>
        </w:rPr>
        <w:lastRenderedPageBreak/>
        <w:t>mới, sáng tạo của đội ngũ cán bộ, lãnh đạo, quản lý và</w:t>
      </w:r>
      <w:r w:rsidRPr="00CC4070">
        <w:rPr>
          <w:rFonts w:ascii="Times New Roman" w:hAnsi="Times New Roman" w:cs="Times New Roman"/>
          <w:color w:val="1C1C1C"/>
          <w:spacing w:val="-6"/>
          <w:sz w:val="28"/>
          <w:szCs w:val="28"/>
        </w:rPr>
        <w:t>tạo điều kiện cho người học</w:t>
      </w:r>
      <w:r w:rsidRPr="00CC4070">
        <w:rPr>
          <w:rFonts w:ascii="Times New Roman" w:eastAsia="Times New Roman" w:hAnsi="Times New Roman" w:cs="Times New Roman"/>
          <w:color w:val="1C1C1C"/>
          <w:spacing w:val="-6"/>
          <w:sz w:val="28"/>
          <w:szCs w:val="28"/>
        </w:rPr>
        <w:t xml:space="preserve"> ngày càng có nhiều cơ hội được lựa chọn, tiếp cận với các dịch vụ giáo dục có chất lượng. </w:t>
      </w:r>
    </w:p>
    <w:p w14:paraId="6DA98607" w14:textId="77777777" w:rsidR="00654444" w:rsidRPr="00654444" w:rsidRDefault="00654444" w:rsidP="00654444">
      <w:pPr>
        <w:spacing w:before="60" w:after="60" w:line="240" w:lineRule="auto"/>
        <w:ind w:firstLine="720"/>
        <w:jc w:val="both"/>
        <w:rPr>
          <w:rFonts w:ascii="Times New Roman" w:hAnsi="Times New Roman" w:cs="Times New Roman"/>
          <w:color w:val="222222"/>
          <w:sz w:val="28"/>
          <w:szCs w:val="28"/>
          <w:shd w:val="clear" w:color="auto" w:fill="FFFFFF"/>
        </w:rPr>
      </w:pPr>
      <w:r w:rsidRPr="00654444">
        <w:rPr>
          <w:rFonts w:ascii="Times New Roman" w:hAnsi="Times New Roman" w:cs="Times New Roman"/>
          <w:color w:val="222222"/>
          <w:sz w:val="28"/>
          <w:szCs w:val="28"/>
          <w:shd w:val="clear" w:color="auto" w:fill="FFFFFF"/>
        </w:rPr>
        <w:t>Những năm tới, tình hình thế giới dự báo diễn biến phức tạp nhưng hòa bình, hội nhập, hợp tác và phát triển vẫn là xu thế chủ yếu. Những chủ trương, chính sách đúng đắn, phù hợp của Đảng và Nhà nước sẽ tác động tích cực đến sự phát triển của đất nước. Thành tựu của khoa học và công nghệ tác động ngày càng mạnh mẽ đến sự phát triển sản xuất và đời sống của nhân dân. Công tác giáo dục của địa phương có sự chuyển biến mạnh, mục tiêu chung là hoàn thành chương trình Giáo dục mầm non gắn với đẩy mạnh thực hiện Nghị quyết số 29-NQ/TW.</w:t>
      </w:r>
    </w:p>
    <w:p w14:paraId="1B87BAD3" w14:textId="77777777" w:rsidR="00654444" w:rsidRPr="00654444" w:rsidRDefault="00654444" w:rsidP="00654444">
      <w:pPr>
        <w:spacing w:before="60" w:after="60" w:line="240" w:lineRule="auto"/>
        <w:ind w:firstLine="720"/>
        <w:jc w:val="both"/>
        <w:rPr>
          <w:rFonts w:ascii="Times New Roman" w:hAnsi="Times New Roman" w:cs="Times New Roman"/>
          <w:color w:val="222222"/>
          <w:sz w:val="28"/>
          <w:szCs w:val="28"/>
          <w:shd w:val="clear" w:color="auto" w:fill="FFFFFF"/>
        </w:rPr>
      </w:pPr>
      <w:r w:rsidRPr="00654444">
        <w:rPr>
          <w:rFonts w:ascii="Times New Roman" w:hAnsi="Times New Roman" w:cs="Times New Roman"/>
          <w:color w:val="222222"/>
          <w:sz w:val="28"/>
          <w:szCs w:val="28"/>
          <w:shd w:val="clear" w:color="auto" w:fill="FFFFFF"/>
        </w:rPr>
        <w:t>Thị xã Quảng Yên đang được tỉnh Quảng Ninh quan tâm, đầu tư phát triển kinh tế - xã hội, hoàn thiện cơ sở hạ tầng, các tuyến đường giao thông huyết mạch đấu nối liên kết vùng với thành phố Hải Phòng, thị xã Đông Triều; các khu công nghiệp trên địa bàn được xây dựng thu hút các doanh nghiệp và các nhà đầu tư nước ngoài vào thị xã... Nhiều dự án lớn được triển khai dẫn tới việc tăng dân số cơ học, sẽ ảnh hưởng đến quy mô trường, lớp và kế hoạch phát triển giáo dục mầm non các nhà trường trong giai đoạn tới.</w:t>
      </w:r>
    </w:p>
    <w:p w14:paraId="4116E2EE" w14:textId="7167284D" w:rsidR="00654444" w:rsidRPr="00654444" w:rsidRDefault="00654444" w:rsidP="00654444">
      <w:pPr>
        <w:spacing w:before="60" w:after="60" w:line="240" w:lineRule="auto"/>
        <w:ind w:firstLine="720"/>
        <w:jc w:val="both"/>
        <w:rPr>
          <w:rFonts w:ascii="Times New Roman" w:hAnsi="Times New Roman" w:cs="Times New Roman"/>
          <w:sz w:val="28"/>
          <w:szCs w:val="28"/>
          <w:shd w:val="clear" w:color="auto" w:fill="FFFFFF"/>
        </w:rPr>
      </w:pPr>
      <w:r w:rsidRPr="00654444">
        <w:rPr>
          <w:rFonts w:ascii="Times New Roman" w:hAnsi="Times New Roman" w:cs="Times New Roman"/>
          <w:sz w:val="28"/>
          <w:szCs w:val="28"/>
          <w:shd w:val="clear" w:color="auto" w:fill="FFFFFF"/>
        </w:rPr>
        <w:t>Phường Đông Mai với lợi thế là cửa ngõ của T</w:t>
      </w:r>
      <w:r w:rsidR="00741AA9">
        <w:rPr>
          <w:rFonts w:ascii="Times New Roman" w:hAnsi="Times New Roman" w:cs="Times New Roman"/>
          <w:sz w:val="28"/>
          <w:szCs w:val="28"/>
          <w:shd w:val="clear" w:color="auto" w:fill="FFFFFF"/>
        </w:rPr>
        <w:t>hị xã Quảng Yên</w:t>
      </w:r>
      <w:r w:rsidRPr="00654444">
        <w:rPr>
          <w:rFonts w:ascii="Times New Roman" w:hAnsi="Times New Roman" w:cs="Times New Roman"/>
          <w:sz w:val="28"/>
          <w:szCs w:val="28"/>
          <w:shd w:val="clear" w:color="auto" w:fill="FFFFFF"/>
        </w:rPr>
        <w:t>, có hệ thống kết cấu hạ tầng khá đồng bộ, là địa bàn có cụm công nghiệp với nhiều ngành nghề sản xuất khác nhau góp phần lớn vào sự phát triển kinh tế - xã hội của phường và thị xã; cùng với sự phát triển kinh tế - xã hội của các xã, phường trong thị xã Quảng Yên, nhu cầu của người dân quan tâm đến giáo dục, quan tâm đến việc cho con em đến trường là thiết yếu, dẫn đến trong những năm tới số lượng trẻ ra lớp sẽ tăng cao ở các trường mầm non trên địa bàn. </w:t>
      </w:r>
    </w:p>
    <w:p w14:paraId="76171467" w14:textId="77777777" w:rsidR="00E617A9" w:rsidRDefault="00E617A9" w:rsidP="00583311">
      <w:pPr>
        <w:pStyle w:val="NormalWeb"/>
        <w:spacing w:before="120" w:beforeAutospacing="0" w:after="120" w:afterAutospacing="0"/>
        <w:ind w:firstLine="567"/>
        <w:jc w:val="both"/>
        <w:rPr>
          <w:b/>
          <w:bCs/>
          <w:sz w:val="28"/>
          <w:szCs w:val="28"/>
        </w:rPr>
      </w:pPr>
      <w:r w:rsidRPr="00CC4070">
        <w:rPr>
          <w:b/>
          <w:bCs/>
          <w:sz w:val="28"/>
          <w:szCs w:val="28"/>
        </w:rPr>
        <w:t>2. Tình hình của đơn vị</w:t>
      </w:r>
    </w:p>
    <w:p w14:paraId="15A1C1AD" w14:textId="77777777" w:rsidR="00826076" w:rsidRPr="008D6657" w:rsidRDefault="00826076" w:rsidP="00826076">
      <w:pPr>
        <w:pStyle w:val="NormalWeb"/>
        <w:spacing w:before="60" w:beforeAutospacing="0" w:after="60" w:afterAutospacing="0"/>
        <w:ind w:firstLine="720"/>
        <w:jc w:val="both"/>
        <w:rPr>
          <w:sz w:val="28"/>
          <w:shd w:val="clear" w:color="auto" w:fill="FFFFFF"/>
        </w:rPr>
      </w:pPr>
      <w:r w:rsidRPr="0095387C">
        <w:rPr>
          <w:color w:val="222222"/>
          <w:sz w:val="28"/>
          <w:shd w:val="clear" w:color="auto" w:fill="FFFFFF"/>
        </w:rPr>
        <w:t xml:space="preserve">Trường </w:t>
      </w:r>
      <w:r w:rsidRPr="000634FC">
        <w:rPr>
          <w:color w:val="222222"/>
          <w:sz w:val="28"/>
          <w:shd w:val="clear" w:color="auto" w:fill="FFFFFF"/>
        </w:rPr>
        <w:t>Mầm</w:t>
      </w:r>
      <w:r>
        <w:rPr>
          <w:color w:val="222222"/>
          <w:sz w:val="28"/>
          <w:shd w:val="clear" w:color="auto" w:fill="FFFFFF"/>
        </w:rPr>
        <w:t xml:space="preserve"> non Đông Mai </w:t>
      </w:r>
      <w:r w:rsidRPr="0095387C">
        <w:rPr>
          <w:color w:val="222222"/>
          <w:sz w:val="28"/>
          <w:shd w:val="clear" w:color="auto" w:fill="FFFFFF"/>
        </w:rPr>
        <w:t>được thành lập từ năm 19</w:t>
      </w:r>
      <w:r>
        <w:rPr>
          <w:color w:val="222222"/>
          <w:sz w:val="28"/>
          <w:shd w:val="clear" w:color="auto" w:fill="FFFFFF"/>
        </w:rPr>
        <w:t>78</w:t>
      </w:r>
      <w:r w:rsidRPr="0095387C">
        <w:rPr>
          <w:color w:val="222222"/>
          <w:sz w:val="28"/>
          <w:shd w:val="clear" w:color="auto" w:fill="FFFFFF"/>
        </w:rPr>
        <w:t>.</w:t>
      </w:r>
      <w:r>
        <w:rPr>
          <w:color w:val="222222"/>
          <w:sz w:val="28"/>
          <w:shd w:val="clear" w:color="auto" w:fill="FFFFFF"/>
        </w:rPr>
        <w:t xml:space="preserve"> Trường nằm trên địa bàn phường Đông Mai</w:t>
      </w:r>
      <w:r w:rsidRPr="00EC6EDD">
        <w:rPr>
          <w:bCs/>
          <w:sz w:val="28"/>
          <w:szCs w:val="28"/>
        </w:rPr>
        <w:t xml:space="preserve"> </w:t>
      </w:r>
      <w:r w:rsidRPr="00A22B61">
        <w:rPr>
          <w:bCs/>
          <w:sz w:val="28"/>
          <w:szCs w:val="28"/>
        </w:rPr>
        <w:t>với mức dân cư đông đúc</w:t>
      </w:r>
      <w:r>
        <w:rPr>
          <w:color w:val="222222"/>
          <w:sz w:val="28"/>
          <w:shd w:val="clear" w:color="auto" w:fill="FFFFFF"/>
        </w:rPr>
        <w:t>,</w:t>
      </w:r>
      <w:r w:rsidRPr="0095387C">
        <w:rPr>
          <w:color w:val="222222"/>
          <w:sz w:val="28"/>
          <w:shd w:val="clear" w:color="auto" w:fill="FFFFFF"/>
        </w:rPr>
        <w:t xml:space="preserve"> </w:t>
      </w:r>
      <w:r>
        <w:rPr>
          <w:bCs/>
          <w:sz w:val="28"/>
          <w:szCs w:val="28"/>
        </w:rPr>
        <w:t xml:space="preserve">trên địa bàn có cụm công nghiệp lớn tập trung nhiều công ty. </w:t>
      </w:r>
      <w:r w:rsidRPr="0095387C">
        <w:rPr>
          <w:color w:val="222222"/>
          <w:sz w:val="28"/>
          <w:shd w:val="clear" w:color="auto" w:fill="FFFFFF"/>
        </w:rPr>
        <w:t xml:space="preserve">Trước bối cảnh </w:t>
      </w:r>
      <w:r>
        <w:rPr>
          <w:color w:val="222222"/>
          <w:sz w:val="28"/>
          <w:shd w:val="clear" w:color="auto" w:fill="FFFFFF"/>
        </w:rPr>
        <w:t>phát triển kinh tế - xã hội của địa phương</w:t>
      </w:r>
      <w:r w:rsidRPr="0095387C">
        <w:rPr>
          <w:color w:val="222222"/>
          <w:sz w:val="28"/>
          <w:shd w:val="clear" w:color="auto" w:fill="FFFFFF"/>
        </w:rPr>
        <w:t xml:space="preserve">, của đất nước và tình hình thay đổi chương trình </w:t>
      </w:r>
      <w:r>
        <w:rPr>
          <w:color w:val="222222"/>
          <w:sz w:val="28"/>
          <w:shd w:val="clear" w:color="auto" w:fill="FFFFFF"/>
        </w:rPr>
        <w:t>G</w:t>
      </w:r>
      <w:r w:rsidRPr="0095387C">
        <w:rPr>
          <w:color w:val="222222"/>
          <w:sz w:val="28"/>
          <w:shd w:val="clear" w:color="auto" w:fill="FFFFFF"/>
        </w:rPr>
        <w:t xml:space="preserve">iáo </w:t>
      </w:r>
      <w:r>
        <w:rPr>
          <w:color w:val="222222"/>
          <w:sz w:val="28"/>
          <w:shd w:val="clear" w:color="auto" w:fill="FFFFFF"/>
        </w:rPr>
        <w:t>dục mầm non</w:t>
      </w:r>
      <w:r w:rsidRPr="0095387C">
        <w:rPr>
          <w:color w:val="222222"/>
          <w:sz w:val="28"/>
          <w:shd w:val="clear" w:color="auto" w:fill="FFFFFF"/>
        </w:rPr>
        <w:t xml:space="preserve"> </w:t>
      </w:r>
      <w:r>
        <w:rPr>
          <w:color w:val="222222"/>
          <w:sz w:val="28"/>
          <w:shd w:val="clear" w:color="auto" w:fill="FFFFFF"/>
        </w:rPr>
        <w:t xml:space="preserve">trong việc </w:t>
      </w:r>
      <w:r w:rsidRPr="0095387C">
        <w:rPr>
          <w:color w:val="222222"/>
          <w:sz w:val="28"/>
          <w:shd w:val="clear" w:color="auto" w:fill="FFFFFF"/>
        </w:rPr>
        <w:t xml:space="preserve">thực hiện đổi mới căn </w:t>
      </w:r>
      <w:r w:rsidRPr="008D6657">
        <w:rPr>
          <w:sz w:val="28"/>
          <w:shd w:val="clear" w:color="auto" w:fill="FFFFFF"/>
        </w:rPr>
        <w:t xml:space="preserve">bản toàn diện giáo dục và đào tạo, trường Mầm non </w:t>
      </w:r>
      <w:r>
        <w:rPr>
          <w:sz w:val="28"/>
          <w:shd w:val="clear" w:color="auto" w:fill="FFFFFF"/>
        </w:rPr>
        <w:t>Đông Mai</w:t>
      </w:r>
      <w:r w:rsidRPr="008D6657">
        <w:rPr>
          <w:sz w:val="28"/>
          <w:shd w:val="clear" w:color="auto" w:fill="FFFFFF"/>
        </w:rPr>
        <w:t xml:space="preserve"> </w:t>
      </w:r>
      <w:r w:rsidRPr="008D6657">
        <w:rPr>
          <w:bCs/>
          <w:sz w:val="28"/>
          <w:szCs w:val="28"/>
        </w:rPr>
        <w:t>được các cấp đầu tư xây dựng, trang bị về cơ sở hạ tầng khang trang, có đội ngũ cán bộ</w:t>
      </w:r>
      <w:r>
        <w:rPr>
          <w:bCs/>
          <w:sz w:val="28"/>
          <w:szCs w:val="28"/>
        </w:rPr>
        <w:t>,</w:t>
      </w:r>
      <w:r w:rsidRPr="008D6657">
        <w:rPr>
          <w:bCs/>
          <w:sz w:val="28"/>
          <w:szCs w:val="28"/>
        </w:rPr>
        <w:t xml:space="preserve"> giáo viên, nhân viên đạt chuẩn và trên chuẩn</w:t>
      </w:r>
      <w:r>
        <w:rPr>
          <w:bCs/>
          <w:sz w:val="28"/>
          <w:szCs w:val="28"/>
        </w:rPr>
        <w:t xml:space="preserve"> về trình độ chuyên môn</w:t>
      </w:r>
      <w:r w:rsidRPr="008D6657">
        <w:rPr>
          <w:bCs/>
          <w:sz w:val="28"/>
          <w:szCs w:val="28"/>
        </w:rPr>
        <w:t>, tâm huyết với nghề</w:t>
      </w:r>
      <w:r>
        <w:rPr>
          <w:bCs/>
          <w:sz w:val="28"/>
          <w:szCs w:val="28"/>
        </w:rPr>
        <w:t>,</w:t>
      </w:r>
      <w:r w:rsidRPr="008D6657">
        <w:rPr>
          <w:bCs/>
          <w:sz w:val="28"/>
          <w:szCs w:val="28"/>
        </w:rPr>
        <w:t xml:space="preserve"> có kinh nghiệm</w:t>
      </w:r>
      <w:r>
        <w:rPr>
          <w:bCs/>
          <w:sz w:val="28"/>
          <w:szCs w:val="28"/>
        </w:rPr>
        <w:t xml:space="preserve"> giảng dạy</w:t>
      </w:r>
      <w:r w:rsidRPr="008D6657">
        <w:rPr>
          <w:bCs/>
          <w:sz w:val="28"/>
          <w:szCs w:val="28"/>
        </w:rPr>
        <w:t xml:space="preserve"> lâu năm.</w:t>
      </w:r>
      <w:r w:rsidRPr="008D6657">
        <w:rPr>
          <w:sz w:val="28"/>
          <w:shd w:val="clear" w:color="auto" w:fill="FFFFFF"/>
        </w:rPr>
        <w:t xml:space="preserve"> Tập thể luôn đoàn kết, tiên phong, trong sự nghiệp đổi mới giáo dục nói chung và chất lượng chăm sóc - giáo dục trẻ của</w:t>
      </w:r>
      <w:r>
        <w:rPr>
          <w:sz w:val="28"/>
          <w:shd w:val="clear" w:color="auto" w:fill="FFFFFF"/>
        </w:rPr>
        <w:t xml:space="preserve"> nhà</w:t>
      </w:r>
      <w:r w:rsidRPr="008D6657">
        <w:rPr>
          <w:sz w:val="28"/>
          <w:shd w:val="clear" w:color="auto" w:fill="FFFFFF"/>
        </w:rPr>
        <w:t xml:space="preserve"> trường nói riêng. </w:t>
      </w:r>
    </w:p>
    <w:p w14:paraId="798FC8A2" w14:textId="77777777" w:rsidR="00826076" w:rsidRPr="002F3C30" w:rsidRDefault="00826076" w:rsidP="00826076">
      <w:pPr>
        <w:pStyle w:val="NormalWeb"/>
        <w:spacing w:before="60" w:beforeAutospacing="0" w:after="60" w:afterAutospacing="0"/>
        <w:ind w:firstLine="720"/>
        <w:jc w:val="both"/>
        <w:rPr>
          <w:sz w:val="28"/>
          <w:szCs w:val="28"/>
        </w:rPr>
      </w:pPr>
      <w:r w:rsidRPr="002F3C30">
        <w:rPr>
          <w:sz w:val="28"/>
          <w:szCs w:val="28"/>
        </w:rPr>
        <w:t xml:space="preserve">Việc thực hiện tự chủ trong nhà trường được thực hiện đồng thời với việc nâng cấp mức đầu tư cơ sở vật chất, trang thiết bị dạy học để nâng cao chất </w:t>
      </w:r>
      <w:r>
        <w:rPr>
          <w:sz w:val="28"/>
          <w:szCs w:val="28"/>
        </w:rPr>
        <w:t>lượng giáo dục trong nhà trường</w:t>
      </w:r>
      <w:r w:rsidRPr="002F3C30">
        <w:rPr>
          <w:sz w:val="28"/>
          <w:szCs w:val="28"/>
        </w:rPr>
        <w:t xml:space="preserve">. </w:t>
      </w:r>
      <w:r>
        <w:rPr>
          <w:sz w:val="28"/>
          <w:szCs w:val="28"/>
        </w:rPr>
        <w:t>Trẻ</w:t>
      </w:r>
      <w:r w:rsidRPr="002F3C30">
        <w:rPr>
          <w:sz w:val="28"/>
          <w:szCs w:val="28"/>
        </w:rPr>
        <w:t xml:space="preserve"> được tham gia nhiều hoạt động giáo dục nhằm phát triển toàn diện phẩm chất, năng lực, sở trường. Với điều kiện kinh tế</w:t>
      </w:r>
      <w:r>
        <w:rPr>
          <w:sz w:val="28"/>
          <w:szCs w:val="28"/>
        </w:rPr>
        <w:t xml:space="preserve"> </w:t>
      </w:r>
      <w:r w:rsidRPr="002F3C30">
        <w:rPr>
          <w:sz w:val="28"/>
          <w:szCs w:val="28"/>
        </w:rPr>
        <w:t>- xã hội trong địa bàn tuyển sinh, mức sống, điều kiện thu nhập của đa số người dân có thể thực hiện thuận lợi phương án tự chủ một phần kinh phí để thực hiện đồng bộ chủ trương tinh giản biên chế của ngành giáo dục</w:t>
      </w:r>
      <w:r>
        <w:rPr>
          <w:sz w:val="28"/>
          <w:szCs w:val="28"/>
        </w:rPr>
        <w:t xml:space="preserve"> thị xã</w:t>
      </w:r>
      <w:r w:rsidRPr="002F3C30">
        <w:rPr>
          <w:sz w:val="28"/>
          <w:szCs w:val="28"/>
        </w:rPr>
        <w:t xml:space="preserve"> giai đoạn 202</w:t>
      </w:r>
      <w:r>
        <w:rPr>
          <w:sz w:val="28"/>
          <w:szCs w:val="28"/>
        </w:rPr>
        <w:t>3</w:t>
      </w:r>
      <w:r w:rsidRPr="002F3C30">
        <w:rPr>
          <w:sz w:val="28"/>
          <w:szCs w:val="28"/>
        </w:rPr>
        <w:t>-2025.</w:t>
      </w:r>
    </w:p>
    <w:p w14:paraId="00C0DB62" w14:textId="69AE8046" w:rsidR="004B6FB8" w:rsidRPr="009B5D5D" w:rsidRDefault="00826076" w:rsidP="009D0468">
      <w:pPr>
        <w:spacing w:before="120" w:after="0" w:line="240" w:lineRule="auto"/>
        <w:ind w:firstLine="567"/>
        <w:jc w:val="both"/>
        <w:rPr>
          <w:rFonts w:ascii="Times New Roman" w:eastAsia="Times New Roman" w:hAnsi="Times New Roman" w:cs="Times New Roman"/>
          <w:sz w:val="28"/>
          <w:szCs w:val="28"/>
          <w:lang w:val="de-DE" w:eastAsia="vi-VN"/>
        </w:rPr>
      </w:pPr>
      <w:r w:rsidRPr="009B5D5D">
        <w:rPr>
          <w:rFonts w:ascii="Times New Roman" w:hAnsi="Times New Roman" w:cs="Times New Roman"/>
          <w:sz w:val="28"/>
          <w:szCs w:val="28"/>
        </w:rPr>
        <w:lastRenderedPageBreak/>
        <w:t>Tuy nhiên, hiện tại điều kiện cơ sở vật chất, trang thiết bị chưa đáp ứng đủ yêu cầu cho các hoạt động đổi mới giáo dục. Điều kiện đời sống của đội ngũ chưa được cải thiện nhiều.</w:t>
      </w:r>
      <w:r w:rsidRPr="009B5D5D">
        <w:rPr>
          <w:rFonts w:ascii="Times New Roman" w:hAnsi="Times New Roman" w:cs="Times New Roman"/>
          <w:bCs/>
          <w:sz w:val="28"/>
          <w:szCs w:val="28"/>
        </w:rPr>
        <w:t xml:space="preserve"> </w:t>
      </w:r>
      <w:r w:rsidR="004B6FB8" w:rsidRPr="009B5D5D">
        <w:rPr>
          <w:rFonts w:ascii="Times New Roman" w:hAnsi="Times New Roman" w:cs="Times New Roman"/>
          <w:bCs/>
          <w:sz w:val="28"/>
          <w:szCs w:val="28"/>
          <w:lang w:val="de-DE"/>
        </w:rPr>
        <w:t>Ngoài ra d</w:t>
      </w:r>
      <w:r w:rsidR="004B6FB8" w:rsidRPr="009B5D5D">
        <w:rPr>
          <w:rFonts w:ascii="Times New Roman" w:hAnsi="Times New Roman" w:cs="Times New Roman"/>
          <w:bCs/>
          <w:sz w:val="28"/>
          <w:szCs w:val="28"/>
        </w:rPr>
        <w:t xml:space="preserve">o đặc thù cấp học, số học sinh ra lớp không đều, có thời điểm như các tháng ngoài tết… nhiều trường hợp trẻ nghỉ học, ảnh hưởng đến nguồn thu học phí, khó khăn trong xác định nguồn thu,  việc xây dựng phương án tự chủ trong </w:t>
      </w:r>
      <w:r w:rsidR="009B5D5D" w:rsidRPr="009B5D5D">
        <w:rPr>
          <w:rFonts w:ascii="Times New Roman" w:hAnsi="Times New Roman" w:cs="Times New Roman"/>
          <w:bCs/>
          <w:sz w:val="28"/>
          <w:szCs w:val="28"/>
        </w:rPr>
        <w:t>02</w:t>
      </w:r>
      <w:r w:rsidR="004B6FB8" w:rsidRPr="009B5D5D">
        <w:rPr>
          <w:rFonts w:ascii="Times New Roman" w:hAnsi="Times New Roman" w:cs="Times New Roman"/>
          <w:bCs/>
          <w:sz w:val="28"/>
          <w:szCs w:val="28"/>
        </w:rPr>
        <w:t xml:space="preserve"> năm, việc dự báo nguồn thu, nhiệm vụ chi chỉ mang tính tương đối vì dựa trên kế hoạch phát triển giáo dục, dự kiến số</w:t>
      </w:r>
      <w:r w:rsidR="004B6FB8" w:rsidRPr="009B5D5D">
        <w:rPr>
          <w:bCs/>
          <w:sz w:val="28"/>
          <w:szCs w:val="28"/>
        </w:rPr>
        <w:t xml:space="preserve"> </w:t>
      </w:r>
      <w:r w:rsidR="004B6FB8" w:rsidRPr="009B5D5D">
        <w:rPr>
          <w:rFonts w:ascii="Times New Roman" w:hAnsi="Times New Roman" w:cs="Times New Roman"/>
          <w:bCs/>
          <w:sz w:val="28"/>
          <w:szCs w:val="28"/>
        </w:rPr>
        <w:t xml:space="preserve">định biên của </w:t>
      </w:r>
      <w:r w:rsidR="009B5D5D" w:rsidRPr="009B5D5D">
        <w:rPr>
          <w:rFonts w:ascii="Times New Roman" w:hAnsi="Times New Roman" w:cs="Times New Roman"/>
          <w:bCs/>
          <w:sz w:val="28"/>
          <w:szCs w:val="28"/>
        </w:rPr>
        <w:t>02</w:t>
      </w:r>
      <w:r w:rsidR="004B6FB8" w:rsidRPr="009B5D5D">
        <w:rPr>
          <w:rFonts w:ascii="Times New Roman" w:hAnsi="Times New Roman" w:cs="Times New Roman"/>
          <w:bCs/>
          <w:sz w:val="28"/>
          <w:szCs w:val="28"/>
        </w:rPr>
        <w:t xml:space="preserve"> năm kế hoạch, quá trình thực hiện dự kiến sẽ có những biến động cần được điều chỉnh.</w:t>
      </w:r>
    </w:p>
    <w:p w14:paraId="4D4AC5D7" w14:textId="3859BA7E" w:rsidR="00E617A9" w:rsidRPr="00CC4070" w:rsidRDefault="00E617A9" w:rsidP="009D0468">
      <w:pPr>
        <w:spacing w:before="120" w:after="0" w:line="240" w:lineRule="auto"/>
        <w:ind w:firstLine="720"/>
        <w:jc w:val="both"/>
        <w:rPr>
          <w:rFonts w:ascii="Times New Roman" w:hAnsi="Times New Roman" w:cs="Times New Roman"/>
          <w:i/>
          <w:color w:val="000000" w:themeColor="text1"/>
          <w:sz w:val="28"/>
          <w:szCs w:val="28"/>
          <w:lang w:val="nb-NO"/>
        </w:rPr>
      </w:pPr>
      <w:r w:rsidRPr="00CC4070">
        <w:rPr>
          <w:rFonts w:ascii="Times New Roman" w:hAnsi="Times New Roman" w:cs="Times New Roman"/>
          <w:b/>
          <w:i/>
          <w:color w:val="000000" w:themeColor="text1"/>
          <w:sz w:val="28"/>
          <w:szCs w:val="28"/>
          <w:lang w:val="nb-NO"/>
        </w:rPr>
        <w:t>2.1. Quy mô phát triển trường lớp giai đoạn 202</w:t>
      </w:r>
      <w:r w:rsidR="00A30CF7">
        <w:rPr>
          <w:rFonts w:ascii="Times New Roman" w:hAnsi="Times New Roman" w:cs="Times New Roman"/>
          <w:b/>
          <w:i/>
          <w:color w:val="000000" w:themeColor="text1"/>
          <w:sz w:val="28"/>
          <w:szCs w:val="28"/>
          <w:lang w:val="nb-NO"/>
        </w:rPr>
        <w:t>4</w:t>
      </w:r>
      <w:r w:rsidRPr="00CC4070">
        <w:rPr>
          <w:rFonts w:ascii="Times New Roman" w:hAnsi="Times New Roman" w:cs="Times New Roman"/>
          <w:b/>
          <w:i/>
          <w:color w:val="000000" w:themeColor="text1"/>
          <w:sz w:val="28"/>
          <w:szCs w:val="28"/>
          <w:lang w:val="nb-NO"/>
        </w:rPr>
        <w:t>- 202</w:t>
      </w:r>
      <w:r w:rsidR="00640417">
        <w:rPr>
          <w:rFonts w:ascii="Times New Roman" w:hAnsi="Times New Roman" w:cs="Times New Roman"/>
          <w:b/>
          <w:i/>
          <w:color w:val="000000" w:themeColor="text1"/>
          <w:sz w:val="28"/>
          <w:szCs w:val="28"/>
          <w:lang w:val="nb-NO"/>
        </w:rPr>
        <w:t>5</w:t>
      </w:r>
    </w:p>
    <w:p w14:paraId="4894A232" w14:textId="77777777" w:rsidR="00E617A9" w:rsidRDefault="00E617A9" w:rsidP="009D0468">
      <w:pPr>
        <w:spacing w:before="120" w:after="0" w:line="240" w:lineRule="auto"/>
        <w:ind w:firstLine="720"/>
        <w:jc w:val="both"/>
        <w:rPr>
          <w:rFonts w:ascii="Times New Roman" w:hAnsi="Times New Roman" w:cs="Times New Roman"/>
          <w:color w:val="000000" w:themeColor="text1"/>
          <w:sz w:val="28"/>
          <w:szCs w:val="28"/>
          <w:lang w:val="de-DE"/>
        </w:rPr>
      </w:pPr>
      <w:r w:rsidRPr="00CC4070">
        <w:rPr>
          <w:rFonts w:ascii="Times New Roman" w:hAnsi="Times New Roman" w:cs="Times New Roman"/>
          <w:color w:val="000000" w:themeColor="text1"/>
          <w:sz w:val="28"/>
          <w:szCs w:val="28"/>
          <w:lang w:val="de-DE"/>
        </w:rPr>
        <w:t>Cụ thể như sau:</w:t>
      </w:r>
    </w:p>
    <w:p w14:paraId="091F30E2" w14:textId="77777777" w:rsidR="005B68D6" w:rsidRPr="005B68D6" w:rsidRDefault="005B68D6" w:rsidP="009D0468">
      <w:pPr>
        <w:spacing w:before="120" w:after="0" w:line="240" w:lineRule="auto"/>
        <w:ind w:firstLine="720"/>
        <w:jc w:val="both"/>
        <w:rPr>
          <w:rFonts w:ascii="Times New Roman" w:hAnsi="Times New Roman" w:cs="Times New Roman"/>
          <w:color w:val="000000" w:themeColor="text1"/>
          <w:sz w:val="4"/>
          <w:szCs w:val="28"/>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294"/>
        <w:gridCol w:w="2294"/>
        <w:gridCol w:w="2474"/>
      </w:tblGrid>
      <w:tr w:rsidR="00E617A9" w:rsidRPr="00CC4070" w14:paraId="37A61056" w14:textId="77777777" w:rsidTr="00E617A9">
        <w:tc>
          <w:tcPr>
            <w:tcW w:w="2294" w:type="dxa"/>
          </w:tcPr>
          <w:p w14:paraId="0CA303FA" w14:textId="77777777" w:rsidR="00E617A9" w:rsidRPr="00CC4070" w:rsidRDefault="00E617A9" w:rsidP="009D0468">
            <w:pPr>
              <w:spacing w:before="120" w:after="0" w:line="240" w:lineRule="auto"/>
              <w:jc w:val="center"/>
              <w:rPr>
                <w:rFonts w:ascii="Times New Roman" w:hAnsi="Times New Roman" w:cs="Times New Roman"/>
                <w:b/>
                <w:color w:val="000000"/>
                <w:sz w:val="28"/>
                <w:szCs w:val="28"/>
              </w:rPr>
            </w:pPr>
            <w:r w:rsidRPr="00CC4070">
              <w:rPr>
                <w:rFonts w:ascii="Times New Roman" w:hAnsi="Times New Roman" w:cs="Times New Roman"/>
                <w:b/>
                <w:color w:val="000000"/>
                <w:sz w:val="28"/>
                <w:szCs w:val="28"/>
              </w:rPr>
              <w:t>Năm học</w:t>
            </w:r>
          </w:p>
        </w:tc>
        <w:tc>
          <w:tcPr>
            <w:tcW w:w="2294" w:type="dxa"/>
          </w:tcPr>
          <w:p w14:paraId="64DC584C" w14:textId="77777777" w:rsidR="00E617A9" w:rsidRPr="00CC4070" w:rsidRDefault="00E617A9" w:rsidP="009D0468">
            <w:pPr>
              <w:spacing w:before="120" w:after="0" w:line="240" w:lineRule="auto"/>
              <w:jc w:val="center"/>
              <w:rPr>
                <w:rFonts w:ascii="Times New Roman" w:hAnsi="Times New Roman" w:cs="Times New Roman"/>
                <w:b/>
                <w:color w:val="000000"/>
                <w:sz w:val="28"/>
                <w:szCs w:val="28"/>
              </w:rPr>
            </w:pPr>
            <w:r w:rsidRPr="00CC4070">
              <w:rPr>
                <w:rFonts w:ascii="Times New Roman" w:hAnsi="Times New Roman" w:cs="Times New Roman"/>
                <w:b/>
                <w:color w:val="000000"/>
                <w:sz w:val="28"/>
                <w:szCs w:val="28"/>
              </w:rPr>
              <w:t>Số lớp</w:t>
            </w:r>
          </w:p>
        </w:tc>
        <w:tc>
          <w:tcPr>
            <w:tcW w:w="2294" w:type="dxa"/>
          </w:tcPr>
          <w:p w14:paraId="74344A93" w14:textId="77777777" w:rsidR="00E617A9" w:rsidRPr="00CC4070" w:rsidRDefault="00E617A9" w:rsidP="009D0468">
            <w:pPr>
              <w:spacing w:before="120" w:after="0" w:line="240" w:lineRule="auto"/>
              <w:jc w:val="center"/>
              <w:rPr>
                <w:rFonts w:ascii="Times New Roman" w:hAnsi="Times New Roman" w:cs="Times New Roman"/>
                <w:b/>
                <w:color w:val="000000"/>
                <w:sz w:val="28"/>
                <w:szCs w:val="28"/>
              </w:rPr>
            </w:pPr>
            <w:r w:rsidRPr="00CC4070">
              <w:rPr>
                <w:rFonts w:ascii="Times New Roman" w:hAnsi="Times New Roman" w:cs="Times New Roman"/>
                <w:b/>
                <w:color w:val="000000"/>
                <w:sz w:val="28"/>
                <w:szCs w:val="28"/>
              </w:rPr>
              <w:t>Số học sinh</w:t>
            </w:r>
          </w:p>
        </w:tc>
        <w:tc>
          <w:tcPr>
            <w:tcW w:w="2474" w:type="dxa"/>
          </w:tcPr>
          <w:p w14:paraId="151DE9FB" w14:textId="77777777" w:rsidR="00E617A9" w:rsidRPr="00CC4070" w:rsidRDefault="00E617A9" w:rsidP="009D0468">
            <w:pPr>
              <w:spacing w:before="120" w:after="0" w:line="240" w:lineRule="auto"/>
              <w:jc w:val="center"/>
              <w:rPr>
                <w:rFonts w:ascii="Times New Roman" w:hAnsi="Times New Roman" w:cs="Times New Roman"/>
                <w:b/>
                <w:color w:val="000000"/>
                <w:sz w:val="28"/>
                <w:szCs w:val="28"/>
              </w:rPr>
            </w:pPr>
            <w:r w:rsidRPr="00CC4070">
              <w:rPr>
                <w:rFonts w:ascii="Times New Roman" w:hAnsi="Times New Roman" w:cs="Times New Roman"/>
                <w:b/>
                <w:color w:val="000000"/>
                <w:sz w:val="28"/>
                <w:szCs w:val="28"/>
              </w:rPr>
              <w:t>Tỷ lệ học sinh/lớp</w:t>
            </w:r>
          </w:p>
        </w:tc>
      </w:tr>
      <w:tr w:rsidR="00F11C9A" w:rsidRPr="00CC4070" w14:paraId="2CCB8B4A" w14:textId="77777777" w:rsidTr="002A1BFE">
        <w:tc>
          <w:tcPr>
            <w:tcW w:w="2294" w:type="dxa"/>
          </w:tcPr>
          <w:p w14:paraId="59DC46D4" w14:textId="77777777" w:rsidR="00F11C9A" w:rsidRPr="00CC4070" w:rsidRDefault="00F11C9A" w:rsidP="009D0468">
            <w:pPr>
              <w:spacing w:before="120" w:after="0" w:line="240" w:lineRule="auto"/>
              <w:jc w:val="center"/>
              <w:rPr>
                <w:rFonts w:ascii="Times New Roman" w:hAnsi="Times New Roman" w:cs="Times New Roman"/>
                <w:color w:val="000000"/>
                <w:sz w:val="28"/>
                <w:szCs w:val="28"/>
              </w:rPr>
            </w:pPr>
            <w:r w:rsidRPr="00CC4070">
              <w:rPr>
                <w:rFonts w:ascii="Times New Roman" w:hAnsi="Times New Roman" w:cs="Times New Roman"/>
                <w:color w:val="000000"/>
                <w:sz w:val="28"/>
                <w:szCs w:val="28"/>
              </w:rPr>
              <w:t>2024- 2025</w:t>
            </w:r>
          </w:p>
        </w:tc>
        <w:tc>
          <w:tcPr>
            <w:tcW w:w="2294" w:type="dxa"/>
            <w:vAlign w:val="center"/>
          </w:tcPr>
          <w:p w14:paraId="72961B77" w14:textId="3B8AAAD6" w:rsidR="00F11C9A" w:rsidRPr="00BC3C74" w:rsidRDefault="00F11C9A" w:rsidP="009D0468">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18</w:t>
            </w:r>
          </w:p>
        </w:tc>
        <w:tc>
          <w:tcPr>
            <w:tcW w:w="2294" w:type="dxa"/>
          </w:tcPr>
          <w:p w14:paraId="03A88604" w14:textId="46871A22" w:rsidR="00F11C9A" w:rsidRPr="00F05FA5" w:rsidRDefault="00F11C9A" w:rsidP="009D0468">
            <w:pPr>
              <w:tabs>
                <w:tab w:val="left" w:pos="720"/>
                <w:tab w:val="center" w:pos="1039"/>
              </w:tabs>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A30CF7">
              <w:rPr>
                <w:rFonts w:ascii="Times New Roman" w:hAnsi="Times New Roman" w:cs="Times New Roman"/>
                <w:color w:val="000000"/>
                <w:sz w:val="28"/>
                <w:szCs w:val="28"/>
              </w:rPr>
              <w:t>71</w:t>
            </w:r>
          </w:p>
        </w:tc>
        <w:tc>
          <w:tcPr>
            <w:tcW w:w="2474" w:type="dxa"/>
          </w:tcPr>
          <w:p w14:paraId="7329FC93" w14:textId="266ED24F" w:rsidR="00F11C9A" w:rsidRPr="00F05FA5" w:rsidRDefault="00F11C9A" w:rsidP="009D0468">
            <w:pPr>
              <w:tabs>
                <w:tab w:val="left" w:pos="720"/>
                <w:tab w:val="center" w:pos="1039"/>
              </w:tabs>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A30CF7">
              <w:rPr>
                <w:rFonts w:ascii="Times New Roman" w:hAnsi="Times New Roman" w:cs="Times New Roman"/>
                <w:color w:val="000000"/>
                <w:sz w:val="28"/>
                <w:szCs w:val="28"/>
              </w:rPr>
              <w:t>6</w:t>
            </w:r>
            <w:r>
              <w:rPr>
                <w:rFonts w:ascii="Times New Roman" w:hAnsi="Times New Roman" w:cs="Times New Roman"/>
                <w:color w:val="000000"/>
                <w:sz w:val="28"/>
                <w:szCs w:val="28"/>
              </w:rPr>
              <w:t>,</w:t>
            </w:r>
            <w:r w:rsidR="00A30CF7">
              <w:rPr>
                <w:rFonts w:ascii="Times New Roman" w:hAnsi="Times New Roman" w:cs="Times New Roman"/>
                <w:color w:val="000000"/>
                <w:sz w:val="28"/>
                <w:szCs w:val="28"/>
              </w:rPr>
              <w:t>16</w:t>
            </w:r>
          </w:p>
        </w:tc>
      </w:tr>
      <w:tr w:rsidR="00F11C9A" w:rsidRPr="00CC4070" w14:paraId="203C6CE3" w14:textId="77777777" w:rsidTr="002A1BFE">
        <w:tc>
          <w:tcPr>
            <w:tcW w:w="2294" w:type="dxa"/>
          </w:tcPr>
          <w:p w14:paraId="17AB6157" w14:textId="77777777" w:rsidR="00F11C9A" w:rsidRPr="00CC4070" w:rsidRDefault="00F11C9A" w:rsidP="009D0468">
            <w:pPr>
              <w:spacing w:before="120" w:after="0" w:line="240" w:lineRule="auto"/>
              <w:jc w:val="center"/>
              <w:rPr>
                <w:rFonts w:ascii="Times New Roman" w:hAnsi="Times New Roman" w:cs="Times New Roman"/>
                <w:color w:val="000000"/>
                <w:sz w:val="28"/>
                <w:szCs w:val="28"/>
              </w:rPr>
            </w:pPr>
            <w:r w:rsidRPr="00CC4070">
              <w:rPr>
                <w:rFonts w:ascii="Times New Roman" w:hAnsi="Times New Roman" w:cs="Times New Roman"/>
                <w:color w:val="000000"/>
                <w:sz w:val="28"/>
                <w:szCs w:val="28"/>
              </w:rPr>
              <w:t>2025- 2026</w:t>
            </w:r>
          </w:p>
        </w:tc>
        <w:tc>
          <w:tcPr>
            <w:tcW w:w="2294" w:type="dxa"/>
            <w:vAlign w:val="center"/>
          </w:tcPr>
          <w:p w14:paraId="24C1F6B6" w14:textId="1CAF082C" w:rsidR="00F11C9A" w:rsidRPr="00BC3C74" w:rsidRDefault="00F11C9A" w:rsidP="009D0468">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18</w:t>
            </w:r>
          </w:p>
        </w:tc>
        <w:tc>
          <w:tcPr>
            <w:tcW w:w="2294" w:type="dxa"/>
          </w:tcPr>
          <w:p w14:paraId="40226F1F" w14:textId="1FE97AF9" w:rsidR="00F11C9A" w:rsidRPr="00F05FA5" w:rsidRDefault="00F11C9A" w:rsidP="009D0468">
            <w:pPr>
              <w:tabs>
                <w:tab w:val="left" w:pos="720"/>
                <w:tab w:val="center" w:pos="1039"/>
              </w:tabs>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A30CF7">
              <w:rPr>
                <w:rFonts w:ascii="Times New Roman" w:hAnsi="Times New Roman" w:cs="Times New Roman"/>
                <w:color w:val="000000"/>
                <w:sz w:val="28"/>
                <w:szCs w:val="28"/>
              </w:rPr>
              <w:t>71</w:t>
            </w:r>
          </w:p>
        </w:tc>
        <w:tc>
          <w:tcPr>
            <w:tcW w:w="2474" w:type="dxa"/>
          </w:tcPr>
          <w:p w14:paraId="040DCB49" w14:textId="02E9CF4F" w:rsidR="00F11C9A" w:rsidRPr="00F05FA5" w:rsidRDefault="00A30CF7" w:rsidP="009D0468">
            <w:pPr>
              <w:tabs>
                <w:tab w:val="left" w:pos="720"/>
                <w:tab w:val="center" w:pos="1039"/>
              </w:tabs>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26,16</w:t>
            </w:r>
          </w:p>
        </w:tc>
      </w:tr>
    </w:tbl>
    <w:p w14:paraId="492A113D" w14:textId="6D3F9748" w:rsidR="00E617A9" w:rsidRPr="00CC4070" w:rsidRDefault="008D5A97" w:rsidP="009D0468">
      <w:pPr>
        <w:spacing w:before="120" w:after="0" w:line="240" w:lineRule="auto"/>
        <w:ind w:firstLine="709"/>
        <w:jc w:val="both"/>
        <w:rPr>
          <w:rFonts w:ascii="Times New Roman" w:hAnsi="Times New Roman" w:cs="Times New Roman"/>
          <w:sz w:val="28"/>
          <w:szCs w:val="28"/>
          <w:lang w:val="de-DE"/>
        </w:rPr>
      </w:pPr>
      <w:r w:rsidRPr="00CC4070">
        <w:rPr>
          <w:rFonts w:ascii="Times New Roman" w:hAnsi="Times New Roman" w:cs="Times New Roman"/>
          <w:sz w:val="28"/>
          <w:szCs w:val="28"/>
          <w:lang w:val="de-DE"/>
        </w:rPr>
        <w:t>Đánh giá quy mô g</w:t>
      </w:r>
      <w:r w:rsidR="00E617A9" w:rsidRPr="00CC4070">
        <w:rPr>
          <w:rFonts w:ascii="Times New Roman" w:hAnsi="Times New Roman" w:cs="Times New Roman"/>
          <w:sz w:val="28"/>
          <w:szCs w:val="28"/>
          <w:lang w:val="de-DE"/>
        </w:rPr>
        <w:t>iai đoạ</w:t>
      </w:r>
      <w:r w:rsidR="002A1BFE">
        <w:rPr>
          <w:rFonts w:ascii="Times New Roman" w:hAnsi="Times New Roman" w:cs="Times New Roman"/>
          <w:sz w:val="28"/>
          <w:szCs w:val="28"/>
          <w:lang w:val="de-DE"/>
        </w:rPr>
        <w:t>n 202</w:t>
      </w:r>
      <w:r w:rsidR="00A30CF7">
        <w:rPr>
          <w:rFonts w:ascii="Times New Roman" w:hAnsi="Times New Roman" w:cs="Times New Roman"/>
          <w:sz w:val="28"/>
          <w:szCs w:val="28"/>
          <w:lang w:val="de-DE"/>
        </w:rPr>
        <w:t>4</w:t>
      </w:r>
      <w:r w:rsidR="002A1BFE">
        <w:rPr>
          <w:rFonts w:ascii="Times New Roman" w:hAnsi="Times New Roman" w:cs="Times New Roman"/>
          <w:sz w:val="28"/>
          <w:szCs w:val="28"/>
          <w:lang w:val="de-DE"/>
        </w:rPr>
        <w:t>-2025: s</w:t>
      </w:r>
      <w:r w:rsidR="002A1BFE" w:rsidRPr="002A1BFE">
        <w:rPr>
          <w:rFonts w:ascii="Times New Roman" w:hAnsi="Times New Roman" w:cs="Times New Roman"/>
          <w:sz w:val="28"/>
          <w:szCs w:val="28"/>
          <w:lang w:val="de-DE"/>
        </w:rPr>
        <w:t>ố</w:t>
      </w:r>
      <w:r w:rsidR="002A1BFE">
        <w:rPr>
          <w:rFonts w:ascii="Times New Roman" w:hAnsi="Times New Roman" w:cs="Times New Roman"/>
          <w:sz w:val="28"/>
          <w:szCs w:val="28"/>
          <w:lang w:val="de-DE"/>
        </w:rPr>
        <w:t xml:space="preserve"> l</w:t>
      </w:r>
      <w:r w:rsidR="002A1BFE" w:rsidRPr="002A1BFE">
        <w:rPr>
          <w:rFonts w:ascii="Times New Roman" w:hAnsi="Times New Roman" w:cs="Times New Roman"/>
          <w:sz w:val="28"/>
          <w:szCs w:val="28"/>
          <w:lang w:val="de-DE"/>
        </w:rPr>
        <w:t>ớp</w:t>
      </w:r>
      <w:r w:rsidR="002A1BFE">
        <w:rPr>
          <w:rFonts w:ascii="Times New Roman" w:hAnsi="Times New Roman" w:cs="Times New Roman"/>
          <w:sz w:val="28"/>
          <w:szCs w:val="28"/>
          <w:lang w:val="de-DE"/>
        </w:rPr>
        <w:t>, s</w:t>
      </w:r>
      <w:r w:rsidR="002A1BFE" w:rsidRPr="002A1BFE">
        <w:rPr>
          <w:rFonts w:ascii="Times New Roman" w:hAnsi="Times New Roman" w:cs="Times New Roman"/>
          <w:sz w:val="28"/>
          <w:szCs w:val="28"/>
          <w:lang w:val="de-DE"/>
        </w:rPr>
        <w:t>ố</w:t>
      </w:r>
      <w:r w:rsidR="002A1BFE">
        <w:rPr>
          <w:rFonts w:ascii="Times New Roman" w:hAnsi="Times New Roman" w:cs="Times New Roman"/>
          <w:sz w:val="28"/>
          <w:szCs w:val="28"/>
          <w:lang w:val="de-DE"/>
        </w:rPr>
        <w:t xml:space="preserve"> h</w:t>
      </w:r>
      <w:r w:rsidR="002A1BFE" w:rsidRPr="002A1BFE">
        <w:rPr>
          <w:rFonts w:ascii="Times New Roman" w:hAnsi="Times New Roman" w:cs="Times New Roman"/>
          <w:sz w:val="28"/>
          <w:szCs w:val="28"/>
          <w:lang w:val="de-DE"/>
        </w:rPr>
        <w:t>ọc</w:t>
      </w:r>
      <w:r w:rsidR="002A1BFE">
        <w:rPr>
          <w:rFonts w:ascii="Times New Roman" w:hAnsi="Times New Roman" w:cs="Times New Roman"/>
          <w:sz w:val="28"/>
          <w:szCs w:val="28"/>
          <w:lang w:val="de-DE"/>
        </w:rPr>
        <w:t xml:space="preserve"> sinh </w:t>
      </w:r>
      <w:r w:rsidR="002A1BFE" w:rsidRPr="002A1BFE">
        <w:rPr>
          <w:rFonts w:ascii="Times New Roman" w:hAnsi="Times New Roman" w:cs="Times New Roman"/>
          <w:sz w:val="28"/>
          <w:szCs w:val="28"/>
          <w:lang w:val="de-DE"/>
        </w:rPr>
        <w:t>ổn</w:t>
      </w:r>
      <w:r w:rsidR="002A1BFE">
        <w:rPr>
          <w:rFonts w:ascii="Times New Roman" w:hAnsi="Times New Roman" w:cs="Times New Roman"/>
          <w:sz w:val="28"/>
          <w:szCs w:val="28"/>
          <w:lang w:val="de-DE"/>
        </w:rPr>
        <w:t xml:space="preserve"> </w:t>
      </w:r>
      <w:r w:rsidR="002A1BFE" w:rsidRPr="002A1BFE">
        <w:rPr>
          <w:rFonts w:ascii="Times New Roman" w:hAnsi="Times New Roman" w:cs="Times New Roman"/>
          <w:sz w:val="28"/>
          <w:szCs w:val="28"/>
          <w:lang w:val="de-DE"/>
        </w:rPr>
        <w:t>định</w:t>
      </w:r>
      <w:r w:rsidR="002A1BFE">
        <w:rPr>
          <w:rFonts w:ascii="Times New Roman" w:hAnsi="Times New Roman" w:cs="Times New Roman"/>
          <w:sz w:val="28"/>
          <w:szCs w:val="28"/>
          <w:lang w:val="de-DE"/>
        </w:rPr>
        <w:t xml:space="preserve"> </w:t>
      </w:r>
      <w:r w:rsidR="00E617A9" w:rsidRPr="00CC4070">
        <w:rPr>
          <w:rFonts w:ascii="Times New Roman" w:hAnsi="Times New Roman" w:cs="Times New Roman"/>
          <w:sz w:val="28"/>
          <w:szCs w:val="28"/>
          <w:lang w:val="de-DE"/>
        </w:rPr>
        <w:t>căn cứ số trẻ theo phổ cập và quy mô phòng, lớp của trường.</w:t>
      </w:r>
    </w:p>
    <w:p w14:paraId="6DE423A7" w14:textId="5B8E3E7A" w:rsidR="00E617A9" w:rsidRPr="00CC4070" w:rsidRDefault="00E617A9" w:rsidP="009D0468">
      <w:pPr>
        <w:spacing w:before="120" w:after="0" w:line="240" w:lineRule="auto"/>
        <w:ind w:firstLine="709"/>
        <w:jc w:val="both"/>
        <w:rPr>
          <w:rFonts w:ascii="Times New Roman" w:hAnsi="Times New Roman" w:cs="Times New Roman"/>
          <w:b/>
          <w:i/>
          <w:sz w:val="28"/>
          <w:szCs w:val="28"/>
          <w:lang w:val="de-DE"/>
        </w:rPr>
      </w:pPr>
      <w:r w:rsidRPr="00CC4070">
        <w:rPr>
          <w:rFonts w:ascii="Times New Roman" w:hAnsi="Times New Roman" w:cs="Times New Roman"/>
          <w:b/>
          <w:i/>
          <w:sz w:val="28"/>
          <w:szCs w:val="28"/>
          <w:lang w:val="de-DE"/>
        </w:rPr>
        <w:t>2.2. Tổ chức bộ máy giai đoạn 202</w:t>
      </w:r>
      <w:r w:rsidR="00A30CF7">
        <w:rPr>
          <w:rFonts w:ascii="Times New Roman" w:hAnsi="Times New Roman" w:cs="Times New Roman"/>
          <w:b/>
          <w:i/>
          <w:sz w:val="28"/>
          <w:szCs w:val="28"/>
          <w:lang w:val="de-DE"/>
        </w:rPr>
        <w:t>4</w:t>
      </w:r>
      <w:r w:rsidRPr="00CC4070">
        <w:rPr>
          <w:rFonts w:ascii="Times New Roman" w:hAnsi="Times New Roman" w:cs="Times New Roman"/>
          <w:b/>
          <w:i/>
          <w:sz w:val="28"/>
          <w:szCs w:val="28"/>
          <w:lang w:val="de-DE"/>
        </w:rPr>
        <w:t>-2025</w:t>
      </w:r>
    </w:p>
    <w:p w14:paraId="0DA3C4DA" w14:textId="77777777" w:rsidR="0097065E" w:rsidRDefault="0097065E" w:rsidP="009D0468">
      <w:pPr>
        <w:spacing w:before="120" w:after="0" w:line="240" w:lineRule="auto"/>
        <w:ind w:firstLine="567"/>
        <w:jc w:val="both"/>
        <w:rPr>
          <w:rFonts w:ascii="Times New Roman" w:hAnsi="Times New Roman" w:cs="Times New Roman"/>
          <w:bCs/>
          <w:i/>
          <w:sz w:val="28"/>
          <w:szCs w:val="28"/>
          <w:lang w:val="pt-BR"/>
        </w:rPr>
      </w:pPr>
      <w:r w:rsidRPr="00876C8C">
        <w:rPr>
          <w:rFonts w:ascii="Times New Roman" w:hAnsi="Times New Roman" w:cs="Times New Roman"/>
          <w:bCs/>
          <w:i/>
          <w:sz w:val="28"/>
          <w:szCs w:val="28"/>
          <w:lang w:val="pt-BR"/>
        </w:rPr>
        <w:t>a) Cơ cấu lãnh đạo:</w:t>
      </w:r>
    </w:p>
    <w:p w14:paraId="5EC39AE9" w14:textId="77777777" w:rsidR="0097065E" w:rsidRPr="00876C8C" w:rsidRDefault="0097065E" w:rsidP="009D0468">
      <w:pPr>
        <w:spacing w:before="120" w:after="0" w:line="240" w:lineRule="auto"/>
        <w:ind w:firstLine="567"/>
        <w:jc w:val="both"/>
        <w:rPr>
          <w:rFonts w:ascii="Times New Roman" w:hAnsi="Times New Roman" w:cs="Times New Roman"/>
          <w:bCs/>
          <w:i/>
          <w:sz w:val="28"/>
          <w:szCs w:val="28"/>
          <w:lang w:val="pt-BR"/>
        </w:rPr>
      </w:pPr>
      <w:r>
        <w:rPr>
          <w:rFonts w:ascii="Times New Roman" w:hAnsi="Times New Roman" w:cs="Times New Roman"/>
          <w:bCs/>
          <w:sz w:val="28"/>
          <w:szCs w:val="28"/>
          <w:lang w:val="pt-BR"/>
        </w:rPr>
        <w:t xml:space="preserve">- Số lượng cán bộ quản lý theo quy định: 03 người </w:t>
      </w:r>
      <w:r w:rsidRPr="00876C8C">
        <w:rPr>
          <w:rFonts w:ascii="Times New Roman" w:hAnsi="Times New Roman" w:cs="Times New Roman"/>
          <w:bCs/>
          <w:i/>
          <w:sz w:val="28"/>
          <w:szCs w:val="28"/>
          <w:lang w:val="pt-BR"/>
        </w:rPr>
        <w:t>(Hiệu trưởng; 02 Phó Hiệu trưởng)</w:t>
      </w:r>
    </w:p>
    <w:p w14:paraId="111AD3EF" w14:textId="77777777" w:rsidR="0097065E" w:rsidRPr="00876C8C" w:rsidRDefault="0097065E" w:rsidP="009D0468">
      <w:pPr>
        <w:spacing w:before="120" w:after="0" w:line="240" w:lineRule="auto"/>
        <w:ind w:firstLine="567"/>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Tiêu chuẩn, điều kiện: </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2038"/>
        <w:gridCol w:w="2269"/>
        <w:gridCol w:w="1418"/>
      </w:tblGrid>
      <w:tr w:rsidR="0097065E" w:rsidRPr="00A0707F" w14:paraId="7A5EAC08" w14:textId="77777777" w:rsidTr="00E42D32">
        <w:tc>
          <w:tcPr>
            <w:tcW w:w="746" w:type="dxa"/>
            <w:vMerge w:val="restart"/>
            <w:vAlign w:val="center"/>
          </w:tcPr>
          <w:p w14:paraId="4D4131E5" w14:textId="77777777" w:rsidR="0097065E" w:rsidRPr="00A0707F" w:rsidRDefault="0097065E" w:rsidP="009D0468">
            <w:pPr>
              <w:spacing w:before="120"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TT</w:t>
            </w:r>
          </w:p>
        </w:tc>
        <w:tc>
          <w:tcPr>
            <w:tcW w:w="2685" w:type="dxa"/>
            <w:vMerge w:val="restart"/>
            <w:vAlign w:val="center"/>
          </w:tcPr>
          <w:p w14:paraId="5923EF43" w14:textId="77777777" w:rsidR="0097065E" w:rsidRPr="00A0707F" w:rsidRDefault="0097065E" w:rsidP="009D0468">
            <w:pPr>
              <w:spacing w:before="120"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Nội dung</w:t>
            </w:r>
          </w:p>
        </w:tc>
        <w:tc>
          <w:tcPr>
            <w:tcW w:w="4307" w:type="dxa"/>
            <w:gridSpan w:val="2"/>
            <w:vAlign w:val="center"/>
          </w:tcPr>
          <w:p w14:paraId="529ECBB5" w14:textId="77777777" w:rsidR="0097065E" w:rsidRPr="00A0707F" w:rsidRDefault="0097065E" w:rsidP="009D0468">
            <w:pPr>
              <w:spacing w:before="120"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Tiêu chuẩn, điều kiện</w:t>
            </w:r>
          </w:p>
        </w:tc>
        <w:tc>
          <w:tcPr>
            <w:tcW w:w="1418" w:type="dxa"/>
            <w:vAlign w:val="center"/>
          </w:tcPr>
          <w:p w14:paraId="30F9CDF3" w14:textId="77777777" w:rsidR="0097065E" w:rsidRPr="00A0707F" w:rsidRDefault="0097065E" w:rsidP="009D0468">
            <w:pPr>
              <w:spacing w:before="120"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Ghi chú</w:t>
            </w:r>
          </w:p>
        </w:tc>
      </w:tr>
      <w:tr w:rsidR="0097065E" w:rsidRPr="00A0707F" w14:paraId="30186BB3" w14:textId="77777777" w:rsidTr="00E42D32">
        <w:tc>
          <w:tcPr>
            <w:tcW w:w="746" w:type="dxa"/>
            <w:vMerge/>
            <w:vAlign w:val="center"/>
          </w:tcPr>
          <w:p w14:paraId="1CFA970F" w14:textId="77777777" w:rsidR="0097065E" w:rsidRPr="00A0707F" w:rsidRDefault="0097065E" w:rsidP="009D0468">
            <w:pPr>
              <w:spacing w:before="120" w:after="0" w:line="240" w:lineRule="auto"/>
              <w:jc w:val="center"/>
              <w:rPr>
                <w:rFonts w:ascii="Times New Roman" w:hAnsi="Times New Roman" w:cs="Times New Roman"/>
                <w:sz w:val="28"/>
                <w:szCs w:val="28"/>
              </w:rPr>
            </w:pPr>
          </w:p>
        </w:tc>
        <w:tc>
          <w:tcPr>
            <w:tcW w:w="2685" w:type="dxa"/>
            <w:vMerge/>
            <w:vAlign w:val="center"/>
          </w:tcPr>
          <w:p w14:paraId="5481E082" w14:textId="77777777" w:rsidR="0097065E" w:rsidRPr="00A0707F" w:rsidRDefault="0097065E" w:rsidP="009D0468">
            <w:pPr>
              <w:spacing w:before="120" w:after="0" w:line="240" w:lineRule="auto"/>
              <w:jc w:val="center"/>
              <w:rPr>
                <w:rFonts w:ascii="Times New Roman" w:hAnsi="Times New Roman" w:cs="Times New Roman"/>
                <w:sz w:val="28"/>
                <w:szCs w:val="28"/>
              </w:rPr>
            </w:pPr>
          </w:p>
        </w:tc>
        <w:tc>
          <w:tcPr>
            <w:tcW w:w="2038" w:type="dxa"/>
            <w:vAlign w:val="center"/>
          </w:tcPr>
          <w:p w14:paraId="158EAEB3" w14:textId="77777777" w:rsidR="0097065E" w:rsidRPr="00A0707F" w:rsidRDefault="0097065E" w:rsidP="009D0468">
            <w:pPr>
              <w:spacing w:before="120"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Hiệu trưởng</w:t>
            </w:r>
          </w:p>
        </w:tc>
        <w:tc>
          <w:tcPr>
            <w:tcW w:w="2269" w:type="dxa"/>
            <w:vAlign w:val="center"/>
          </w:tcPr>
          <w:p w14:paraId="1DD0C9D8" w14:textId="77777777" w:rsidR="0097065E" w:rsidRPr="00A0707F" w:rsidRDefault="0097065E" w:rsidP="009D0468">
            <w:pPr>
              <w:spacing w:before="120"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Phó Hiệu trưởng</w:t>
            </w:r>
          </w:p>
        </w:tc>
        <w:tc>
          <w:tcPr>
            <w:tcW w:w="1418" w:type="dxa"/>
            <w:vAlign w:val="center"/>
          </w:tcPr>
          <w:p w14:paraId="6DDC1B83"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r w:rsidR="0097065E" w:rsidRPr="00A0707F" w14:paraId="1C7B9E5E" w14:textId="77777777" w:rsidTr="00E42D32">
        <w:tc>
          <w:tcPr>
            <w:tcW w:w="746" w:type="dxa"/>
            <w:vAlign w:val="center"/>
          </w:tcPr>
          <w:p w14:paraId="33E8764A" w14:textId="77777777" w:rsidR="0097065E" w:rsidRPr="00A0707F" w:rsidRDefault="0097065E" w:rsidP="009D0468">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685" w:type="dxa"/>
            <w:vAlign w:val="center"/>
          </w:tcPr>
          <w:p w14:paraId="780EBA90" w14:textId="77777777" w:rsidR="0097065E" w:rsidRPr="00A0707F" w:rsidRDefault="0097065E" w:rsidP="009D0468">
            <w:pPr>
              <w:spacing w:before="120"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đào tạo</w:t>
            </w:r>
          </w:p>
        </w:tc>
        <w:tc>
          <w:tcPr>
            <w:tcW w:w="2038" w:type="dxa"/>
            <w:vAlign w:val="center"/>
          </w:tcPr>
          <w:p w14:paraId="681823AA"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Đại học</w:t>
            </w:r>
            <w:r>
              <w:rPr>
                <w:rFonts w:ascii="Times New Roman" w:hAnsi="Times New Roman" w:cs="Times New Roman"/>
                <w:sz w:val="28"/>
                <w:szCs w:val="28"/>
              </w:rPr>
              <w:t xml:space="preserve"> GDMN</w:t>
            </w:r>
          </w:p>
        </w:tc>
        <w:tc>
          <w:tcPr>
            <w:tcW w:w="2269" w:type="dxa"/>
            <w:vAlign w:val="center"/>
          </w:tcPr>
          <w:p w14:paraId="011D2C9E"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Đại học</w:t>
            </w:r>
            <w:r>
              <w:rPr>
                <w:rFonts w:ascii="Times New Roman" w:hAnsi="Times New Roman" w:cs="Times New Roman"/>
                <w:sz w:val="28"/>
                <w:szCs w:val="28"/>
              </w:rPr>
              <w:t xml:space="preserve"> GDMN</w:t>
            </w:r>
          </w:p>
        </w:tc>
        <w:tc>
          <w:tcPr>
            <w:tcW w:w="1418" w:type="dxa"/>
            <w:vAlign w:val="center"/>
          </w:tcPr>
          <w:p w14:paraId="5745668A"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r w:rsidR="0097065E" w:rsidRPr="00A0707F" w14:paraId="40947570" w14:textId="77777777" w:rsidTr="00E42D32">
        <w:tc>
          <w:tcPr>
            <w:tcW w:w="746" w:type="dxa"/>
            <w:vAlign w:val="center"/>
          </w:tcPr>
          <w:p w14:paraId="4D77401C" w14:textId="77777777" w:rsidR="0097065E" w:rsidRPr="00A0707F" w:rsidRDefault="0097065E" w:rsidP="009D0468">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685" w:type="dxa"/>
            <w:vAlign w:val="center"/>
          </w:tcPr>
          <w:p w14:paraId="72E34258" w14:textId="77777777" w:rsidR="0097065E" w:rsidRPr="00A0707F" w:rsidRDefault="0097065E" w:rsidP="009D0468">
            <w:pPr>
              <w:spacing w:before="120"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ngoại ngữ</w:t>
            </w:r>
          </w:p>
        </w:tc>
        <w:tc>
          <w:tcPr>
            <w:tcW w:w="2038" w:type="dxa"/>
            <w:vAlign w:val="center"/>
          </w:tcPr>
          <w:p w14:paraId="13751173"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Tiế</w:t>
            </w:r>
            <w:r>
              <w:rPr>
                <w:rFonts w:ascii="Times New Roman" w:hAnsi="Times New Roman" w:cs="Times New Roman"/>
                <w:sz w:val="28"/>
                <w:szCs w:val="28"/>
              </w:rPr>
              <w:t>ng A</w:t>
            </w:r>
            <w:r w:rsidRPr="00A0707F">
              <w:rPr>
                <w:rFonts w:ascii="Times New Roman" w:hAnsi="Times New Roman" w:cs="Times New Roman"/>
                <w:sz w:val="28"/>
                <w:szCs w:val="28"/>
              </w:rPr>
              <w:t>nh B</w:t>
            </w:r>
          </w:p>
        </w:tc>
        <w:tc>
          <w:tcPr>
            <w:tcW w:w="2269" w:type="dxa"/>
            <w:vAlign w:val="center"/>
          </w:tcPr>
          <w:p w14:paraId="0D2B1669"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Tiế</w:t>
            </w:r>
            <w:r>
              <w:rPr>
                <w:rFonts w:ascii="Times New Roman" w:hAnsi="Times New Roman" w:cs="Times New Roman"/>
                <w:sz w:val="28"/>
                <w:szCs w:val="28"/>
              </w:rPr>
              <w:t>ng A</w:t>
            </w:r>
            <w:r w:rsidRPr="00A0707F">
              <w:rPr>
                <w:rFonts w:ascii="Times New Roman" w:hAnsi="Times New Roman" w:cs="Times New Roman"/>
                <w:sz w:val="28"/>
                <w:szCs w:val="28"/>
              </w:rPr>
              <w:t>nh B</w:t>
            </w:r>
          </w:p>
        </w:tc>
        <w:tc>
          <w:tcPr>
            <w:tcW w:w="1418" w:type="dxa"/>
            <w:vAlign w:val="center"/>
          </w:tcPr>
          <w:p w14:paraId="4907855F"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r w:rsidR="0097065E" w:rsidRPr="00A0707F" w14:paraId="5B495D39" w14:textId="77777777" w:rsidTr="00E42D32">
        <w:tc>
          <w:tcPr>
            <w:tcW w:w="746" w:type="dxa"/>
            <w:vAlign w:val="center"/>
          </w:tcPr>
          <w:p w14:paraId="1A6A210E" w14:textId="77777777" w:rsidR="0097065E" w:rsidRPr="00A0707F" w:rsidRDefault="0097065E" w:rsidP="009D0468">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685" w:type="dxa"/>
            <w:vAlign w:val="center"/>
          </w:tcPr>
          <w:p w14:paraId="7482E7FB" w14:textId="77777777" w:rsidR="0097065E" w:rsidRPr="00A0707F" w:rsidRDefault="0097065E" w:rsidP="009D0468">
            <w:pPr>
              <w:spacing w:before="120"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tin học</w:t>
            </w:r>
          </w:p>
        </w:tc>
        <w:tc>
          <w:tcPr>
            <w:tcW w:w="2038" w:type="dxa"/>
            <w:vAlign w:val="center"/>
          </w:tcPr>
          <w:p w14:paraId="5D0A767A"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UDCNTTCB</w:t>
            </w:r>
          </w:p>
        </w:tc>
        <w:tc>
          <w:tcPr>
            <w:tcW w:w="2269" w:type="dxa"/>
          </w:tcPr>
          <w:p w14:paraId="75700E8B"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UDCNTTCB</w:t>
            </w:r>
          </w:p>
        </w:tc>
        <w:tc>
          <w:tcPr>
            <w:tcW w:w="1418" w:type="dxa"/>
            <w:vAlign w:val="center"/>
          </w:tcPr>
          <w:p w14:paraId="66EADDBC"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r w:rsidR="0097065E" w:rsidRPr="00A0707F" w14:paraId="0AB44FB4" w14:textId="77777777" w:rsidTr="00E42D32">
        <w:tc>
          <w:tcPr>
            <w:tcW w:w="746" w:type="dxa"/>
            <w:vAlign w:val="center"/>
          </w:tcPr>
          <w:p w14:paraId="288A2B13" w14:textId="77777777" w:rsidR="0097065E" w:rsidRPr="00A0707F" w:rsidRDefault="0097065E" w:rsidP="009D0468">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685" w:type="dxa"/>
            <w:vAlign w:val="center"/>
          </w:tcPr>
          <w:p w14:paraId="57A349CC" w14:textId="77777777" w:rsidR="0097065E" w:rsidRPr="00A0707F" w:rsidRDefault="0097065E" w:rsidP="009D0468">
            <w:pPr>
              <w:spacing w:before="120"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LLCT</w:t>
            </w:r>
          </w:p>
        </w:tc>
        <w:tc>
          <w:tcPr>
            <w:tcW w:w="2038" w:type="dxa"/>
            <w:vAlign w:val="center"/>
          </w:tcPr>
          <w:p w14:paraId="2E530568"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Trung cấp</w:t>
            </w:r>
          </w:p>
        </w:tc>
        <w:tc>
          <w:tcPr>
            <w:tcW w:w="2269" w:type="dxa"/>
            <w:vAlign w:val="center"/>
          </w:tcPr>
          <w:p w14:paraId="420328A5"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Trung cấp</w:t>
            </w:r>
          </w:p>
        </w:tc>
        <w:tc>
          <w:tcPr>
            <w:tcW w:w="1418" w:type="dxa"/>
            <w:vAlign w:val="center"/>
          </w:tcPr>
          <w:p w14:paraId="0E3B0ED2"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r w:rsidR="0097065E" w:rsidRPr="00A0707F" w14:paraId="74C4511D" w14:textId="77777777" w:rsidTr="00E42D32">
        <w:tc>
          <w:tcPr>
            <w:tcW w:w="746" w:type="dxa"/>
            <w:vAlign w:val="center"/>
          </w:tcPr>
          <w:p w14:paraId="426275D2" w14:textId="77777777" w:rsidR="0097065E" w:rsidRPr="00A0707F" w:rsidRDefault="0097065E" w:rsidP="009D0468">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685" w:type="dxa"/>
            <w:vAlign w:val="center"/>
          </w:tcPr>
          <w:p w14:paraId="564ED36D" w14:textId="77777777" w:rsidR="0097065E" w:rsidRPr="00A0707F" w:rsidRDefault="0097065E" w:rsidP="009D0468">
            <w:pPr>
              <w:spacing w:before="120"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QLGD</w:t>
            </w:r>
          </w:p>
        </w:tc>
        <w:tc>
          <w:tcPr>
            <w:tcW w:w="2038" w:type="dxa"/>
            <w:vAlign w:val="center"/>
          </w:tcPr>
          <w:p w14:paraId="2911EA25"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Chứng chỉ</w:t>
            </w:r>
          </w:p>
        </w:tc>
        <w:tc>
          <w:tcPr>
            <w:tcW w:w="2269" w:type="dxa"/>
            <w:vAlign w:val="center"/>
          </w:tcPr>
          <w:p w14:paraId="2F505659"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Chứng chỉ</w:t>
            </w:r>
          </w:p>
        </w:tc>
        <w:tc>
          <w:tcPr>
            <w:tcW w:w="1418" w:type="dxa"/>
            <w:vAlign w:val="center"/>
          </w:tcPr>
          <w:p w14:paraId="380D640E"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r w:rsidR="0097065E" w:rsidRPr="00A0707F" w14:paraId="32074923" w14:textId="77777777" w:rsidTr="00E42D32">
        <w:tc>
          <w:tcPr>
            <w:tcW w:w="746" w:type="dxa"/>
            <w:vAlign w:val="center"/>
          </w:tcPr>
          <w:p w14:paraId="2A68B22F" w14:textId="77777777" w:rsidR="0097065E" w:rsidRPr="00A0707F" w:rsidRDefault="0097065E" w:rsidP="009D0468">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685" w:type="dxa"/>
            <w:vAlign w:val="center"/>
          </w:tcPr>
          <w:p w14:paraId="0D88773D" w14:textId="77777777" w:rsidR="0097065E" w:rsidRPr="00A0707F" w:rsidRDefault="0097065E" w:rsidP="009D0468">
            <w:pPr>
              <w:spacing w:before="120" w:after="0" w:line="240" w:lineRule="auto"/>
              <w:jc w:val="both"/>
              <w:rPr>
                <w:rFonts w:ascii="Times New Roman" w:hAnsi="Times New Roman" w:cs="Times New Roman"/>
                <w:spacing w:val="-10"/>
                <w:sz w:val="28"/>
                <w:szCs w:val="28"/>
              </w:rPr>
            </w:pPr>
            <w:r w:rsidRPr="00A0707F">
              <w:rPr>
                <w:rFonts w:ascii="Times New Roman" w:hAnsi="Times New Roman" w:cs="Times New Roman"/>
                <w:spacing w:val="-10"/>
                <w:sz w:val="28"/>
                <w:szCs w:val="28"/>
              </w:rPr>
              <w:t xml:space="preserve">Đánh giá XL chuẩn </w:t>
            </w:r>
          </w:p>
        </w:tc>
        <w:tc>
          <w:tcPr>
            <w:tcW w:w="2038" w:type="dxa"/>
            <w:vAlign w:val="center"/>
          </w:tcPr>
          <w:p w14:paraId="4753218C"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Tốt</w:t>
            </w:r>
          </w:p>
        </w:tc>
        <w:tc>
          <w:tcPr>
            <w:tcW w:w="2269" w:type="dxa"/>
            <w:vAlign w:val="center"/>
          </w:tcPr>
          <w:p w14:paraId="5B3ACF26" w14:textId="77777777" w:rsidR="0097065E" w:rsidRPr="00A0707F" w:rsidRDefault="0097065E" w:rsidP="009D0468">
            <w:pPr>
              <w:spacing w:before="120"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Tốt</w:t>
            </w:r>
          </w:p>
        </w:tc>
        <w:tc>
          <w:tcPr>
            <w:tcW w:w="1418" w:type="dxa"/>
            <w:vAlign w:val="center"/>
          </w:tcPr>
          <w:p w14:paraId="7A29D618" w14:textId="77777777" w:rsidR="0097065E" w:rsidRPr="00A0707F" w:rsidRDefault="0097065E" w:rsidP="009D0468">
            <w:pPr>
              <w:spacing w:before="120" w:after="0" w:line="240" w:lineRule="auto"/>
              <w:jc w:val="center"/>
              <w:rPr>
                <w:rFonts w:ascii="Times New Roman" w:hAnsi="Times New Roman" w:cs="Times New Roman"/>
                <w:sz w:val="28"/>
                <w:szCs w:val="28"/>
              </w:rPr>
            </w:pPr>
          </w:p>
        </w:tc>
      </w:tr>
    </w:tbl>
    <w:p w14:paraId="1E3EB761" w14:textId="77777777" w:rsidR="00DE0DB6" w:rsidRPr="002C3FC5" w:rsidRDefault="00DE0DB6" w:rsidP="009D0468">
      <w:pPr>
        <w:spacing w:before="120" w:after="0" w:line="240" w:lineRule="auto"/>
        <w:ind w:firstLine="567"/>
        <w:jc w:val="both"/>
        <w:rPr>
          <w:rFonts w:ascii="Times New Roman" w:eastAsia="Calibri" w:hAnsi="Times New Roman" w:cs="Times New Roman"/>
          <w:bCs/>
          <w:i/>
          <w:sz w:val="28"/>
          <w:szCs w:val="28"/>
        </w:rPr>
      </w:pPr>
      <w:r w:rsidRPr="002C3FC5">
        <w:rPr>
          <w:rFonts w:ascii="Times New Roman" w:eastAsia="Calibri" w:hAnsi="Times New Roman" w:cs="Times New Roman"/>
          <w:bCs/>
          <w:i/>
          <w:sz w:val="28"/>
          <w:szCs w:val="28"/>
        </w:rPr>
        <w:t>b) Cơ cấ</w:t>
      </w:r>
      <w:r>
        <w:rPr>
          <w:rFonts w:ascii="Times New Roman" w:eastAsia="Calibri" w:hAnsi="Times New Roman" w:cs="Times New Roman"/>
          <w:bCs/>
          <w:i/>
          <w:sz w:val="28"/>
          <w:szCs w:val="28"/>
        </w:rPr>
        <w:t>u giáo viên, nhân viên:</w:t>
      </w:r>
    </w:p>
    <w:p w14:paraId="188C4845" w14:textId="65544538" w:rsidR="00DE0DB6" w:rsidRDefault="00DE0DB6" w:rsidP="00640417">
      <w:pPr>
        <w:pStyle w:val="NormalWeb"/>
        <w:spacing w:before="120" w:beforeAutospacing="0" w:after="0" w:afterAutospacing="0"/>
        <w:ind w:firstLine="567"/>
        <w:jc w:val="both"/>
        <w:rPr>
          <w:bCs/>
          <w:iCs/>
          <w:sz w:val="28"/>
          <w:szCs w:val="28"/>
        </w:rPr>
      </w:pPr>
      <w:r>
        <w:rPr>
          <w:bCs/>
          <w:iCs/>
          <w:sz w:val="28"/>
          <w:szCs w:val="28"/>
        </w:rPr>
        <w:t xml:space="preserve">- Số lượng giáo viên, nhân viên theo định mức: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5"/>
        <w:gridCol w:w="2835"/>
      </w:tblGrid>
      <w:tr w:rsidR="00A30CF7" w:rsidRPr="00A0707F" w14:paraId="6428435F" w14:textId="77777777" w:rsidTr="00A30CF7">
        <w:tc>
          <w:tcPr>
            <w:tcW w:w="3006" w:type="dxa"/>
          </w:tcPr>
          <w:p w14:paraId="58BD413A" w14:textId="77777777" w:rsidR="00A30CF7" w:rsidRPr="00A0707F" w:rsidRDefault="00A30CF7" w:rsidP="009D046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Cơ cấu</w:t>
            </w:r>
          </w:p>
        </w:tc>
        <w:tc>
          <w:tcPr>
            <w:tcW w:w="2835" w:type="dxa"/>
          </w:tcPr>
          <w:p w14:paraId="0B4FED96" w14:textId="77777777" w:rsidR="00A30CF7" w:rsidRPr="00A0707F" w:rsidRDefault="00A30CF7" w:rsidP="009D046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2024-2025</w:t>
            </w:r>
          </w:p>
        </w:tc>
        <w:tc>
          <w:tcPr>
            <w:tcW w:w="2835" w:type="dxa"/>
          </w:tcPr>
          <w:p w14:paraId="145A3823" w14:textId="77777777" w:rsidR="00A30CF7" w:rsidRPr="00A0707F" w:rsidRDefault="00A30CF7" w:rsidP="009D046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2025-2026</w:t>
            </w:r>
          </w:p>
        </w:tc>
      </w:tr>
      <w:tr w:rsidR="00A30CF7" w:rsidRPr="00A0707F" w14:paraId="2BA5ABAA" w14:textId="77777777" w:rsidTr="00A30CF7">
        <w:tc>
          <w:tcPr>
            <w:tcW w:w="3006" w:type="dxa"/>
          </w:tcPr>
          <w:p w14:paraId="77AD773D" w14:textId="77777777" w:rsidR="00A30CF7" w:rsidRPr="00A0707F" w:rsidRDefault="00A30CF7" w:rsidP="009D0468">
            <w:pPr>
              <w:spacing w:before="120" w:after="0" w:line="240" w:lineRule="auto"/>
              <w:rPr>
                <w:rFonts w:ascii="Times New Roman" w:hAnsi="Times New Roman" w:cs="Times New Roman"/>
                <w:sz w:val="28"/>
                <w:szCs w:val="28"/>
              </w:rPr>
            </w:pPr>
            <w:r>
              <w:rPr>
                <w:rFonts w:ascii="Times New Roman" w:hAnsi="Times New Roman" w:cs="Times New Roman"/>
                <w:sz w:val="28"/>
                <w:szCs w:val="28"/>
              </w:rPr>
              <w:t>- Giáo viên:</w:t>
            </w:r>
          </w:p>
        </w:tc>
        <w:tc>
          <w:tcPr>
            <w:tcW w:w="2835" w:type="dxa"/>
          </w:tcPr>
          <w:p w14:paraId="0B2F7442" w14:textId="299E8707" w:rsidR="00A30CF7" w:rsidRPr="003F08BD" w:rsidRDefault="00A30CF7" w:rsidP="009D0468">
            <w:pPr>
              <w:tabs>
                <w:tab w:val="left" w:pos="720"/>
                <w:tab w:val="center" w:pos="1039"/>
              </w:tabs>
              <w:spacing w:before="120" w:after="0" w:line="240" w:lineRule="auto"/>
              <w:jc w:val="center"/>
              <w:rPr>
                <w:rFonts w:ascii="Times New Roman" w:hAnsi="Times New Roman" w:cs="Times New Roman"/>
                <w:b/>
                <w:bCs/>
                <w:sz w:val="28"/>
                <w:szCs w:val="28"/>
              </w:rPr>
            </w:pPr>
            <w:r w:rsidRPr="003F08BD">
              <w:rPr>
                <w:rFonts w:ascii="Times New Roman" w:hAnsi="Times New Roman" w:cs="Times New Roman"/>
                <w:b/>
                <w:bCs/>
                <w:sz w:val="28"/>
                <w:szCs w:val="28"/>
              </w:rPr>
              <w:t>38</w:t>
            </w:r>
          </w:p>
        </w:tc>
        <w:tc>
          <w:tcPr>
            <w:tcW w:w="2835" w:type="dxa"/>
          </w:tcPr>
          <w:p w14:paraId="368BC8DE" w14:textId="6C2D73C7" w:rsidR="00A30CF7" w:rsidRPr="003F08BD" w:rsidRDefault="00A30CF7" w:rsidP="009D0468">
            <w:pPr>
              <w:tabs>
                <w:tab w:val="left" w:pos="720"/>
                <w:tab w:val="center" w:pos="1039"/>
              </w:tabs>
              <w:spacing w:before="120" w:after="0" w:line="240" w:lineRule="auto"/>
              <w:jc w:val="center"/>
              <w:rPr>
                <w:rFonts w:ascii="Times New Roman" w:hAnsi="Times New Roman" w:cs="Times New Roman"/>
                <w:b/>
                <w:bCs/>
                <w:sz w:val="28"/>
                <w:szCs w:val="28"/>
              </w:rPr>
            </w:pPr>
            <w:r w:rsidRPr="003F08BD">
              <w:rPr>
                <w:rFonts w:ascii="Times New Roman" w:hAnsi="Times New Roman" w:cs="Times New Roman"/>
                <w:b/>
                <w:bCs/>
                <w:sz w:val="28"/>
                <w:szCs w:val="28"/>
              </w:rPr>
              <w:t>38</w:t>
            </w:r>
          </w:p>
        </w:tc>
      </w:tr>
      <w:tr w:rsidR="00A30CF7" w:rsidRPr="00A0707F" w14:paraId="6A8CF238" w14:textId="77777777" w:rsidTr="00A30CF7">
        <w:tc>
          <w:tcPr>
            <w:tcW w:w="3006" w:type="dxa"/>
          </w:tcPr>
          <w:p w14:paraId="0DB76962" w14:textId="77777777" w:rsidR="00A30CF7" w:rsidRPr="00A0707F" w:rsidRDefault="00A30CF7" w:rsidP="009D0468">
            <w:pPr>
              <w:spacing w:before="120" w:after="0" w:line="240" w:lineRule="auto"/>
              <w:rPr>
                <w:rFonts w:ascii="Times New Roman" w:hAnsi="Times New Roman" w:cs="Times New Roman"/>
                <w:sz w:val="28"/>
                <w:szCs w:val="28"/>
              </w:rPr>
            </w:pPr>
            <w:r>
              <w:rPr>
                <w:rFonts w:ascii="Times New Roman" w:hAnsi="Times New Roman" w:cs="Times New Roman"/>
                <w:sz w:val="28"/>
                <w:szCs w:val="28"/>
              </w:rPr>
              <w:t>+ Nhà trẻ:</w:t>
            </w:r>
          </w:p>
        </w:tc>
        <w:tc>
          <w:tcPr>
            <w:tcW w:w="2835" w:type="dxa"/>
            <w:vAlign w:val="center"/>
          </w:tcPr>
          <w:p w14:paraId="0BCA9B74" w14:textId="2E54B492" w:rsidR="00A30CF7" w:rsidRPr="00A0707F" w:rsidRDefault="00A30CF7" w:rsidP="009D0468">
            <w:pPr>
              <w:tabs>
                <w:tab w:val="left" w:pos="720"/>
                <w:tab w:val="center" w:pos="1039"/>
              </w:tabs>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835" w:type="dxa"/>
            <w:vAlign w:val="center"/>
          </w:tcPr>
          <w:p w14:paraId="76BA77A5" w14:textId="1BA62C1E" w:rsidR="00A30CF7" w:rsidRPr="00A0707F" w:rsidRDefault="00A30CF7" w:rsidP="009D0468">
            <w:pPr>
              <w:tabs>
                <w:tab w:val="left" w:pos="720"/>
                <w:tab w:val="center" w:pos="1039"/>
              </w:tabs>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A30CF7" w:rsidRPr="00A0707F" w14:paraId="0273E2E9" w14:textId="77777777" w:rsidTr="00A30CF7">
        <w:tc>
          <w:tcPr>
            <w:tcW w:w="3006" w:type="dxa"/>
          </w:tcPr>
          <w:p w14:paraId="3C354328" w14:textId="77777777" w:rsidR="00A30CF7" w:rsidRPr="00A0707F" w:rsidRDefault="00A30CF7" w:rsidP="009D0468">
            <w:pPr>
              <w:spacing w:before="120" w:after="0" w:line="240" w:lineRule="auto"/>
              <w:rPr>
                <w:rFonts w:ascii="Times New Roman" w:hAnsi="Times New Roman" w:cs="Times New Roman"/>
                <w:sz w:val="28"/>
                <w:szCs w:val="28"/>
              </w:rPr>
            </w:pPr>
            <w:r>
              <w:rPr>
                <w:rFonts w:ascii="Times New Roman" w:hAnsi="Times New Roman" w:cs="Times New Roman"/>
                <w:sz w:val="28"/>
                <w:szCs w:val="28"/>
              </w:rPr>
              <w:t>+ Mẫu giáo:</w:t>
            </w:r>
          </w:p>
        </w:tc>
        <w:tc>
          <w:tcPr>
            <w:tcW w:w="2835" w:type="dxa"/>
            <w:vAlign w:val="center"/>
          </w:tcPr>
          <w:p w14:paraId="5351B56A" w14:textId="3A1BF81C" w:rsidR="00A30CF7" w:rsidRPr="00A0707F" w:rsidRDefault="00A30CF7" w:rsidP="009D0468">
            <w:pPr>
              <w:tabs>
                <w:tab w:val="left" w:pos="720"/>
                <w:tab w:val="center" w:pos="1039"/>
              </w:tabs>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835" w:type="dxa"/>
            <w:vAlign w:val="center"/>
          </w:tcPr>
          <w:p w14:paraId="00A98585" w14:textId="469E528E" w:rsidR="00A30CF7" w:rsidRPr="00A0707F" w:rsidRDefault="00A30CF7" w:rsidP="009D0468">
            <w:pPr>
              <w:tabs>
                <w:tab w:val="left" w:pos="720"/>
                <w:tab w:val="center" w:pos="1039"/>
              </w:tabs>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3F08BD" w:rsidRPr="00A0707F" w14:paraId="3A17B4EE" w14:textId="77777777" w:rsidTr="00A30CF7">
        <w:tc>
          <w:tcPr>
            <w:tcW w:w="3006" w:type="dxa"/>
          </w:tcPr>
          <w:p w14:paraId="41ADB573" w14:textId="213BF0DE" w:rsidR="003F08BD" w:rsidRDefault="003F08BD" w:rsidP="009D0468">
            <w:pPr>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 Hỗ trợ khuyết tật</w:t>
            </w:r>
          </w:p>
        </w:tc>
        <w:tc>
          <w:tcPr>
            <w:tcW w:w="2835" w:type="dxa"/>
            <w:vAlign w:val="center"/>
          </w:tcPr>
          <w:p w14:paraId="4016D69E" w14:textId="36E53903" w:rsidR="003F08BD" w:rsidRPr="003F08BD" w:rsidRDefault="003F08BD" w:rsidP="009D0468">
            <w:pPr>
              <w:tabs>
                <w:tab w:val="left" w:pos="720"/>
                <w:tab w:val="center" w:pos="1039"/>
              </w:tabs>
              <w:spacing w:before="120" w:after="0" w:line="240" w:lineRule="auto"/>
              <w:jc w:val="center"/>
              <w:rPr>
                <w:rFonts w:ascii="Times New Roman" w:hAnsi="Times New Roman" w:cs="Times New Roman"/>
                <w:b/>
                <w:bCs/>
                <w:sz w:val="28"/>
                <w:szCs w:val="28"/>
              </w:rPr>
            </w:pPr>
            <w:r w:rsidRPr="003F08BD">
              <w:rPr>
                <w:rFonts w:ascii="Times New Roman" w:hAnsi="Times New Roman" w:cs="Times New Roman"/>
                <w:b/>
                <w:bCs/>
                <w:sz w:val="28"/>
                <w:szCs w:val="28"/>
              </w:rPr>
              <w:t>01</w:t>
            </w:r>
          </w:p>
        </w:tc>
        <w:tc>
          <w:tcPr>
            <w:tcW w:w="2835" w:type="dxa"/>
            <w:vAlign w:val="center"/>
          </w:tcPr>
          <w:p w14:paraId="47343D12" w14:textId="431CC77D" w:rsidR="003F08BD" w:rsidRPr="003F08BD" w:rsidRDefault="003F08BD" w:rsidP="009D0468">
            <w:pPr>
              <w:tabs>
                <w:tab w:val="left" w:pos="720"/>
                <w:tab w:val="center" w:pos="1039"/>
              </w:tabs>
              <w:spacing w:before="120" w:after="0" w:line="240" w:lineRule="auto"/>
              <w:jc w:val="center"/>
              <w:rPr>
                <w:rFonts w:ascii="Times New Roman" w:hAnsi="Times New Roman" w:cs="Times New Roman"/>
                <w:b/>
                <w:bCs/>
                <w:sz w:val="28"/>
                <w:szCs w:val="28"/>
              </w:rPr>
            </w:pPr>
            <w:r w:rsidRPr="003F08BD">
              <w:rPr>
                <w:rFonts w:ascii="Times New Roman" w:hAnsi="Times New Roman" w:cs="Times New Roman"/>
                <w:b/>
                <w:bCs/>
                <w:sz w:val="28"/>
                <w:szCs w:val="28"/>
              </w:rPr>
              <w:t>01</w:t>
            </w:r>
          </w:p>
        </w:tc>
      </w:tr>
      <w:tr w:rsidR="00A30CF7" w:rsidRPr="00A0707F" w14:paraId="611C816D" w14:textId="77777777" w:rsidTr="00A30CF7">
        <w:tc>
          <w:tcPr>
            <w:tcW w:w="3006" w:type="dxa"/>
          </w:tcPr>
          <w:p w14:paraId="32D4C2D6" w14:textId="77777777" w:rsidR="00A30CF7" w:rsidRPr="00A0707F" w:rsidRDefault="00A30CF7" w:rsidP="009D0468">
            <w:pPr>
              <w:spacing w:before="120" w:after="0" w:line="240" w:lineRule="auto"/>
              <w:rPr>
                <w:rFonts w:ascii="Times New Roman" w:hAnsi="Times New Roman" w:cs="Times New Roman"/>
                <w:sz w:val="28"/>
                <w:szCs w:val="28"/>
              </w:rPr>
            </w:pPr>
            <w:r>
              <w:rPr>
                <w:rFonts w:ascii="Times New Roman" w:hAnsi="Times New Roman" w:cs="Times New Roman"/>
                <w:sz w:val="28"/>
                <w:szCs w:val="28"/>
              </w:rPr>
              <w:t>- Nhân viên:</w:t>
            </w:r>
          </w:p>
        </w:tc>
        <w:tc>
          <w:tcPr>
            <w:tcW w:w="2835" w:type="dxa"/>
          </w:tcPr>
          <w:p w14:paraId="5FF74BB9" w14:textId="094A5165" w:rsidR="00A30CF7" w:rsidRPr="003F08BD" w:rsidRDefault="00A30CF7" w:rsidP="009D0468">
            <w:pPr>
              <w:tabs>
                <w:tab w:val="left" w:pos="720"/>
                <w:tab w:val="center" w:pos="1039"/>
              </w:tabs>
              <w:spacing w:before="120" w:after="0" w:line="240" w:lineRule="auto"/>
              <w:jc w:val="center"/>
              <w:rPr>
                <w:rFonts w:ascii="Times New Roman" w:hAnsi="Times New Roman" w:cs="Times New Roman"/>
                <w:b/>
                <w:bCs/>
                <w:sz w:val="28"/>
                <w:szCs w:val="28"/>
              </w:rPr>
            </w:pPr>
            <w:r w:rsidRPr="003F08BD">
              <w:rPr>
                <w:rFonts w:ascii="Times New Roman" w:hAnsi="Times New Roman" w:cs="Times New Roman"/>
                <w:b/>
                <w:bCs/>
                <w:sz w:val="28"/>
                <w:szCs w:val="28"/>
              </w:rPr>
              <w:t>4</w:t>
            </w:r>
          </w:p>
        </w:tc>
        <w:tc>
          <w:tcPr>
            <w:tcW w:w="2835" w:type="dxa"/>
          </w:tcPr>
          <w:p w14:paraId="2D20DF1F" w14:textId="2F680B4B" w:rsidR="00A30CF7" w:rsidRPr="003F08BD" w:rsidRDefault="00A30CF7" w:rsidP="009D0468">
            <w:pPr>
              <w:tabs>
                <w:tab w:val="left" w:pos="720"/>
                <w:tab w:val="center" w:pos="1039"/>
              </w:tabs>
              <w:spacing w:before="120" w:after="0" w:line="240" w:lineRule="auto"/>
              <w:jc w:val="center"/>
              <w:rPr>
                <w:rFonts w:ascii="Times New Roman" w:hAnsi="Times New Roman" w:cs="Times New Roman"/>
                <w:b/>
                <w:bCs/>
                <w:sz w:val="28"/>
                <w:szCs w:val="28"/>
              </w:rPr>
            </w:pPr>
            <w:r w:rsidRPr="003F08BD">
              <w:rPr>
                <w:rFonts w:ascii="Times New Roman" w:hAnsi="Times New Roman" w:cs="Times New Roman"/>
                <w:b/>
                <w:bCs/>
                <w:sz w:val="28"/>
                <w:szCs w:val="28"/>
              </w:rPr>
              <w:t>4</w:t>
            </w:r>
          </w:p>
        </w:tc>
      </w:tr>
      <w:tr w:rsidR="003F08BD" w:rsidRPr="00A0707F" w14:paraId="33D29170" w14:textId="77777777" w:rsidTr="00A30CF7">
        <w:tc>
          <w:tcPr>
            <w:tcW w:w="3006" w:type="dxa"/>
          </w:tcPr>
          <w:p w14:paraId="384A83BA" w14:textId="27C98816" w:rsidR="003F08BD" w:rsidRDefault="003F08BD" w:rsidP="009D0468">
            <w:pPr>
              <w:spacing w:before="120" w:after="0" w:line="240" w:lineRule="auto"/>
              <w:rPr>
                <w:rFonts w:ascii="Times New Roman" w:hAnsi="Times New Roman" w:cs="Times New Roman"/>
                <w:sz w:val="28"/>
                <w:szCs w:val="28"/>
              </w:rPr>
            </w:pPr>
            <w:r>
              <w:rPr>
                <w:rFonts w:ascii="Times New Roman" w:hAnsi="Times New Roman" w:cs="Times New Roman"/>
                <w:sz w:val="28"/>
                <w:szCs w:val="28"/>
              </w:rPr>
              <w:t>Tổng</w:t>
            </w:r>
          </w:p>
        </w:tc>
        <w:tc>
          <w:tcPr>
            <w:tcW w:w="2835" w:type="dxa"/>
          </w:tcPr>
          <w:p w14:paraId="1DAC476C" w14:textId="5082E036" w:rsidR="003F08BD" w:rsidRPr="003F08BD" w:rsidRDefault="003F08BD" w:rsidP="009D0468">
            <w:pPr>
              <w:tabs>
                <w:tab w:val="left" w:pos="720"/>
                <w:tab w:val="center" w:pos="1039"/>
              </w:tabs>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43</w:t>
            </w:r>
          </w:p>
        </w:tc>
        <w:tc>
          <w:tcPr>
            <w:tcW w:w="2835" w:type="dxa"/>
          </w:tcPr>
          <w:p w14:paraId="753CAD55" w14:textId="03AD46AA" w:rsidR="003F08BD" w:rsidRPr="003F08BD" w:rsidRDefault="003F08BD" w:rsidP="009D0468">
            <w:pPr>
              <w:tabs>
                <w:tab w:val="left" w:pos="720"/>
                <w:tab w:val="center" w:pos="1039"/>
              </w:tabs>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43</w:t>
            </w:r>
          </w:p>
        </w:tc>
      </w:tr>
    </w:tbl>
    <w:p w14:paraId="1D9E1249" w14:textId="77777777" w:rsidR="00DE0DB6" w:rsidRDefault="00DE0DB6" w:rsidP="00DE0DB6">
      <w:pPr>
        <w:pStyle w:val="NormalWeb"/>
        <w:spacing w:before="0" w:beforeAutospacing="0" w:after="0" w:afterAutospacing="0" w:line="360" w:lineRule="exact"/>
        <w:ind w:firstLine="567"/>
        <w:jc w:val="both"/>
        <w:rPr>
          <w:bCs/>
          <w:iCs/>
          <w:sz w:val="28"/>
          <w:szCs w:val="28"/>
        </w:rPr>
      </w:pPr>
    </w:p>
    <w:p w14:paraId="54302C45" w14:textId="6074EA10" w:rsidR="00DE0DB6" w:rsidRPr="00A0707F" w:rsidRDefault="00DE0DB6" w:rsidP="00DE0DB6">
      <w:pPr>
        <w:pStyle w:val="NormalWeb"/>
        <w:spacing w:before="0" w:beforeAutospacing="0" w:after="0" w:afterAutospacing="0" w:line="360" w:lineRule="exact"/>
        <w:ind w:firstLine="567"/>
        <w:jc w:val="both"/>
        <w:rPr>
          <w:bCs/>
          <w:iCs/>
          <w:sz w:val="28"/>
          <w:szCs w:val="28"/>
        </w:rPr>
      </w:pPr>
      <w:r>
        <w:rPr>
          <w:bCs/>
          <w:iCs/>
          <w:sz w:val="28"/>
          <w:szCs w:val="28"/>
        </w:rPr>
        <w:t>- Tiêu chuẩn, điều kiện:</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15"/>
        <w:gridCol w:w="2409"/>
        <w:gridCol w:w="2268"/>
        <w:gridCol w:w="1442"/>
      </w:tblGrid>
      <w:tr w:rsidR="00DE0DB6" w:rsidRPr="00A0707F" w14:paraId="30DFCB3B" w14:textId="77777777" w:rsidTr="00E42D32">
        <w:tc>
          <w:tcPr>
            <w:tcW w:w="746" w:type="dxa"/>
            <w:vMerge w:val="restart"/>
            <w:vAlign w:val="center"/>
          </w:tcPr>
          <w:p w14:paraId="571F4448" w14:textId="77777777" w:rsidR="00DE0DB6" w:rsidRPr="00A0707F" w:rsidRDefault="00DE0DB6" w:rsidP="00E42D32">
            <w:pPr>
              <w:spacing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STT</w:t>
            </w:r>
          </w:p>
        </w:tc>
        <w:tc>
          <w:tcPr>
            <w:tcW w:w="2515" w:type="dxa"/>
            <w:vMerge w:val="restart"/>
            <w:vAlign w:val="center"/>
          </w:tcPr>
          <w:p w14:paraId="658B699A" w14:textId="77777777" w:rsidR="00DE0DB6" w:rsidRPr="00A0707F" w:rsidRDefault="00DE0DB6" w:rsidP="00E42D32">
            <w:pPr>
              <w:spacing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Nội dung</w:t>
            </w:r>
          </w:p>
        </w:tc>
        <w:tc>
          <w:tcPr>
            <w:tcW w:w="4677" w:type="dxa"/>
            <w:gridSpan w:val="2"/>
            <w:vAlign w:val="center"/>
          </w:tcPr>
          <w:p w14:paraId="305F24EB" w14:textId="77777777" w:rsidR="00DE0DB6" w:rsidRPr="00A0707F" w:rsidRDefault="00DE0DB6" w:rsidP="00E42D32">
            <w:pPr>
              <w:spacing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Tiêu chuẩn, điều kiện</w:t>
            </w:r>
          </w:p>
        </w:tc>
        <w:tc>
          <w:tcPr>
            <w:tcW w:w="1442" w:type="dxa"/>
            <w:vAlign w:val="center"/>
          </w:tcPr>
          <w:p w14:paraId="4D181B65" w14:textId="77777777" w:rsidR="00DE0DB6" w:rsidRPr="00A0707F" w:rsidRDefault="00DE0DB6" w:rsidP="00E42D32">
            <w:pPr>
              <w:spacing w:after="0" w:line="240" w:lineRule="auto"/>
              <w:jc w:val="center"/>
              <w:rPr>
                <w:rFonts w:ascii="Times New Roman" w:hAnsi="Times New Roman" w:cs="Times New Roman"/>
                <w:b/>
                <w:sz w:val="28"/>
                <w:szCs w:val="28"/>
              </w:rPr>
            </w:pPr>
            <w:r w:rsidRPr="00A0707F">
              <w:rPr>
                <w:rFonts w:ascii="Times New Roman" w:hAnsi="Times New Roman" w:cs="Times New Roman"/>
                <w:b/>
                <w:sz w:val="28"/>
                <w:szCs w:val="28"/>
              </w:rPr>
              <w:t>Ghi chú</w:t>
            </w:r>
          </w:p>
        </w:tc>
      </w:tr>
      <w:tr w:rsidR="00DE0DB6" w:rsidRPr="00A0707F" w14:paraId="7861680E" w14:textId="77777777" w:rsidTr="00E42D32">
        <w:tc>
          <w:tcPr>
            <w:tcW w:w="746" w:type="dxa"/>
            <w:vMerge/>
            <w:vAlign w:val="center"/>
          </w:tcPr>
          <w:p w14:paraId="14847299" w14:textId="77777777" w:rsidR="00DE0DB6" w:rsidRPr="00A0707F" w:rsidRDefault="00DE0DB6" w:rsidP="00E42D32">
            <w:pPr>
              <w:spacing w:after="0" w:line="240" w:lineRule="auto"/>
              <w:jc w:val="center"/>
              <w:rPr>
                <w:rFonts w:ascii="Times New Roman" w:hAnsi="Times New Roman" w:cs="Times New Roman"/>
                <w:sz w:val="28"/>
                <w:szCs w:val="28"/>
              </w:rPr>
            </w:pPr>
          </w:p>
        </w:tc>
        <w:tc>
          <w:tcPr>
            <w:tcW w:w="2515" w:type="dxa"/>
            <w:vMerge/>
            <w:vAlign w:val="center"/>
          </w:tcPr>
          <w:p w14:paraId="382D1B18" w14:textId="77777777" w:rsidR="00DE0DB6" w:rsidRPr="00A0707F" w:rsidRDefault="00DE0DB6" w:rsidP="00E42D32">
            <w:pPr>
              <w:spacing w:after="0" w:line="240" w:lineRule="auto"/>
              <w:jc w:val="center"/>
              <w:rPr>
                <w:rFonts w:ascii="Times New Roman" w:hAnsi="Times New Roman" w:cs="Times New Roman"/>
                <w:sz w:val="28"/>
                <w:szCs w:val="28"/>
              </w:rPr>
            </w:pPr>
          </w:p>
        </w:tc>
        <w:tc>
          <w:tcPr>
            <w:tcW w:w="2409" w:type="dxa"/>
            <w:vAlign w:val="center"/>
          </w:tcPr>
          <w:p w14:paraId="35753472" w14:textId="77777777" w:rsidR="00DE0DB6" w:rsidRPr="004B1E25" w:rsidRDefault="00DE0DB6" w:rsidP="00E42D32">
            <w:pPr>
              <w:spacing w:after="0" w:line="240" w:lineRule="auto"/>
              <w:jc w:val="center"/>
              <w:rPr>
                <w:rFonts w:ascii="Times New Roman" w:hAnsi="Times New Roman" w:cs="Times New Roman"/>
                <w:i/>
                <w:sz w:val="28"/>
                <w:szCs w:val="28"/>
              </w:rPr>
            </w:pPr>
            <w:r w:rsidRPr="004B1E25">
              <w:rPr>
                <w:rFonts w:ascii="Times New Roman" w:hAnsi="Times New Roman" w:cs="Times New Roman"/>
                <w:i/>
                <w:sz w:val="28"/>
                <w:szCs w:val="28"/>
              </w:rPr>
              <w:t>Giáo viên</w:t>
            </w:r>
          </w:p>
        </w:tc>
        <w:tc>
          <w:tcPr>
            <w:tcW w:w="2268" w:type="dxa"/>
            <w:vAlign w:val="center"/>
          </w:tcPr>
          <w:p w14:paraId="6C69D340" w14:textId="77777777" w:rsidR="00DE0DB6" w:rsidRPr="004B1E25" w:rsidRDefault="00DE0DB6" w:rsidP="00E42D32">
            <w:pPr>
              <w:spacing w:after="0" w:line="240" w:lineRule="auto"/>
              <w:jc w:val="center"/>
              <w:rPr>
                <w:rFonts w:ascii="Times New Roman" w:hAnsi="Times New Roman" w:cs="Times New Roman"/>
                <w:i/>
                <w:sz w:val="28"/>
                <w:szCs w:val="28"/>
              </w:rPr>
            </w:pPr>
            <w:r w:rsidRPr="004B1E25">
              <w:rPr>
                <w:rFonts w:ascii="Times New Roman" w:hAnsi="Times New Roman" w:cs="Times New Roman"/>
                <w:i/>
                <w:sz w:val="28"/>
                <w:szCs w:val="28"/>
              </w:rPr>
              <w:t>Nhân viên</w:t>
            </w:r>
          </w:p>
        </w:tc>
        <w:tc>
          <w:tcPr>
            <w:tcW w:w="1442" w:type="dxa"/>
            <w:vAlign w:val="center"/>
          </w:tcPr>
          <w:p w14:paraId="32DA3649" w14:textId="77777777" w:rsidR="00DE0DB6" w:rsidRPr="00A0707F" w:rsidRDefault="00DE0DB6" w:rsidP="00E42D32">
            <w:pPr>
              <w:spacing w:after="0" w:line="240" w:lineRule="auto"/>
              <w:jc w:val="center"/>
              <w:rPr>
                <w:rFonts w:ascii="Times New Roman" w:hAnsi="Times New Roman" w:cs="Times New Roman"/>
                <w:sz w:val="28"/>
                <w:szCs w:val="28"/>
              </w:rPr>
            </w:pPr>
          </w:p>
        </w:tc>
      </w:tr>
      <w:tr w:rsidR="00DE0DB6" w:rsidRPr="00A0707F" w14:paraId="3ADBA75A" w14:textId="77777777" w:rsidTr="00E42D32">
        <w:tc>
          <w:tcPr>
            <w:tcW w:w="746" w:type="dxa"/>
            <w:vAlign w:val="center"/>
          </w:tcPr>
          <w:p w14:paraId="4BE1E39C"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15" w:type="dxa"/>
            <w:vAlign w:val="center"/>
          </w:tcPr>
          <w:p w14:paraId="33E5C1B2" w14:textId="77777777" w:rsidR="00DE0DB6" w:rsidRPr="00A0707F" w:rsidRDefault="00DE0DB6" w:rsidP="00E42D32">
            <w:pPr>
              <w:spacing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đào tạo</w:t>
            </w:r>
          </w:p>
        </w:tc>
        <w:tc>
          <w:tcPr>
            <w:tcW w:w="2409" w:type="dxa"/>
            <w:vAlign w:val="center"/>
          </w:tcPr>
          <w:p w14:paraId="1044A455"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Cao đẳng GDMN trở lên</w:t>
            </w:r>
          </w:p>
        </w:tc>
        <w:tc>
          <w:tcPr>
            <w:tcW w:w="2268" w:type="dxa"/>
            <w:vAlign w:val="center"/>
          </w:tcPr>
          <w:p w14:paraId="3460FC1D"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Đại học</w:t>
            </w:r>
          </w:p>
        </w:tc>
        <w:tc>
          <w:tcPr>
            <w:tcW w:w="1442" w:type="dxa"/>
            <w:vAlign w:val="center"/>
          </w:tcPr>
          <w:p w14:paraId="07B4B6F6" w14:textId="77777777" w:rsidR="00DE0DB6" w:rsidRPr="00A0707F" w:rsidRDefault="00DE0DB6" w:rsidP="00E42D32">
            <w:pPr>
              <w:spacing w:after="0" w:line="240" w:lineRule="auto"/>
              <w:jc w:val="center"/>
              <w:rPr>
                <w:rFonts w:ascii="Times New Roman" w:hAnsi="Times New Roman" w:cs="Times New Roman"/>
                <w:sz w:val="28"/>
                <w:szCs w:val="28"/>
              </w:rPr>
            </w:pPr>
          </w:p>
        </w:tc>
      </w:tr>
      <w:tr w:rsidR="00DE0DB6" w:rsidRPr="00A0707F" w14:paraId="4B738BE5" w14:textId="77777777" w:rsidTr="00E42D32">
        <w:tc>
          <w:tcPr>
            <w:tcW w:w="746" w:type="dxa"/>
            <w:vAlign w:val="center"/>
          </w:tcPr>
          <w:p w14:paraId="17AFF313"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15" w:type="dxa"/>
            <w:vAlign w:val="center"/>
          </w:tcPr>
          <w:p w14:paraId="540CEF66" w14:textId="77777777" w:rsidR="00DE0DB6" w:rsidRPr="00A0707F" w:rsidRDefault="00DE0DB6" w:rsidP="00E42D32">
            <w:pPr>
              <w:spacing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ngoại ngữ</w:t>
            </w:r>
          </w:p>
        </w:tc>
        <w:tc>
          <w:tcPr>
            <w:tcW w:w="2409" w:type="dxa"/>
            <w:vAlign w:val="center"/>
          </w:tcPr>
          <w:p w14:paraId="0F49118C" w14:textId="77777777" w:rsidR="00DE0DB6" w:rsidRPr="00A0707F" w:rsidRDefault="00DE0DB6" w:rsidP="00E42D32">
            <w:pPr>
              <w:spacing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 xml:space="preserve">Tiếng </w:t>
            </w:r>
            <w:r>
              <w:rPr>
                <w:rFonts w:ascii="Times New Roman" w:hAnsi="Times New Roman" w:cs="Times New Roman"/>
                <w:sz w:val="28"/>
                <w:szCs w:val="28"/>
              </w:rPr>
              <w:t>A</w:t>
            </w:r>
            <w:r w:rsidRPr="00A0707F">
              <w:rPr>
                <w:rFonts w:ascii="Times New Roman" w:hAnsi="Times New Roman" w:cs="Times New Roman"/>
                <w:sz w:val="28"/>
                <w:szCs w:val="28"/>
              </w:rPr>
              <w:t xml:space="preserve">nh </w:t>
            </w:r>
            <w:r>
              <w:rPr>
                <w:rFonts w:ascii="Times New Roman" w:hAnsi="Times New Roman" w:cs="Times New Roman"/>
                <w:sz w:val="28"/>
                <w:szCs w:val="28"/>
              </w:rPr>
              <w:t xml:space="preserve">A, </w:t>
            </w:r>
            <w:r w:rsidRPr="00A0707F">
              <w:rPr>
                <w:rFonts w:ascii="Times New Roman" w:hAnsi="Times New Roman" w:cs="Times New Roman"/>
                <w:sz w:val="28"/>
                <w:szCs w:val="28"/>
              </w:rPr>
              <w:t>B</w:t>
            </w:r>
          </w:p>
        </w:tc>
        <w:tc>
          <w:tcPr>
            <w:tcW w:w="2268" w:type="dxa"/>
          </w:tcPr>
          <w:p w14:paraId="0132D425" w14:textId="77777777" w:rsidR="00DE0DB6" w:rsidRPr="00A0707F" w:rsidRDefault="00DE0DB6" w:rsidP="00E42D32">
            <w:pPr>
              <w:spacing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 xml:space="preserve">Tiếng </w:t>
            </w:r>
            <w:r>
              <w:rPr>
                <w:rFonts w:ascii="Times New Roman" w:hAnsi="Times New Roman" w:cs="Times New Roman"/>
                <w:sz w:val="28"/>
                <w:szCs w:val="28"/>
              </w:rPr>
              <w:t>A</w:t>
            </w:r>
            <w:r w:rsidRPr="00A0707F">
              <w:rPr>
                <w:rFonts w:ascii="Times New Roman" w:hAnsi="Times New Roman" w:cs="Times New Roman"/>
                <w:sz w:val="28"/>
                <w:szCs w:val="28"/>
              </w:rPr>
              <w:t xml:space="preserve">nh </w:t>
            </w:r>
            <w:r>
              <w:rPr>
                <w:rFonts w:ascii="Times New Roman" w:hAnsi="Times New Roman" w:cs="Times New Roman"/>
                <w:sz w:val="28"/>
                <w:szCs w:val="28"/>
              </w:rPr>
              <w:t xml:space="preserve">A, </w:t>
            </w:r>
            <w:r w:rsidRPr="00A0707F">
              <w:rPr>
                <w:rFonts w:ascii="Times New Roman" w:hAnsi="Times New Roman" w:cs="Times New Roman"/>
                <w:sz w:val="28"/>
                <w:szCs w:val="28"/>
              </w:rPr>
              <w:t>B</w:t>
            </w:r>
          </w:p>
        </w:tc>
        <w:tc>
          <w:tcPr>
            <w:tcW w:w="1442" w:type="dxa"/>
            <w:vAlign w:val="center"/>
          </w:tcPr>
          <w:p w14:paraId="16015055" w14:textId="77777777" w:rsidR="00DE0DB6" w:rsidRPr="00A0707F" w:rsidRDefault="00DE0DB6" w:rsidP="00E42D32">
            <w:pPr>
              <w:spacing w:after="0" w:line="240" w:lineRule="auto"/>
              <w:jc w:val="center"/>
              <w:rPr>
                <w:rFonts w:ascii="Times New Roman" w:hAnsi="Times New Roman" w:cs="Times New Roman"/>
                <w:sz w:val="28"/>
                <w:szCs w:val="28"/>
              </w:rPr>
            </w:pPr>
          </w:p>
        </w:tc>
      </w:tr>
      <w:tr w:rsidR="00DE0DB6" w:rsidRPr="00A0707F" w14:paraId="0627CB74" w14:textId="77777777" w:rsidTr="00E42D32">
        <w:tc>
          <w:tcPr>
            <w:tcW w:w="746" w:type="dxa"/>
            <w:vAlign w:val="center"/>
          </w:tcPr>
          <w:p w14:paraId="2ACAAC51"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15" w:type="dxa"/>
            <w:vAlign w:val="center"/>
          </w:tcPr>
          <w:p w14:paraId="3C417299" w14:textId="77777777" w:rsidR="00DE0DB6" w:rsidRPr="00A0707F" w:rsidRDefault="00DE0DB6" w:rsidP="00E42D32">
            <w:pPr>
              <w:spacing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Trình độ tin học</w:t>
            </w:r>
          </w:p>
        </w:tc>
        <w:tc>
          <w:tcPr>
            <w:tcW w:w="2409" w:type="dxa"/>
            <w:vAlign w:val="center"/>
          </w:tcPr>
          <w:p w14:paraId="35D622E3" w14:textId="77777777" w:rsidR="00DE0DB6" w:rsidRPr="00A0707F" w:rsidRDefault="00DE0DB6" w:rsidP="00E42D32">
            <w:pPr>
              <w:spacing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UDCNTTCB</w:t>
            </w:r>
          </w:p>
        </w:tc>
        <w:tc>
          <w:tcPr>
            <w:tcW w:w="2268" w:type="dxa"/>
          </w:tcPr>
          <w:p w14:paraId="730526FE" w14:textId="77777777" w:rsidR="00DE0DB6" w:rsidRPr="00A0707F" w:rsidRDefault="00DE0DB6" w:rsidP="00E42D32">
            <w:pPr>
              <w:spacing w:after="0" w:line="240" w:lineRule="auto"/>
              <w:jc w:val="center"/>
              <w:rPr>
                <w:rFonts w:ascii="Times New Roman" w:hAnsi="Times New Roman" w:cs="Times New Roman"/>
                <w:sz w:val="28"/>
                <w:szCs w:val="28"/>
              </w:rPr>
            </w:pPr>
            <w:r w:rsidRPr="00A0707F">
              <w:rPr>
                <w:rFonts w:ascii="Times New Roman" w:hAnsi="Times New Roman" w:cs="Times New Roman"/>
                <w:sz w:val="28"/>
                <w:szCs w:val="28"/>
              </w:rPr>
              <w:t>UDCNTTCB</w:t>
            </w:r>
          </w:p>
        </w:tc>
        <w:tc>
          <w:tcPr>
            <w:tcW w:w="1442" w:type="dxa"/>
            <w:vAlign w:val="center"/>
          </w:tcPr>
          <w:p w14:paraId="27B5D7E2" w14:textId="77777777" w:rsidR="00DE0DB6" w:rsidRPr="00A0707F" w:rsidRDefault="00DE0DB6" w:rsidP="00E42D32">
            <w:pPr>
              <w:spacing w:after="0" w:line="240" w:lineRule="auto"/>
              <w:jc w:val="center"/>
              <w:rPr>
                <w:rFonts w:ascii="Times New Roman" w:hAnsi="Times New Roman" w:cs="Times New Roman"/>
                <w:sz w:val="28"/>
                <w:szCs w:val="28"/>
              </w:rPr>
            </w:pPr>
          </w:p>
        </w:tc>
      </w:tr>
      <w:tr w:rsidR="00DE0DB6" w:rsidRPr="00A0707F" w14:paraId="30374235" w14:textId="77777777" w:rsidTr="00E42D32">
        <w:trPr>
          <w:trHeight w:val="149"/>
        </w:trPr>
        <w:tc>
          <w:tcPr>
            <w:tcW w:w="746" w:type="dxa"/>
            <w:vAlign w:val="center"/>
          </w:tcPr>
          <w:p w14:paraId="3FB4C628"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15" w:type="dxa"/>
            <w:vAlign w:val="center"/>
          </w:tcPr>
          <w:p w14:paraId="1522BC08" w14:textId="77777777" w:rsidR="00DE0DB6" w:rsidRPr="00A0707F" w:rsidRDefault="00DE0DB6" w:rsidP="00E42D32">
            <w:pPr>
              <w:spacing w:after="0" w:line="240" w:lineRule="auto"/>
              <w:jc w:val="both"/>
              <w:rPr>
                <w:rFonts w:ascii="Times New Roman" w:hAnsi="Times New Roman" w:cs="Times New Roman"/>
                <w:sz w:val="28"/>
                <w:szCs w:val="28"/>
              </w:rPr>
            </w:pPr>
            <w:r w:rsidRPr="00A0707F">
              <w:rPr>
                <w:rFonts w:ascii="Times New Roman" w:hAnsi="Times New Roman" w:cs="Times New Roman"/>
                <w:sz w:val="28"/>
                <w:szCs w:val="28"/>
              </w:rPr>
              <w:t>Đánh giá XL</w:t>
            </w:r>
          </w:p>
        </w:tc>
        <w:tc>
          <w:tcPr>
            <w:tcW w:w="2409" w:type="dxa"/>
            <w:vAlign w:val="center"/>
          </w:tcPr>
          <w:p w14:paraId="70944E07"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Khá trở lên</w:t>
            </w:r>
          </w:p>
        </w:tc>
        <w:tc>
          <w:tcPr>
            <w:tcW w:w="2268" w:type="dxa"/>
          </w:tcPr>
          <w:p w14:paraId="04825B8E" w14:textId="77777777" w:rsidR="00DE0DB6" w:rsidRPr="00A0707F" w:rsidRDefault="00DE0DB6" w:rsidP="00E42D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Khá trở lên</w:t>
            </w:r>
          </w:p>
        </w:tc>
        <w:tc>
          <w:tcPr>
            <w:tcW w:w="1442" w:type="dxa"/>
            <w:vAlign w:val="center"/>
          </w:tcPr>
          <w:p w14:paraId="17FF178D" w14:textId="77777777" w:rsidR="00DE0DB6" w:rsidRPr="00A0707F" w:rsidRDefault="00DE0DB6" w:rsidP="00E42D32">
            <w:pPr>
              <w:spacing w:after="0" w:line="240" w:lineRule="auto"/>
              <w:jc w:val="center"/>
              <w:rPr>
                <w:rFonts w:ascii="Times New Roman" w:hAnsi="Times New Roman" w:cs="Times New Roman"/>
                <w:sz w:val="28"/>
                <w:szCs w:val="28"/>
              </w:rPr>
            </w:pPr>
          </w:p>
        </w:tc>
      </w:tr>
    </w:tbl>
    <w:p w14:paraId="784B7DD1" w14:textId="77777777" w:rsidR="00E617A9" w:rsidRPr="00CC4070" w:rsidRDefault="00E617A9" w:rsidP="009F51B7">
      <w:pPr>
        <w:pStyle w:val="NormalWeb"/>
        <w:spacing w:before="120" w:beforeAutospacing="0" w:after="120" w:afterAutospacing="0"/>
        <w:ind w:firstLine="709"/>
        <w:jc w:val="both"/>
        <w:rPr>
          <w:b/>
          <w:bCs/>
          <w:i/>
          <w:color w:val="000000" w:themeColor="text1"/>
          <w:sz w:val="28"/>
          <w:szCs w:val="28"/>
        </w:rPr>
      </w:pPr>
      <w:r w:rsidRPr="00CC4070">
        <w:rPr>
          <w:b/>
          <w:bCs/>
          <w:i/>
          <w:color w:val="000000" w:themeColor="text1"/>
          <w:sz w:val="28"/>
          <w:szCs w:val="28"/>
        </w:rPr>
        <w:t>2.3. Về cơ sở vật chất</w:t>
      </w:r>
    </w:p>
    <w:p w14:paraId="0326AD58" w14:textId="77777777" w:rsidR="00E617A9" w:rsidRPr="00CC4070" w:rsidRDefault="00E617A9" w:rsidP="00852CDA">
      <w:pPr>
        <w:pStyle w:val="NormalWeb"/>
        <w:spacing w:before="120" w:beforeAutospacing="0" w:after="120" w:afterAutospacing="0"/>
        <w:ind w:firstLine="720"/>
        <w:jc w:val="both"/>
        <w:rPr>
          <w:color w:val="000000" w:themeColor="text1"/>
          <w:sz w:val="28"/>
          <w:szCs w:val="28"/>
        </w:rPr>
      </w:pPr>
      <w:r w:rsidRPr="00CC4070">
        <w:rPr>
          <w:color w:val="000000" w:themeColor="text1"/>
          <w:sz w:val="28"/>
          <w:szCs w:val="28"/>
        </w:rPr>
        <w:t>- Hạng mục đảm bảo theo TT 13/2020/TT-BGDĐT Ban hành Quy định tiêu chuẩn cơ sở vật chất các trường mầm non, tiểu học, trung học cơ sở, trung học phổ thông và trường phổ thông có nhiều cấp học</w:t>
      </w:r>
    </w:p>
    <w:p w14:paraId="7DD4CA87" w14:textId="77777777" w:rsidR="00712B10" w:rsidRDefault="00E617A9" w:rsidP="00852CDA">
      <w:pPr>
        <w:spacing w:before="120" w:after="120" w:line="240" w:lineRule="auto"/>
        <w:ind w:firstLine="720"/>
        <w:jc w:val="both"/>
        <w:rPr>
          <w:rFonts w:ascii="Times New Roman" w:hAnsi="Times New Roman" w:cs="Times New Roman"/>
          <w:sz w:val="28"/>
          <w:szCs w:val="28"/>
          <w:lang w:val="pt-BR"/>
        </w:rPr>
      </w:pPr>
      <w:r w:rsidRPr="00CC4070">
        <w:rPr>
          <w:rFonts w:ascii="Times New Roman" w:hAnsi="Times New Roman" w:cs="Times New Roman"/>
          <w:sz w:val="28"/>
          <w:szCs w:val="28"/>
          <w:lang w:val="pt-BR"/>
        </w:rPr>
        <w:t xml:space="preserve">- Cơ sở vật chất chăm sóc, giáo dục vui chơi cho trẻ đảm bảo đáp ứng nhu cầu </w:t>
      </w:r>
      <w:r w:rsidR="00712B10" w:rsidRPr="00712B10">
        <w:rPr>
          <w:rFonts w:ascii="Times New Roman" w:hAnsi="Times New Roman" w:cs="Times New Roman"/>
          <w:sz w:val="28"/>
          <w:szCs w:val="28"/>
          <w:lang w:val="pt-BR"/>
        </w:rPr>
        <w:t>t</w:t>
      </w:r>
      <w:r w:rsidR="00712B10" w:rsidRPr="00712B10">
        <w:rPr>
          <w:rFonts w:ascii="Times New Roman" w:hAnsi="Times New Roman" w:cs="Times New Roman"/>
          <w:sz w:val="28"/>
          <w:szCs w:val="28"/>
        </w:rPr>
        <w:t>ối thiểu</w:t>
      </w:r>
      <w:r w:rsidRPr="00CC4070">
        <w:rPr>
          <w:rFonts w:ascii="Times New Roman" w:hAnsi="Times New Roman" w:cs="Times New Roman"/>
          <w:sz w:val="28"/>
          <w:szCs w:val="28"/>
          <w:lang w:val="pt-BR"/>
        </w:rPr>
        <w:t xml:space="preserve">. (Giường, chăn, gối, đệm, quần, áo, tủ đồ riêng từng trẻ). </w:t>
      </w:r>
    </w:p>
    <w:p w14:paraId="676A9AC6" w14:textId="2E51466A" w:rsidR="00E617A9" w:rsidRPr="00CC4070" w:rsidRDefault="00E617A9" w:rsidP="00852CDA">
      <w:pPr>
        <w:spacing w:before="120" w:after="120" w:line="240" w:lineRule="auto"/>
        <w:ind w:firstLine="720"/>
        <w:jc w:val="both"/>
        <w:rPr>
          <w:rFonts w:ascii="Times New Roman" w:hAnsi="Times New Roman" w:cs="Times New Roman"/>
          <w:color w:val="FF0000"/>
          <w:sz w:val="28"/>
          <w:szCs w:val="28"/>
          <w:lang w:val="pt-BR"/>
        </w:rPr>
      </w:pPr>
      <w:r w:rsidRPr="00CC4070">
        <w:rPr>
          <w:rFonts w:ascii="Times New Roman" w:hAnsi="Times New Roman" w:cs="Times New Roman"/>
          <w:sz w:val="28"/>
          <w:szCs w:val="28"/>
          <w:lang w:val="pt-BR"/>
        </w:rPr>
        <w:t>- Khai thác và bảo quản hiệu quả cơ sở vật chất đã được th</w:t>
      </w:r>
      <w:r w:rsidR="00451C7D">
        <w:rPr>
          <w:rFonts w:ascii="Times New Roman" w:hAnsi="Times New Roman" w:cs="Times New Roman"/>
          <w:sz w:val="28"/>
          <w:szCs w:val="28"/>
          <w:lang w:val="pt-BR"/>
        </w:rPr>
        <w:t>ị xã</w:t>
      </w:r>
      <w:r w:rsidRPr="00CC4070">
        <w:rPr>
          <w:rFonts w:ascii="Times New Roman" w:hAnsi="Times New Roman" w:cs="Times New Roman"/>
          <w:sz w:val="28"/>
          <w:szCs w:val="28"/>
          <w:lang w:val="pt-BR"/>
        </w:rPr>
        <w:t>, tỉnh đầu tư. Cải tạo, bổ sung một số phòng chức năng</w:t>
      </w:r>
      <w:r w:rsidR="002A1BFE">
        <w:rPr>
          <w:rFonts w:ascii="Times New Roman" w:hAnsi="Times New Roman" w:cs="Times New Roman"/>
          <w:sz w:val="28"/>
          <w:szCs w:val="28"/>
          <w:lang w:val="pt-BR"/>
        </w:rPr>
        <w:t>:</w:t>
      </w:r>
      <w:r w:rsidRPr="00CC4070">
        <w:rPr>
          <w:rFonts w:ascii="Times New Roman" w:hAnsi="Times New Roman" w:cs="Times New Roman"/>
          <w:sz w:val="28"/>
          <w:szCs w:val="28"/>
          <w:lang w:val="pt-BR"/>
        </w:rPr>
        <w:t xml:space="preserve"> giáo dục thể chấ</w:t>
      </w:r>
      <w:r w:rsidR="002A1BFE">
        <w:rPr>
          <w:rFonts w:ascii="Times New Roman" w:hAnsi="Times New Roman" w:cs="Times New Roman"/>
          <w:sz w:val="28"/>
          <w:szCs w:val="28"/>
          <w:lang w:val="pt-BR"/>
        </w:rPr>
        <w:t xml:space="preserve">t </w:t>
      </w:r>
      <w:r w:rsidRPr="00CC4070">
        <w:rPr>
          <w:rFonts w:ascii="Times New Roman" w:hAnsi="Times New Roman" w:cs="Times New Roman"/>
          <w:sz w:val="28"/>
          <w:szCs w:val="28"/>
          <w:lang w:val="pt-BR"/>
        </w:rPr>
        <w:t>và các khu vui chơi, vận độ</w:t>
      </w:r>
      <w:r w:rsidR="00712B10">
        <w:rPr>
          <w:rFonts w:ascii="Times New Roman" w:hAnsi="Times New Roman" w:cs="Times New Roman"/>
          <w:sz w:val="28"/>
          <w:szCs w:val="28"/>
          <w:lang w:val="pt-BR"/>
        </w:rPr>
        <w:t>ng trong khu</w:t>
      </w:r>
      <w:r w:rsidR="00712B10" w:rsidRPr="00712B10">
        <w:rPr>
          <w:rFonts w:ascii="Times New Roman" w:hAnsi="Times New Roman" w:cs="Times New Roman"/>
          <w:sz w:val="28"/>
          <w:szCs w:val="28"/>
          <w:lang w:val="pt-BR"/>
        </w:rPr>
        <w:t>ô</w:t>
      </w:r>
      <w:r w:rsidRPr="00CC4070">
        <w:rPr>
          <w:rFonts w:ascii="Times New Roman" w:hAnsi="Times New Roman" w:cs="Times New Roman"/>
          <w:sz w:val="28"/>
          <w:szCs w:val="28"/>
          <w:lang w:val="pt-BR"/>
        </w:rPr>
        <w:t>n viên nhà trường;</w:t>
      </w:r>
    </w:p>
    <w:p w14:paraId="7FC086E7" w14:textId="001A7215" w:rsidR="002A1BFE" w:rsidRPr="00F05FA5" w:rsidRDefault="00E617A9" w:rsidP="00852CDA">
      <w:pPr>
        <w:spacing w:before="120" w:after="120" w:line="240" w:lineRule="auto"/>
        <w:ind w:firstLine="720"/>
        <w:jc w:val="both"/>
        <w:rPr>
          <w:rFonts w:ascii="Times New Roman" w:hAnsi="Times New Roman" w:cs="Times New Roman"/>
          <w:sz w:val="28"/>
          <w:szCs w:val="28"/>
          <w:lang w:val="pt-BR"/>
        </w:rPr>
      </w:pPr>
      <w:r w:rsidRPr="00CC4070">
        <w:rPr>
          <w:rFonts w:ascii="Times New Roman" w:hAnsi="Times New Roman" w:cs="Times New Roman"/>
          <w:sz w:val="28"/>
          <w:szCs w:val="28"/>
        </w:rPr>
        <w:t xml:space="preserve">+ </w:t>
      </w:r>
      <w:r w:rsidR="002A1BFE" w:rsidRPr="00BC3C74">
        <w:rPr>
          <w:rFonts w:ascii="Times New Roman" w:hAnsi="Times New Roman" w:cs="Times New Roman"/>
          <w:sz w:val="28"/>
          <w:szCs w:val="28"/>
        </w:rPr>
        <w:t>Đề xuấ</w:t>
      </w:r>
      <w:r w:rsidR="002A1BFE">
        <w:rPr>
          <w:rFonts w:ascii="Times New Roman" w:hAnsi="Times New Roman" w:cs="Times New Roman"/>
          <w:sz w:val="28"/>
          <w:szCs w:val="28"/>
        </w:rPr>
        <w:t>t</w:t>
      </w:r>
      <w:r w:rsidR="002A1BFE" w:rsidRPr="00BC3C74">
        <w:rPr>
          <w:rFonts w:ascii="Times New Roman" w:hAnsi="Times New Roman" w:cs="Times New Roman"/>
          <w:sz w:val="28"/>
          <w:szCs w:val="28"/>
        </w:rPr>
        <w:t xml:space="preserve"> trang cấp thiết bị</w:t>
      </w:r>
      <w:r w:rsidR="002A1BFE" w:rsidRPr="00FB1F37">
        <w:rPr>
          <w:rFonts w:ascii="Times New Roman" w:hAnsi="Times New Roman" w:cs="Times New Roman"/>
          <w:sz w:val="28"/>
          <w:szCs w:val="28"/>
          <w:lang w:val="pt-BR"/>
        </w:rPr>
        <w:t>, đồ dùng, đồ chơi phục vụ dạy học hàng năm cho các độ tuổi và đồ chơi ngoài trời</w:t>
      </w:r>
      <w:r w:rsidR="002A1BFE" w:rsidRPr="00F05FA5">
        <w:rPr>
          <w:rFonts w:ascii="Times New Roman" w:hAnsi="Times New Roman" w:cs="Times New Roman"/>
          <w:sz w:val="28"/>
          <w:szCs w:val="28"/>
          <w:lang w:val="pt-BR"/>
        </w:rPr>
        <w:t xml:space="preserve">, </w:t>
      </w:r>
      <w:r w:rsidR="00A9604B" w:rsidRPr="00F05FA5">
        <w:rPr>
          <w:rFonts w:ascii="Times New Roman" w:hAnsi="Times New Roman" w:cs="Times New Roman"/>
          <w:sz w:val="28"/>
          <w:szCs w:val="28"/>
          <w:lang w:val="pt-BR"/>
        </w:rPr>
        <w:t xml:space="preserve">thiết bị thông minh cho các độ tuổi; sơn lại trong và ngoài các phòng và xung quanh khuôn viên </w:t>
      </w:r>
      <w:r w:rsidR="00451C7D">
        <w:rPr>
          <w:rFonts w:ascii="Times New Roman" w:hAnsi="Times New Roman" w:cs="Times New Roman"/>
          <w:sz w:val="28"/>
          <w:szCs w:val="28"/>
          <w:lang w:val="pt-BR"/>
        </w:rPr>
        <w:t xml:space="preserve">các điểm </w:t>
      </w:r>
      <w:r w:rsidR="00A9604B" w:rsidRPr="00BC3C74">
        <w:rPr>
          <w:rFonts w:ascii="Times New Roman" w:hAnsi="Times New Roman" w:cs="Times New Roman"/>
          <w:sz w:val="28"/>
          <w:szCs w:val="28"/>
        </w:rPr>
        <w:t>trườn</w:t>
      </w:r>
      <w:r w:rsidR="00A9604B" w:rsidRPr="00F05FA5">
        <w:rPr>
          <w:rFonts w:ascii="Times New Roman" w:hAnsi="Times New Roman" w:cs="Times New Roman"/>
          <w:sz w:val="28"/>
          <w:szCs w:val="28"/>
          <w:lang w:val="pt-BR"/>
        </w:rPr>
        <w:t>g</w:t>
      </w:r>
      <w:r w:rsidR="00451C7D">
        <w:rPr>
          <w:rFonts w:ascii="Times New Roman" w:hAnsi="Times New Roman" w:cs="Times New Roman"/>
          <w:sz w:val="28"/>
          <w:szCs w:val="28"/>
          <w:lang w:val="pt-BR"/>
        </w:rPr>
        <w:t>; cải tạo sân chơi điểm trường</w:t>
      </w:r>
      <w:r w:rsidR="00A9604B" w:rsidRPr="00F05FA5">
        <w:rPr>
          <w:rFonts w:ascii="Times New Roman" w:hAnsi="Times New Roman" w:cs="Times New Roman"/>
          <w:sz w:val="28"/>
          <w:szCs w:val="28"/>
          <w:lang w:val="pt-BR"/>
        </w:rPr>
        <w:t xml:space="preserve"> trung tâm</w:t>
      </w:r>
      <w:r w:rsidR="00451C7D">
        <w:rPr>
          <w:rFonts w:ascii="Times New Roman" w:hAnsi="Times New Roman" w:cs="Times New Roman"/>
          <w:sz w:val="28"/>
          <w:szCs w:val="28"/>
          <w:lang w:val="pt-BR"/>
        </w:rPr>
        <w:t>.</w:t>
      </w:r>
    </w:p>
    <w:p w14:paraId="1804381E" w14:textId="77777777" w:rsidR="002A1BFE" w:rsidRPr="00BC3C74" w:rsidRDefault="00E617A9" w:rsidP="00852CDA">
      <w:pPr>
        <w:spacing w:before="120" w:after="120" w:line="240" w:lineRule="auto"/>
        <w:ind w:firstLine="720"/>
        <w:jc w:val="both"/>
        <w:rPr>
          <w:rFonts w:ascii="Times New Roman" w:hAnsi="Times New Roman" w:cs="Times New Roman"/>
          <w:color w:val="FF0000"/>
          <w:sz w:val="28"/>
          <w:szCs w:val="28"/>
          <w:lang w:val="pt-BR"/>
        </w:rPr>
      </w:pPr>
      <w:r w:rsidRPr="00CC4070">
        <w:rPr>
          <w:rFonts w:ascii="Times New Roman" w:hAnsi="Times New Roman" w:cs="Times New Roman"/>
          <w:sz w:val="28"/>
          <w:szCs w:val="28"/>
        </w:rPr>
        <w:t>- Nhà trường tiếp tục đầu tư từ nguồn kinh phí chi thường xuyên</w:t>
      </w:r>
      <w:r w:rsidR="00BF7146" w:rsidRPr="00F05FA5">
        <w:rPr>
          <w:rFonts w:ascii="Times New Roman" w:hAnsi="Times New Roman" w:cs="Times New Roman"/>
          <w:sz w:val="28"/>
          <w:szCs w:val="28"/>
          <w:lang w:val="pt-BR"/>
        </w:rPr>
        <w:t xml:space="preserve"> một số hang mục</w:t>
      </w:r>
      <w:r w:rsidRPr="00CC4070">
        <w:rPr>
          <w:rFonts w:ascii="Times New Roman" w:hAnsi="Times New Roman" w:cs="Times New Roman"/>
          <w:sz w:val="28"/>
          <w:szCs w:val="28"/>
        </w:rPr>
        <w:t>:</w:t>
      </w:r>
      <w:r w:rsidR="002A1BFE" w:rsidRPr="00F05FA5">
        <w:rPr>
          <w:rFonts w:ascii="Times New Roman" w:hAnsi="Times New Roman" w:cs="Times New Roman"/>
          <w:sz w:val="28"/>
          <w:szCs w:val="28"/>
          <w:lang w:val="pt-BR"/>
        </w:rPr>
        <w:t xml:space="preserve"> </w:t>
      </w:r>
      <w:r w:rsidR="002A1BFE" w:rsidRPr="00BC3C74">
        <w:rPr>
          <w:rFonts w:ascii="Times New Roman" w:hAnsi="Times New Roman" w:cs="Times New Roman"/>
          <w:sz w:val="28"/>
          <w:szCs w:val="28"/>
        </w:rPr>
        <w:t>Bổ sung biểu bảng, đồ dùng, đồ chơi cho các lớp, quan tâm tới yếu tố thẩm mỹ, hiện đại.</w:t>
      </w:r>
    </w:p>
    <w:p w14:paraId="74E99576" w14:textId="427894DE" w:rsidR="00A9604B" w:rsidRPr="00F05FA5" w:rsidRDefault="002A1BFE" w:rsidP="00852CDA">
      <w:pPr>
        <w:spacing w:before="120" w:after="120" w:line="240" w:lineRule="auto"/>
        <w:ind w:firstLine="720"/>
        <w:jc w:val="both"/>
        <w:rPr>
          <w:rFonts w:ascii="Times New Roman" w:hAnsi="Times New Roman" w:cs="Times New Roman"/>
          <w:sz w:val="28"/>
          <w:szCs w:val="28"/>
          <w:lang w:val="pt-BR"/>
        </w:rPr>
      </w:pPr>
      <w:r w:rsidRPr="00BC3C74">
        <w:rPr>
          <w:rFonts w:ascii="Times New Roman" w:hAnsi="Times New Roman" w:cs="Times New Roman"/>
          <w:sz w:val="28"/>
          <w:szCs w:val="28"/>
        </w:rPr>
        <w:t xml:space="preserve">+ </w:t>
      </w:r>
      <w:r>
        <w:rPr>
          <w:rFonts w:ascii="Times New Roman" w:hAnsi="Times New Roman" w:cs="Times New Roman"/>
          <w:sz w:val="28"/>
          <w:szCs w:val="28"/>
        </w:rPr>
        <w:t xml:space="preserve">Sửa </w:t>
      </w:r>
      <w:r w:rsidR="00031954">
        <w:rPr>
          <w:rFonts w:ascii="Times New Roman" w:hAnsi="Times New Roman" w:cs="Times New Roman"/>
          <w:sz w:val="28"/>
          <w:szCs w:val="28"/>
        </w:rPr>
        <w:t>chữa thiết bị điện, nước các phòng học và nhà vệ sinh.</w:t>
      </w:r>
    </w:p>
    <w:p w14:paraId="4017C368" w14:textId="77777777" w:rsidR="002A1BFE" w:rsidRPr="00BC3C74" w:rsidRDefault="002A1BFE" w:rsidP="00852CDA">
      <w:pPr>
        <w:spacing w:before="120" w:after="120" w:line="240" w:lineRule="auto"/>
        <w:ind w:firstLine="720"/>
        <w:jc w:val="both"/>
        <w:rPr>
          <w:rFonts w:ascii="Times New Roman" w:hAnsi="Times New Roman" w:cs="Times New Roman"/>
          <w:color w:val="FF0000"/>
          <w:sz w:val="28"/>
          <w:szCs w:val="28"/>
          <w:lang w:val="pt-BR"/>
        </w:rPr>
      </w:pPr>
      <w:r w:rsidRPr="00BC3C74">
        <w:rPr>
          <w:rFonts w:ascii="Times New Roman" w:hAnsi="Times New Roman" w:cs="Times New Roman"/>
          <w:sz w:val="28"/>
          <w:szCs w:val="28"/>
        </w:rPr>
        <w:t>+ Tiếp tục bổ sung cải tạo môi trường sân chơi</w:t>
      </w:r>
      <w:r w:rsidRPr="00F05FA5">
        <w:rPr>
          <w:rFonts w:ascii="Times New Roman" w:hAnsi="Times New Roman" w:cs="Times New Roman"/>
          <w:sz w:val="28"/>
          <w:szCs w:val="28"/>
          <w:lang w:val="pt-BR"/>
        </w:rPr>
        <w:t xml:space="preserve">, vườn cây </w:t>
      </w:r>
      <w:r w:rsidRPr="00BC3C74">
        <w:rPr>
          <w:rFonts w:ascii="Times New Roman" w:hAnsi="Times New Roman" w:cs="Times New Roman"/>
          <w:sz w:val="28"/>
          <w:szCs w:val="28"/>
        </w:rPr>
        <w:t xml:space="preserve">cho </w:t>
      </w:r>
      <w:r w:rsidRPr="00F05FA5">
        <w:rPr>
          <w:rFonts w:ascii="Times New Roman" w:hAnsi="Times New Roman" w:cs="Times New Roman"/>
          <w:sz w:val="28"/>
          <w:szCs w:val="28"/>
          <w:lang w:val="pt-BR"/>
        </w:rPr>
        <w:t>trẻ</w:t>
      </w:r>
      <w:r w:rsidRPr="00BC3C74">
        <w:rPr>
          <w:rFonts w:ascii="Times New Roman" w:hAnsi="Times New Roman" w:cs="Times New Roman"/>
          <w:sz w:val="28"/>
          <w:szCs w:val="28"/>
        </w:rPr>
        <w:t xml:space="preserve"> hoạt động. Sửa chữa hệ thống thoát nước, ngấm mái, công trình vệ sinh..</w:t>
      </w:r>
    </w:p>
    <w:p w14:paraId="4846C164" w14:textId="458603F4" w:rsidR="009D0468" w:rsidRPr="00A30CF7" w:rsidRDefault="002A1BFE" w:rsidP="00A30CF7">
      <w:pPr>
        <w:spacing w:before="120" w:after="120" w:line="240" w:lineRule="auto"/>
        <w:ind w:firstLine="720"/>
        <w:jc w:val="both"/>
        <w:rPr>
          <w:rFonts w:ascii="Times New Roman" w:hAnsi="Times New Roman" w:cs="Times New Roman"/>
          <w:sz w:val="28"/>
          <w:szCs w:val="28"/>
        </w:rPr>
      </w:pPr>
      <w:r w:rsidRPr="00FA2C49">
        <w:rPr>
          <w:rFonts w:ascii="Times New Roman" w:hAnsi="Times New Roman" w:cs="Times New Roman"/>
          <w:sz w:val="28"/>
          <w:szCs w:val="28"/>
        </w:rPr>
        <w:t xml:space="preserve">+ </w:t>
      </w:r>
      <w:r w:rsidRPr="00F05FA5">
        <w:rPr>
          <w:rFonts w:ascii="Times New Roman" w:hAnsi="Times New Roman" w:cs="Times New Roman"/>
          <w:sz w:val="28"/>
          <w:szCs w:val="28"/>
        </w:rPr>
        <w:t>B</w:t>
      </w:r>
      <w:r w:rsidRPr="00FA2C49">
        <w:rPr>
          <w:rFonts w:ascii="Arial" w:hAnsi="Arial" w:cs="Arial"/>
        </w:rPr>
        <w:t>ổ</w:t>
      </w:r>
      <w:r w:rsidRPr="00FA2C49">
        <w:rPr>
          <w:rFonts w:ascii="Times New Roman" w:hAnsi="Times New Roman" w:cs="Times New Roman"/>
          <w:sz w:val="28"/>
          <w:szCs w:val="28"/>
        </w:rPr>
        <w:t xml:space="preserve"> sung đồ dùng nhà bếp</w:t>
      </w:r>
      <w:r w:rsidRPr="00F05FA5">
        <w:rPr>
          <w:rFonts w:ascii="Times New Roman" w:hAnsi="Times New Roman" w:cs="Times New Roman"/>
          <w:sz w:val="28"/>
          <w:szCs w:val="28"/>
        </w:rPr>
        <w:t xml:space="preserve">, </w:t>
      </w:r>
      <w:r w:rsidR="00FA2C49" w:rsidRPr="00F05FA5">
        <w:rPr>
          <w:rFonts w:ascii="Times New Roman" w:hAnsi="Times New Roman" w:cs="Times New Roman"/>
          <w:sz w:val="28"/>
          <w:szCs w:val="28"/>
        </w:rPr>
        <w:t>mua sắm công cụ, dụng cụ văn phòng, bảo d</w:t>
      </w:r>
      <w:r w:rsidR="00FA2C49" w:rsidRPr="00F05FA5">
        <w:rPr>
          <w:rFonts w:ascii="Times New Roman" w:hAnsi="Times New Roman" w:cs="Times New Roman" w:hint="cs"/>
          <w:sz w:val="28"/>
          <w:szCs w:val="28"/>
        </w:rPr>
        <w:t>ư</w:t>
      </w:r>
      <w:r w:rsidR="00FA2C49" w:rsidRPr="00F05FA5">
        <w:rPr>
          <w:rFonts w:ascii="Times New Roman" w:hAnsi="Times New Roman" w:cs="Times New Roman"/>
          <w:sz w:val="28"/>
          <w:szCs w:val="28"/>
        </w:rPr>
        <w:t>ỡng các tài sản, thiết bị đồ dùng đồ ch</w:t>
      </w:r>
      <w:r w:rsidR="00FA2C49" w:rsidRPr="00F05FA5">
        <w:rPr>
          <w:rFonts w:ascii="Times New Roman" w:hAnsi="Times New Roman" w:cs="Times New Roman" w:hint="cs"/>
          <w:sz w:val="28"/>
          <w:szCs w:val="28"/>
        </w:rPr>
        <w:t>ơ</w:t>
      </w:r>
      <w:r w:rsidR="00FA2C49" w:rsidRPr="00F05FA5">
        <w:rPr>
          <w:rFonts w:ascii="Times New Roman" w:hAnsi="Times New Roman" w:cs="Times New Roman"/>
          <w:sz w:val="28"/>
          <w:szCs w:val="28"/>
        </w:rPr>
        <w:t>i…</w:t>
      </w:r>
    </w:p>
    <w:p w14:paraId="29B98C29" w14:textId="44067F19" w:rsidR="00A733FF" w:rsidRPr="001A1CC6" w:rsidRDefault="00A733FF" w:rsidP="00A733FF">
      <w:pPr>
        <w:pStyle w:val="NormalWeb"/>
        <w:spacing w:before="0" w:beforeAutospacing="0" w:after="0" w:afterAutospacing="0" w:line="312" w:lineRule="auto"/>
        <w:ind w:firstLine="570"/>
        <w:jc w:val="both"/>
        <w:rPr>
          <w:b/>
          <w:bCs/>
          <w:sz w:val="28"/>
          <w:szCs w:val="28"/>
        </w:rPr>
      </w:pPr>
      <w:r w:rsidRPr="001A1CC6">
        <w:rPr>
          <w:b/>
          <w:bCs/>
          <w:sz w:val="28"/>
          <w:szCs w:val="28"/>
        </w:rPr>
        <w:t>2.4.Tự chủ về tài chính</w:t>
      </w:r>
    </w:p>
    <w:p w14:paraId="4E42D557" w14:textId="6C759B9F" w:rsidR="00A733FF" w:rsidRPr="001A1CC6" w:rsidRDefault="00A733FF" w:rsidP="00A733FF">
      <w:pPr>
        <w:spacing w:before="120" w:after="0" w:line="240" w:lineRule="auto"/>
        <w:ind w:firstLine="720"/>
        <w:jc w:val="both"/>
        <w:rPr>
          <w:rFonts w:ascii="Times New Roman" w:hAnsi="Times New Roman" w:cs="Times New Roman"/>
          <w:sz w:val="28"/>
          <w:szCs w:val="28"/>
        </w:rPr>
      </w:pPr>
      <w:r w:rsidRPr="001A1CC6">
        <w:rPr>
          <w:rFonts w:ascii="Times New Roman" w:eastAsia="Times New Roman" w:hAnsi="Times New Roman" w:cs="Times New Roman"/>
          <w:b/>
          <w:i/>
          <w:sz w:val="28"/>
          <w:szCs w:val="28"/>
          <w:lang w:eastAsia="vi-VN"/>
        </w:rPr>
        <w:t>2.</w:t>
      </w:r>
      <w:r w:rsidRPr="001A1CC6">
        <w:rPr>
          <w:rFonts w:ascii="Times New Roman" w:eastAsia="Times New Roman" w:hAnsi="Times New Roman" w:cs="Times New Roman"/>
          <w:b/>
          <w:i/>
          <w:sz w:val="28"/>
          <w:szCs w:val="28"/>
          <w:lang w:val="vi-VN" w:eastAsia="vi-VN"/>
        </w:rPr>
        <w:t>4.1.</w:t>
      </w: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en-GB" w:eastAsia="vi-VN"/>
        </w:rPr>
        <w:t>Giai đoạn 202</w:t>
      </w:r>
      <w:r w:rsidR="00B43955">
        <w:rPr>
          <w:rFonts w:ascii="Times New Roman" w:eastAsia="Times New Roman" w:hAnsi="Times New Roman" w:cs="Times New Roman"/>
          <w:sz w:val="28"/>
          <w:szCs w:val="28"/>
          <w:lang w:val="en-GB" w:eastAsia="vi-VN"/>
        </w:rPr>
        <w:t>4</w:t>
      </w:r>
      <w:r>
        <w:rPr>
          <w:rFonts w:ascii="Times New Roman" w:eastAsia="Times New Roman" w:hAnsi="Times New Roman" w:cs="Times New Roman"/>
          <w:sz w:val="28"/>
          <w:szCs w:val="28"/>
          <w:lang w:val="en-GB" w:eastAsia="vi-VN"/>
        </w:rPr>
        <w:t>-2025</w:t>
      </w:r>
      <w:r w:rsidR="00B43955">
        <w:rPr>
          <w:rFonts w:ascii="Times New Roman" w:eastAsia="Times New Roman" w:hAnsi="Times New Roman" w:cs="Times New Roman"/>
          <w:sz w:val="28"/>
          <w:szCs w:val="28"/>
          <w:lang w:val="en-GB" w:eastAsia="vi-VN"/>
        </w:rPr>
        <w:t>: Năm 2024</w:t>
      </w:r>
      <w:r w:rsidRPr="001A1CC6">
        <w:rPr>
          <w:rFonts w:ascii="Times New Roman" w:eastAsia="Times New Roman" w:hAnsi="Times New Roman" w:cs="Times New Roman"/>
          <w:sz w:val="28"/>
          <w:szCs w:val="28"/>
          <w:lang w:val="vi-VN" w:eastAsia="vi-VN"/>
        </w:rPr>
        <w:t xml:space="preserve"> </w:t>
      </w:r>
      <w:r w:rsidRPr="00892061">
        <w:rPr>
          <w:rFonts w:ascii="Times New Roman" w:eastAsia="Times New Roman" w:hAnsi="Times New Roman" w:cs="Times New Roman"/>
          <w:sz w:val="28"/>
          <w:szCs w:val="28"/>
          <w:lang w:val="vi-VN" w:eastAsia="vi-VN"/>
        </w:rPr>
        <w:t xml:space="preserve">Trường </w:t>
      </w:r>
      <w:r w:rsidR="002713B4" w:rsidRPr="00892061">
        <w:rPr>
          <w:rFonts w:ascii="Times New Roman" w:eastAsia="Times New Roman" w:hAnsi="Times New Roman" w:cs="Times New Roman"/>
          <w:sz w:val="28"/>
          <w:szCs w:val="28"/>
          <w:lang w:eastAsia="vi-VN"/>
        </w:rPr>
        <w:t>Mầm non Đông Mai</w:t>
      </w:r>
      <w:r w:rsidRPr="00892061">
        <w:rPr>
          <w:rFonts w:ascii="Times New Roman" w:eastAsia="Times New Roman" w:hAnsi="Times New Roman" w:cs="Times New Roman"/>
          <w:sz w:val="28"/>
          <w:szCs w:val="28"/>
          <w:lang w:eastAsia="vi-VN"/>
        </w:rPr>
        <w:t xml:space="preserve"> </w:t>
      </w:r>
      <w:r w:rsidRPr="00892061">
        <w:rPr>
          <w:rFonts w:ascii="Times New Roman" w:eastAsia="Times New Roman" w:hAnsi="Times New Roman" w:cs="Times New Roman"/>
          <w:sz w:val="28"/>
          <w:szCs w:val="28"/>
          <w:lang w:val="vi-VN" w:eastAsia="vi-VN"/>
        </w:rPr>
        <w:t xml:space="preserve">thực hiện mức tự </w:t>
      </w:r>
      <w:r w:rsidRPr="00892061">
        <w:rPr>
          <w:rFonts w:ascii="Times New Roman" w:eastAsia="Times New Roman" w:hAnsi="Times New Roman" w:cs="Times New Roman"/>
          <w:sz w:val="28"/>
          <w:szCs w:val="28"/>
          <w:lang w:val="en-GB" w:eastAsia="vi-VN"/>
        </w:rPr>
        <w:t>đảm bảo chi thường xuyên</w:t>
      </w:r>
      <w:r w:rsidRPr="00892061">
        <w:rPr>
          <w:rFonts w:ascii="Times New Roman" w:eastAsia="Times New Roman" w:hAnsi="Times New Roman" w:cs="Times New Roman"/>
          <w:sz w:val="28"/>
          <w:szCs w:val="28"/>
          <w:lang w:val="vi-VN" w:eastAsia="vi-VN"/>
        </w:rPr>
        <w:t xml:space="preserve"> là</w:t>
      </w:r>
      <w:r w:rsidR="002713B4" w:rsidRPr="00892061">
        <w:rPr>
          <w:rFonts w:ascii="Times New Roman" w:eastAsia="Times New Roman" w:hAnsi="Times New Roman" w:cs="Times New Roman"/>
          <w:sz w:val="28"/>
          <w:szCs w:val="28"/>
          <w:lang w:eastAsia="vi-VN"/>
        </w:rPr>
        <w:t xml:space="preserve"> 1</w:t>
      </w:r>
      <w:r w:rsidR="00B43955" w:rsidRPr="00892061">
        <w:rPr>
          <w:rFonts w:ascii="Times New Roman" w:eastAsia="Times New Roman" w:hAnsi="Times New Roman" w:cs="Times New Roman"/>
          <w:sz w:val="28"/>
          <w:szCs w:val="28"/>
          <w:lang w:eastAsia="vi-VN"/>
        </w:rPr>
        <w:t>3,</w:t>
      </w:r>
      <w:r w:rsidR="009B5D5D" w:rsidRPr="00892061">
        <w:rPr>
          <w:rFonts w:ascii="Times New Roman" w:eastAsia="Times New Roman" w:hAnsi="Times New Roman" w:cs="Times New Roman"/>
          <w:sz w:val="28"/>
          <w:szCs w:val="28"/>
          <w:lang w:eastAsia="vi-VN"/>
        </w:rPr>
        <w:t>5</w:t>
      </w:r>
      <w:r w:rsidRPr="00892061">
        <w:rPr>
          <w:rFonts w:ascii="Times New Roman" w:eastAsia="Times New Roman" w:hAnsi="Times New Roman" w:cs="Times New Roman"/>
          <w:sz w:val="28"/>
          <w:szCs w:val="28"/>
          <w:lang w:val="vi-VN" w:eastAsia="vi-VN"/>
        </w:rPr>
        <w:t>%</w:t>
      </w:r>
      <w:r w:rsidR="00977600" w:rsidRPr="00892061">
        <w:rPr>
          <w:rFonts w:ascii="Times New Roman" w:eastAsia="Times New Roman" w:hAnsi="Times New Roman" w:cs="Times New Roman"/>
          <w:sz w:val="28"/>
          <w:szCs w:val="28"/>
          <w:lang w:eastAsia="vi-VN"/>
        </w:rPr>
        <w:t>,</w:t>
      </w:r>
      <w:r w:rsidR="00B43955" w:rsidRPr="00892061">
        <w:rPr>
          <w:rFonts w:ascii="Times New Roman" w:eastAsia="Times New Roman" w:hAnsi="Times New Roman" w:cs="Times New Roman"/>
          <w:sz w:val="28"/>
          <w:szCs w:val="28"/>
          <w:lang w:eastAsia="vi-VN"/>
        </w:rPr>
        <w:t xml:space="preserve"> </w:t>
      </w:r>
      <w:r w:rsidR="00977600" w:rsidRPr="00892061">
        <w:rPr>
          <w:rFonts w:ascii="Times New Roman" w:eastAsia="Times New Roman" w:hAnsi="Times New Roman" w:cs="Times New Roman"/>
          <w:sz w:val="28"/>
          <w:szCs w:val="28"/>
          <w:lang w:eastAsia="vi-VN"/>
        </w:rPr>
        <w:t>Năm 2025 là 7,3%</w:t>
      </w:r>
      <w:r w:rsidRPr="00892061">
        <w:rPr>
          <w:rFonts w:ascii="Times New Roman" w:eastAsia="Times New Roman" w:hAnsi="Times New Roman" w:cs="Times New Roman"/>
          <w:sz w:val="28"/>
          <w:szCs w:val="28"/>
          <w:lang w:val="vi-VN" w:eastAsia="vi-VN"/>
        </w:rPr>
        <w:t xml:space="preserve"> theo </w:t>
      </w:r>
      <w:r w:rsidRPr="001A1CC6">
        <w:rPr>
          <w:rFonts w:ascii="Times New Roman" w:hAnsi="Times New Roman" w:cs="Times New Roman"/>
          <w:sz w:val="28"/>
          <w:szCs w:val="28"/>
        </w:rPr>
        <w:t>Quyết định số</w:t>
      </w:r>
      <w:r>
        <w:rPr>
          <w:rFonts w:ascii="Times New Roman" w:hAnsi="Times New Roman" w:cs="Times New Roman"/>
          <w:sz w:val="28"/>
          <w:szCs w:val="28"/>
        </w:rPr>
        <w:t xml:space="preserve"> </w:t>
      </w:r>
      <w:r w:rsidR="00977600">
        <w:rPr>
          <w:rFonts w:ascii="Times New Roman" w:hAnsi="Times New Roman" w:cs="Times New Roman"/>
          <w:sz w:val="28"/>
          <w:szCs w:val="28"/>
        </w:rPr>
        <w:t>3643</w:t>
      </w:r>
      <w:r>
        <w:rPr>
          <w:rFonts w:ascii="Times New Roman" w:hAnsi="Times New Roman" w:cs="Times New Roman"/>
          <w:sz w:val="28"/>
          <w:szCs w:val="28"/>
        </w:rPr>
        <w:t xml:space="preserve">/QĐ-UBND ngày </w:t>
      </w:r>
      <w:r w:rsidR="00977600">
        <w:rPr>
          <w:rFonts w:ascii="Times New Roman" w:hAnsi="Times New Roman" w:cs="Times New Roman"/>
          <w:sz w:val="28"/>
          <w:szCs w:val="28"/>
        </w:rPr>
        <w:t>28</w:t>
      </w:r>
      <w:r>
        <w:rPr>
          <w:rFonts w:ascii="Times New Roman" w:hAnsi="Times New Roman" w:cs="Times New Roman"/>
          <w:sz w:val="28"/>
          <w:szCs w:val="28"/>
        </w:rPr>
        <w:t>/6/202</w:t>
      </w:r>
      <w:r w:rsidR="00977600">
        <w:rPr>
          <w:rFonts w:ascii="Times New Roman" w:hAnsi="Times New Roman" w:cs="Times New Roman"/>
          <w:sz w:val="28"/>
          <w:szCs w:val="28"/>
        </w:rPr>
        <w:t>4</w:t>
      </w:r>
      <w:r>
        <w:rPr>
          <w:rFonts w:ascii="Times New Roman" w:hAnsi="Times New Roman" w:cs="Times New Roman"/>
          <w:sz w:val="28"/>
          <w:szCs w:val="28"/>
        </w:rPr>
        <w:t xml:space="preserve"> của Uỷ ban nhân dân thị xã Quảng Yên về việc </w:t>
      </w:r>
      <w:r w:rsidR="00977600">
        <w:rPr>
          <w:rFonts w:ascii="Times New Roman" w:hAnsi="Times New Roman" w:cs="Times New Roman"/>
          <w:sz w:val="28"/>
          <w:szCs w:val="28"/>
        </w:rPr>
        <w:t xml:space="preserve">phê duyệt </w:t>
      </w:r>
      <w:r>
        <w:rPr>
          <w:rFonts w:ascii="Times New Roman" w:hAnsi="Times New Roman" w:cs="Times New Roman"/>
          <w:sz w:val="28"/>
          <w:szCs w:val="28"/>
        </w:rPr>
        <w:t xml:space="preserve">điều chỉnh </w:t>
      </w:r>
      <w:r w:rsidR="00977600">
        <w:rPr>
          <w:rFonts w:ascii="Times New Roman" w:hAnsi="Times New Roman" w:cs="Times New Roman"/>
          <w:sz w:val="28"/>
          <w:szCs w:val="28"/>
        </w:rPr>
        <w:t xml:space="preserve">phương án tự chủ tài chính giai đoạn 2024-2025 đối </w:t>
      </w:r>
      <w:r w:rsidR="00977600">
        <w:rPr>
          <w:rFonts w:ascii="Times New Roman" w:hAnsi="Times New Roman" w:cs="Times New Roman"/>
          <w:sz w:val="28"/>
          <w:szCs w:val="28"/>
        </w:rPr>
        <w:lastRenderedPageBreak/>
        <w:t>với các trường Mầm non, Trung học cơ sở, Tiểu học và Trung học cơ sở công lập trên địa bàn thị xã.</w:t>
      </w:r>
      <w:r>
        <w:rPr>
          <w:rFonts w:ascii="Times New Roman" w:hAnsi="Times New Roman" w:cs="Times New Roman"/>
          <w:sz w:val="28"/>
          <w:szCs w:val="28"/>
        </w:rPr>
        <w:t xml:space="preserve"> </w:t>
      </w:r>
    </w:p>
    <w:p w14:paraId="74FF3947" w14:textId="5C78991C" w:rsidR="00A733FF" w:rsidRPr="001A1CC6" w:rsidRDefault="00A733FF" w:rsidP="00A733FF">
      <w:pPr>
        <w:spacing w:before="120" w:after="0" w:line="252" w:lineRule="auto"/>
        <w:ind w:firstLine="720"/>
        <w:jc w:val="both"/>
        <w:rPr>
          <w:rFonts w:ascii="Times New Roman" w:hAnsi="Times New Roman"/>
          <w:sz w:val="28"/>
          <w:szCs w:val="28"/>
          <w:lang w:val="nl-NL"/>
        </w:rPr>
      </w:pPr>
      <w:r w:rsidRPr="001A1CC6">
        <w:rPr>
          <w:rFonts w:ascii="Times New Roman" w:hAnsi="Times New Roman"/>
          <w:sz w:val="28"/>
          <w:szCs w:val="28"/>
          <w:lang w:val="nl-NL"/>
        </w:rPr>
        <w:t>Căn cứ định mức chi sự nghiệp giáo dục quy định tại Nghị quyết 136/</w:t>
      </w:r>
      <w:r>
        <w:rPr>
          <w:rFonts w:ascii="Times New Roman" w:hAnsi="Times New Roman"/>
          <w:sz w:val="28"/>
          <w:szCs w:val="28"/>
          <w:lang w:val="nl-NL"/>
        </w:rPr>
        <w:t>NQ-HĐND ngày 09/12/</w:t>
      </w:r>
      <w:r w:rsidRPr="001A1CC6">
        <w:rPr>
          <w:rFonts w:ascii="Times New Roman" w:hAnsi="Times New Roman"/>
          <w:sz w:val="28"/>
          <w:szCs w:val="28"/>
          <w:lang w:val="nl-NL"/>
        </w:rPr>
        <w:t xml:space="preserve">2022 </w:t>
      </w:r>
      <w:r>
        <w:rPr>
          <w:rFonts w:ascii="Times New Roman" w:hAnsi="Times New Roman"/>
          <w:sz w:val="28"/>
          <w:szCs w:val="28"/>
          <w:lang w:val="nl-NL"/>
        </w:rPr>
        <w:t xml:space="preserve">của Hội đồng nhân dân tỉnh Quảng Ninh; </w:t>
      </w:r>
      <w:r w:rsidRPr="001A1CC6">
        <w:rPr>
          <w:rFonts w:ascii="Times New Roman" w:hAnsi="Times New Roman"/>
          <w:sz w:val="28"/>
          <w:szCs w:val="28"/>
          <w:lang w:val="nl-NL"/>
        </w:rPr>
        <w:t xml:space="preserve">kế hoạch phát triển giáo dục </w:t>
      </w:r>
      <w:r w:rsidR="00977600">
        <w:rPr>
          <w:rFonts w:ascii="Times New Roman" w:hAnsi="Times New Roman"/>
          <w:sz w:val="28"/>
          <w:szCs w:val="28"/>
          <w:lang w:val="nl-NL"/>
        </w:rPr>
        <w:t>02</w:t>
      </w:r>
      <w:r w:rsidRPr="001A1CC6">
        <w:rPr>
          <w:rFonts w:ascii="Times New Roman" w:hAnsi="Times New Roman"/>
          <w:sz w:val="28"/>
          <w:szCs w:val="28"/>
          <w:lang w:val="nl-NL"/>
        </w:rPr>
        <w:t xml:space="preserve"> năm dự kiến số lượng người làm việc theo quy định </w:t>
      </w:r>
      <w:r w:rsidRPr="00892061">
        <w:rPr>
          <w:rFonts w:ascii="Times New Roman" w:hAnsi="Times New Roman"/>
          <w:sz w:val="28"/>
          <w:szCs w:val="28"/>
          <w:lang w:val="nl-NL"/>
        </w:rPr>
        <w:t>Trường</w:t>
      </w:r>
      <w:r w:rsidRPr="00892061">
        <w:rPr>
          <w:rFonts w:ascii="Times New Roman" w:hAnsi="Times New Roman"/>
          <w:sz w:val="28"/>
          <w:szCs w:val="28"/>
        </w:rPr>
        <w:t xml:space="preserve"> </w:t>
      </w:r>
      <w:r w:rsidR="002713B4" w:rsidRPr="00892061">
        <w:rPr>
          <w:rFonts w:ascii="Times New Roman" w:hAnsi="Times New Roman"/>
          <w:sz w:val="28"/>
          <w:szCs w:val="28"/>
        </w:rPr>
        <w:t>Mầm non Đông Mai</w:t>
      </w:r>
      <w:r w:rsidRPr="00892061">
        <w:rPr>
          <w:rFonts w:ascii="Times New Roman" w:hAnsi="Times New Roman"/>
          <w:sz w:val="28"/>
          <w:szCs w:val="28"/>
          <w:lang w:val="nl-NL"/>
        </w:rPr>
        <w:t xml:space="preserve"> </w:t>
      </w:r>
      <w:r w:rsidR="00977600" w:rsidRPr="00892061">
        <w:rPr>
          <w:rFonts w:ascii="Times New Roman" w:hAnsi="Times New Roman"/>
          <w:sz w:val="28"/>
          <w:szCs w:val="28"/>
          <w:lang w:val="nl-NL"/>
        </w:rPr>
        <w:t xml:space="preserve">điều chỉnh </w:t>
      </w:r>
      <w:r w:rsidRPr="00892061">
        <w:rPr>
          <w:rFonts w:ascii="Times New Roman" w:hAnsi="Times New Roman"/>
          <w:sz w:val="28"/>
          <w:szCs w:val="28"/>
          <w:lang w:val="nl-NL"/>
        </w:rPr>
        <w:t>phương án tự chủ giai đoạn 202</w:t>
      </w:r>
      <w:r w:rsidR="00977600" w:rsidRPr="00892061">
        <w:rPr>
          <w:rFonts w:ascii="Times New Roman" w:hAnsi="Times New Roman"/>
          <w:sz w:val="28"/>
          <w:szCs w:val="28"/>
          <w:lang w:val="nl-NL"/>
        </w:rPr>
        <w:t>4</w:t>
      </w:r>
      <w:r w:rsidRPr="00892061">
        <w:rPr>
          <w:rFonts w:ascii="Times New Roman" w:hAnsi="Times New Roman"/>
          <w:sz w:val="28"/>
          <w:szCs w:val="28"/>
          <w:lang w:val="nl-NL"/>
        </w:rPr>
        <w:t xml:space="preserve">-2025 như </w:t>
      </w:r>
      <w:r w:rsidRPr="001A1CC6">
        <w:rPr>
          <w:rFonts w:ascii="Times New Roman" w:hAnsi="Times New Roman"/>
          <w:sz w:val="28"/>
          <w:szCs w:val="28"/>
          <w:lang w:val="nl-NL"/>
        </w:rPr>
        <w:t>sau:</w:t>
      </w:r>
    </w:p>
    <w:p w14:paraId="7E454E5A" w14:textId="453E0425" w:rsidR="00A733FF" w:rsidRPr="001A1CC6" w:rsidRDefault="00A733FF" w:rsidP="00A733FF">
      <w:pPr>
        <w:spacing w:before="100" w:after="0" w:line="240" w:lineRule="auto"/>
        <w:ind w:firstLine="709"/>
        <w:jc w:val="both"/>
        <w:rPr>
          <w:rFonts w:ascii="Times New Roman" w:eastAsia="Times New Roman" w:hAnsi="Times New Roman" w:cs="Times New Roman"/>
          <w:sz w:val="28"/>
          <w:szCs w:val="28"/>
          <w:lang w:val="sv-SE" w:eastAsia="vi-VN"/>
        </w:rPr>
      </w:pPr>
      <w:r w:rsidRPr="001A1CC6">
        <w:rPr>
          <w:rFonts w:ascii="Times New Roman" w:eastAsia="Times New Roman" w:hAnsi="Times New Roman" w:cs="Times New Roman"/>
          <w:sz w:val="28"/>
          <w:szCs w:val="28"/>
          <w:lang w:val="sv-SE" w:eastAsia="vi-VN"/>
        </w:rPr>
        <w:t>Từ năm 202</w:t>
      </w:r>
      <w:r w:rsidR="00977600">
        <w:rPr>
          <w:rFonts w:ascii="Times New Roman" w:eastAsia="Times New Roman" w:hAnsi="Times New Roman" w:cs="Times New Roman"/>
          <w:sz w:val="28"/>
          <w:szCs w:val="28"/>
          <w:lang w:val="sv-SE" w:eastAsia="vi-VN"/>
        </w:rPr>
        <w:t>4</w:t>
      </w:r>
      <w:r w:rsidRPr="001A1CC6">
        <w:rPr>
          <w:rFonts w:ascii="Times New Roman" w:eastAsia="Times New Roman" w:hAnsi="Times New Roman" w:cs="Times New Roman"/>
          <w:sz w:val="28"/>
          <w:szCs w:val="28"/>
          <w:lang w:val="sv-SE" w:eastAsia="vi-VN"/>
        </w:rPr>
        <w:t>-2025, v</w:t>
      </w:r>
      <w:r w:rsidRPr="001A1CC6">
        <w:rPr>
          <w:rFonts w:ascii="Times New Roman" w:eastAsia="Times New Roman" w:hAnsi="Times New Roman" w:cs="Times New Roman"/>
          <w:sz w:val="28"/>
          <w:szCs w:val="28"/>
          <w:lang w:val="vi-VN" w:eastAsia="vi-VN"/>
        </w:rPr>
        <w:t xml:space="preserve">iệc điều chỉnh </w:t>
      </w:r>
      <w:r w:rsidRPr="001A1CC6">
        <w:rPr>
          <w:rFonts w:ascii="Times New Roman" w:eastAsia="Times New Roman" w:hAnsi="Times New Roman" w:cs="Times New Roman"/>
          <w:sz w:val="28"/>
          <w:szCs w:val="28"/>
          <w:lang w:val="sv-SE" w:eastAsia="vi-VN"/>
        </w:rPr>
        <w:t xml:space="preserve">Phương án tự chủ </w:t>
      </w:r>
      <w:r w:rsidRPr="001A1CC6">
        <w:rPr>
          <w:rFonts w:ascii="Times New Roman" w:eastAsia="Times New Roman" w:hAnsi="Times New Roman" w:cs="Times New Roman"/>
          <w:sz w:val="28"/>
          <w:szCs w:val="28"/>
          <w:lang w:val="vi-VN" w:eastAsia="vi-VN"/>
        </w:rPr>
        <w:t>thực hiện theo quy định và chỉ đạo của cơ quan có thẩm quyền.</w:t>
      </w:r>
    </w:p>
    <w:p w14:paraId="43DBD2BF" w14:textId="50A57717" w:rsidR="00A733FF" w:rsidRDefault="00A733FF" w:rsidP="00A733FF">
      <w:pPr>
        <w:spacing w:before="120" w:after="120" w:line="240" w:lineRule="auto"/>
        <w:ind w:firstLine="567"/>
        <w:jc w:val="both"/>
        <w:rPr>
          <w:rFonts w:ascii="Times New Roman" w:hAnsi="Times New Roman" w:cs="Times New Roman"/>
          <w:sz w:val="28"/>
          <w:szCs w:val="28"/>
          <w:lang w:val="sv-SE"/>
        </w:rPr>
      </w:pPr>
      <w:r w:rsidRPr="001A1CC6">
        <w:rPr>
          <w:rFonts w:ascii="Times New Roman" w:hAnsi="Times New Roman" w:cs="Times New Roman"/>
          <w:i/>
          <w:spacing w:val="-2"/>
          <w:sz w:val="28"/>
          <w:szCs w:val="28"/>
          <w:lang w:val="sv-SE"/>
        </w:rPr>
        <w:t>2</w:t>
      </w:r>
      <w:r w:rsidRPr="001A1CC6">
        <w:rPr>
          <w:rFonts w:ascii="Times New Roman" w:hAnsi="Times New Roman" w:cs="Times New Roman"/>
          <w:i/>
          <w:spacing w:val="-2"/>
          <w:sz w:val="28"/>
          <w:szCs w:val="28"/>
          <w:lang w:val="vi-VN"/>
        </w:rPr>
        <w:t>.</w:t>
      </w:r>
      <w:r w:rsidRPr="001A1CC6">
        <w:rPr>
          <w:rFonts w:ascii="Times New Roman" w:hAnsi="Times New Roman" w:cs="Times New Roman"/>
          <w:i/>
          <w:spacing w:val="-2"/>
          <w:sz w:val="28"/>
          <w:szCs w:val="28"/>
          <w:lang w:val="sv-SE"/>
        </w:rPr>
        <w:t>4.2.</w:t>
      </w:r>
      <w:r w:rsidRPr="001A1CC6">
        <w:rPr>
          <w:rFonts w:ascii="Times New Roman" w:hAnsi="Times New Roman" w:cs="Times New Roman"/>
          <w:spacing w:val="-2"/>
          <w:sz w:val="28"/>
          <w:szCs w:val="28"/>
          <w:lang w:val="sv-SE"/>
        </w:rPr>
        <w:t xml:space="preserve"> Dự</w:t>
      </w:r>
      <w:r>
        <w:rPr>
          <w:rFonts w:ascii="Times New Roman" w:hAnsi="Times New Roman" w:cs="Times New Roman"/>
          <w:spacing w:val="-2"/>
          <w:sz w:val="28"/>
          <w:szCs w:val="28"/>
          <w:lang w:val="sv-SE"/>
        </w:rPr>
        <w:t xml:space="preserve"> toán</w:t>
      </w:r>
      <w:r w:rsidRPr="001A1CC6">
        <w:rPr>
          <w:rFonts w:ascii="Times New Roman" w:hAnsi="Times New Roman" w:cs="Times New Roman"/>
          <w:spacing w:val="-2"/>
          <w:sz w:val="28"/>
          <w:szCs w:val="28"/>
          <w:lang w:val="sv-SE"/>
        </w:rPr>
        <w:t xml:space="preserve"> </w:t>
      </w:r>
      <w:r>
        <w:rPr>
          <w:rFonts w:ascii="Times New Roman" w:hAnsi="Times New Roman" w:cs="Times New Roman"/>
          <w:sz w:val="28"/>
          <w:szCs w:val="28"/>
          <w:lang w:val="sv-SE"/>
        </w:rPr>
        <w:t>thu-chi giai đoạn 202</w:t>
      </w:r>
      <w:r w:rsidR="00977600">
        <w:rPr>
          <w:rFonts w:ascii="Times New Roman" w:hAnsi="Times New Roman" w:cs="Times New Roman"/>
          <w:sz w:val="28"/>
          <w:szCs w:val="28"/>
          <w:lang w:val="sv-SE"/>
        </w:rPr>
        <w:t>4</w:t>
      </w:r>
      <w:r>
        <w:rPr>
          <w:rFonts w:ascii="Times New Roman" w:hAnsi="Times New Roman" w:cs="Times New Roman"/>
          <w:sz w:val="28"/>
          <w:szCs w:val="28"/>
          <w:lang w:val="sv-SE"/>
        </w:rPr>
        <w:t xml:space="preserve">-2025 </w:t>
      </w:r>
    </w:p>
    <w:p w14:paraId="18D7ACDD" w14:textId="251240A0" w:rsidR="00BA4D1A" w:rsidRDefault="00BA4D1A" w:rsidP="00A733FF">
      <w:pPr>
        <w:spacing w:before="120" w:line="240" w:lineRule="auto"/>
        <w:ind w:firstLine="567"/>
        <w:jc w:val="both"/>
        <w:rPr>
          <w:rFonts w:ascii="Times New Roman" w:hAnsi="Times New Roman"/>
          <w:sz w:val="28"/>
          <w:szCs w:val="28"/>
          <w:lang w:val="nl-NL"/>
        </w:rPr>
      </w:pPr>
      <w:r>
        <w:rPr>
          <w:rFonts w:ascii="Times New Roman" w:hAnsi="Times New Roman"/>
          <w:sz w:val="28"/>
          <w:szCs w:val="28"/>
          <w:lang w:val="nl-NL"/>
        </w:rPr>
        <w:t>* Năm 2024:</w:t>
      </w:r>
    </w:p>
    <w:p w14:paraId="26A5AF97" w14:textId="2B278E54" w:rsidR="002713B4" w:rsidRDefault="00A733FF" w:rsidP="00A733FF">
      <w:pPr>
        <w:spacing w:before="120" w:line="240" w:lineRule="auto"/>
        <w:ind w:firstLine="567"/>
        <w:jc w:val="both"/>
        <w:rPr>
          <w:rFonts w:ascii="Times New Roman" w:hAnsi="Times New Roman"/>
          <w:sz w:val="28"/>
          <w:szCs w:val="28"/>
          <w:lang w:val="nl-NL"/>
        </w:rPr>
      </w:pPr>
      <w:r>
        <w:rPr>
          <w:rFonts w:ascii="Times New Roman" w:hAnsi="Times New Roman"/>
          <w:sz w:val="28"/>
          <w:szCs w:val="28"/>
          <w:lang w:val="nl-NL"/>
        </w:rPr>
        <w:t>-</w:t>
      </w:r>
      <w:r w:rsidRPr="001A1CC6">
        <w:rPr>
          <w:rFonts w:ascii="Times New Roman" w:hAnsi="Times New Roman"/>
          <w:sz w:val="28"/>
          <w:szCs w:val="28"/>
          <w:lang w:val="nl-NL"/>
        </w:rPr>
        <w:t xml:space="preserve"> Tổng thu (dự kiến): </w:t>
      </w:r>
      <w:r w:rsidR="00BA4D1A">
        <w:rPr>
          <w:rFonts w:ascii="Times New Roman" w:hAnsi="Times New Roman"/>
          <w:sz w:val="28"/>
          <w:szCs w:val="28"/>
          <w:lang w:val="nl-NL"/>
        </w:rPr>
        <w:t>6</w:t>
      </w:r>
      <w:r w:rsidR="002713B4">
        <w:rPr>
          <w:rFonts w:ascii="Times New Roman" w:hAnsi="Times New Roman"/>
          <w:sz w:val="28"/>
          <w:szCs w:val="28"/>
          <w:lang w:val="nl-NL"/>
        </w:rPr>
        <w:t>.</w:t>
      </w:r>
      <w:r w:rsidR="00BA4D1A">
        <w:rPr>
          <w:rFonts w:ascii="Times New Roman" w:hAnsi="Times New Roman"/>
          <w:sz w:val="28"/>
          <w:szCs w:val="28"/>
          <w:lang w:val="nl-NL"/>
        </w:rPr>
        <w:t>733</w:t>
      </w:r>
      <w:r w:rsidR="002713B4">
        <w:rPr>
          <w:rFonts w:ascii="Times New Roman" w:hAnsi="Times New Roman"/>
          <w:sz w:val="28"/>
          <w:szCs w:val="28"/>
          <w:lang w:val="nl-NL"/>
        </w:rPr>
        <w:t>.</w:t>
      </w:r>
      <w:r w:rsidR="00BA4D1A">
        <w:rPr>
          <w:rFonts w:ascii="Times New Roman" w:hAnsi="Times New Roman"/>
          <w:sz w:val="28"/>
          <w:szCs w:val="28"/>
          <w:lang w:val="nl-NL"/>
        </w:rPr>
        <w:t>483</w:t>
      </w:r>
      <w:r w:rsidR="002713B4">
        <w:rPr>
          <w:rFonts w:ascii="Times New Roman" w:hAnsi="Times New Roman"/>
          <w:sz w:val="28"/>
          <w:szCs w:val="28"/>
          <w:lang w:val="nl-NL"/>
        </w:rPr>
        <w:t xml:space="preserve">.000đ </w:t>
      </w:r>
    </w:p>
    <w:p w14:paraId="6330D38F" w14:textId="68447E14" w:rsidR="00A733FF" w:rsidRPr="003550EE" w:rsidRDefault="00A733FF" w:rsidP="00A733FF">
      <w:pPr>
        <w:spacing w:before="120" w:line="240" w:lineRule="auto"/>
        <w:ind w:firstLine="567"/>
        <w:jc w:val="both"/>
        <w:rPr>
          <w:rFonts w:ascii="Times New Roman" w:hAnsi="Times New Roman"/>
          <w:color w:val="FF0000"/>
          <w:sz w:val="28"/>
          <w:szCs w:val="28"/>
          <w:lang w:val="nl-NL"/>
        </w:rPr>
      </w:pPr>
      <w:r w:rsidRPr="00D518CC">
        <w:rPr>
          <w:rFonts w:ascii="Times New Roman" w:hAnsi="Times New Roman" w:cs="Times New Roman"/>
          <w:sz w:val="28"/>
          <w:szCs w:val="28"/>
        </w:rPr>
        <w:t>Trong đó:</w:t>
      </w:r>
    </w:p>
    <w:p w14:paraId="6330FD8C" w14:textId="7D14CAC4" w:rsidR="00A733FF" w:rsidRPr="00BA4D1A" w:rsidRDefault="00A733FF" w:rsidP="00A733FF">
      <w:pPr>
        <w:ind w:firstLine="567"/>
        <w:jc w:val="both"/>
        <w:rPr>
          <w:rFonts w:ascii="Times New Roman" w:hAnsi="Times New Roman" w:cs="Times New Roman"/>
          <w:color w:val="FF0000"/>
          <w:sz w:val="28"/>
          <w:szCs w:val="28"/>
        </w:rPr>
      </w:pPr>
      <w:r w:rsidRPr="001A1CC6">
        <w:rPr>
          <w:rFonts w:ascii="Times New Roman" w:hAnsi="Times New Roman"/>
          <w:sz w:val="28"/>
          <w:szCs w:val="28"/>
          <w:lang w:val="nl-NL"/>
        </w:rPr>
        <w:t>+ Ngân sách</w:t>
      </w:r>
      <w:r>
        <w:rPr>
          <w:rFonts w:ascii="Times New Roman" w:hAnsi="Times New Roman"/>
          <w:sz w:val="28"/>
          <w:szCs w:val="28"/>
          <w:lang w:val="nl-NL"/>
        </w:rPr>
        <w:t xml:space="preserve"> nhà nước</w:t>
      </w:r>
      <w:r w:rsidRPr="001A1CC6">
        <w:rPr>
          <w:rFonts w:ascii="Times New Roman" w:hAnsi="Times New Roman"/>
          <w:sz w:val="28"/>
          <w:szCs w:val="28"/>
          <w:lang w:val="nl-NL"/>
        </w:rPr>
        <w:t xml:space="preserve"> cấp:</w:t>
      </w:r>
      <w:r w:rsidRPr="001A1CC6">
        <w:rPr>
          <w:rFonts w:ascii="Times New Roman" w:hAnsi="Times New Roman"/>
          <w:sz w:val="28"/>
          <w:szCs w:val="28"/>
          <w:lang w:val="vi-VN"/>
        </w:rPr>
        <w:t xml:space="preserve"> </w:t>
      </w:r>
      <w:r w:rsidR="00BA4D1A" w:rsidRPr="00BA4D1A">
        <w:rPr>
          <w:rFonts w:ascii="Times New Roman" w:eastAsia="Times New Roman" w:hAnsi="Times New Roman" w:cs="Times New Roman"/>
          <w:sz w:val="28"/>
          <w:szCs w:val="28"/>
        </w:rPr>
        <w:t>5.826.983.000 đ</w:t>
      </w:r>
    </w:p>
    <w:p w14:paraId="697BD393" w14:textId="340E75BA" w:rsidR="00A733FF" w:rsidRPr="001A1CC6" w:rsidRDefault="00A733FF" w:rsidP="00A733FF">
      <w:pPr>
        <w:spacing w:before="120" w:line="240" w:lineRule="auto"/>
        <w:ind w:firstLine="567"/>
        <w:jc w:val="both"/>
        <w:rPr>
          <w:rFonts w:ascii="Times New Roman" w:hAnsi="Times New Roman"/>
          <w:sz w:val="28"/>
          <w:szCs w:val="28"/>
          <w:lang w:val="nl-NL"/>
        </w:rPr>
      </w:pPr>
      <w:r w:rsidRPr="001A1CC6">
        <w:rPr>
          <w:rFonts w:ascii="Times New Roman" w:hAnsi="Times New Roman"/>
          <w:sz w:val="28"/>
          <w:szCs w:val="28"/>
          <w:lang w:val="nl-NL"/>
        </w:rPr>
        <w:t>+ Nguồn thu tự chủ:</w:t>
      </w:r>
      <w:r w:rsidR="002713B4">
        <w:rPr>
          <w:rFonts w:ascii="Times New Roman" w:hAnsi="Times New Roman"/>
          <w:sz w:val="28"/>
          <w:szCs w:val="28"/>
          <w:lang w:val="nl-NL"/>
        </w:rPr>
        <w:t xml:space="preserve"> </w:t>
      </w:r>
      <w:r w:rsidR="00BA4D1A">
        <w:rPr>
          <w:rFonts w:ascii="Times New Roman" w:hAnsi="Times New Roman"/>
          <w:sz w:val="28"/>
          <w:szCs w:val="28"/>
          <w:lang w:val="nl-NL"/>
        </w:rPr>
        <w:t>906</w:t>
      </w:r>
      <w:r w:rsidR="002713B4">
        <w:rPr>
          <w:rFonts w:ascii="Times New Roman" w:hAnsi="Times New Roman"/>
          <w:sz w:val="28"/>
          <w:szCs w:val="28"/>
          <w:lang w:val="nl-NL"/>
        </w:rPr>
        <w:t>.</w:t>
      </w:r>
      <w:r w:rsidR="00BA4D1A">
        <w:rPr>
          <w:rFonts w:ascii="Times New Roman" w:hAnsi="Times New Roman"/>
          <w:sz w:val="28"/>
          <w:szCs w:val="28"/>
          <w:lang w:val="nl-NL"/>
        </w:rPr>
        <w:t>5</w:t>
      </w:r>
      <w:r w:rsidR="002713B4">
        <w:rPr>
          <w:rFonts w:ascii="Times New Roman" w:hAnsi="Times New Roman"/>
          <w:sz w:val="28"/>
          <w:szCs w:val="28"/>
          <w:lang w:val="nl-NL"/>
        </w:rPr>
        <w:t>00.000đ</w:t>
      </w:r>
      <w:r w:rsidRPr="001A1CC6">
        <w:rPr>
          <w:rFonts w:ascii="Times New Roman" w:hAnsi="Times New Roman"/>
          <w:sz w:val="28"/>
          <w:szCs w:val="28"/>
          <w:lang w:val="nl-NL"/>
        </w:rPr>
        <w:t xml:space="preserve"> </w:t>
      </w:r>
    </w:p>
    <w:p w14:paraId="4E70A7EF" w14:textId="49B8D69C" w:rsidR="00A733FF" w:rsidRDefault="007B4A65" w:rsidP="00BA4D1A">
      <w:pPr>
        <w:spacing w:before="120" w:line="240" w:lineRule="auto"/>
        <w:ind w:firstLine="567"/>
        <w:jc w:val="both"/>
        <w:rPr>
          <w:rFonts w:ascii="Times New Roman" w:hAnsi="Times New Roman"/>
          <w:sz w:val="28"/>
          <w:szCs w:val="28"/>
        </w:rPr>
      </w:pPr>
      <w:r>
        <w:rPr>
          <w:rFonts w:ascii="Times New Roman" w:hAnsi="Times New Roman"/>
          <w:sz w:val="28"/>
          <w:szCs w:val="28"/>
          <w:lang w:val="nl-NL"/>
        </w:rPr>
        <w:t>-</w:t>
      </w:r>
      <w:r w:rsidR="00A733FF" w:rsidRPr="001A1CC6">
        <w:rPr>
          <w:rFonts w:ascii="Times New Roman" w:hAnsi="Times New Roman"/>
          <w:sz w:val="28"/>
          <w:szCs w:val="28"/>
          <w:lang w:val="nl-NL"/>
        </w:rPr>
        <w:t xml:space="preserve"> Tổ</w:t>
      </w:r>
      <w:r w:rsidR="00A733FF">
        <w:rPr>
          <w:rFonts w:ascii="Times New Roman" w:hAnsi="Times New Roman"/>
          <w:sz w:val="28"/>
          <w:szCs w:val="28"/>
          <w:lang w:val="nl-NL"/>
        </w:rPr>
        <w:t xml:space="preserve">ng chi: </w:t>
      </w:r>
      <w:r w:rsidR="00BA4D1A">
        <w:rPr>
          <w:rFonts w:ascii="Times New Roman" w:hAnsi="Times New Roman"/>
          <w:sz w:val="28"/>
          <w:szCs w:val="28"/>
          <w:lang w:val="nl-NL"/>
        </w:rPr>
        <w:t>6.733.483.000đ</w:t>
      </w:r>
      <w:r w:rsidR="00A733FF">
        <w:rPr>
          <w:rFonts w:ascii="Times New Roman" w:hAnsi="Times New Roman" w:cs="Times New Roman"/>
          <w:color w:val="FF0000"/>
          <w:sz w:val="28"/>
          <w:szCs w:val="28"/>
        </w:rPr>
        <w:t xml:space="preserve">. </w:t>
      </w:r>
      <w:r w:rsidR="00A733FF" w:rsidRPr="001A1CC6">
        <w:rPr>
          <w:rFonts w:ascii="Times New Roman" w:hAnsi="Times New Roman"/>
          <w:sz w:val="28"/>
          <w:szCs w:val="28"/>
          <w:lang w:val="nl-NL"/>
        </w:rPr>
        <w:t>Trong đó: Dự kiến chi quỹ lương cho người hưởng lương từ nguồn thu sự nghiệ</w:t>
      </w:r>
      <w:r w:rsidR="00A733FF">
        <w:rPr>
          <w:rFonts w:ascii="Times New Roman" w:hAnsi="Times New Roman"/>
          <w:sz w:val="28"/>
          <w:szCs w:val="28"/>
          <w:lang w:val="nl-NL"/>
        </w:rPr>
        <w:t>p</w:t>
      </w:r>
      <w:r w:rsidR="002713B4">
        <w:rPr>
          <w:rFonts w:ascii="Times New Roman" w:hAnsi="Times New Roman"/>
          <w:color w:val="FF0000"/>
          <w:sz w:val="28"/>
          <w:szCs w:val="28"/>
          <w:lang w:val="nl-NL"/>
        </w:rPr>
        <w:t xml:space="preserve"> </w:t>
      </w:r>
      <w:r>
        <w:rPr>
          <w:rFonts w:ascii="Times New Roman" w:hAnsi="Times New Roman"/>
          <w:sz w:val="28"/>
          <w:szCs w:val="28"/>
          <w:lang w:val="nl-NL"/>
        </w:rPr>
        <w:t xml:space="preserve">906.500.000 </w:t>
      </w:r>
      <w:r w:rsidR="00A733FF" w:rsidRPr="007B4A65">
        <w:rPr>
          <w:rFonts w:ascii="Times New Roman" w:hAnsi="Times New Roman"/>
          <w:sz w:val="28"/>
          <w:szCs w:val="28"/>
        </w:rPr>
        <w:t>đồng.</w:t>
      </w:r>
    </w:p>
    <w:p w14:paraId="2FB96828" w14:textId="476D2BD2" w:rsidR="007B4A65" w:rsidRDefault="007B4A65" w:rsidP="007B4A65">
      <w:pPr>
        <w:spacing w:before="120" w:line="240" w:lineRule="auto"/>
        <w:ind w:firstLine="567"/>
        <w:jc w:val="both"/>
        <w:rPr>
          <w:rFonts w:ascii="Times New Roman" w:hAnsi="Times New Roman"/>
          <w:sz w:val="28"/>
          <w:szCs w:val="28"/>
          <w:lang w:val="nl-NL"/>
        </w:rPr>
      </w:pPr>
      <w:r>
        <w:rPr>
          <w:rFonts w:ascii="Times New Roman" w:hAnsi="Times New Roman"/>
          <w:sz w:val="28"/>
          <w:szCs w:val="28"/>
          <w:lang w:val="nl-NL"/>
        </w:rPr>
        <w:t>* Năm 2025:</w:t>
      </w:r>
    </w:p>
    <w:p w14:paraId="76DD8518" w14:textId="79B16768" w:rsidR="007B4A65" w:rsidRDefault="007B4A65" w:rsidP="007B4A65">
      <w:pPr>
        <w:spacing w:before="120" w:line="240" w:lineRule="auto"/>
        <w:ind w:firstLine="567"/>
        <w:jc w:val="both"/>
        <w:rPr>
          <w:rFonts w:ascii="Times New Roman" w:hAnsi="Times New Roman"/>
          <w:sz w:val="28"/>
          <w:szCs w:val="28"/>
          <w:lang w:val="nl-NL"/>
        </w:rPr>
      </w:pPr>
      <w:r>
        <w:rPr>
          <w:rFonts w:ascii="Times New Roman" w:hAnsi="Times New Roman"/>
          <w:sz w:val="28"/>
          <w:szCs w:val="28"/>
          <w:lang w:val="nl-NL"/>
        </w:rPr>
        <w:t>-</w:t>
      </w:r>
      <w:r w:rsidRPr="001A1CC6">
        <w:rPr>
          <w:rFonts w:ascii="Times New Roman" w:hAnsi="Times New Roman"/>
          <w:sz w:val="28"/>
          <w:szCs w:val="28"/>
          <w:lang w:val="nl-NL"/>
        </w:rPr>
        <w:t xml:space="preserve"> Tổng thu (dự kiến): </w:t>
      </w:r>
      <w:r>
        <w:rPr>
          <w:rFonts w:ascii="Times New Roman" w:hAnsi="Times New Roman"/>
          <w:sz w:val="28"/>
          <w:szCs w:val="28"/>
          <w:lang w:val="nl-NL"/>
        </w:rPr>
        <w:t xml:space="preserve">6.920.559.000đ </w:t>
      </w:r>
    </w:p>
    <w:p w14:paraId="2B47DD43" w14:textId="77777777" w:rsidR="007B4A65" w:rsidRPr="003550EE" w:rsidRDefault="007B4A65" w:rsidP="007B4A65">
      <w:pPr>
        <w:spacing w:before="120" w:line="240" w:lineRule="auto"/>
        <w:ind w:firstLine="567"/>
        <w:jc w:val="both"/>
        <w:rPr>
          <w:rFonts w:ascii="Times New Roman" w:hAnsi="Times New Roman"/>
          <w:color w:val="FF0000"/>
          <w:sz w:val="28"/>
          <w:szCs w:val="28"/>
          <w:lang w:val="nl-NL"/>
        </w:rPr>
      </w:pPr>
      <w:r w:rsidRPr="00D518CC">
        <w:rPr>
          <w:rFonts w:ascii="Times New Roman" w:hAnsi="Times New Roman" w:cs="Times New Roman"/>
          <w:sz w:val="28"/>
          <w:szCs w:val="28"/>
        </w:rPr>
        <w:t>Trong đó:</w:t>
      </w:r>
    </w:p>
    <w:p w14:paraId="7F000A69" w14:textId="6089358B" w:rsidR="007B4A65" w:rsidRPr="00BA4D1A" w:rsidRDefault="007B4A65" w:rsidP="007B4A65">
      <w:pPr>
        <w:ind w:firstLine="567"/>
        <w:jc w:val="both"/>
        <w:rPr>
          <w:rFonts w:ascii="Times New Roman" w:hAnsi="Times New Roman" w:cs="Times New Roman"/>
          <w:color w:val="FF0000"/>
          <w:sz w:val="28"/>
          <w:szCs w:val="28"/>
        </w:rPr>
      </w:pPr>
      <w:r w:rsidRPr="001A1CC6">
        <w:rPr>
          <w:rFonts w:ascii="Times New Roman" w:hAnsi="Times New Roman"/>
          <w:sz w:val="28"/>
          <w:szCs w:val="28"/>
          <w:lang w:val="nl-NL"/>
        </w:rPr>
        <w:t>+ Ngân sách</w:t>
      </w:r>
      <w:r>
        <w:rPr>
          <w:rFonts w:ascii="Times New Roman" w:hAnsi="Times New Roman"/>
          <w:sz w:val="28"/>
          <w:szCs w:val="28"/>
          <w:lang w:val="nl-NL"/>
        </w:rPr>
        <w:t xml:space="preserve"> nhà nước</w:t>
      </w:r>
      <w:r w:rsidRPr="001A1CC6">
        <w:rPr>
          <w:rFonts w:ascii="Times New Roman" w:hAnsi="Times New Roman"/>
          <w:sz w:val="28"/>
          <w:szCs w:val="28"/>
          <w:lang w:val="nl-NL"/>
        </w:rPr>
        <w:t xml:space="preserve"> cấp:</w:t>
      </w:r>
      <w:r w:rsidRPr="001A1CC6">
        <w:rPr>
          <w:rFonts w:ascii="Times New Roman" w:hAnsi="Times New Roman"/>
          <w:sz w:val="28"/>
          <w:szCs w:val="28"/>
          <w:lang w:val="vi-VN"/>
        </w:rPr>
        <w:t xml:space="preserve"> </w:t>
      </w:r>
      <w:r>
        <w:rPr>
          <w:rFonts w:ascii="Times New Roman" w:eastAsia="Times New Roman" w:hAnsi="Times New Roman" w:cs="Times New Roman"/>
          <w:sz w:val="28"/>
          <w:szCs w:val="28"/>
        </w:rPr>
        <w:t>6</w:t>
      </w:r>
      <w:r w:rsidRPr="00BA4D1A">
        <w:rPr>
          <w:rFonts w:ascii="Times New Roman" w:eastAsia="Times New Roman" w:hAnsi="Times New Roman" w:cs="Times New Roman"/>
          <w:sz w:val="28"/>
          <w:szCs w:val="28"/>
        </w:rPr>
        <w:t>.</w:t>
      </w:r>
      <w:r>
        <w:rPr>
          <w:rFonts w:ascii="Times New Roman" w:eastAsia="Times New Roman" w:hAnsi="Times New Roman" w:cs="Times New Roman"/>
          <w:sz w:val="28"/>
          <w:szCs w:val="28"/>
        </w:rPr>
        <w:t>413</w:t>
      </w:r>
      <w:r w:rsidRPr="00BA4D1A">
        <w:rPr>
          <w:rFonts w:ascii="Times New Roman" w:eastAsia="Times New Roman" w:hAnsi="Times New Roman" w:cs="Times New Roman"/>
          <w:sz w:val="28"/>
          <w:szCs w:val="28"/>
        </w:rPr>
        <w:t>.</w:t>
      </w:r>
      <w:r>
        <w:rPr>
          <w:rFonts w:ascii="Times New Roman" w:eastAsia="Times New Roman" w:hAnsi="Times New Roman" w:cs="Times New Roman"/>
          <w:sz w:val="28"/>
          <w:szCs w:val="28"/>
        </w:rPr>
        <w:t>184</w:t>
      </w:r>
      <w:r w:rsidRPr="00BA4D1A">
        <w:rPr>
          <w:rFonts w:ascii="Times New Roman" w:eastAsia="Times New Roman" w:hAnsi="Times New Roman" w:cs="Times New Roman"/>
          <w:sz w:val="28"/>
          <w:szCs w:val="28"/>
        </w:rPr>
        <w:t>.000 đ</w:t>
      </w:r>
    </w:p>
    <w:p w14:paraId="3F9C4B64" w14:textId="0F230709" w:rsidR="007B4A65" w:rsidRPr="001A1CC6" w:rsidRDefault="007B4A65" w:rsidP="007B4A65">
      <w:pPr>
        <w:spacing w:before="120" w:line="240" w:lineRule="auto"/>
        <w:ind w:firstLine="567"/>
        <w:jc w:val="both"/>
        <w:rPr>
          <w:rFonts w:ascii="Times New Roman" w:hAnsi="Times New Roman"/>
          <w:sz w:val="28"/>
          <w:szCs w:val="28"/>
          <w:lang w:val="nl-NL"/>
        </w:rPr>
      </w:pPr>
      <w:r w:rsidRPr="001A1CC6">
        <w:rPr>
          <w:rFonts w:ascii="Times New Roman" w:hAnsi="Times New Roman"/>
          <w:sz w:val="28"/>
          <w:szCs w:val="28"/>
          <w:lang w:val="nl-NL"/>
        </w:rPr>
        <w:t>+ Nguồn thu tự chủ:</w:t>
      </w:r>
      <w:r>
        <w:rPr>
          <w:rFonts w:ascii="Times New Roman" w:hAnsi="Times New Roman"/>
          <w:sz w:val="28"/>
          <w:szCs w:val="28"/>
          <w:lang w:val="nl-NL"/>
        </w:rPr>
        <w:t xml:space="preserve"> 507.305.000đ</w:t>
      </w:r>
      <w:r w:rsidRPr="001A1CC6">
        <w:rPr>
          <w:rFonts w:ascii="Times New Roman" w:hAnsi="Times New Roman"/>
          <w:sz w:val="28"/>
          <w:szCs w:val="28"/>
          <w:lang w:val="nl-NL"/>
        </w:rPr>
        <w:t xml:space="preserve"> </w:t>
      </w:r>
    </w:p>
    <w:p w14:paraId="12B05498" w14:textId="39BC3E1E" w:rsidR="007B4A65" w:rsidRPr="007B4A65" w:rsidRDefault="007B4A65" w:rsidP="007B4A65">
      <w:pPr>
        <w:spacing w:before="120" w:line="240" w:lineRule="auto"/>
        <w:ind w:firstLine="567"/>
        <w:jc w:val="both"/>
        <w:rPr>
          <w:rFonts w:ascii="Times New Roman" w:hAnsi="Times New Roman"/>
          <w:sz w:val="28"/>
          <w:szCs w:val="28"/>
        </w:rPr>
      </w:pPr>
      <w:r>
        <w:rPr>
          <w:rFonts w:ascii="Times New Roman" w:hAnsi="Times New Roman"/>
          <w:sz w:val="28"/>
          <w:szCs w:val="28"/>
          <w:lang w:val="nl-NL"/>
        </w:rPr>
        <w:t>-</w:t>
      </w:r>
      <w:r w:rsidRPr="001A1CC6">
        <w:rPr>
          <w:rFonts w:ascii="Times New Roman" w:hAnsi="Times New Roman"/>
          <w:sz w:val="28"/>
          <w:szCs w:val="28"/>
          <w:lang w:val="nl-NL"/>
        </w:rPr>
        <w:t xml:space="preserve"> Tổ</w:t>
      </w:r>
      <w:r>
        <w:rPr>
          <w:rFonts w:ascii="Times New Roman" w:hAnsi="Times New Roman"/>
          <w:sz w:val="28"/>
          <w:szCs w:val="28"/>
          <w:lang w:val="nl-NL"/>
        </w:rPr>
        <w:t>ng chi: 6.920.559.000đ</w:t>
      </w:r>
      <w:r>
        <w:rPr>
          <w:rFonts w:ascii="Times New Roman" w:hAnsi="Times New Roman" w:cs="Times New Roman"/>
          <w:color w:val="FF0000"/>
          <w:sz w:val="28"/>
          <w:szCs w:val="28"/>
        </w:rPr>
        <w:t xml:space="preserve">. </w:t>
      </w:r>
    </w:p>
    <w:p w14:paraId="52E76D7D" w14:textId="60C5D6F4" w:rsidR="00A733FF" w:rsidRPr="001A1CC6" w:rsidRDefault="00A733FF" w:rsidP="00A733FF">
      <w:pPr>
        <w:shd w:val="clear" w:color="auto" w:fill="FFFFFF"/>
        <w:spacing w:after="0" w:line="360" w:lineRule="exact"/>
        <w:ind w:firstLine="720"/>
        <w:jc w:val="both"/>
        <w:rPr>
          <w:rFonts w:ascii="Times New Roman" w:eastAsia="Times New Roman" w:hAnsi="Times New Roman" w:cs="Times New Roman"/>
          <w:sz w:val="28"/>
          <w:szCs w:val="28"/>
        </w:rPr>
      </w:pPr>
      <w:r w:rsidRPr="001A1CC6">
        <w:rPr>
          <w:rFonts w:ascii="Times New Roman" w:eastAsia="Times New Roman" w:hAnsi="Times New Roman" w:cs="Times New Roman"/>
          <w:sz w:val="28"/>
          <w:szCs w:val="28"/>
        </w:rPr>
        <w:t xml:space="preserve">Dự toán thu để </w:t>
      </w:r>
      <w:r w:rsidR="002D4E79">
        <w:rPr>
          <w:rFonts w:ascii="Times New Roman" w:eastAsia="Times New Roman" w:hAnsi="Times New Roman" w:cs="Times New Roman"/>
          <w:sz w:val="28"/>
          <w:szCs w:val="28"/>
        </w:rPr>
        <w:t>điều chỉnh</w:t>
      </w:r>
      <w:r w:rsidRPr="001A1CC6">
        <w:rPr>
          <w:rFonts w:ascii="Times New Roman" w:eastAsia="Times New Roman" w:hAnsi="Times New Roman" w:cs="Times New Roman"/>
          <w:sz w:val="28"/>
          <w:szCs w:val="28"/>
        </w:rPr>
        <w:t xml:space="preserve"> phương án tự chủ </w:t>
      </w:r>
      <w:r>
        <w:rPr>
          <w:rFonts w:ascii="Times New Roman" w:eastAsia="Times New Roman" w:hAnsi="Times New Roman" w:cs="Times New Roman"/>
          <w:sz w:val="28"/>
          <w:szCs w:val="28"/>
        </w:rPr>
        <w:t xml:space="preserve">giai đoạn </w:t>
      </w:r>
      <w:r w:rsidRPr="001A1CC6">
        <w:rPr>
          <w:rFonts w:ascii="Times New Roman" w:eastAsia="Times New Roman" w:hAnsi="Times New Roman" w:cs="Times New Roman"/>
          <w:sz w:val="28"/>
          <w:szCs w:val="28"/>
        </w:rPr>
        <w:t>202</w:t>
      </w:r>
      <w:r w:rsidR="002D4E79">
        <w:rPr>
          <w:rFonts w:ascii="Times New Roman" w:eastAsia="Times New Roman" w:hAnsi="Times New Roman" w:cs="Times New Roman"/>
          <w:sz w:val="28"/>
          <w:szCs w:val="28"/>
        </w:rPr>
        <w:t>4</w:t>
      </w:r>
      <w:r w:rsidRPr="001A1CC6">
        <w:rPr>
          <w:rFonts w:ascii="Times New Roman" w:eastAsia="Times New Roman" w:hAnsi="Times New Roman" w:cs="Times New Roman"/>
          <w:sz w:val="28"/>
          <w:szCs w:val="28"/>
        </w:rPr>
        <w:t xml:space="preserve">-2025, dự kiến </w:t>
      </w:r>
      <w:r>
        <w:rPr>
          <w:rFonts w:ascii="Times New Roman" w:eastAsia="Times New Roman" w:hAnsi="Times New Roman" w:cs="Times New Roman"/>
          <w:sz w:val="28"/>
          <w:szCs w:val="28"/>
        </w:rPr>
        <w:t>trên cơ sở trình Hội đồng nhân dân</w:t>
      </w:r>
      <w:r w:rsidRPr="001A1CC6">
        <w:rPr>
          <w:rFonts w:ascii="Times New Roman" w:eastAsia="Times New Roman" w:hAnsi="Times New Roman" w:cs="Times New Roman"/>
          <w:sz w:val="28"/>
          <w:szCs w:val="28"/>
        </w:rPr>
        <w:t xml:space="preserve"> phê duyệt cơ chế </w:t>
      </w:r>
      <w:r w:rsidR="002D4E79">
        <w:rPr>
          <w:rFonts w:ascii="Times New Roman" w:eastAsia="Times New Roman" w:hAnsi="Times New Roman" w:cs="Times New Roman"/>
          <w:sz w:val="28"/>
          <w:szCs w:val="28"/>
        </w:rPr>
        <w:t>giảm</w:t>
      </w:r>
      <w:r w:rsidRPr="001A1CC6">
        <w:rPr>
          <w:rFonts w:ascii="Times New Roman" w:eastAsia="Times New Roman" w:hAnsi="Times New Roman" w:cs="Times New Roman"/>
          <w:sz w:val="28"/>
          <w:szCs w:val="28"/>
        </w:rPr>
        <w:t xml:space="preserve"> thu học phí cho các đơn vị </w:t>
      </w:r>
      <w:r>
        <w:rPr>
          <w:rFonts w:ascii="Times New Roman" w:eastAsia="Times New Roman" w:hAnsi="Times New Roman" w:cs="Times New Roman"/>
          <w:sz w:val="28"/>
          <w:szCs w:val="28"/>
        </w:rPr>
        <w:t xml:space="preserve">sự nghiệp công lập tự đảm bảo một phần chi thường xuyên </w:t>
      </w:r>
      <w:r w:rsidRPr="001A1CC6">
        <w:rPr>
          <w:rFonts w:ascii="Times New Roman" w:eastAsia="Times New Roman" w:hAnsi="Times New Roman" w:cs="Times New Roman"/>
          <w:sz w:val="28"/>
          <w:szCs w:val="28"/>
        </w:rPr>
        <w:t xml:space="preserve">theo nghị định </w:t>
      </w:r>
      <w:r>
        <w:rPr>
          <w:rFonts w:ascii="Times New Roman" w:eastAsia="Times New Roman" w:hAnsi="Times New Roman" w:cs="Times New Roman"/>
          <w:sz w:val="28"/>
          <w:szCs w:val="28"/>
        </w:rPr>
        <w:t xml:space="preserve">số </w:t>
      </w:r>
      <w:r w:rsidR="002D4E79">
        <w:rPr>
          <w:rFonts w:ascii="Times New Roman" w:eastAsia="Times New Roman" w:hAnsi="Times New Roman" w:cs="Times New Roman"/>
          <w:sz w:val="28"/>
          <w:szCs w:val="28"/>
        </w:rPr>
        <w:t>97</w:t>
      </w:r>
      <w:r w:rsidRPr="001A1CC6">
        <w:rPr>
          <w:rFonts w:ascii="Times New Roman" w:eastAsia="Times New Roman" w:hAnsi="Times New Roman" w:cs="Times New Roman"/>
          <w:sz w:val="28"/>
          <w:szCs w:val="28"/>
        </w:rPr>
        <w:t>/202</w:t>
      </w:r>
      <w:r w:rsidR="002D4E79">
        <w:rPr>
          <w:rFonts w:ascii="Times New Roman" w:eastAsia="Times New Roman" w:hAnsi="Times New Roman" w:cs="Times New Roman"/>
          <w:sz w:val="28"/>
          <w:szCs w:val="28"/>
        </w:rPr>
        <w:t>3</w:t>
      </w:r>
      <w:r w:rsidRPr="001A1CC6">
        <w:rPr>
          <w:rFonts w:ascii="Times New Roman" w:eastAsia="Times New Roman" w:hAnsi="Times New Roman" w:cs="Times New Roman"/>
          <w:sz w:val="28"/>
          <w:szCs w:val="28"/>
        </w:rPr>
        <w:t xml:space="preserve">/NĐ-CP ngày </w:t>
      </w:r>
      <w:r w:rsidR="002D4E79">
        <w:rPr>
          <w:rFonts w:ascii="Times New Roman" w:eastAsia="Times New Roman" w:hAnsi="Times New Roman" w:cs="Times New Roman"/>
          <w:sz w:val="28"/>
          <w:szCs w:val="28"/>
        </w:rPr>
        <w:t>31</w:t>
      </w:r>
      <w:r w:rsidRPr="001A1CC6">
        <w:rPr>
          <w:rFonts w:ascii="Times New Roman" w:eastAsia="Times New Roman" w:hAnsi="Times New Roman" w:cs="Times New Roman"/>
          <w:sz w:val="28"/>
          <w:szCs w:val="28"/>
        </w:rPr>
        <w:t>/</w:t>
      </w:r>
      <w:r w:rsidR="002D4E79">
        <w:rPr>
          <w:rFonts w:ascii="Times New Roman" w:eastAsia="Times New Roman" w:hAnsi="Times New Roman" w:cs="Times New Roman"/>
          <w:sz w:val="28"/>
          <w:szCs w:val="28"/>
        </w:rPr>
        <w:t>12</w:t>
      </w:r>
      <w:r w:rsidRPr="001A1CC6">
        <w:rPr>
          <w:rFonts w:ascii="Times New Roman" w:eastAsia="Times New Roman" w:hAnsi="Times New Roman" w:cs="Times New Roman"/>
          <w:sz w:val="28"/>
          <w:szCs w:val="28"/>
        </w:rPr>
        <w:t>/202</w:t>
      </w:r>
      <w:r w:rsidR="002D4E79">
        <w:rPr>
          <w:rFonts w:ascii="Times New Roman" w:eastAsia="Times New Roman" w:hAnsi="Times New Roman" w:cs="Times New Roman"/>
          <w:sz w:val="28"/>
          <w:szCs w:val="28"/>
        </w:rPr>
        <w:t>3</w:t>
      </w:r>
      <w:r w:rsidRPr="001A1CC6">
        <w:rPr>
          <w:rFonts w:ascii="Times New Roman" w:eastAsia="Times New Roman" w:hAnsi="Times New Roman" w:cs="Times New Roman"/>
          <w:sz w:val="28"/>
          <w:szCs w:val="28"/>
        </w:rPr>
        <w:t xml:space="preserve"> của </w:t>
      </w:r>
      <w:r w:rsidR="002D4E79">
        <w:rPr>
          <w:rFonts w:ascii="Times New Roman" w:eastAsia="Times New Roman" w:hAnsi="Times New Roman" w:cs="Times New Roman"/>
          <w:sz w:val="28"/>
          <w:szCs w:val="28"/>
        </w:rPr>
        <w:t>C</w:t>
      </w:r>
      <w:r w:rsidRPr="001A1CC6">
        <w:rPr>
          <w:rFonts w:ascii="Times New Roman" w:eastAsia="Times New Roman" w:hAnsi="Times New Roman" w:cs="Times New Roman"/>
          <w:sz w:val="28"/>
          <w:szCs w:val="28"/>
        </w:rPr>
        <w:t>hính phủ</w:t>
      </w:r>
      <w:r w:rsidR="002D4E79">
        <w:rPr>
          <w:rFonts w:ascii="Times New Roman" w:eastAsia="Times New Roman" w:hAnsi="Times New Roman" w:cs="Times New Roman"/>
          <w:sz w:val="28"/>
          <w:szCs w:val="28"/>
        </w:rPr>
        <w:t xml:space="preserve"> sửa đổi, bổ sung một số điều của Nghị định 81/2021/NĐ-CP</w:t>
      </w:r>
      <w:r w:rsidRPr="001A1CC6">
        <w:rPr>
          <w:rFonts w:ascii="Times New Roman" w:eastAsia="Times New Roman" w:hAnsi="Times New Roman" w:cs="Times New Roman"/>
          <w:sz w:val="28"/>
          <w:szCs w:val="28"/>
        </w:rPr>
        <w:t xml:space="preserve"> về cơ chế thu, quản lý học phí đối với cơ sở giáo dục thuộc hệ thống giáo dục quốc dân và chính sách miễn, giảm học phí, hỗ trợ chi phí học tập, giá dịch vụ trong lĩnh vực giáo dục, đào tạo.</w:t>
      </w:r>
    </w:p>
    <w:p w14:paraId="1360434F" w14:textId="6140D521" w:rsidR="00A733FF" w:rsidRPr="00081FBD" w:rsidRDefault="00A733FF" w:rsidP="00A733FF">
      <w:pPr>
        <w:widowControl w:val="0"/>
        <w:shd w:val="clear" w:color="auto" w:fill="FFFFFF" w:themeFill="background1"/>
        <w:tabs>
          <w:tab w:val="right" w:pos="567"/>
          <w:tab w:val="right" w:pos="5360"/>
          <w:tab w:val="right" w:pos="7102"/>
        </w:tabs>
        <w:spacing w:before="120" w:after="120" w:line="360" w:lineRule="exact"/>
        <w:jc w:val="both"/>
        <w:rPr>
          <w:rFonts w:ascii="Times New Roman" w:hAnsi="Times New Roman" w:cs="Times New Roman"/>
          <w:sz w:val="28"/>
          <w:szCs w:val="28"/>
        </w:rPr>
      </w:pPr>
      <w:r w:rsidRPr="001A1CC6">
        <w:rPr>
          <w:rFonts w:ascii="Times New Roman" w:hAnsi="Times New Roman" w:cs="Times New Roman"/>
          <w:sz w:val="28"/>
          <w:szCs w:val="28"/>
        </w:rPr>
        <w:tab/>
      </w:r>
      <w:r w:rsidRPr="001A1CC6">
        <w:rPr>
          <w:rFonts w:ascii="Times New Roman" w:hAnsi="Times New Roman" w:cs="Times New Roman"/>
          <w:sz w:val="28"/>
          <w:szCs w:val="28"/>
        </w:rPr>
        <w:tab/>
      </w:r>
      <w:r w:rsidRPr="00081FBD">
        <w:rPr>
          <w:rFonts w:ascii="Times New Roman" w:hAnsi="Times New Roman" w:cs="Times New Roman"/>
          <w:sz w:val="28"/>
          <w:szCs w:val="28"/>
        </w:rPr>
        <w:t>Mức học phí phải đóng từ năm học 202</w:t>
      </w:r>
      <w:r w:rsidR="00E201E6">
        <w:rPr>
          <w:rFonts w:ascii="Times New Roman" w:hAnsi="Times New Roman" w:cs="Times New Roman"/>
          <w:sz w:val="28"/>
          <w:szCs w:val="28"/>
        </w:rPr>
        <w:t>4</w:t>
      </w:r>
      <w:r w:rsidRPr="00081FBD">
        <w:rPr>
          <w:rFonts w:ascii="Times New Roman" w:hAnsi="Times New Roman" w:cs="Times New Roman"/>
          <w:sz w:val="28"/>
          <w:szCs w:val="28"/>
        </w:rPr>
        <w:t>-202</w:t>
      </w:r>
      <w:r w:rsidR="00E201E6">
        <w:rPr>
          <w:rFonts w:ascii="Times New Roman" w:hAnsi="Times New Roman" w:cs="Times New Roman"/>
          <w:sz w:val="28"/>
          <w:szCs w:val="28"/>
        </w:rPr>
        <w:t>5</w:t>
      </w:r>
      <w:r w:rsidR="000D2939">
        <w:rPr>
          <w:rFonts w:ascii="Times New Roman" w:hAnsi="Times New Roman" w:cs="Times New Roman"/>
          <w:sz w:val="28"/>
          <w:szCs w:val="28"/>
        </w:rPr>
        <w:t>; 2025-2026</w:t>
      </w:r>
      <w:r w:rsidRPr="00081FBD">
        <w:rPr>
          <w:rFonts w:ascii="Times New Roman" w:hAnsi="Times New Roman" w:cs="Times New Roman"/>
          <w:sz w:val="28"/>
          <w:szCs w:val="28"/>
        </w:rPr>
        <w:t xml:space="preserve"> cụ thể như sau:</w:t>
      </w:r>
    </w:p>
    <w:p w14:paraId="6F02DA94" w14:textId="3CC229C0" w:rsidR="00A733FF" w:rsidRPr="00081FBD" w:rsidRDefault="00A733FF" w:rsidP="00A733FF">
      <w:pPr>
        <w:widowControl w:val="0"/>
        <w:shd w:val="clear" w:color="auto" w:fill="FFFFFF" w:themeFill="background1"/>
        <w:tabs>
          <w:tab w:val="right" w:pos="567"/>
          <w:tab w:val="right" w:pos="5360"/>
          <w:tab w:val="right" w:pos="7102"/>
        </w:tabs>
        <w:spacing w:before="120" w:after="120" w:line="360" w:lineRule="exact"/>
        <w:jc w:val="both"/>
        <w:rPr>
          <w:rFonts w:ascii="Times New Roman" w:hAnsi="Times New Roman" w:cs="Times New Roman"/>
          <w:sz w:val="28"/>
          <w:szCs w:val="28"/>
        </w:rPr>
      </w:pPr>
      <w:r w:rsidRPr="00081FBD">
        <w:rPr>
          <w:rFonts w:ascii="Times New Roman" w:hAnsi="Times New Roman" w:cs="Times New Roman"/>
          <w:sz w:val="28"/>
          <w:szCs w:val="28"/>
        </w:rPr>
        <w:tab/>
        <w:t xml:space="preserve">        Mức thu: </w:t>
      </w:r>
      <w:r w:rsidR="00E201E6">
        <w:rPr>
          <w:rFonts w:ascii="Times New Roman" w:hAnsi="Times New Roman" w:cs="Times New Roman"/>
          <w:sz w:val="28"/>
          <w:szCs w:val="28"/>
        </w:rPr>
        <w:t>125</w:t>
      </w:r>
      <w:r w:rsidRPr="00081FBD">
        <w:rPr>
          <w:rFonts w:ascii="Times New Roman" w:hAnsi="Times New Roman" w:cs="Times New Roman"/>
          <w:sz w:val="28"/>
          <w:szCs w:val="28"/>
        </w:rPr>
        <w:t>.000</w:t>
      </w:r>
      <w:r>
        <w:rPr>
          <w:rFonts w:ascii="Times New Roman" w:hAnsi="Times New Roman" w:cs="Times New Roman"/>
          <w:sz w:val="28"/>
          <w:szCs w:val="28"/>
        </w:rPr>
        <w:t xml:space="preserve"> </w:t>
      </w:r>
      <w:r w:rsidRPr="00081FBD">
        <w:rPr>
          <w:rFonts w:ascii="Times New Roman" w:hAnsi="Times New Roman" w:cs="Times New Roman"/>
          <w:sz w:val="28"/>
          <w:szCs w:val="28"/>
        </w:rPr>
        <w:t>đ</w:t>
      </w:r>
      <w:r>
        <w:rPr>
          <w:rFonts w:ascii="Times New Roman" w:hAnsi="Times New Roman" w:cs="Times New Roman"/>
          <w:sz w:val="28"/>
          <w:szCs w:val="28"/>
        </w:rPr>
        <w:t>ồng/học sinh</w:t>
      </w:r>
      <w:r w:rsidRPr="00081FBD">
        <w:rPr>
          <w:rFonts w:ascii="Times New Roman" w:hAnsi="Times New Roman" w:cs="Times New Roman"/>
          <w:sz w:val="28"/>
          <w:szCs w:val="28"/>
        </w:rPr>
        <w:t xml:space="preserve">/tháng (Mức </w:t>
      </w:r>
      <w:r w:rsidRPr="00081FBD">
        <w:rPr>
          <w:rFonts w:ascii="Times New Roman" w:hAnsi="Times New Roman" w:cs="Times New Roman"/>
          <w:sz w:val="28"/>
          <w:szCs w:val="28"/>
          <w:lang w:val="vi-VN"/>
        </w:rPr>
        <w:t>thu</w:t>
      </w:r>
      <w:r w:rsidRPr="00081FBD">
        <w:rPr>
          <w:rFonts w:ascii="Times New Roman" w:hAnsi="Times New Roman" w:cs="Times New Roman"/>
          <w:sz w:val="28"/>
          <w:szCs w:val="28"/>
        </w:rPr>
        <w:t xml:space="preserve"> họ</w:t>
      </w:r>
      <w:r>
        <w:rPr>
          <w:rFonts w:ascii="Times New Roman" w:hAnsi="Times New Roman" w:cs="Times New Roman"/>
          <w:sz w:val="28"/>
          <w:szCs w:val="28"/>
        </w:rPr>
        <w:t xml:space="preserve">c phí theo Nghị định số </w:t>
      </w:r>
      <w:r w:rsidR="00E201E6">
        <w:rPr>
          <w:rFonts w:ascii="Times New Roman" w:hAnsi="Times New Roman" w:cs="Times New Roman"/>
          <w:sz w:val="28"/>
          <w:szCs w:val="28"/>
        </w:rPr>
        <w:t>97</w:t>
      </w:r>
      <w:r>
        <w:rPr>
          <w:rFonts w:ascii="Times New Roman" w:hAnsi="Times New Roman" w:cs="Times New Roman"/>
          <w:sz w:val="28"/>
          <w:szCs w:val="28"/>
        </w:rPr>
        <w:t>/202</w:t>
      </w:r>
      <w:r w:rsidR="00E201E6">
        <w:rPr>
          <w:rFonts w:ascii="Times New Roman" w:hAnsi="Times New Roman" w:cs="Times New Roman"/>
          <w:sz w:val="28"/>
          <w:szCs w:val="28"/>
        </w:rPr>
        <w:t>3</w:t>
      </w:r>
      <w:r>
        <w:rPr>
          <w:rFonts w:ascii="Times New Roman" w:hAnsi="Times New Roman" w:cs="Times New Roman"/>
          <w:sz w:val="28"/>
          <w:szCs w:val="28"/>
        </w:rPr>
        <w:t>/</w:t>
      </w:r>
      <w:r w:rsidRPr="00081FBD">
        <w:rPr>
          <w:rFonts w:ascii="Times New Roman" w:hAnsi="Times New Roman" w:cs="Times New Roman"/>
          <w:sz w:val="28"/>
          <w:szCs w:val="28"/>
        </w:rPr>
        <w:t>NĐ-CP</w:t>
      </w:r>
      <w:r w:rsidRPr="00081FBD">
        <w:rPr>
          <w:rFonts w:ascii="Times New Roman" w:hAnsi="Times New Roman" w:cs="Times New Roman"/>
          <w:sz w:val="28"/>
          <w:szCs w:val="28"/>
          <w:lang w:val="vi-VN"/>
        </w:rPr>
        <w:t>)</w:t>
      </w:r>
      <w:r w:rsidRPr="00081FBD">
        <w:rPr>
          <w:rFonts w:ascii="Times New Roman" w:hAnsi="Times New Roman" w:cs="Times New Roman"/>
          <w:sz w:val="28"/>
          <w:szCs w:val="28"/>
        </w:rPr>
        <w:tab/>
      </w:r>
    </w:p>
    <w:p w14:paraId="2E5B9B5B" w14:textId="5637D1CD" w:rsidR="00C25AD7" w:rsidRPr="001A1CC6" w:rsidRDefault="00A733FF" w:rsidP="00AD3794">
      <w:pPr>
        <w:spacing w:before="120" w:after="0" w:line="240" w:lineRule="auto"/>
        <w:ind w:firstLine="720"/>
        <w:jc w:val="both"/>
        <w:rPr>
          <w:rFonts w:ascii="Times New Roman" w:hAnsi="Times New Roman" w:cs="Times New Roman"/>
          <w:sz w:val="28"/>
          <w:szCs w:val="28"/>
        </w:rPr>
      </w:pPr>
      <w:r w:rsidRPr="001A1CC6">
        <w:rPr>
          <w:rFonts w:ascii="Times New Roman" w:hAnsi="Times New Roman" w:cs="Times New Roman"/>
          <w:i/>
          <w:sz w:val="28"/>
          <w:szCs w:val="28"/>
          <w:lang w:val="nl-NL"/>
        </w:rPr>
        <w:lastRenderedPageBreak/>
        <w:t>2.</w:t>
      </w:r>
      <w:r w:rsidRPr="001A1CC6">
        <w:rPr>
          <w:rFonts w:ascii="Times New Roman" w:hAnsi="Times New Roman" w:cs="Times New Roman"/>
          <w:i/>
          <w:sz w:val="28"/>
          <w:szCs w:val="28"/>
          <w:lang w:val="vi-VN"/>
        </w:rPr>
        <w:t>4.</w:t>
      </w:r>
      <w:r w:rsidRPr="001A1CC6">
        <w:rPr>
          <w:rFonts w:ascii="Times New Roman" w:hAnsi="Times New Roman" w:cs="Times New Roman"/>
          <w:i/>
          <w:sz w:val="28"/>
          <w:szCs w:val="28"/>
          <w:lang w:val="nl-NL"/>
        </w:rPr>
        <w:t>3</w:t>
      </w:r>
      <w:r w:rsidRPr="001A1CC6">
        <w:rPr>
          <w:rFonts w:ascii="Times New Roman" w:hAnsi="Times New Roman" w:cs="Times New Roman"/>
          <w:i/>
          <w:sz w:val="28"/>
          <w:szCs w:val="28"/>
          <w:lang w:val="vi-VN"/>
        </w:rPr>
        <w:t>.</w:t>
      </w:r>
      <w:r w:rsidRPr="001A1CC6">
        <w:rPr>
          <w:rFonts w:ascii="Times New Roman" w:hAnsi="Times New Roman" w:cs="Times New Roman"/>
          <w:sz w:val="28"/>
          <w:szCs w:val="28"/>
          <w:lang w:val="vi-VN"/>
        </w:rPr>
        <w:t xml:space="preserve"> </w:t>
      </w:r>
      <w:r>
        <w:rPr>
          <w:rFonts w:ascii="Times New Roman" w:eastAsia="Microsoft Sans Serif" w:hAnsi="Times New Roman" w:cs="Times New Roman"/>
          <w:sz w:val="28"/>
          <w:szCs w:val="28"/>
          <w:lang w:eastAsia="vi-VN" w:bidi="vi-VN"/>
        </w:rPr>
        <w:t>T</w:t>
      </w:r>
      <w:r w:rsidRPr="00101F7E">
        <w:rPr>
          <w:rFonts w:ascii="Times New Roman" w:eastAsia="Microsoft Sans Serif" w:hAnsi="Times New Roman" w:cs="Times New Roman"/>
          <w:sz w:val="28"/>
          <w:szCs w:val="28"/>
          <w:lang w:val="vi-VN" w:eastAsia="vi-VN" w:bidi="vi-VN"/>
        </w:rPr>
        <w:t>hực hiện theo quy định tại Nghị định số 60/2021/NĐ-CP ngày 21/6/2021 của Chính phủ quy định cơ chế tự chủ tài chính của đơn vị sự nghiệp công lập</w:t>
      </w:r>
      <w:r w:rsidRPr="00101F7E">
        <w:rPr>
          <w:rFonts w:ascii="Times New Roman" w:hAnsi="Times New Roman" w:cs="Times New Roman"/>
          <w:sz w:val="28"/>
          <w:szCs w:val="28"/>
          <w:lang w:val="nl-NL"/>
        </w:rPr>
        <w:t xml:space="preserve">; </w:t>
      </w:r>
      <w:r w:rsidRPr="00101F7E">
        <w:rPr>
          <w:rFonts w:ascii="Times New Roman" w:hAnsi="Times New Roman" w:cs="Times New Roman"/>
          <w:spacing w:val="-2"/>
          <w:sz w:val="28"/>
          <w:szCs w:val="28"/>
          <w:lang w:val="nl-NL"/>
        </w:rPr>
        <w:t>Quyết định củ</w:t>
      </w:r>
      <w:r>
        <w:rPr>
          <w:rFonts w:ascii="Times New Roman" w:hAnsi="Times New Roman" w:cs="Times New Roman"/>
          <w:spacing w:val="-2"/>
          <w:sz w:val="28"/>
          <w:szCs w:val="28"/>
          <w:lang w:val="nl-NL"/>
        </w:rPr>
        <w:t>a Uỷ ban nhân dân thị xã</w:t>
      </w:r>
      <w:r w:rsidRPr="00101F7E">
        <w:rPr>
          <w:rFonts w:ascii="Times New Roman" w:hAnsi="Times New Roman" w:cs="Times New Roman"/>
          <w:spacing w:val="-2"/>
          <w:sz w:val="28"/>
          <w:szCs w:val="28"/>
          <w:lang w:val="nl-NL"/>
        </w:rPr>
        <w:t xml:space="preserve"> phê duyệt </w:t>
      </w:r>
      <w:r w:rsidR="00AD3794">
        <w:rPr>
          <w:rFonts w:ascii="Times New Roman" w:hAnsi="Times New Roman" w:cs="Times New Roman"/>
          <w:spacing w:val="-2"/>
          <w:sz w:val="28"/>
          <w:szCs w:val="28"/>
          <w:lang w:val="nl-NL"/>
        </w:rPr>
        <w:t xml:space="preserve">điều </w:t>
      </w:r>
      <w:r w:rsidR="00AD3794" w:rsidRPr="00AD3794">
        <w:rPr>
          <w:rFonts w:ascii="Times New Roman" w:hAnsi="Times New Roman" w:cs="Times New Roman"/>
          <w:spacing w:val="-2"/>
          <w:sz w:val="28"/>
          <w:szCs w:val="28"/>
          <w:lang w:val="nl-NL"/>
        </w:rPr>
        <w:t>chỉnh</w:t>
      </w:r>
      <w:r w:rsidR="00AD3794">
        <w:rPr>
          <w:rFonts w:ascii="Times New Roman" w:hAnsi="Times New Roman" w:cs="Times New Roman"/>
          <w:color w:val="FF0000"/>
          <w:spacing w:val="-2"/>
          <w:sz w:val="28"/>
          <w:szCs w:val="28"/>
          <w:lang w:val="nl-NL"/>
        </w:rPr>
        <w:t xml:space="preserve"> </w:t>
      </w:r>
      <w:r w:rsidR="00AD3794">
        <w:rPr>
          <w:rFonts w:ascii="Times New Roman" w:hAnsi="Times New Roman" w:cs="Times New Roman"/>
          <w:sz w:val="28"/>
          <w:szCs w:val="28"/>
        </w:rPr>
        <w:t xml:space="preserve">phương án tự chủ tài chính giai đoạn 2024-2025 đối với các trường Mầm non, Trung học cơ sở, Tiểu học và Trung học cơ sở công lập trên địa bàn thị xã. </w:t>
      </w:r>
    </w:p>
    <w:p w14:paraId="37343D77" w14:textId="77777777" w:rsidR="001206BE" w:rsidRPr="00BA025F" w:rsidRDefault="001206BE" w:rsidP="00852CDA">
      <w:pPr>
        <w:pStyle w:val="NormalWeb"/>
        <w:spacing w:before="120" w:beforeAutospacing="0" w:after="120" w:afterAutospacing="0"/>
        <w:ind w:firstLine="720"/>
        <w:jc w:val="both"/>
        <w:rPr>
          <w:b/>
          <w:bCs/>
          <w:sz w:val="28"/>
          <w:szCs w:val="28"/>
        </w:rPr>
      </w:pPr>
      <w:r w:rsidRPr="00CC4070">
        <w:rPr>
          <w:b/>
          <w:bCs/>
          <w:sz w:val="28"/>
          <w:szCs w:val="28"/>
          <w:lang w:val="sv-SE"/>
        </w:rPr>
        <w:t xml:space="preserve">II. </w:t>
      </w:r>
      <w:r w:rsidR="00BA025F" w:rsidRPr="00BA025F">
        <w:rPr>
          <w:b/>
          <w:bCs/>
          <w:sz w:val="28"/>
          <w:szCs w:val="28"/>
          <w:lang w:val="sv-SE"/>
        </w:rPr>
        <w:t>PH</w:t>
      </w:r>
      <w:r w:rsidR="00BA025F" w:rsidRPr="00BA025F">
        <w:rPr>
          <w:rFonts w:hint="cs"/>
          <w:b/>
          <w:bCs/>
          <w:sz w:val="28"/>
          <w:szCs w:val="28"/>
          <w:lang w:val="sv-SE"/>
        </w:rPr>
        <w:t>ƯƠ</w:t>
      </w:r>
      <w:r w:rsidR="00BA025F" w:rsidRPr="00BA025F">
        <w:rPr>
          <w:b/>
          <w:bCs/>
          <w:sz w:val="28"/>
          <w:szCs w:val="28"/>
          <w:lang w:val="sv-SE"/>
        </w:rPr>
        <w:t>NG ÁN T</w:t>
      </w:r>
      <w:r w:rsidR="00BA025F" w:rsidRPr="00BA025F">
        <w:rPr>
          <w:b/>
          <w:sz w:val="28"/>
          <w:szCs w:val="28"/>
        </w:rPr>
        <w:t>Ự CHỦ</w:t>
      </w:r>
    </w:p>
    <w:p w14:paraId="6A26DE70" w14:textId="77777777" w:rsidR="001206BE" w:rsidRPr="00CC4070" w:rsidRDefault="001206BE" w:rsidP="00852CDA">
      <w:pPr>
        <w:pStyle w:val="NormalWeb"/>
        <w:numPr>
          <w:ilvl w:val="0"/>
          <w:numId w:val="9"/>
        </w:numPr>
        <w:spacing w:before="120" w:beforeAutospacing="0" w:after="120" w:afterAutospacing="0"/>
        <w:jc w:val="both"/>
        <w:rPr>
          <w:b/>
          <w:bCs/>
          <w:sz w:val="28"/>
          <w:szCs w:val="28"/>
          <w:lang w:val="sv-SE"/>
        </w:rPr>
      </w:pPr>
      <w:r w:rsidRPr="00CC4070">
        <w:rPr>
          <w:b/>
          <w:bCs/>
          <w:sz w:val="28"/>
          <w:szCs w:val="28"/>
          <w:lang w:val="sv-SE"/>
        </w:rPr>
        <w:t>Mục tiêu:</w:t>
      </w:r>
    </w:p>
    <w:p w14:paraId="70305137" w14:textId="04B6C84C" w:rsidR="001206BE" w:rsidRPr="00CC4070" w:rsidRDefault="001206BE" w:rsidP="00852CDA">
      <w:pPr>
        <w:widowControl w:val="0"/>
        <w:autoSpaceDE w:val="0"/>
        <w:autoSpaceDN w:val="0"/>
        <w:spacing w:before="120" w:after="120" w:line="240" w:lineRule="auto"/>
        <w:ind w:firstLine="697"/>
        <w:jc w:val="both"/>
        <w:rPr>
          <w:rFonts w:ascii="Times New Roman" w:hAnsi="Times New Roman" w:cs="Times New Roman"/>
          <w:spacing w:val="-2"/>
          <w:sz w:val="28"/>
          <w:szCs w:val="28"/>
          <w:lang w:val="pl-PL"/>
        </w:rPr>
      </w:pPr>
      <w:r w:rsidRPr="00CC4070">
        <w:rPr>
          <w:rFonts w:ascii="Times New Roman" w:hAnsi="Times New Roman" w:cs="Times New Roman"/>
          <w:spacing w:val="-2"/>
          <w:sz w:val="28"/>
          <w:szCs w:val="28"/>
          <w:lang w:val="nl-NL" w:eastAsia="vi-VN"/>
        </w:rPr>
        <w:t>T</w:t>
      </w:r>
      <w:r w:rsidRPr="00CC4070">
        <w:rPr>
          <w:rFonts w:ascii="Times New Roman" w:hAnsi="Times New Roman" w:cs="Times New Roman"/>
          <w:spacing w:val="-2"/>
          <w:sz w:val="28"/>
          <w:szCs w:val="28"/>
        </w:rPr>
        <w:t xml:space="preserve">iếp tục đẩy mạnh thực hiện chủ trương </w:t>
      </w:r>
      <w:r w:rsidRPr="00CC4070">
        <w:rPr>
          <w:rFonts w:ascii="Times New Roman" w:hAnsi="Times New Roman" w:cs="Times New Roman"/>
          <w:spacing w:val="-2"/>
          <w:sz w:val="28"/>
          <w:szCs w:val="28"/>
          <w:lang w:val="sv-SE"/>
        </w:rPr>
        <w:t xml:space="preserve">của Trung ương và của tỉnh về </w:t>
      </w:r>
      <w:r w:rsidRPr="00CC4070">
        <w:rPr>
          <w:rFonts w:ascii="Times New Roman" w:hAnsi="Times New Roman" w:cs="Times New Roman"/>
          <w:iCs/>
          <w:spacing w:val="-2"/>
          <w:sz w:val="28"/>
          <w:szCs w:val="28"/>
          <w:lang w:val="pl-PL"/>
        </w:rPr>
        <w:t>kiện toàn cơ cấu tổ chức, tinh giản số lượng người làm việc hưởng lương từ ngân sách nhà nước gắn với nâng cao năng lực tự chủ của nhà trường trong giai đoạn 202</w:t>
      </w:r>
      <w:r w:rsidR="00176CD4">
        <w:rPr>
          <w:rFonts w:ascii="Times New Roman" w:hAnsi="Times New Roman" w:cs="Times New Roman"/>
          <w:iCs/>
          <w:spacing w:val="-2"/>
          <w:sz w:val="28"/>
          <w:szCs w:val="28"/>
          <w:lang w:val="pl-PL"/>
        </w:rPr>
        <w:t>4</w:t>
      </w:r>
      <w:r w:rsidRPr="00CC4070">
        <w:rPr>
          <w:rFonts w:ascii="Times New Roman" w:hAnsi="Times New Roman" w:cs="Times New Roman"/>
          <w:iCs/>
          <w:spacing w:val="-2"/>
          <w:sz w:val="28"/>
          <w:szCs w:val="28"/>
          <w:lang w:val="pl-PL"/>
        </w:rPr>
        <w:t xml:space="preserve">-2025 và định hướng đến năm 2030. </w:t>
      </w:r>
      <w:r w:rsidRPr="00CC4070">
        <w:rPr>
          <w:rFonts w:ascii="Times New Roman" w:hAnsi="Times New Roman" w:cs="Times New Roman"/>
          <w:spacing w:val="-2"/>
          <w:sz w:val="28"/>
          <w:szCs w:val="28"/>
          <w:lang w:val="pl-PL"/>
        </w:rPr>
        <w:t>Tăng cường sự chủ động trong thực hiện chức năng, nhiệm vụ, quyền hạn; tự chủ về tài chính, nâng cao hiệu quả cung cấp dịch vụ công; bảo đảm số lượng đi đôi với chất lượng đội ngũ cán bộ, viên chức, lao động của đơn vị đáp ứng tốt yêu cầu nhiệm vụ chăm sóc</w:t>
      </w:r>
      <w:r w:rsidR="00BD4EC0">
        <w:rPr>
          <w:rFonts w:ascii="Times New Roman" w:hAnsi="Times New Roman" w:cs="Times New Roman"/>
          <w:spacing w:val="-2"/>
          <w:sz w:val="28"/>
          <w:szCs w:val="28"/>
          <w:lang w:val="pl-PL"/>
        </w:rPr>
        <w:t xml:space="preserve"> </w:t>
      </w:r>
      <w:r w:rsidRPr="00CC4070">
        <w:rPr>
          <w:rFonts w:ascii="Times New Roman" w:hAnsi="Times New Roman" w:cs="Times New Roman"/>
          <w:spacing w:val="-2"/>
          <w:sz w:val="28"/>
          <w:szCs w:val="28"/>
          <w:lang w:val="pl-PL"/>
        </w:rPr>
        <w:t>- giáo dục trẻ.</w:t>
      </w:r>
    </w:p>
    <w:p w14:paraId="08A8A5B7" w14:textId="51EC7C8D" w:rsidR="001206BE" w:rsidRPr="00CC4070" w:rsidRDefault="001206BE" w:rsidP="00852CDA">
      <w:pPr>
        <w:widowControl w:val="0"/>
        <w:autoSpaceDE w:val="0"/>
        <w:autoSpaceDN w:val="0"/>
        <w:spacing w:before="120" w:after="120" w:line="240" w:lineRule="auto"/>
        <w:ind w:firstLine="700"/>
        <w:jc w:val="both"/>
        <w:rPr>
          <w:rFonts w:ascii="Times New Roman" w:hAnsi="Times New Roman" w:cs="Times New Roman"/>
          <w:b/>
          <w:bCs/>
          <w:sz w:val="28"/>
          <w:szCs w:val="28"/>
          <w:lang w:val="pl-PL"/>
        </w:rPr>
      </w:pPr>
      <w:r w:rsidRPr="00CC4070">
        <w:rPr>
          <w:rFonts w:ascii="Times New Roman" w:hAnsi="Times New Roman" w:cs="Times New Roman"/>
          <w:b/>
          <w:bCs/>
          <w:sz w:val="28"/>
          <w:szCs w:val="28"/>
          <w:lang w:val="pl-PL"/>
        </w:rPr>
        <w:t>2. Phương án tự chủ</w:t>
      </w:r>
    </w:p>
    <w:p w14:paraId="48EA2556" w14:textId="77777777" w:rsidR="001206BE" w:rsidRPr="00CC4070" w:rsidRDefault="001206BE" w:rsidP="00852CDA">
      <w:pPr>
        <w:widowControl w:val="0"/>
        <w:autoSpaceDE w:val="0"/>
        <w:autoSpaceDN w:val="0"/>
        <w:spacing w:before="120" w:after="120" w:line="240" w:lineRule="auto"/>
        <w:ind w:firstLine="700"/>
        <w:jc w:val="both"/>
        <w:rPr>
          <w:rFonts w:ascii="Times New Roman" w:hAnsi="Times New Roman" w:cs="Times New Roman"/>
          <w:b/>
          <w:bCs/>
          <w:sz w:val="28"/>
          <w:szCs w:val="28"/>
          <w:lang w:val="pl-PL"/>
        </w:rPr>
      </w:pPr>
      <w:r w:rsidRPr="00CC4070">
        <w:rPr>
          <w:rFonts w:ascii="Times New Roman" w:hAnsi="Times New Roman" w:cs="Times New Roman"/>
          <w:b/>
          <w:bCs/>
          <w:sz w:val="28"/>
          <w:szCs w:val="28"/>
          <w:lang w:val="pl-PL"/>
        </w:rPr>
        <w:t>2.1. Tự chủ về thực hiện nhiệm vụ</w:t>
      </w:r>
    </w:p>
    <w:p w14:paraId="59A7357F" w14:textId="77777777" w:rsidR="001206BE" w:rsidRPr="00CC4070" w:rsidRDefault="001206BE" w:rsidP="00852CDA">
      <w:pPr>
        <w:shd w:val="clear" w:color="auto" w:fill="FFFFFF"/>
        <w:spacing w:before="120" w:after="120" w:line="240" w:lineRule="auto"/>
        <w:ind w:firstLine="567"/>
        <w:jc w:val="both"/>
        <w:rPr>
          <w:rFonts w:ascii="Times New Roman" w:eastAsia="Times New Roman" w:hAnsi="Times New Roman" w:cs="Times New Roman"/>
          <w:sz w:val="28"/>
          <w:szCs w:val="28"/>
        </w:rPr>
      </w:pPr>
      <w:r w:rsidRPr="00CC4070">
        <w:rPr>
          <w:rFonts w:ascii="Times New Roman" w:eastAsia="Times New Roman" w:hAnsi="Times New Roman" w:cs="Times New Roman"/>
          <w:i/>
          <w:sz w:val="28"/>
          <w:szCs w:val="28"/>
        </w:rPr>
        <w:t xml:space="preserve"> (1)</w:t>
      </w:r>
      <w:r w:rsidRPr="00CC4070">
        <w:rPr>
          <w:rFonts w:ascii="Times New Roman" w:eastAsia="Times New Roman" w:hAnsi="Times New Roman" w:cs="Times New Roman"/>
          <w:sz w:val="28"/>
          <w:szCs w:val="28"/>
        </w:rPr>
        <w:t xml:space="preserve"> Thực hiện theo quy định lại Luật giáo dục số 43/2019/QH14, Điều lệ trường mầm non được ban hành kèm theo Thông tư số 52/2020/TT-BGDĐT ngày 31/12/2020 của Bộ Giáo dục và Đào tạo. Nhà trường được thực hiện tự chủ các nội dung sau:</w:t>
      </w:r>
    </w:p>
    <w:p w14:paraId="7EBC407E" w14:textId="77777777" w:rsidR="001206BE" w:rsidRPr="00CC4070" w:rsidRDefault="001206BE" w:rsidP="00852CDA">
      <w:pPr>
        <w:shd w:val="clear" w:color="auto" w:fill="FFFFFF"/>
        <w:spacing w:before="120" w:after="120" w:line="240" w:lineRule="auto"/>
        <w:ind w:firstLine="567"/>
        <w:jc w:val="both"/>
        <w:rPr>
          <w:rFonts w:ascii="Times New Roman" w:eastAsia="Times New Roman" w:hAnsi="Times New Roman" w:cs="Times New Roman"/>
          <w:sz w:val="28"/>
          <w:szCs w:val="28"/>
        </w:rPr>
      </w:pPr>
      <w:r w:rsidRPr="00CC4070">
        <w:rPr>
          <w:rFonts w:ascii="Times New Roman" w:eastAsia="Times New Roman" w:hAnsi="Times New Roman" w:cs="Times New Roman"/>
          <w:sz w:val="28"/>
          <w:szCs w:val="28"/>
        </w:rPr>
        <w:t>- Tự chủ về dự thảo chiến lược, kế hoạch phát triển nhà trường gắn với điều kiện thực tế địa phương và truyền thống của nhà trường.</w:t>
      </w:r>
    </w:p>
    <w:p w14:paraId="17032F8A" w14:textId="77777777" w:rsidR="001206BE" w:rsidRPr="00CC4070" w:rsidRDefault="001206BE" w:rsidP="00852CDA">
      <w:pPr>
        <w:shd w:val="clear" w:color="auto" w:fill="FFFFFF"/>
        <w:spacing w:before="120" w:after="120" w:line="240" w:lineRule="auto"/>
        <w:ind w:firstLine="567"/>
        <w:jc w:val="both"/>
        <w:rPr>
          <w:rFonts w:ascii="Times New Roman" w:eastAsia="Times New Roman" w:hAnsi="Times New Roman" w:cs="Times New Roman"/>
          <w:sz w:val="28"/>
          <w:szCs w:val="28"/>
        </w:rPr>
      </w:pPr>
      <w:r w:rsidRPr="00CC4070">
        <w:rPr>
          <w:rFonts w:ascii="Times New Roman" w:eastAsia="Times New Roman" w:hAnsi="Times New Roman" w:cs="Times New Roman"/>
          <w:sz w:val="28"/>
          <w:szCs w:val="28"/>
        </w:rPr>
        <w:t xml:space="preserve">- Tự chủ tổ chức thực hiện kế hoạch giáo dục của nhà trường theo chương trình giáo dục mầm non theo chỉ đạo của Phòng Giáo dục và Đào tạo và cấp có thẩm quyền. </w:t>
      </w:r>
    </w:p>
    <w:p w14:paraId="70438E15" w14:textId="77777777" w:rsidR="001206BE" w:rsidRPr="00CC4070" w:rsidRDefault="001206BE" w:rsidP="00852CDA">
      <w:pPr>
        <w:shd w:val="clear" w:color="auto" w:fill="FFFFFF"/>
        <w:spacing w:before="120" w:after="120" w:line="240" w:lineRule="auto"/>
        <w:ind w:firstLine="567"/>
        <w:jc w:val="both"/>
        <w:rPr>
          <w:rFonts w:ascii="Times New Roman" w:eastAsia="Times New Roman" w:hAnsi="Times New Roman" w:cs="Times New Roman"/>
          <w:sz w:val="28"/>
          <w:szCs w:val="28"/>
        </w:rPr>
      </w:pPr>
      <w:r w:rsidRPr="00CC4070">
        <w:rPr>
          <w:rFonts w:ascii="Times New Roman" w:eastAsia="Times New Roman" w:hAnsi="Times New Roman" w:cs="Times New Roman"/>
          <w:sz w:val="28"/>
          <w:szCs w:val="28"/>
        </w:rPr>
        <w:t>- Tự chủ về thực hiện các hoạt động chăm sóc- giáo dục, nâng cao chất lượng chuyên môn; quản lý có hiệu quả hoạt động chăm sóc, giáo dục; đánh giá kiểm tra chất lượng chăm sóc- giáo dục và các hoạt động giáo dục theo quy định và hướng dẫn của cơ quan liên quan.</w:t>
      </w:r>
    </w:p>
    <w:p w14:paraId="6AAEAA5F" w14:textId="77777777" w:rsidR="001206BE" w:rsidRPr="00CC4070" w:rsidRDefault="001206BE" w:rsidP="00852CDA">
      <w:pPr>
        <w:shd w:val="clear" w:color="auto" w:fill="FFFFFF"/>
        <w:spacing w:before="120" w:after="120" w:line="240" w:lineRule="auto"/>
        <w:ind w:firstLine="567"/>
        <w:jc w:val="both"/>
        <w:rPr>
          <w:rFonts w:ascii="Times New Roman" w:eastAsia="Times New Roman" w:hAnsi="Times New Roman" w:cs="Times New Roman"/>
          <w:sz w:val="28"/>
          <w:szCs w:val="28"/>
        </w:rPr>
      </w:pPr>
      <w:r w:rsidRPr="00CC4070">
        <w:rPr>
          <w:rFonts w:ascii="Times New Roman" w:eastAsia="Times New Roman" w:hAnsi="Times New Roman" w:cs="Times New Roman"/>
          <w:sz w:val="28"/>
          <w:szCs w:val="28"/>
        </w:rPr>
        <w:t>- Huy động, quản lý, sử dụng các nguồn lực cho hoạt động giáo dục theo quy định; Quản lý, sử dụng và bảo quản cơ sở vật chất, trang thiết bị; thực hiện các hoạt động về bảo đảm chất lượng giáo dục, đánh giá và kiểm định chất lượng giáo dục theo quy định của Bộ Giáo dục và Đào tạo; thực hiện công khai về cam kết chất lượng giáo dục, các điều kiện bảo đảm chất lượng giáo dục và thu, chi tài chính theo quy định của pháp luật.</w:t>
      </w:r>
    </w:p>
    <w:p w14:paraId="49CAEA55" w14:textId="6327B56C" w:rsidR="001206BE" w:rsidRDefault="001206BE" w:rsidP="00852CDA">
      <w:pPr>
        <w:pStyle w:val="NormalWeb"/>
        <w:spacing w:before="120" w:beforeAutospacing="0" w:after="120" w:afterAutospacing="0"/>
        <w:ind w:firstLine="567"/>
        <w:jc w:val="both"/>
        <w:rPr>
          <w:sz w:val="28"/>
          <w:szCs w:val="28"/>
        </w:rPr>
      </w:pPr>
      <w:r w:rsidRPr="00CC4070">
        <w:rPr>
          <w:i/>
          <w:sz w:val="28"/>
          <w:szCs w:val="28"/>
        </w:rPr>
        <w:t>(2)</w:t>
      </w:r>
      <w:r w:rsidRPr="00CC4070">
        <w:rPr>
          <w:sz w:val="28"/>
          <w:szCs w:val="28"/>
        </w:rPr>
        <w:t xml:space="preserve"> Thực hiện các nhiệm vụ khác theo quy định của pháp luật, chỉ đạo của UBND th</w:t>
      </w:r>
      <w:r w:rsidR="007918AB">
        <w:rPr>
          <w:sz w:val="28"/>
          <w:szCs w:val="28"/>
        </w:rPr>
        <w:t>ị xã</w:t>
      </w:r>
      <w:r w:rsidRPr="00CC4070">
        <w:rPr>
          <w:sz w:val="28"/>
          <w:szCs w:val="28"/>
        </w:rPr>
        <w:t xml:space="preserve">, Phòng Giáo dục và Đào tạo và các cơ quan, đơn vị </w:t>
      </w:r>
      <w:r w:rsidRPr="00CC4070">
        <w:rPr>
          <w:sz w:val="28"/>
          <w:szCs w:val="28"/>
          <w:lang w:val="pl-PL"/>
        </w:rPr>
        <w:t xml:space="preserve">thẩm quyền </w:t>
      </w:r>
      <w:r w:rsidRPr="00CC4070">
        <w:rPr>
          <w:sz w:val="28"/>
          <w:szCs w:val="28"/>
        </w:rPr>
        <w:t>khác theo quy định.</w:t>
      </w:r>
    </w:p>
    <w:p w14:paraId="12F95745" w14:textId="77777777" w:rsidR="00892061" w:rsidRPr="00CC4070" w:rsidRDefault="00892061" w:rsidP="00852CDA">
      <w:pPr>
        <w:pStyle w:val="NormalWeb"/>
        <w:spacing w:before="120" w:beforeAutospacing="0" w:after="120" w:afterAutospacing="0"/>
        <w:ind w:firstLine="567"/>
        <w:jc w:val="both"/>
        <w:rPr>
          <w:sz w:val="28"/>
          <w:szCs w:val="28"/>
        </w:rPr>
      </w:pPr>
    </w:p>
    <w:p w14:paraId="088CA755" w14:textId="77777777" w:rsidR="001206BE" w:rsidRPr="00CC4070" w:rsidRDefault="001206BE" w:rsidP="00852CDA">
      <w:pPr>
        <w:pStyle w:val="NormalWeb"/>
        <w:spacing w:before="120" w:beforeAutospacing="0" w:after="120" w:afterAutospacing="0"/>
        <w:ind w:firstLine="567"/>
        <w:jc w:val="both"/>
        <w:rPr>
          <w:sz w:val="28"/>
          <w:szCs w:val="28"/>
        </w:rPr>
      </w:pPr>
      <w:r w:rsidRPr="00CC4070">
        <w:rPr>
          <w:b/>
          <w:bCs/>
          <w:sz w:val="28"/>
          <w:szCs w:val="28"/>
        </w:rPr>
        <w:lastRenderedPageBreak/>
        <w:t>2. 2. Tự chủ về tổ chức, bộ máy</w:t>
      </w:r>
      <w:r w:rsidRPr="00CC4070">
        <w:rPr>
          <w:b/>
          <w:bCs/>
          <w:sz w:val="28"/>
          <w:szCs w:val="28"/>
        </w:rPr>
        <w:tab/>
      </w:r>
    </w:p>
    <w:p w14:paraId="16FC234D" w14:textId="07BF1B70" w:rsidR="001206BE" w:rsidRPr="00CC4070" w:rsidRDefault="001206BE" w:rsidP="00852CDA">
      <w:pPr>
        <w:pStyle w:val="NormalWeb"/>
        <w:spacing w:before="120" w:beforeAutospacing="0" w:after="120" w:afterAutospacing="0"/>
        <w:ind w:firstLine="567"/>
        <w:jc w:val="both"/>
        <w:rPr>
          <w:bCs/>
          <w:color w:val="548DD4" w:themeColor="text2" w:themeTint="99"/>
          <w:spacing w:val="-2"/>
          <w:sz w:val="28"/>
          <w:szCs w:val="28"/>
          <w:lang w:val="pt-BR"/>
        </w:rPr>
      </w:pPr>
      <w:r w:rsidRPr="00CC4070">
        <w:rPr>
          <w:bCs/>
          <w:i/>
          <w:spacing w:val="-2"/>
          <w:sz w:val="28"/>
          <w:szCs w:val="28"/>
        </w:rPr>
        <w:t>(1)</w:t>
      </w:r>
      <w:r w:rsidR="0052104B">
        <w:rPr>
          <w:bCs/>
          <w:i/>
          <w:spacing w:val="-2"/>
          <w:sz w:val="28"/>
          <w:szCs w:val="28"/>
        </w:rPr>
        <w:t xml:space="preserve"> </w:t>
      </w:r>
      <w:r w:rsidRPr="00CC4070">
        <w:rPr>
          <w:spacing w:val="-2"/>
          <w:sz w:val="28"/>
          <w:szCs w:val="28"/>
        </w:rPr>
        <w:t>Căn cứ Nghị định số 120/2020/NĐ-CP ngày 07/10/2020 của Chính phủ quy định về thành lập, tổ chức lại, giải thể đơn vị sự nghiệp công lập và các quy định khác có liên quan;</w:t>
      </w:r>
      <w:r w:rsidR="002A1BFE" w:rsidRPr="00F05FA5">
        <w:rPr>
          <w:spacing w:val="-2"/>
          <w:sz w:val="28"/>
          <w:szCs w:val="28"/>
        </w:rPr>
        <w:t xml:space="preserve"> </w:t>
      </w:r>
      <w:r w:rsidRPr="00CC4070">
        <w:rPr>
          <w:bCs/>
          <w:spacing w:val="-2"/>
          <w:sz w:val="28"/>
          <w:szCs w:val="28"/>
          <w:lang w:val="pt-BR"/>
        </w:rPr>
        <w:t xml:space="preserve">Căn cứ vào tình hình thực tiễn, nhà trường đề xuất cơ cấu tổ chức, chức năng nhiệm vụ của nhà trường </w:t>
      </w:r>
      <w:r w:rsidRPr="00CC4070">
        <w:rPr>
          <w:spacing w:val="-2"/>
          <w:sz w:val="28"/>
          <w:szCs w:val="28"/>
        </w:rPr>
        <w:t>báo cáo</w:t>
      </w:r>
      <w:r w:rsidRPr="00F05FA5">
        <w:rPr>
          <w:spacing w:val="-2"/>
          <w:sz w:val="28"/>
          <w:szCs w:val="28"/>
        </w:rPr>
        <w:t xml:space="preserve"> p</w:t>
      </w:r>
      <w:r w:rsidRPr="00CC4070">
        <w:rPr>
          <w:spacing w:val="-2"/>
          <w:sz w:val="28"/>
          <w:szCs w:val="28"/>
          <w:shd w:val="clear" w:color="auto" w:fill="FFFFFF"/>
        </w:rPr>
        <w:t>hòng Giáo dục và Đào tạo, UBND th</w:t>
      </w:r>
      <w:r w:rsidR="00B34A7B">
        <w:rPr>
          <w:spacing w:val="-2"/>
          <w:sz w:val="28"/>
          <w:szCs w:val="28"/>
          <w:shd w:val="clear" w:color="auto" w:fill="FFFFFF"/>
        </w:rPr>
        <w:t>ị xã</w:t>
      </w:r>
      <w:r w:rsidRPr="00CC4070">
        <w:rPr>
          <w:spacing w:val="-2"/>
          <w:sz w:val="28"/>
          <w:szCs w:val="28"/>
          <w:shd w:val="clear" w:color="auto" w:fill="FFFFFF"/>
        </w:rPr>
        <w:t xml:space="preserve"> giải quyết theo thẩm quyền các nội dung về tổ chức, bộ máy, công tác nhân sự theo quy định, bảo đảm tinh gọn, nâng cao hiệu quả, chất lượng trong hoạt động, thực hiện chức năng, nhiệm vụ </w:t>
      </w:r>
      <w:r w:rsidRPr="00CC4070">
        <w:rPr>
          <w:spacing w:val="-2"/>
          <w:sz w:val="28"/>
          <w:szCs w:val="28"/>
        </w:rPr>
        <w:t xml:space="preserve">(theo quy định hiện hành hoặc có sự thay đổi về quy mô, khối lượng, tính chất công việc và mức tự chủ về tài chính); </w:t>
      </w:r>
      <w:r w:rsidRPr="00CC4070">
        <w:rPr>
          <w:spacing w:val="-2"/>
          <w:sz w:val="28"/>
          <w:szCs w:val="28"/>
          <w:lang w:val="pt-BR"/>
        </w:rPr>
        <w:t xml:space="preserve">Căn cứ vào cơ cấu tổ chức bộ máy đã được UBND quy định và quyết định giao quyền tự chủ, hiệu trưởng nhà trường được thực hiện quy trình và quyết định thành lập, tổ chức lại, giải thể các tổ chức, đoàn thể trực thuộc, khi đáp ứng các tiêu chí, điều kiện về cơ sở vật chất, trang thiết bị, nguồn nhân lực, tài chính của đơn vị theo quy định của pháp luật và các văn bản hướng dẫn hiện hành của cơ quan quản lý; Trước và sau khi ban hành quyết định thành lập, tổ chức lại, giải thể các, bộ phận trực thuộc trường có trách nhiệm báo cáo </w:t>
      </w:r>
      <w:r w:rsidR="0091308F">
        <w:rPr>
          <w:spacing w:val="-2"/>
          <w:sz w:val="28"/>
          <w:szCs w:val="28"/>
          <w:lang w:val="pt-BR"/>
        </w:rPr>
        <w:t>P</w:t>
      </w:r>
      <w:r w:rsidRPr="00CC4070">
        <w:rPr>
          <w:spacing w:val="-2"/>
          <w:sz w:val="28"/>
          <w:szCs w:val="28"/>
          <w:lang w:val="pt-BR"/>
        </w:rPr>
        <w:t xml:space="preserve">hòng Giáo dục và Đào tạo, </w:t>
      </w:r>
      <w:r w:rsidR="0091308F">
        <w:rPr>
          <w:spacing w:val="-2"/>
          <w:sz w:val="28"/>
          <w:szCs w:val="28"/>
          <w:lang w:val="pt-BR"/>
        </w:rPr>
        <w:t xml:space="preserve">phòng </w:t>
      </w:r>
      <w:r w:rsidRPr="00CC4070">
        <w:rPr>
          <w:spacing w:val="-2"/>
          <w:sz w:val="28"/>
          <w:szCs w:val="28"/>
          <w:lang w:val="pt-BR"/>
        </w:rPr>
        <w:t>Nội vụ t</w:t>
      </w:r>
      <w:r w:rsidR="00B34A7B">
        <w:rPr>
          <w:spacing w:val="-2"/>
          <w:sz w:val="28"/>
          <w:szCs w:val="28"/>
          <w:lang w:val="pt-BR"/>
        </w:rPr>
        <w:t>hị xã</w:t>
      </w:r>
      <w:r w:rsidRPr="00CC4070">
        <w:rPr>
          <w:spacing w:val="-2"/>
          <w:sz w:val="28"/>
          <w:szCs w:val="28"/>
          <w:lang w:val="pt-BR"/>
        </w:rPr>
        <w:t xml:space="preserve"> để tổ chức theo dõi, kiểm tra, giám sát theo quy định hiện hành.</w:t>
      </w:r>
    </w:p>
    <w:p w14:paraId="61E2F605" w14:textId="77777777" w:rsidR="001206BE" w:rsidRPr="00101F7E" w:rsidRDefault="001206BE" w:rsidP="00101F7E">
      <w:pPr>
        <w:widowControl w:val="0"/>
        <w:pBdr>
          <w:top w:val="dotted" w:sz="4" w:space="0" w:color="FFFFFF"/>
          <w:left w:val="dotted" w:sz="4" w:space="1" w:color="FFFFFF"/>
          <w:bottom w:val="dotted" w:sz="4" w:space="10" w:color="FFFFFF"/>
          <w:right w:val="dotted" w:sz="4" w:space="0" w:color="FFFFFF"/>
        </w:pBdr>
        <w:shd w:val="clear" w:color="auto" w:fill="FFFFFF"/>
        <w:spacing w:before="120" w:after="0" w:line="240" w:lineRule="auto"/>
        <w:ind w:firstLine="720"/>
        <w:jc w:val="both"/>
        <w:outlineLvl w:val="2"/>
        <w:rPr>
          <w:rFonts w:ascii="Times New Roman" w:hAnsi="Times New Roman" w:cs="Times New Roman"/>
          <w:spacing w:val="4"/>
          <w:sz w:val="28"/>
          <w:szCs w:val="28"/>
        </w:rPr>
      </w:pPr>
      <w:r w:rsidRPr="00101F7E">
        <w:rPr>
          <w:rFonts w:ascii="Times New Roman" w:hAnsi="Times New Roman" w:cs="Times New Roman"/>
          <w:spacing w:val="4"/>
          <w:sz w:val="28"/>
          <w:szCs w:val="28"/>
          <w:lang w:eastAsia="vi-VN"/>
        </w:rPr>
        <w:t>(2)</w:t>
      </w:r>
      <w:r w:rsidR="00101F7E">
        <w:rPr>
          <w:rFonts w:ascii="Times New Roman" w:hAnsi="Times New Roman" w:cs="Times New Roman"/>
          <w:spacing w:val="4"/>
          <w:sz w:val="28"/>
          <w:szCs w:val="28"/>
          <w:shd w:val="clear" w:color="auto" w:fill="FFFFFF"/>
        </w:rPr>
        <w:t xml:space="preserve"> </w:t>
      </w:r>
      <w:r w:rsidR="00101F7E" w:rsidRPr="00101F7E">
        <w:rPr>
          <w:rFonts w:ascii="Times New Roman" w:hAnsi="Times New Roman" w:cs="Times New Roman"/>
          <w:sz w:val="28"/>
          <w:szCs w:val="28"/>
        </w:rPr>
        <w:t>T</w:t>
      </w:r>
      <w:r w:rsidR="00101F7E" w:rsidRPr="00101F7E">
        <w:rPr>
          <w:rFonts w:ascii="Times New Roman" w:hAnsi="Times New Roman" w:cs="Times New Roman"/>
          <w:bCs/>
          <w:sz w:val="28"/>
          <w:szCs w:val="28"/>
        </w:rPr>
        <w:t>hực hiện theo quy định tại điểm c khoản 2 Điều 6 Nghị định số 120/2020/NĐ-CP ngày 07/10/2020 của Chính phủ quy định về thành lập, tổ chức lại, giải thể đơn vị sự nghiệp công lập; Công văn số 485/BNV-TCBC ngày 03/02/2021 của Bộ Nội vụ và Công văn số 722/BGDĐT-NGCBQLGD ngày 01/3/2021 của Bộ Giáo dục và Đào tạo về số lượng cấp phó tại các đơn vị sự nghiệp công lập</w:t>
      </w:r>
      <w:r w:rsidR="00101F7E">
        <w:rPr>
          <w:rFonts w:ascii="Times New Roman" w:hAnsi="Times New Roman" w:cs="Times New Roman"/>
          <w:bCs/>
          <w:sz w:val="28"/>
          <w:szCs w:val="28"/>
        </w:rPr>
        <w:t>:</w:t>
      </w:r>
      <w:r w:rsidRPr="00101F7E">
        <w:rPr>
          <w:rFonts w:ascii="Times New Roman" w:hAnsi="Times New Roman" w:cs="Times New Roman"/>
          <w:spacing w:val="4"/>
          <w:sz w:val="28"/>
          <w:szCs w:val="28"/>
          <w:lang w:eastAsia="vi-VN"/>
        </w:rPr>
        <w:t xml:space="preserve"> </w:t>
      </w:r>
      <w:r w:rsidRPr="00101F7E">
        <w:rPr>
          <w:rFonts w:ascii="Times New Roman" w:hAnsi="Times New Roman" w:cs="Times New Roman"/>
          <w:spacing w:val="4"/>
          <w:sz w:val="28"/>
          <w:szCs w:val="28"/>
        </w:rPr>
        <w:t>không quá 02 Phó Hiệu trưởng.</w:t>
      </w:r>
    </w:p>
    <w:p w14:paraId="5B050EBB" w14:textId="77777777" w:rsidR="001206BE" w:rsidRPr="00CC4070" w:rsidRDefault="001206BE" w:rsidP="00852CDA">
      <w:pPr>
        <w:pStyle w:val="NormalWeb"/>
        <w:spacing w:before="120" w:beforeAutospacing="0" w:after="120" w:afterAutospacing="0"/>
        <w:ind w:firstLine="567"/>
        <w:jc w:val="both"/>
        <w:rPr>
          <w:b/>
          <w:bCs/>
          <w:i/>
          <w:sz w:val="28"/>
          <w:szCs w:val="28"/>
        </w:rPr>
      </w:pPr>
      <w:r w:rsidRPr="00CC4070">
        <w:rPr>
          <w:b/>
          <w:bCs/>
          <w:i/>
          <w:sz w:val="28"/>
          <w:szCs w:val="28"/>
        </w:rPr>
        <w:t>2.3. Tự chủ về nhân lực</w:t>
      </w:r>
    </w:p>
    <w:p w14:paraId="6C1311DE" w14:textId="77777777" w:rsidR="001206BE" w:rsidRPr="00386AAF" w:rsidRDefault="001206BE" w:rsidP="00852CDA">
      <w:pPr>
        <w:pStyle w:val="NormalWeb"/>
        <w:spacing w:before="120" w:beforeAutospacing="0" w:after="120" w:afterAutospacing="0"/>
        <w:ind w:firstLine="567"/>
        <w:jc w:val="both"/>
        <w:rPr>
          <w:b/>
          <w:bCs/>
          <w:i/>
          <w:sz w:val="28"/>
          <w:szCs w:val="28"/>
          <w:lang w:val="nl-NL"/>
        </w:rPr>
      </w:pPr>
      <w:r w:rsidRPr="00386AAF">
        <w:rPr>
          <w:b/>
          <w:bCs/>
          <w:i/>
          <w:spacing w:val="-4"/>
          <w:sz w:val="28"/>
          <w:szCs w:val="28"/>
          <w:lang w:val="nl-NL"/>
        </w:rPr>
        <w:t xml:space="preserve">2.3.1. </w:t>
      </w:r>
      <w:r w:rsidRPr="00386AAF">
        <w:rPr>
          <w:b/>
          <w:bCs/>
          <w:i/>
          <w:sz w:val="28"/>
          <w:szCs w:val="28"/>
          <w:lang w:val="nl-NL"/>
        </w:rPr>
        <w:t>Nguyên tắc thực hiện</w:t>
      </w:r>
    </w:p>
    <w:p w14:paraId="38E2B525" w14:textId="1CF80732" w:rsidR="000E75BB" w:rsidRPr="00386AAF" w:rsidRDefault="000E75BB" w:rsidP="00E91C4F">
      <w:pPr>
        <w:spacing w:before="60" w:after="60" w:line="240" w:lineRule="auto"/>
        <w:ind w:firstLine="567"/>
        <w:jc w:val="both"/>
        <w:rPr>
          <w:rFonts w:ascii="Times New Roman" w:hAnsi="Times New Roman" w:cs="Times New Roman"/>
          <w:bCs/>
          <w:spacing w:val="-4"/>
          <w:sz w:val="28"/>
          <w:szCs w:val="28"/>
        </w:rPr>
      </w:pPr>
      <w:r w:rsidRPr="00386AAF">
        <w:rPr>
          <w:rFonts w:ascii="Times New Roman" w:hAnsi="Times New Roman" w:cs="Times New Roman"/>
          <w:spacing w:val="-4"/>
          <w:sz w:val="28"/>
          <w:szCs w:val="28"/>
          <w:lang w:val="vi-VN"/>
        </w:rPr>
        <w:t xml:space="preserve"> </w:t>
      </w:r>
      <w:r w:rsidR="00EF5501">
        <w:rPr>
          <w:rFonts w:ascii="Times New Roman" w:hAnsi="Times New Roman" w:cs="Times New Roman"/>
          <w:spacing w:val="-4"/>
          <w:sz w:val="28"/>
          <w:szCs w:val="28"/>
        </w:rPr>
        <w:t xml:space="preserve">a) </w:t>
      </w:r>
      <w:r w:rsidRPr="00386AAF">
        <w:rPr>
          <w:rFonts w:ascii="Times New Roman" w:hAnsi="Times New Roman" w:cs="Times New Roman"/>
          <w:spacing w:val="-4"/>
          <w:sz w:val="28"/>
          <w:szCs w:val="28"/>
          <w:lang w:val="vi-VN"/>
        </w:rPr>
        <w:t xml:space="preserve">Số lượng người làm việc của </w:t>
      </w:r>
      <w:r w:rsidRPr="00386AAF">
        <w:rPr>
          <w:rFonts w:ascii="Times New Roman" w:hAnsi="Times New Roman" w:cs="Times New Roman"/>
          <w:sz w:val="28"/>
          <w:szCs w:val="28"/>
          <w:lang w:eastAsia="vi-VN"/>
        </w:rPr>
        <w:t xml:space="preserve">Trường </w:t>
      </w:r>
      <w:r w:rsidRPr="00386AAF">
        <w:rPr>
          <w:rFonts w:ascii="Times New Roman" w:hAnsi="Times New Roman" w:cs="Times New Roman"/>
          <w:spacing w:val="-4"/>
          <w:sz w:val="28"/>
          <w:szCs w:val="28"/>
        </w:rPr>
        <w:t xml:space="preserve">Mầm non Đông Mai </w:t>
      </w:r>
      <w:r w:rsidRPr="00386AAF">
        <w:rPr>
          <w:rFonts w:ascii="Times New Roman" w:hAnsi="Times New Roman" w:cs="Times New Roman"/>
          <w:bCs/>
          <w:spacing w:val="-4"/>
          <w:sz w:val="28"/>
          <w:szCs w:val="28"/>
          <w:lang w:val="vi-VN"/>
        </w:rPr>
        <w:t>được xác định theo đúng</w:t>
      </w:r>
      <w:r w:rsidR="00BC3DA5" w:rsidRPr="00386AAF">
        <w:rPr>
          <w:rFonts w:ascii="Times New Roman" w:hAnsi="Times New Roman" w:cs="Times New Roman"/>
          <w:bCs/>
          <w:spacing w:val="-4"/>
          <w:sz w:val="28"/>
          <w:szCs w:val="28"/>
        </w:rPr>
        <w:t xml:space="preserve"> nguyên tắc</w:t>
      </w:r>
      <w:r w:rsidRPr="00386AAF">
        <w:rPr>
          <w:rFonts w:ascii="Times New Roman" w:hAnsi="Times New Roman" w:cs="Times New Roman"/>
          <w:bCs/>
          <w:spacing w:val="-4"/>
          <w:sz w:val="28"/>
          <w:szCs w:val="28"/>
          <w:lang w:val="vi-VN"/>
        </w:rPr>
        <w:t xml:space="preserve"> quy định tại</w:t>
      </w:r>
      <w:r w:rsidR="00BC3DA5" w:rsidRPr="00386AAF">
        <w:rPr>
          <w:rFonts w:ascii="Times New Roman" w:hAnsi="Times New Roman" w:cs="Times New Roman"/>
          <w:bCs/>
          <w:spacing w:val="-4"/>
          <w:sz w:val="28"/>
          <w:szCs w:val="28"/>
        </w:rPr>
        <w:t xml:space="preserve"> Nghị quyết số 75/2022/QH15 ngày 15/11/2022 của Quốc hội về hoạt động chất vấn tại kỳ họp thứ 4, Quốc hội khoá XV; </w:t>
      </w:r>
      <w:r w:rsidRPr="00386AAF">
        <w:rPr>
          <w:rFonts w:ascii="Times New Roman" w:hAnsi="Times New Roman" w:cs="Times New Roman"/>
          <w:bCs/>
          <w:spacing w:val="-4"/>
          <w:sz w:val="28"/>
          <w:szCs w:val="28"/>
          <w:lang w:val="vi-VN"/>
        </w:rPr>
        <w:t xml:space="preserve">Nghị định số 106/2020/NĐ-CP ngày 10/9/2020 của Chính phủ về vị trí việc làm và số lượng người làm việc trong đơn vị sự nghiệp công lập; </w:t>
      </w:r>
      <w:r w:rsidR="002A453F" w:rsidRPr="00386AAF">
        <w:rPr>
          <w:rFonts w:ascii="Times New Roman" w:hAnsi="Times New Roman" w:cs="Times New Roman"/>
          <w:bCs/>
          <w:spacing w:val="-4"/>
          <w:sz w:val="28"/>
          <w:szCs w:val="28"/>
        </w:rPr>
        <w:t xml:space="preserve">không cao hơn định mức quy định tại Thông tư liên tịch số </w:t>
      </w:r>
      <w:r w:rsidR="00B57B03">
        <w:rPr>
          <w:rFonts w:ascii="Times New Roman" w:hAnsi="Times New Roman" w:cs="Times New Roman"/>
          <w:bCs/>
          <w:spacing w:val="-4"/>
          <w:sz w:val="28"/>
          <w:szCs w:val="28"/>
        </w:rPr>
        <w:t>19</w:t>
      </w:r>
      <w:r w:rsidR="002A453F" w:rsidRPr="00386AAF">
        <w:rPr>
          <w:rFonts w:ascii="Times New Roman" w:hAnsi="Times New Roman" w:cs="Times New Roman"/>
          <w:bCs/>
          <w:spacing w:val="-4"/>
          <w:sz w:val="28"/>
          <w:szCs w:val="28"/>
        </w:rPr>
        <w:t>/20</w:t>
      </w:r>
      <w:r w:rsidR="00B57B03">
        <w:rPr>
          <w:rFonts w:ascii="Times New Roman" w:hAnsi="Times New Roman" w:cs="Times New Roman"/>
          <w:bCs/>
          <w:spacing w:val="-4"/>
          <w:sz w:val="28"/>
          <w:szCs w:val="28"/>
        </w:rPr>
        <w:t>23</w:t>
      </w:r>
      <w:r w:rsidR="002A453F" w:rsidRPr="00386AAF">
        <w:rPr>
          <w:rFonts w:ascii="Times New Roman" w:hAnsi="Times New Roman" w:cs="Times New Roman"/>
          <w:bCs/>
          <w:spacing w:val="-4"/>
          <w:sz w:val="28"/>
          <w:szCs w:val="28"/>
        </w:rPr>
        <w:t xml:space="preserve">/TT-BGDĐT ngày </w:t>
      </w:r>
      <w:r w:rsidR="00B57B03">
        <w:rPr>
          <w:rFonts w:ascii="Times New Roman" w:hAnsi="Times New Roman" w:cs="Times New Roman"/>
          <w:bCs/>
          <w:spacing w:val="-4"/>
          <w:sz w:val="28"/>
          <w:szCs w:val="28"/>
        </w:rPr>
        <w:t>30</w:t>
      </w:r>
      <w:r w:rsidR="002A453F" w:rsidRPr="00386AAF">
        <w:rPr>
          <w:rFonts w:ascii="Times New Roman" w:hAnsi="Times New Roman" w:cs="Times New Roman"/>
          <w:bCs/>
          <w:spacing w:val="-4"/>
          <w:sz w:val="28"/>
          <w:szCs w:val="28"/>
        </w:rPr>
        <w:t>/</w:t>
      </w:r>
      <w:r w:rsidR="00B57B03">
        <w:rPr>
          <w:rFonts w:ascii="Times New Roman" w:hAnsi="Times New Roman" w:cs="Times New Roman"/>
          <w:bCs/>
          <w:spacing w:val="-4"/>
          <w:sz w:val="28"/>
          <w:szCs w:val="28"/>
        </w:rPr>
        <w:t>10</w:t>
      </w:r>
      <w:r w:rsidR="002A453F" w:rsidRPr="00386AAF">
        <w:rPr>
          <w:rFonts w:ascii="Times New Roman" w:hAnsi="Times New Roman" w:cs="Times New Roman"/>
          <w:bCs/>
          <w:spacing w:val="-4"/>
          <w:sz w:val="28"/>
          <w:szCs w:val="28"/>
        </w:rPr>
        <w:t>/20</w:t>
      </w:r>
      <w:r w:rsidR="00B57B03">
        <w:rPr>
          <w:rFonts w:ascii="Times New Roman" w:hAnsi="Times New Roman" w:cs="Times New Roman"/>
          <w:bCs/>
          <w:spacing w:val="-4"/>
          <w:sz w:val="28"/>
          <w:szCs w:val="28"/>
        </w:rPr>
        <w:t>23</w:t>
      </w:r>
      <w:r w:rsidR="002A453F" w:rsidRPr="00386AAF">
        <w:rPr>
          <w:rFonts w:ascii="Times New Roman" w:hAnsi="Times New Roman" w:cs="Times New Roman"/>
          <w:bCs/>
          <w:spacing w:val="-4"/>
          <w:sz w:val="28"/>
          <w:szCs w:val="28"/>
        </w:rPr>
        <w:t xml:space="preserve"> của Bộ Giáo dục và Đào tạo; </w:t>
      </w:r>
      <w:r w:rsidRPr="00386AAF">
        <w:rPr>
          <w:rFonts w:ascii="Times New Roman" w:hAnsi="Times New Roman" w:cs="Times New Roman"/>
          <w:spacing w:val="-4"/>
          <w:sz w:val="28"/>
          <w:szCs w:val="28"/>
          <w:lang w:val="vi-VN"/>
        </w:rPr>
        <w:t xml:space="preserve">tương ứng với mức độ tự chủ tài chính của đơn vị được UBND </w:t>
      </w:r>
      <w:r w:rsidRPr="00386AAF">
        <w:rPr>
          <w:rFonts w:ascii="Times New Roman" w:hAnsi="Times New Roman" w:cs="Times New Roman"/>
          <w:spacing w:val="-4"/>
          <w:sz w:val="28"/>
          <w:szCs w:val="28"/>
        </w:rPr>
        <w:t xml:space="preserve">thị xã </w:t>
      </w:r>
      <w:r w:rsidRPr="00386AAF">
        <w:rPr>
          <w:rFonts w:ascii="Times New Roman" w:hAnsi="Times New Roman" w:cs="Times New Roman"/>
          <w:spacing w:val="-4"/>
          <w:sz w:val="28"/>
          <w:szCs w:val="28"/>
          <w:lang w:val="vi-VN"/>
        </w:rPr>
        <w:t xml:space="preserve">phê duyệt. </w:t>
      </w:r>
    </w:p>
    <w:p w14:paraId="6C4C3005" w14:textId="6145986C" w:rsidR="000E75BB" w:rsidRDefault="000E75BB" w:rsidP="000E75BB">
      <w:pPr>
        <w:spacing w:before="60" w:after="60" w:line="240" w:lineRule="auto"/>
        <w:ind w:firstLine="567"/>
        <w:jc w:val="both"/>
        <w:rPr>
          <w:rFonts w:ascii="Times New Roman" w:hAnsi="Times New Roman" w:cs="Times New Roman"/>
          <w:sz w:val="28"/>
          <w:szCs w:val="28"/>
          <w:lang w:val="sv-SE"/>
        </w:rPr>
      </w:pPr>
      <w:r w:rsidRPr="00981712">
        <w:rPr>
          <w:rFonts w:ascii="Times New Roman" w:hAnsi="Times New Roman" w:cs="Times New Roman"/>
          <w:spacing w:val="-4"/>
          <w:sz w:val="28"/>
          <w:szCs w:val="28"/>
        </w:rPr>
        <w:t>Giai đoạn 202</w:t>
      </w:r>
      <w:r w:rsidR="00B57B03">
        <w:rPr>
          <w:rFonts w:ascii="Times New Roman" w:hAnsi="Times New Roman" w:cs="Times New Roman"/>
          <w:spacing w:val="-4"/>
          <w:sz w:val="28"/>
          <w:szCs w:val="28"/>
        </w:rPr>
        <w:t>4</w:t>
      </w:r>
      <w:r w:rsidRPr="00981712">
        <w:rPr>
          <w:rFonts w:ascii="Times New Roman" w:hAnsi="Times New Roman" w:cs="Times New Roman"/>
          <w:spacing w:val="-4"/>
          <w:sz w:val="28"/>
          <w:szCs w:val="28"/>
        </w:rPr>
        <w:t xml:space="preserve">-2025, Trường Mầm non </w:t>
      </w:r>
      <w:r>
        <w:rPr>
          <w:rFonts w:ascii="Times New Roman" w:hAnsi="Times New Roman" w:cs="Times New Roman"/>
          <w:spacing w:val="-4"/>
          <w:sz w:val="28"/>
          <w:szCs w:val="28"/>
        </w:rPr>
        <w:t>Đông Mai</w:t>
      </w:r>
      <w:r w:rsidRPr="00981712">
        <w:rPr>
          <w:rFonts w:ascii="Times New Roman" w:hAnsi="Times New Roman" w:cs="Times New Roman"/>
          <w:spacing w:val="-4"/>
          <w:sz w:val="28"/>
          <w:szCs w:val="28"/>
        </w:rPr>
        <w:t xml:space="preserve"> được UBND thị xã </w:t>
      </w:r>
      <w:r w:rsidRPr="00981712">
        <w:rPr>
          <w:rFonts w:ascii="Times New Roman" w:hAnsi="Times New Roman" w:cs="Times New Roman"/>
          <w:sz w:val="28"/>
          <w:szCs w:val="28"/>
          <w:lang w:val="sv-SE"/>
        </w:rPr>
        <w:t>giao quyền tự chủ tài chính</w:t>
      </w:r>
      <w:r w:rsidR="00B57B03">
        <w:rPr>
          <w:rFonts w:ascii="Times New Roman" w:hAnsi="Times New Roman" w:cs="Times New Roman"/>
          <w:sz w:val="28"/>
          <w:szCs w:val="28"/>
          <w:lang w:val="sv-SE"/>
        </w:rPr>
        <w:t>: Năm 2024 là 13,</w:t>
      </w:r>
      <w:r w:rsidR="00894291">
        <w:rPr>
          <w:rFonts w:ascii="Times New Roman" w:hAnsi="Times New Roman" w:cs="Times New Roman"/>
          <w:sz w:val="28"/>
          <w:szCs w:val="28"/>
          <w:lang w:val="sv-SE"/>
        </w:rPr>
        <w:t>5</w:t>
      </w:r>
      <w:r w:rsidRPr="00981712">
        <w:rPr>
          <w:rFonts w:ascii="Times New Roman" w:hAnsi="Times New Roman" w:cs="Times New Roman"/>
          <w:sz w:val="28"/>
          <w:szCs w:val="28"/>
          <w:lang w:val="sv-SE"/>
        </w:rPr>
        <w:t>%</w:t>
      </w:r>
      <w:r w:rsidR="00B57B03">
        <w:rPr>
          <w:rFonts w:ascii="Times New Roman" w:hAnsi="Times New Roman" w:cs="Times New Roman"/>
          <w:sz w:val="28"/>
          <w:szCs w:val="28"/>
          <w:lang w:val="sv-SE"/>
        </w:rPr>
        <w:t>; Năm 2025 là 7,3%</w:t>
      </w:r>
      <w:r w:rsidRPr="00981712">
        <w:rPr>
          <w:rFonts w:ascii="Times New Roman" w:hAnsi="Times New Roman" w:cs="Times New Roman"/>
          <w:sz w:val="28"/>
          <w:szCs w:val="28"/>
          <w:lang w:val="sv-SE"/>
        </w:rPr>
        <w:t xml:space="preserve"> </w:t>
      </w:r>
      <w:r w:rsidRPr="00776A9B">
        <w:rPr>
          <w:rFonts w:ascii="Times New Roman" w:hAnsi="Times New Roman" w:cs="Times New Roman"/>
          <w:i/>
          <w:sz w:val="28"/>
          <w:szCs w:val="28"/>
          <w:lang w:val="sv-SE"/>
        </w:rPr>
        <w:t xml:space="preserve">(Quyết định số </w:t>
      </w:r>
      <w:r w:rsidR="00B57B03">
        <w:rPr>
          <w:rFonts w:ascii="Times New Roman" w:hAnsi="Times New Roman" w:cs="Times New Roman"/>
          <w:i/>
          <w:sz w:val="28"/>
          <w:szCs w:val="28"/>
          <w:lang w:val="sv-SE"/>
        </w:rPr>
        <w:t>3643</w:t>
      </w:r>
      <w:r w:rsidRPr="00776A9B">
        <w:rPr>
          <w:rFonts w:ascii="Times New Roman" w:hAnsi="Times New Roman" w:cs="Times New Roman"/>
          <w:i/>
          <w:sz w:val="28"/>
          <w:szCs w:val="28"/>
          <w:lang w:val="sv-SE"/>
        </w:rPr>
        <w:t xml:space="preserve">/QĐ-UBND ngày </w:t>
      </w:r>
      <w:r w:rsidR="00B57B03">
        <w:rPr>
          <w:rFonts w:ascii="Times New Roman" w:hAnsi="Times New Roman" w:cs="Times New Roman"/>
          <w:i/>
          <w:sz w:val="28"/>
          <w:szCs w:val="28"/>
          <w:lang w:val="sv-SE"/>
        </w:rPr>
        <w:t>28</w:t>
      </w:r>
      <w:r w:rsidRPr="00776A9B">
        <w:rPr>
          <w:rFonts w:ascii="Times New Roman" w:hAnsi="Times New Roman" w:cs="Times New Roman"/>
          <w:i/>
          <w:sz w:val="28"/>
          <w:szCs w:val="28"/>
          <w:lang w:val="sv-SE"/>
        </w:rPr>
        <w:t>/6/202</w:t>
      </w:r>
      <w:r w:rsidR="00B57B03">
        <w:rPr>
          <w:rFonts w:ascii="Times New Roman" w:hAnsi="Times New Roman" w:cs="Times New Roman"/>
          <w:sz w:val="28"/>
          <w:szCs w:val="28"/>
          <w:lang w:val="sv-SE"/>
        </w:rPr>
        <w:t>4</w:t>
      </w:r>
      <w:r w:rsidRPr="00981712">
        <w:rPr>
          <w:rFonts w:ascii="Times New Roman" w:hAnsi="Times New Roman" w:cs="Times New Roman"/>
          <w:sz w:val="28"/>
          <w:szCs w:val="28"/>
          <w:lang w:val="sv-SE"/>
        </w:rPr>
        <w:t xml:space="preserve">). Do đó, </w:t>
      </w:r>
      <w:r w:rsidRPr="00981712">
        <w:rPr>
          <w:rFonts w:ascii="Times New Roman" w:hAnsi="Times New Roman" w:cs="Times New Roman"/>
          <w:spacing w:val="-4"/>
          <w:sz w:val="28"/>
          <w:szCs w:val="28"/>
        </w:rPr>
        <w:t xml:space="preserve">Trường Mầm non </w:t>
      </w:r>
      <w:r>
        <w:rPr>
          <w:rFonts w:ascii="Times New Roman" w:hAnsi="Times New Roman" w:cs="Times New Roman"/>
          <w:spacing w:val="-4"/>
          <w:sz w:val="28"/>
          <w:szCs w:val="28"/>
        </w:rPr>
        <w:t>Đông Mai</w:t>
      </w:r>
      <w:r w:rsidRPr="00981712">
        <w:rPr>
          <w:rFonts w:ascii="Times New Roman" w:hAnsi="Times New Roman" w:cs="Times New Roman"/>
          <w:sz w:val="28"/>
          <w:szCs w:val="28"/>
          <w:lang w:val="sv-SE"/>
        </w:rPr>
        <w:t xml:space="preserve"> xác định:</w:t>
      </w:r>
    </w:p>
    <w:p w14:paraId="7F6AA368" w14:textId="418302D2" w:rsidR="00B57B03" w:rsidRPr="00981712" w:rsidRDefault="00B57B03" w:rsidP="000E75BB">
      <w:pPr>
        <w:spacing w:before="60" w:after="6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Năm 2024:</w:t>
      </w:r>
    </w:p>
    <w:p w14:paraId="41DB1904" w14:textId="7BE1DC2F" w:rsidR="000E75BB" w:rsidRPr="00BB7BC9" w:rsidRDefault="000E75BB" w:rsidP="000E75BB">
      <w:pPr>
        <w:spacing w:before="60" w:after="60" w:line="240" w:lineRule="auto"/>
        <w:ind w:firstLine="567"/>
        <w:jc w:val="both"/>
        <w:rPr>
          <w:rFonts w:ascii="Times New Roman" w:hAnsi="Times New Roman" w:cs="Times New Roman"/>
          <w:sz w:val="28"/>
          <w:szCs w:val="28"/>
        </w:rPr>
      </w:pPr>
      <w:r w:rsidRPr="00BB7BC9">
        <w:rPr>
          <w:rFonts w:ascii="Times New Roman" w:hAnsi="Times New Roman" w:cs="Times New Roman"/>
          <w:sz w:val="28"/>
          <w:szCs w:val="28"/>
          <w:lang w:val="vi-VN"/>
        </w:rPr>
        <w:t>- Số lượng người làm việc hưởng lương từ ngân sách nhà nước</w:t>
      </w:r>
      <w:r w:rsidRPr="00BB7BC9">
        <w:rPr>
          <w:rFonts w:ascii="Times New Roman" w:hAnsi="Times New Roman" w:cs="Times New Roman"/>
          <w:sz w:val="28"/>
          <w:szCs w:val="28"/>
        </w:rPr>
        <w:t>: Bảo đảm giảm tối thiểu 10% so với số giao năm 202</w:t>
      </w:r>
      <w:r w:rsidR="00BB7BC9" w:rsidRPr="00BB7BC9">
        <w:rPr>
          <w:rFonts w:ascii="Times New Roman" w:hAnsi="Times New Roman" w:cs="Times New Roman"/>
          <w:sz w:val="28"/>
          <w:szCs w:val="28"/>
        </w:rPr>
        <w:t>4</w:t>
      </w:r>
      <w:r w:rsidRPr="00BB7BC9">
        <w:rPr>
          <w:rFonts w:ascii="Times New Roman" w:hAnsi="Times New Roman" w:cs="Times New Roman"/>
          <w:sz w:val="28"/>
          <w:szCs w:val="28"/>
        </w:rPr>
        <w:t xml:space="preserve"> của cấp có thẩm quyền.</w:t>
      </w:r>
    </w:p>
    <w:p w14:paraId="0D5B8932" w14:textId="27B4424C" w:rsidR="000E75BB" w:rsidRPr="00BB7BC9" w:rsidRDefault="000E75BB" w:rsidP="000E75BB">
      <w:pPr>
        <w:spacing w:before="60" w:after="60" w:line="240" w:lineRule="auto"/>
        <w:ind w:firstLine="567"/>
        <w:jc w:val="both"/>
        <w:rPr>
          <w:rFonts w:ascii="Times New Roman" w:hAnsi="Times New Roman" w:cs="Times New Roman"/>
          <w:sz w:val="28"/>
          <w:szCs w:val="28"/>
        </w:rPr>
      </w:pPr>
      <w:r w:rsidRPr="00BB7BC9">
        <w:rPr>
          <w:rFonts w:ascii="Times New Roman" w:hAnsi="Times New Roman" w:cs="Times New Roman"/>
          <w:sz w:val="28"/>
          <w:szCs w:val="28"/>
        </w:rPr>
        <w:lastRenderedPageBreak/>
        <w:t xml:space="preserve">- Số lượng người làm việc hưởng lương từ nguồn thu sự nghiệp: Bảo đảm theo tỷ lệ tự chủ </w:t>
      </w:r>
      <w:r w:rsidR="003F2553" w:rsidRPr="00BB7BC9">
        <w:rPr>
          <w:rFonts w:ascii="Times New Roman" w:hAnsi="Times New Roman" w:cs="Times New Roman"/>
          <w:sz w:val="28"/>
          <w:szCs w:val="28"/>
        </w:rPr>
        <w:t>1</w:t>
      </w:r>
      <w:r w:rsidR="00894291" w:rsidRPr="00BB7BC9">
        <w:rPr>
          <w:rFonts w:ascii="Times New Roman" w:hAnsi="Times New Roman" w:cs="Times New Roman"/>
          <w:sz w:val="28"/>
          <w:szCs w:val="28"/>
        </w:rPr>
        <w:t>3,5</w:t>
      </w:r>
      <w:r w:rsidRPr="00BB7BC9">
        <w:rPr>
          <w:rFonts w:ascii="Times New Roman" w:hAnsi="Times New Roman" w:cs="Times New Roman"/>
          <w:sz w:val="28"/>
          <w:szCs w:val="28"/>
        </w:rPr>
        <w:t>%/tổng số lương người làm việc theo định mức quy định.</w:t>
      </w:r>
      <w:r w:rsidR="00D528E0">
        <w:rPr>
          <w:rFonts w:ascii="Times New Roman" w:hAnsi="Times New Roman" w:cs="Times New Roman"/>
          <w:sz w:val="28"/>
          <w:szCs w:val="28"/>
        </w:rPr>
        <w:t xml:space="preserve"> Đơn vị được xác định (</w:t>
      </w:r>
      <w:r w:rsidR="00D528E0" w:rsidRPr="00E7210C">
        <w:rPr>
          <w:rFonts w:ascii="Times New Roman" w:hAnsi="Times New Roman" w:cs="Times New Roman"/>
          <w:i/>
          <w:iCs/>
          <w:sz w:val="28"/>
          <w:szCs w:val="28"/>
        </w:rPr>
        <w:t xml:space="preserve">(đơn vị nhóm </w:t>
      </w:r>
      <w:r w:rsidR="00D528E0">
        <w:rPr>
          <w:rFonts w:ascii="Times New Roman" w:hAnsi="Times New Roman" w:cs="Times New Roman"/>
          <w:i/>
          <w:iCs/>
          <w:sz w:val="28"/>
          <w:szCs w:val="28"/>
        </w:rPr>
        <w:t>3)</w:t>
      </w:r>
    </w:p>
    <w:p w14:paraId="33FC1662" w14:textId="4363AC0E" w:rsidR="004C60C3" w:rsidRDefault="004C60C3" w:rsidP="000E75BB">
      <w:pPr>
        <w:spacing w:before="60" w:after="60" w:line="240" w:lineRule="auto"/>
        <w:ind w:firstLine="567"/>
        <w:jc w:val="both"/>
        <w:rPr>
          <w:rFonts w:ascii="Times New Roman" w:hAnsi="Times New Roman" w:cs="Times New Roman"/>
          <w:sz w:val="28"/>
          <w:szCs w:val="28"/>
        </w:rPr>
      </w:pPr>
      <w:r w:rsidRPr="00E7210C">
        <w:rPr>
          <w:rFonts w:ascii="Times New Roman" w:hAnsi="Times New Roman" w:cs="Times New Roman"/>
          <w:sz w:val="28"/>
          <w:szCs w:val="28"/>
        </w:rPr>
        <w:t xml:space="preserve">Năm 2025: Đơn vị được xác định </w:t>
      </w:r>
      <w:r w:rsidRPr="00E7210C">
        <w:rPr>
          <w:rFonts w:ascii="Times New Roman" w:hAnsi="Times New Roman" w:cs="Times New Roman"/>
          <w:i/>
          <w:iCs/>
          <w:sz w:val="28"/>
          <w:szCs w:val="28"/>
        </w:rPr>
        <w:t>(đơn vị nhóm 4)</w:t>
      </w:r>
      <w:r w:rsidRPr="00E7210C">
        <w:rPr>
          <w:rFonts w:ascii="Times New Roman" w:hAnsi="Times New Roman" w:cs="Times New Roman"/>
          <w:sz w:val="28"/>
          <w:szCs w:val="28"/>
        </w:rPr>
        <w:t xml:space="preserve"> đơn vị sự nghiệp công do nhà nước đảm bảo chi thường xuyên.</w:t>
      </w:r>
    </w:p>
    <w:p w14:paraId="07D4784B" w14:textId="71FF3422" w:rsidR="00EF5501" w:rsidRPr="00EF5501" w:rsidRDefault="00EF5501" w:rsidP="00EF5501">
      <w:pPr>
        <w:pStyle w:val="NormalWeb"/>
        <w:spacing w:before="60" w:beforeAutospacing="0" w:after="60" w:afterAutospacing="0"/>
        <w:ind w:firstLine="567"/>
        <w:jc w:val="both"/>
        <w:rPr>
          <w:sz w:val="28"/>
          <w:szCs w:val="28"/>
        </w:rPr>
      </w:pPr>
      <w:r>
        <w:rPr>
          <w:sz w:val="28"/>
          <w:szCs w:val="28"/>
        </w:rPr>
        <w:t xml:space="preserve"> </w:t>
      </w:r>
      <w:r w:rsidRPr="00EE4E90">
        <w:rPr>
          <w:sz w:val="28"/>
          <w:szCs w:val="28"/>
        </w:rPr>
        <w:t xml:space="preserve">b) Hiệu trưởng </w:t>
      </w:r>
      <w:r w:rsidRPr="00EE4E90">
        <w:rPr>
          <w:spacing w:val="-4"/>
          <w:sz w:val="28"/>
          <w:szCs w:val="28"/>
        </w:rPr>
        <w:t xml:space="preserve">Trường </w:t>
      </w:r>
      <w:r w:rsidRPr="00981712">
        <w:rPr>
          <w:spacing w:val="-4"/>
          <w:sz w:val="28"/>
          <w:szCs w:val="28"/>
        </w:rPr>
        <w:t xml:space="preserve">Mầm non </w:t>
      </w:r>
      <w:r>
        <w:rPr>
          <w:spacing w:val="-4"/>
          <w:sz w:val="28"/>
          <w:szCs w:val="28"/>
        </w:rPr>
        <w:t>Đông Mai</w:t>
      </w:r>
      <w:r w:rsidRPr="00981712">
        <w:rPr>
          <w:spacing w:val="-4"/>
          <w:sz w:val="28"/>
          <w:szCs w:val="28"/>
        </w:rPr>
        <w:t xml:space="preserve"> </w:t>
      </w:r>
      <w:r w:rsidRPr="00EE4E90">
        <w:rPr>
          <w:sz w:val="28"/>
          <w:szCs w:val="28"/>
        </w:rPr>
        <w:t xml:space="preserve">chịu trách nhiệm bảo đảm việc làm, thu nhập ổn định đối với người làm việc </w:t>
      </w:r>
      <w:r>
        <w:rPr>
          <w:sz w:val="28"/>
          <w:szCs w:val="28"/>
        </w:rPr>
        <w:t>trong đơn vị</w:t>
      </w:r>
      <w:r w:rsidRPr="00EE4E90">
        <w:rPr>
          <w:sz w:val="28"/>
          <w:szCs w:val="28"/>
        </w:rPr>
        <w:t>.</w:t>
      </w:r>
    </w:p>
    <w:p w14:paraId="454AFB4E" w14:textId="77777777" w:rsidR="00796B97" w:rsidRPr="00F802C5" w:rsidRDefault="00796B97" w:rsidP="00796B97">
      <w:pPr>
        <w:spacing w:before="60" w:after="60" w:line="240" w:lineRule="auto"/>
        <w:ind w:firstLine="567"/>
        <w:jc w:val="both"/>
        <w:rPr>
          <w:rFonts w:ascii="Times New Roman" w:hAnsi="Times New Roman" w:cs="Times New Roman"/>
          <w:b/>
          <w:i/>
          <w:sz w:val="28"/>
          <w:szCs w:val="28"/>
        </w:rPr>
      </w:pPr>
      <w:r w:rsidRPr="00F802C5">
        <w:rPr>
          <w:rFonts w:ascii="Times New Roman" w:hAnsi="Times New Roman" w:cs="Times New Roman"/>
          <w:b/>
          <w:i/>
          <w:sz w:val="28"/>
          <w:szCs w:val="28"/>
        </w:rPr>
        <w:t>2.3.2. Số lượng người làm việc:</w:t>
      </w:r>
    </w:p>
    <w:p w14:paraId="6897C742" w14:textId="637150BE" w:rsidR="00796B97" w:rsidRPr="00D83B2B" w:rsidRDefault="00796B97" w:rsidP="00796B97">
      <w:pPr>
        <w:spacing w:before="60" w:after="60" w:line="240" w:lineRule="auto"/>
        <w:ind w:firstLine="567"/>
        <w:jc w:val="both"/>
        <w:rPr>
          <w:rFonts w:ascii="Times New Roman" w:hAnsi="Times New Roman" w:cs="Times New Roman"/>
          <w:sz w:val="28"/>
          <w:szCs w:val="28"/>
        </w:rPr>
      </w:pPr>
      <w:r w:rsidRPr="00EA05B5">
        <w:rPr>
          <w:rFonts w:ascii="Times New Roman" w:hAnsi="Times New Roman" w:cs="Times New Roman"/>
          <w:bCs/>
          <w:i/>
          <w:sz w:val="28"/>
          <w:szCs w:val="28"/>
        </w:rPr>
        <w:t>a) Cơ sở xác định:</w:t>
      </w:r>
      <w:r w:rsidRPr="00D83B2B">
        <w:rPr>
          <w:rFonts w:ascii="Times New Roman" w:hAnsi="Times New Roman" w:cs="Times New Roman"/>
          <w:bCs/>
          <w:sz w:val="28"/>
          <w:szCs w:val="28"/>
        </w:rPr>
        <w:t xml:space="preserve"> S</w:t>
      </w:r>
      <w:r w:rsidRPr="00D83B2B">
        <w:rPr>
          <w:rFonts w:ascii="Times New Roman" w:hAnsi="Times New Roman" w:cs="Times New Roman"/>
          <w:sz w:val="28"/>
          <w:szCs w:val="28"/>
        </w:rPr>
        <w:t xml:space="preserve">ố lượng người làm việc của Trường </w:t>
      </w:r>
      <w:r w:rsidRPr="00981712">
        <w:rPr>
          <w:rFonts w:ascii="Times New Roman" w:hAnsi="Times New Roman" w:cs="Times New Roman"/>
          <w:spacing w:val="-4"/>
          <w:sz w:val="28"/>
          <w:szCs w:val="28"/>
        </w:rPr>
        <w:t xml:space="preserve">Mầm non </w:t>
      </w:r>
      <w:r w:rsidRPr="00796B97">
        <w:rPr>
          <w:rFonts w:ascii="Times New Roman" w:hAnsi="Times New Roman" w:cs="Times New Roman"/>
          <w:spacing w:val="-4"/>
          <w:sz w:val="28"/>
          <w:szCs w:val="28"/>
        </w:rPr>
        <w:t xml:space="preserve">Đông Mai </w:t>
      </w:r>
      <w:r w:rsidRPr="00D83B2B">
        <w:rPr>
          <w:rFonts w:ascii="Times New Roman" w:hAnsi="Times New Roman" w:cs="Times New Roman"/>
          <w:sz w:val="28"/>
          <w:szCs w:val="28"/>
        </w:rPr>
        <w:t xml:space="preserve">được xác định trên cơ sở danh mục vị trí việc làm được Ủy ban nhân dân tỉnh phê duyệt và định mức quy định tại </w:t>
      </w:r>
      <w:r w:rsidRPr="00D83B2B">
        <w:rPr>
          <w:rFonts w:ascii="Times New Roman" w:hAnsi="Times New Roman" w:cs="Times New Roman"/>
          <w:sz w:val="28"/>
          <w:szCs w:val="28"/>
          <w:lang w:val="vi-VN"/>
        </w:rPr>
        <w:t>Thông tư số</w:t>
      </w:r>
      <w:r>
        <w:rPr>
          <w:rFonts w:ascii="Times New Roman" w:hAnsi="Times New Roman" w:cs="Times New Roman"/>
          <w:sz w:val="28"/>
          <w:szCs w:val="28"/>
          <w:lang w:val="vi-VN"/>
        </w:rPr>
        <w:t xml:space="preserve"> </w:t>
      </w:r>
      <w:r w:rsidR="00640417">
        <w:rPr>
          <w:rFonts w:ascii="Times New Roman" w:hAnsi="Times New Roman" w:cs="Times New Roman"/>
          <w:sz w:val="28"/>
          <w:szCs w:val="28"/>
        </w:rPr>
        <w:t>19</w:t>
      </w:r>
      <w:r w:rsidRPr="00D83B2B">
        <w:rPr>
          <w:rFonts w:ascii="Times New Roman" w:hAnsi="Times New Roman" w:cs="Times New Roman"/>
          <w:sz w:val="28"/>
          <w:szCs w:val="28"/>
          <w:lang w:val="vi-VN"/>
        </w:rPr>
        <w:t>/20</w:t>
      </w:r>
      <w:r w:rsidR="00640417">
        <w:rPr>
          <w:rFonts w:ascii="Times New Roman" w:hAnsi="Times New Roman" w:cs="Times New Roman"/>
          <w:sz w:val="28"/>
          <w:szCs w:val="28"/>
        </w:rPr>
        <w:t>23</w:t>
      </w:r>
      <w:r w:rsidRPr="00D83B2B">
        <w:rPr>
          <w:rFonts w:ascii="Times New Roman" w:hAnsi="Times New Roman" w:cs="Times New Roman"/>
          <w:sz w:val="28"/>
          <w:szCs w:val="28"/>
          <w:lang w:val="vi-VN"/>
        </w:rPr>
        <w:t xml:space="preserve">/TT-BGDĐT </w:t>
      </w:r>
      <w:r>
        <w:rPr>
          <w:rFonts w:ascii="Times New Roman" w:hAnsi="Times New Roman" w:cs="Times New Roman"/>
          <w:sz w:val="28"/>
          <w:szCs w:val="28"/>
        </w:rPr>
        <w:t xml:space="preserve">ngày </w:t>
      </w:r>
      <w:r w:rsidR="00640417">
        <w:rPr>
          <w:rFonts w:ascii="Times New Roman" w:hAnsi="Times New Roman" w:cs="Times New Roman"/>
          <w:sz w:val="28"/>
          <w:szCs w:val="28"/>
        </w:rPr>
        <w:t>30</w:t>
      </w:r>
      <w:r>
        <w:rPr>
          <w:rFonts w:ascii="Times New Roman" w:hAnsi="Times New Roman" w:cs="Times New Roman"/>
          <w:sz w:val="28"/>
          <w:szCs w:val="28"/>
        </w:rPr>
        <w:t>/</w:t>
      </w:r>
      <w:r w:rsidR="00640417">
        <w:rPr>
          <w:rFonts w:ascii="Times New Roman" w:hAnsi="Times New Roman" w:cs="Times New Roman"/>
          <w:sz w:val="28"/>
          <w:szCs w:val="28"/>
        </w:rPr>
        <w:t>10</w:t>
      </w:r>
      <w:r>
        <w:rPr>
          <w:rFonts w:ascii="Times New Roman" w:hAnsi="Times New Roman" w:cs="Times New Roman"/>
          <w:sz w:val="28"/>
          <w:szCs w:val="28"/>
        </w:rPr>
        <w:t>/201</w:t>
      </w:r>
      <w:r w:rsidR="00640417">
        <w:rPr>
          <w:rFonts w:ascii="Times New Roman" w:hAnsi="Times New Roman" w:cs="Times New Roman"/>
          <w:sz w:val="28"/>
          <w:szCs w:val="28"/>
        </w:rPr>
        <w:t>23</w:t>
      </w:r>
      <w:r>
        <w:rPr>
          <w:rFonts w:ascii="Times New Roman" w:hAnsi="Times New Roman" w:cs="Times New Roman"/>
          <w:sz w:val="28"/>
          <w:szCs w:val="28"/>
        </w:rPr>
        <w:t xml:space="preserve"> </w:t>
      </w:r>
      <w:r w:rsidRPr="00D83B2B">
        <w:rPr>
          <w:rFonts w:ascii="Times New Roman" w:hAnsi="Times New Roman" w:cs="Times New Roman"/>
          <w:sz w:val="28"/>
          <w:szCs w:val="28"/>
          <w:lang w:val="vi-VN"/>
        </w:rPr>
        <w:t xml:space="preserve">của Bộ </w:t>
      </w:r>
      <w:r>
        <w:rPr>
          <w:rFonts w:ascii="Times New Roman" w:hAnsi="Times New Roman" w:cs="Times New Roman"/>
          <w:sz w:val="28"/>
          <w:szCs w:val="28"/>
          <w:lang w:val="vi-VN"/>
        </w:rPr>
        <w:t>GD&amp;ĐT</w:t>
      </w:r>
      <w:r w:rsidRPr="00D83B2B">
        <w:rPr>
          <w:rFonts w:ascii="Times New Roman" w:hAnsi="Times New Roman" w:cs="Times New Roman"/>
          <w:sz w:val="28"/>
          <w:szCs w:val="28"/>
          <w:lang w:val="vi-VN"/>
        </w:rPr>
        <w:t xml:space="preserve"> </w:t>
      </w:r>
      <w:r w:rsidR="00640417">
        <w:rPr>
          <w:rFonts w:ascii="Times New Roman" w:hAnsi="Times New Roman" w:cs="Times New Roman"/>
          <w:sz w:val="28"/>
          <w:szCs w:val="28"/>
        </w:rPr>
        <w:t>hướng dẫn về</w:t>
      </w:r>
      <w:r w:rsidRPr="00D83B2B">
        <w:rPr>
          <w:rFonts w:ascii="Times New Roman" w:hAnsi="Times New Roman" w:cs="Times New Roman"/>
          <w:sz w:val="28"/>
          <w:szCs w:val="28"/>
          <w:lang w:val="vi-VN"/>
        </w:rPr>
        <w:t xml:space="preserve"> vị trí việc làm</w:t>
      </w:r>
      <w:r w:rsidR="00640417">
        <w:rPr>
          <w:rFonts w:ascii="Times New Roman" w:hAnsi="Times New Roman" w:cs="Times New Roman"/>
          <w:sz w:val="28"/>
          <w:szCs w:val="28"/>
        </w:rPr>
        <w:t>, cơ cấu viên chức theo chức danh nghề nghiệp trong các cơ sở giáo dục mầm non công lập</w:t>
      </w:r>
      <w:r w:rsidRPr="00D83B2B">
        <w:rPr>
          <w:rFonts w:ascii="Times New Roman" w:hAnsi="Times New Roman" w:cs="Times New Roman"/>
          <w:sz w:val="28"/>
          <w:szCs w:val="28"/>
        </w:rPr>
        <w:t>; cơ sở vật chất, trang thiết bị, phương tiện làm việc và thực trạng quản lý, sử dụng số lượng người làm việc tại đơn vị.</w:t>
      </w:r>
    </w:p>
    <w:p w14:paraId="21C42CB5" w14:textId="77777777" w:rsidR="00796B97" w:rsidRPr="00EA05B5" w:rsidRDefault="00796B97" w:rsidP="00796B97">
      <w:pPr>
        <w:pStyle w:val="BodyText"/>
        <w:spacing w:before="60" w:after="60" w:line="240" w:lineRule="auto"/>
        <w:ind w:firstLine="567"/>
        <w:rPr>
          <w:rFonts w:cs="Times New Roman"/>
          <w:i/>
          <w:szCs w:val="28"/>
        </w:rPr>
      </w:pPr>
      <w:r w:rsidRPr="00EA05B5">
        <w:rPr>
          <w:rFonts w:cs="Times New Roman"/>
          <w:i/>
          <w:szCs w:val="28"/>
        </w:rPr>
        <w:t>b) Số lượng người làm việc theo định biên:</w:t>
      </w:r>
    </w:p>
    <w:p w14:paraId="7DF3EDA6" w14:textId="0DE0D617" w:rsidR="00796B97" w:rsidRPr="00D55AAB" w:rsidRDefault="00796B97" w:rsidP="00796B97">
      <w:pPr>
        <w:pStyle w:val="BodyText"/>
        <w:spacing w:before="60" w:after="60" w:line="240" w:lineRule="auto"/>
        <w:ind w:firstLine="567"/>
        <w:rPr>
          <w:rFonts w:cs="Times New Roman"/>
          <w:spacing w:val="-6"/>
          <w:szCs w:val="28"/>
        </w:rPr>
      </w:pPr>
      <w:r w:rsidRPr="00D83B2B">
        <w:rPr>
          <w:rFonts w:cs="Times New Roman"/>
          <w:szCs w:val="28"/>
        </w:rPr>
        <w:t>Năm học 2023-2024</w:t>
      </w:r>
      <w:r>
        <w:rPr>
          <w:rFonts w:cs="Times New Roman"/>
          <w:szCs w:val="28"/>
        </w:rPr>
        <w:t>,</w:t>
      </w:r>
      <w:r w:rsidRPr="00D83B2B">
        <w:rPr>
          <w:rFonts w:cs="Times New Roman"/>
          <w:szCs w:val="28"/>
        </w:rPr>
        <w:t xml:space="preserve"> Trường </w:t>
      </w:r>
      <w:r w:rsidRPr="00981712">
        <w:rPr>
          <w:rFonts w:cs="Times New Roman"/>
          <w:spacing w:val="-4"/>
          <w:szCs w:val="28"/>
        </w:rPr>
        <w:t xml:space="preserve">Mầm non </w:t>
      </w:r>
      <w:r w:rsidR="00A4531F">
        <w:rPr>
          <w:rFonts w:cs="Times New Roman"/>
          <w:spacing w:val="-4"/>
          <w:szCs w:val="28"/>
        </w:rPr>
        <w:t>Đông Mai</w:t>
      </w:r>
      <w:r w:rsidRPr="00981712">
        <w:rPr>
          <w:rFonts w:cs="Times New Roman"/>
          <w:spacing w:val="-4"/>
          <w:szCs w:val="28"/>
        </w:rPr>
        <w:t xml:space="preserve"> </w:t>
      </w:r>
      <w:r w:rsidRPr="00D55AAB">
        <w:rPr>
          <w:rFonts w:cs="Times New Roman"/>
          <w:szCs w:val="28"/>
        </w:rPr>
        <w:t>có t</w:t>
      </w:r>
      <w:r w:rsidRPr="00D55AAB">
        <w:rPr>
          <w:rFonts w:cs="Times New Roman"/>
          <w:spacing w:val="-6"/>
          <w:szCs w:val="28"/>
          <w:lang w:val="vi-VN"/>
        </w:rPr>
        <w:t xml:space="preserve">ổng số </w:t>
      </w:r>
      <w:r w:rsidR="00A4531F">
        <w:rPr>
          <w:rFonts w:cs="Times New Roman"/>
          <w:spacing w:val="-6"/>
          <w:szCs w:val="28"/>
        </w:rPr>
        <w:t>18</w:t>
      </w:r>
      <w:r w:rsidRPr="00D55AAB">
        <w:rPr>
          <w:rFonts w:cs="Times New Roman"/>
          <w:spacing w:val="-6"/>
          <w:szCs w:val="28"/>
        </w:rPr>
        <w:t xml:space="preserve"> </w:t>
      </w:r>
      <w:r w:rsidRPr="00D55AAB">
        <w:rPr>
          <w:rFonts w:cs="Times New Roman"/>
          <w:spacing w:val="-6"/>
          <w:szCs w:val="28"/>
          <w:lang w:val="vi-VN"/>
        </w:rPr>
        <w:t xml:space="preserve"> lớp</w:t>
      </w:r>
      <w:r w:rsidRPr="00D55AAB">
        <w:rPr>
          <w:rFonts w:cs="Times New Roman"/>
          <w:spacing w:val="-6"/>
          <w:szCs w:val="28"/>
        </w:rPr>
        <w:t xml:space="preserve">, </w:t>
      </w:r>
      <w:r w:rsidR="00F802C5">
        <w:rPr>
          <w:rFonts w:cs="Times New Roman"/>
          <w:spacing w:val="-6"/>
          <w:szCs w:val="28"/>
        </w:rPr>
        <w:t>474</w:t>
      </w:r>
      <w:r w:rsidRPr="00CE6DEE">
        <w:rPr>
          <w:rFonts w:cs="Times New Roman"/>
          <w:spacing w:val="-6"/>
          <w:szCs w:val="28"/>
        </w:rPr>
        <w:t xml:space="preserve"> học </w:t>
      </w:r>
      <w:r w:rsidRPr="00D55AAB">
        <w:rPr>
          <w:rFonts w:cs="Times New Roman"/>
          <w:spacing w:val="-6"/>
          <w:szCs w:val="28"/>
        </w:rPr>
        <w:t>sinh</w:t>
      </w:r>
      <w:r w:rsidRPr="00D55AAB">
        <w:rPr>
          <w:rFonts w:cs="Times New Roman"/>
          <w:spacing w:val="-6"/>
          <w:szCs w:val="28"/>
          <w:lang w:val="vi-VN"/>
        </w:rPr>
        <w:t>.</w:t>
      </w:r>
      <w:r>
        <w:rPr>
          <w:rFonts w:cs="Times New Roman"/>
          <w:spacing w:val="-6"/>
          <w:szCs w:val="28"/>
        </w:rPr>
        <w:t xml:space="preserve"> C</w:t>
      </w:r>
      <w:r w:rsidRPr="00EE4E90">
        <w:rPr>
          <w:rFonts w:cs="Times New Roman"/>
          <w:spacing w:val="-6"/>
          <w:szCs w:val="28"/>
        </w:rPr>
        <w:t xml:space="preserve">ăn cứ quy định tại Nghị định số 120/2020/NĐ-CP ngày 07/10/2020 của Chính phủ quy định về thành lập, tổ chức lại, giải thể đơn vị sự nghiệp công lập; </w:t>
      </w:r>
      <w:r w:rsidRPr="00D83B2B">
        <w:rPr>
          <w:rFonts w:cs="Times New Roman"/>
          <w:szCs w:val="28"/>
          <w:lang w:val="vi-VN"/>
        </w:rPr>
        <w:t>Thông tư số</w:t>
      </w:r>
      <w:r>
        <w:rPr>
          <w:rFonts w:cs="Times New Roman"/>
          <w:szCs w:val="28"/>
          <w:lang w:val="vi-VN"/>
        </w:rPr>
        <w:t xml:space="preserve"> </w:t>
      </w:r>
      <w:r w:rsidR="00F802C5">
        <w:rPr>
          <w:rFonts w:cs="Times New Roman"/>
          <w:szCs w:val="28"/>
        </w:rPr>
        <w:t>19</w:t>
      </w:r>
      <w:r w:rsidR="00F802C5" w:rsidRPr="00D83B2B">
        <w:rPr>
          <w:rFonts w:cs="Times New Roman"/>
          <w:szCs w:val="28"/>
          <w:lang w:val="vi-VN"/>
        </w:rPr>
        <w:t>/20</w:t>
      </w:r>
      <w:r w:rsidR="00F802C5">
        <w:rPr>
          <w:rFonts w:cs="Times New Roman"/>
          <w:szCs w:val="28"/>
        </w:rPr>
        <w:t>23</w:t>
      </w:r>
      <w:r w:rsidR="00F802C5" w:rsidRPr="00D83B2B">
        <w:rPr>
          <w:rFonts w:cs="Times New Roman"/>
          <w:szCs w:val="28"/>
          <w:lang w:val="vi-VN"/>
        </w:rPr>
        <w:t xml:space="preserve">/TT-BGDĐT </w:t>
      </w:r>
      <w:r w:rsidR="00F802C5">
        <w:rPr>
          <w:rFonts w:cs="Times New Roman"/>
          <w:szCs w:val="28"/>
        </w:rPr>
        <w:t xml:space="preserve">ngày 30/10/20123 </w:t>
      </w:r>
      <w:r w:rsidR="00F802C5" w:rsidRPr="00D83B2B">
        <w:rPr>
          <w:rFonts w:cs="Times New Roman"/>
          <w:szCs w:val="28"/>
          <w:lang w:val="vi-VN"/>
        </w:rPr>
        <w:t xml:space="preserve">của Bộ </w:t>
      </w:r>
      <w:r w:rsidR="00F802C5">
        <w:rPr>
          <w:rFonts w:cs="Times New Roman"/>
          <w:szCs w:val="28"/>
          <w:lang w:val="vi-VN"/>
        </w:rPr>
        <w:t>GD&amp;ĐT</w:t>
      </w:r>
      <w:r w:rsidR="00F802C5" w:rsidRPr="00D83B2B">
        <w:rPr>
          <w:rFonts w:cs="Times New Roman"/>
          <w:szCs w:val="28"/>
          <w:lang w:val="vi-VN"/>
        </w:rPr>
        <w:t xml:space="preserve"> </w:t>
      </w:r>
      <w:r w:rsidR="00F802C5">
        <w:rPr>
          <w:rFonts w:cs="Times New Roman"/>
          <w:szCs w:val="28"/>
        </w:rPr>
        <w:t>hướng dẫn về</w:t>
      </w:r>
      <w:r w:rsidR="00F802C5" w:rsidRPr="00D83B2B">
        <w:rPr>
          <w:rFonts w:cs="Times New Roman"/>
          <w:szCs w:val="28"/>
          <w:lang w:val="vi-VN"/>
        </w:rPr>
        <w:t xml:space="preserve"> vị trí việc làm</w:t>
      </w:r>
      <w:r w:rsidR="00F802C5">
        <w:rPr>
          <w:rFonts w:cs="Times New Roman"/>
          <w:szCs w:val="28"/>
        </w:rPr>
        <w:t>, cơ cấu viên chức theo chức danh nghề nghiệp trong các cơ sở giáo dục mầm non công lập</w:t>
      </w:r>
      <w:r w:rsidRPr="00EE4E90">
        <w:rPr>
          <w:rFonts w:cs="Times New Roman"/>
          <w:szCs w:val="28"/>
        </w:rPr>
        <w:t xml:space="preserve">, số người làm việc theo định biên </w:t>
      </w:r>
      <w:r w:rsidRPr="00EE4E90">
        <w:rPr>
          <w:rFonts w:cs="Times New Roman"/>
          <w:spacing w:val="-6"/>
          <w:szCs w:val="28"/>
        </w:rPr>
        <w:t xml:space="preserve">của </w:t>
      </w:r>
      <w:r w:rsidRPr="00EE4E90">
        <w:rPr>
          <w:rFonts w:cs="Times New Roman"/>
          <w:szCs w:val="28"/>
        </w:rPr>
        <w:t xml:space="preserve">Trường </w:t>
      </w:r>
      <w:r w:rsidRPr="00981712">
        <w:rPr>
          <w:rFonts w:cs="Times New Roman"/>
          <w:spacing w:val="-4"/>
          <w:szCs w:val="28"/>
        </w:rPr>
        <w:t xml:space="preserve">Mầm non </w:t>
      </w:r>
      <w:r w:rsidR="00C539AC">
        <w:rPr>
          <w:rFonts w:cs="Times New Roman"/>
          <w:spacing w:val="-4"/>
          <w:szCs w:val="28"/>
        </w:rPr>
        <w:t>Đông Mai</w:t>
      </w:r>
      <w:r w:rsidRPr="00981712">
        <w:rPr>
          <w:rFonts w:cs="Times New Roman"/>
          <w:spacing w:val="-4"/>
          <w:szCs w:val="28"/>
        </w:rPr>
        <w:t xml:space="preserve"> </w:t>
      </w:r>
      <w:r w:rsidRPr="00EE4E90">
        <w:rPr>
          <w:rFonts w:cs="Times New Roman"/>
          <w:spacing w:val="-6"/>
          <w:szCs w:val="28"/>
        </w:rPr>
        <w:t>năm 2023</w:t>
      </w:r>
      <w:r w:rsidRPr="00D55AAB">
        <w:rPr>
          <w:rFonts w:cs="Times New Roman"/>
          <w:spacing w:val="-6"/>
          <w:szCs w:val="28"/>
        </w:rPr>
        <w:t xml:space="preserve">-2024 </w:t>
      </w:r>
      <w:r w:rsidRPr="00A31428">
        <w:rPr>
          <w:rFonts w:cs="Times New Roman"/>
          <w:spacing w:val="-6"/>
          <w:szCs w:val="28"/>
        </w:rPr>
        <w:t xml:space="preserve">là: </w:t>
      </w:r>
      <w:r w:rsidR="00C539AC">
        <w:rPr>
          <w:rFonts w:cs="Times New Roman"/>
          <w:b/>
          <w:spacing w:val="-6"/>
          <w:szCs w:val="28"/>
        </w:rPr>
        <w:t>4</w:t>
      </w:r>
      <w:r w:rsidR="00F802C5">
        <w:rPr>
          <w:rFonts w:cs="Times New Roman"/>
          <w:b/>
          <w:spacing w:val="-6"/>
          <w:szCs w:val="28"/>
        </w:rPr>
        <w:t>6</w:t>
      </w:r>
      <w:r w:rsidRPr="00A31428">
        <w:rPr>
          <w:rFonts w:cs="Times New Roman"/>
          <w:b/>
          <w:spacing w:val="-6"/>
          <w:szCs w:val="28"/>
        </w:rPr>
        <w:t xml:space="preserve"> </w:t>
      </w:r>
      <w:r w:rsidRPr="00A31428">
        <w:rPr>
          <w:rFonts w:cs="Times New Roman"/>
          <w:spacing w:val="-6"/>
          <w:szCs w:val="28"/>
        </w:rPr>
        <w:t>người.</w:t>
      </w:r>
      <w:r>
        <w:rPr>
          <w:rFonts w:cs="Times New Roman"/>
          <w:spacing w:val="-6"/>
          <w:szCs w:val="28"/>
        </w:rPr>
        <w:t xml:space="preserve"> </w:t>
      </w:r>
      <w:r w:rsidRPr="00D55AAB">
        <w:rPr>
          <w:rFonts w:cs="Times New Roman"/>
          <w:spacing w:val="-6"/>
          <w:szCs w:val="28"/>
        </w:rPr>
        <w:t>Cụ thể như sau:</w:t>
      </w:r>
    </w:p>
    <w:p w14:paraId="11F0E79A" w14:textId="77777777" w:rsidR="00796B97" w:rsidRPr="00D55AAB" w:rsidRDefault="00796B97" w:rsidP="00796B97">
      <w:pPr>
        <w:spacing w:before="60" w:after="60" w:line="240" w:lineRule="auto"/>
        <w:ind w:firstLine="567"/>
        <w:jc w:val="both"/>
        <w:rPr>
          <w:rFonts w:ascii="Times New Roman" w:hAnsi="Times New Roman" w:cs="Times New Roman"/>
          <w:spacing w:val="-6"/>
          <w:sz w:val="28"/>
          <w:szCs w:val="28"/>
        </w:rPr>
      </w:pPr>
      <w:r w:rsidRPr="00D55AAB">
        <w:rPr>
          <w:rFonts w:ascii="Times New Roman" w:hAnsi="Times New Roman" w:cs="Times New Roman"/>
          <w:spacing w:val="-6"/>
          <w:sz w:val="28"/>
          <w:szCs w:val="28"/>
        </w:rPr>
        <w:t>- Cán bộ quản lý: 03</w:t>
      </w:r>
      <w:r>
        <w:rPr>
          <w:rFonts w:ascii="Times New Roman" w:hAnsi="Times New Roman" w:cs="Times New Roman"/>
          <w:spacing w:val="-6"/>
          <w:sz w:val="28"/>
          <w:szCs w:val="28"/>
        </w:rPr>
        <w:t xml:space="preserve"> </w:t>
      </w:r>
      <w:r w:rsidRPr="005E458D">
        <w:rPr>
          <w:rFonts w:ascii="Times New Roman" w:hAnsi="Times New Roman" w:cs="Times New Roman"/>
          <w:i/>
          <w:spacing w:val="-6"/>
          <w:sz w:val="28"/>
          <w:szCs w:val="28"/>
        </w:rPr>
        <w:t>(Hiệu trưởng; 02 Phó Hiệu trưởng</w:t>
      </w:r>
      <w:r>
        <w:rPr>
          <w:rFonts w:ascii="Times New Roman" w:hAnsi="Times New Roman" w:cs="Times New Roman"/>
          <w:spacing w:val="-6"/>
          <w:sz w:val="28"/>
          <w:szCs w:val="28"/>
        </w:rPr>
        <w:t>)</w:t>
      </w:r>
      <w:r w:rsidRPr="00D55AAB">
        <w:rPr>
          <w:rFonts w:ascii="Times New Roman" w:hAnsi="Times New Roman" w:cs="Times New Roman"/>
          <w:spacing w:val="-6"/>
          <w:sz w:val="28"/>
          <w:szCs w:val="28"/>
        </w:rPr>
        <w:t>;</w:t>
      </w:r>
    </w:p>
    <w:p w14:paraId="61F1C0CE" w14:textId="6316D3A9" w:rsidR="00796B97" w:rsidRPr="006C564F" w:rsidRDefault="00796B97" w:rsidP="00796B97">
      <w:pPr>
        <w:spacing w:before="60" w:after="60" w:line="240" w:lineRule="auto"/>
        <w:ind w:firstLine="567"/>
        <w:jc w:val="both"/>
        <w:rPr>
          <w:rFonts w:ascii="Times New Roman" w:hAnsi="Times New Roman" w:cs="Times New Roman"/>
          <w:spacing w:val="-6"/>
          <w:sz w:val="28"/>
          <w:szCs w:val="28"/>
        </w:rPr>
      </w:pPr>
      <w:r w:rsidRPr="006C564F">
        <w:rPr>
          <w:rFonts w:ascii="Times New Roman" w:hAnsi="Times New Roman" w:cs="Times New Roman"/>
          <w:spacing w:val="-6"/>
          <w:sz w:val="28"/>
          <w:szCs w:val="28"/>
        </w:rPr>
        <w:t xml:space="preserve">- Giáo viên: </w:t>
      </w:r>
      <w:r w:rsidR="00C539AC" w:rsidRPr="006C564F">
        <w:rPr>
          <w:rFonts w:ascii="Times New Roman" w:hAnsi="Times New Roman" w:cs="Times New Roman"/>
          <w:spacing w:val="-6"/>
          <w:sz w:val="28"/>
          <w:szCs w:val="28"/>
        </w:rPr>
        <w:t>3</w:t>
      </w:r>
      <w:r w:rsidR="00F802C5">
        <w:rPr>
          <w:rFonts w:ascii="Times New Roman" w:hAnsi="Times New Roman" w:cs="Times New Roman"/>
          <w:spacing w:val="-6"/>
          <w:sz w:val="28"/>
          <w:szCs w:val="28"/>
        </w:rPr>
        <w:t>8</w:t>
      </w:r>
      <w:r w:rsidRPr="006C564F">
        <w:rPr>
          <w:rFonts w:ascii="Times New Roman" w:hAnsi="Times New Roman" w:cs="Times New Roman"/>
          <w:spacing w:val="-6"/>
          <w:sz w:val="28"/>
          <w:szCs w:val="28"/>
        </w:rPr>
        <w:t xml:space="preserve"> người  gồm:</w:t>
      </w:r>
    </w:p>
    <w:p w14:paraId="127E9214" w14:textId="0767278A" w:rsidR="00796B97" w:rsidRPr="006C564F" w:rsidRDefault="00796B97" w:rsidP="00796B97">
      <w:pPr>
        <w:spacing w:before="60" w:after="60" w:line="240" w:lineRule="auto"/>
        <w:ind w:firstLine="567"/>
        <w:jc w:val="both"/>
        <w:rPr>
          <w:rFonts w:ascii="Times New Roman" w:hAnsi="Times New Roman" w:cs="Times New Roman"/>
          <w:spacing w:val="-6"/>
          <w:sz w:val="28"/>
          <w:szCs w:val="28"/>
        </w:rPr>
      </w:pPr>
      <w:r w:rsidRPr="006C564F">
        <w:rPr>
          <w:rFonts w:ascii="Times New Roman" w:hAnsi="Times New Roman" w:cs="Times New Roman"/>
          <w:spacing w:val="-6"/>
          <w:sz w:val="28"/>
          <w:szCs w:val="28"/>
        </w:rPr>
        <w:t xml:space="preserve">+ Giáo viên nhà trẻ: </w:t>
      </w:r>
      <w:r w:rsidR="00C539AC" w:rsidRPr="006C564F">
        <w:rPr>
          <w:rFonts w:ascii="Times New Roman" w:hAnsi="Times New Roman" w:cs="Times New Roman"/>
          <w:spacing w:val="-6"/>
          <w:sz w:val="28"/>
          <w:szCs w:val="28"/>
        </w:rPr>
        <w:t xml:space="preserve">04 </w:t>
      </w:r>
      <w:r w:rsidRPr="006C564F">
        <w:rPr>
          <w:rFonts w:ascii="Times New Roman" w:hAnsi="Times New Roman" w:cs="Times New Roman"/>
          <w:spacing w:val="-6"/>
          <w:sz w:val="28"/>
          <w:szCs w:val="28"/>
        </w:rPr>
        <w:t>lớp</w:t>
      </w:r>
      <w:r w:rsidR="00A920CA" w:rsidRPr="006C564F">
        <w:rPr>
          <w:rFonts w:ascii="Times New Roman" w:hAnsi="Times New Roman" w:cs="Times New Roman"/>
          <w:spacing w:val="-6"/>
          <w:sz w:val="28"/>
          <w:szCs w:val="28"/>
        </w:rPr>
        <w:t xml:space="preserve"> </w:t>
      </w:r>
      <w:r w:rsidR="004F33CC" w:rsidRPr="006C564F">
        <w:rPr>
          <w:rFonts w:ascii="Times New Roman" w:hAnsi="Times New Roman" w:cs="Times New Roman"/>
          <w:spacing w:val="-6"/>
          <w:sz w:val="28"/>
          <w:szCs w:val="28"/>
        </w:rPr>
        <w:t>với</w:t>
      </w:r>
      <w:r w:rsidR="00A920CA" w:rsidRPr="006C564F">
        <w:rPr>
          <w:rFonts w:ascii="Times New Roman" w:hAnsi="Times New Roman" w:cs="Times New Roman"/>
          <w:spacing w:val="-6"/>
          <w:sz w:val="28"/>
          <w:szCs w:val="28"/>
        </w:rPr>
        <w:t xml:space="preserve"> </w:t>
      </w:r>
      <w:r w:rsidR="00F802C5">
        <w:rPr>
          <w:rFonts w:ascii="Times New Roman" w:hAnsi="Times New Roman" w:cs="Times New Roman"/>
          <w:spacing w:val="-6"/>
          <w:sz w:val="28"/>
          <w:szCs w:val="28"/>
        </w:rPr>
        <w:t>10</w:t>
      </w:r>
      <w:r w:rsidR="000D13FF">
        <w:rPr>
          <w:rFonts w:ascii="Times New Roman" w:hAnsi="Times New Roman" w:cs="Times New Roman"/>
          <w:spacing w:val="-6"/>
          <w:sz w:val="28"/>
          <w:szCs w:val="28"/>
        </w:rPr>
        <w:t>5</w:t>
      </w:r>
      <w:r w:rsidR="00907FC6" w:rsidRPr="006C564F">
        <w:rPr>
          <w:rFonts w:ascii="Times New Roman" w:hAnsi="Times New Roman" w:cs="Times New Roman"/>
          <w:spacing w:val="-6"/>
          <w:sz w:val="28"/>
          <w:szCs w:val="28"/>
        </w:rPr>
        <w:t xml:space="preserve"> cháu</w:t>
      </w:r>
      <w:r w:rsidR="00B232BC" w:rsidRPr="006C564F">
        <w:rPr>
          <w:rFonts w:ascii="Times New Roman" w:hAnsi="Times New Roman" w:cs="Times New Roman"/>
          <w:spacing w:val="-6"/>
          <w:sz w:val="28"/>
          <w:szCs w:val="28"/>
        </w:rPr>
        <w:t xml:space="preserve">; Định mức người làm việc: </w:t>
      </w:r>
      <w:r w:rsidR="00F802C5">
        <w:rPr>
          <w:rFonts w:ascii="Times New Roman" w:hAnsi="Times New Roman" w:cs="Times New Roman"/>
          <w:spacing w:val="-6"/>
          <w:sz w:val="28"/>
          <w:szCs w:val="28"/>
        </w:rPr>
        <w:t>10</w:t>
      </w:r>
      <w:r w:rsidR="000D13FF">
        <w:rPr>
          <w:rFonts w:ascii="Times New Roman" w:hAnsi="Times New Roman" w:cs="Times New Roman"/>
          <w:spacing w:val="-6"/>
          <w:sz w:val="28"/>
          <w:szCs w:val="28"/>
        </w:rPr>
        <w:t>,5</w:t>
      </w:r>
      <w:r w:rsidR="00B232BC" w:rsidRPr="006C564F">
        <w:rPr>
          <w:rFonts w:ascii="Times New Roman" w:hAnsi="Times New Roman" w:cs="Times New Roman"/>
          <w:spacing w:val="-6"/>
          <w:sz w:val="28"/>
          <w:szCs w:val="28"/>
        </w:rPr>
        <w:t xml:space="preserve"> (</w:t>
      </w:r>
      <w:r w:rsidR="00F019B1" w:rsidRPr="006C564F">
        <w:rPr>
          <w:rFonts w:ascii="Times New Roman" w:hAnsi="Times New Roman" w:cs="Times New Roman"/>
          <w:spacing w:val="-6"/>
          <w:sz w:val="28"/>
          <w:szCs w:val="28"/>
        </w:rPr>
        <w:t>cách tính: theo TT</w:t>
      </w:r>
      <w:r w:rsidR="00F802C5">
        <w:rPr>
          <w:rFonts w:ascii="Times New Roman" w:hAnsi="Times New Roman" w:cs="Times New Roman"/>
          <w:spacing w:val="-6"/>
          <w:sz w:val="28"/>
          <w:szCs w:val="28"/>
        </w:rPr>
        <w:t>19</w:t>
      </w:r>
      <w:r w:rsidR="00F019B1" w:rsidRPr="006C564F">
        <w:rPr>
          <w:rFonts w:ascii="Times New Roman" w:hAnsi="Times New Roman" w:cs="Times New Roman"/>
          <w:spacing w:val="-6"/>
          <w:sz w:val="28"/>
          <w:szCs w:val="28"/>
        </w:rPr>
        <w:t>/20</w:t>
      </w:r>
      <w:r w:rsidR="00F802C5">
        <w:rPr>
          <w:rFonts w:ascii="Times New Roman" w:hAnsi="Times New Roman" w:cs="Times New Roman"/>
          <w:spacing w:val="-6"/>
          <w:sz w:val="28"/>
          <w:szCs w:val="28"/>
        </w:rPr>
        <w:t>23</w:t>
      </w:r>
      <w:r w:rsidR="00F019B1" w:rsidRPr="006C564F">
        <w:rPr>
          <w:rFonts w:ascii="Times New Roman" w:hAnsi="Times New Roman" w:cs="Times New Roman"/>
          <w:spacing w:val="-6"/>
          <w:sz w:val="28"/>
          <w:szCs w:val="28"/>
        </w:rPr>
        <w:t xml:space="preserve"> cứ 10 cháu được bố trí 1 giáo viên, vậy tương ứng </w:t>
      </w:r>
      <w:r w:rsidR="000D13FF">
        <w:rPr>
          <w:rFonts w:ascii="Times New Roman" w:hAnsi="Times New Roman" w:cs="Times New Roman"/>
          <w:spacing w:val="-6"/>
          <w:sz w:val="28"/>
          <w:szCs w:val="28"/>
        </w:rPr>
        <w:t>105</w:t>
      </w:r>
      <w:r w:rsidR="00F019B1" w:rsidRPr="006C564F">
        <w:rPr>
          <w:rFonts w:ascii="Times New Roman" w:hAnsi="Times New Roman" w:cs="Times New Roman"/>
          <w:spacing w:val="-6"/>
          <w:sz w:val="28"/>
          <w:szCs w:val="28"/>
        </w:rPr>
        <w:t xml:space="preserve"> cháu/10 </w:t>
      </w:r>
      <w:r w:rsidR="00513D42" w:rsidRPr="006C564F">
        <w:rPr>
          <w:rFonts w:ascii="Times New Roman" w:hAnsi="Times New Roman" w:cs="Times New Roman"/>
          <w:spacing w:val="-6"/>
          <w:sz w:val="28"/>
          <w:szCs w:val="28"/>
        </w:rPr>
        <w:t xml:space="preserve">cháu </w:t>
      </w:r>
      <w:r w:rsidR="00F019B1" w:rsidRPr="006C564F">
        <w:rPr>
          <w:rFonts w:ascii="Times New Roman" w:hAnsi="Times New Roman" w:cs="Times New Roman"/>
          <w:spacing w:val="-6"/>
          <w:sz w:val="28"/>
          <w:szCs w:val="28"/>
        </w:rPr>
        <w:t xml:space="preserve">sẽ được </w:t>
      </w:r>
      <w:r w:rsidR="000D13FF">
        <w:rPr>
          <w:rFonts w:ascii="Times New Roman" w:hAnsi="Times New Roman" w:cs="Times New Roman"/>
          <w:spacing w:val="-6"/>
          <w:sz w:val="28"/>
          <w:szCs w:val="28"/>
        </w:rPr>
        <w:t>10,5</w:t>
      </w:r>
      <w:r w:rsidR="00F019B1" w:rsidRPr="006C564F">
        <w:rPr>
          <w:rFonts w:ascii="Times New Roman" w:hAnsi="Times New Roman" w:cs="Times New Roman"/>
          <w:spacing w:val="-6"/>
          <w:sz w:val="28"/>
          <w:szCs w:val="28"/>
        </w:rPr>
        <w:t xml:space="preserve"> giáo viên)</w:t>
      </w:r>
      <w:r w:rsidRPr="006C564F">
        <w:rPr>
          <w:rFonts w:ascii="Times New Roman" w:hAnsi="Times New Roman" w:cs="Times New Roman"/>
          <w:spacing w:val="-6"/>
          <w:sz w:val="28"/>
          <w:szCs w:val="28"/>
        </w:rPr>
        <w:t>;</w:t>
      </w:r>
    </w:p>
    <w:p w14:paraId="1CB6CAAE" w14:textId="27F738C9" w:rsidR="00796B97" w:rsidRPr="006C564F" w:rsidRDefault="00796B97" w:rsidP="00796B97">
      <w:pPr>
        <w:spacing w:before="60" w:after="60" w:line="240" w:lineRule="auto"/>
        <w:ind w:firstLine="567"/>
        <w:jc w:val="both"/>
        <w:rPr>
          <w:rFonts w:ascii="Times New Roman" w:hAnsi="Times New Roman" w:cs="Times New Roman"/>
          <w:spacing w:val="-6"/>
          <w:sz w:val="28"/>
          <w:szCs w:val="28"/>
        </w:rPr>
      </w:pPr>
      <w:r w:rsidRPr="006C564F">
        <w:rPr>
          <w:rFonts w:ascii="Times New Roman" w:hAnsi="Times New Roman" w:cs="Times New Roman"/>
          <w:spacing w:val="-6"/>
          <w:sz w:val="28"/>
          <w:szCs w:val="28"/>
        </w:rPr>
        <w:t>+ Giáo viên mẫu giáo:</w:t>
      </w:r>
      <w:r w:rsidR="00C539AC" w:rsidRPr="006C564F">
        <w:rPr>
          <w:rFonts w:ascii="Times New Roman" w:hAnsi="Times New Roman" w:cs="Times New Roman"/>
          <w:spacing w:val="-6"/>
          <w:sz w:val="28"/>
          <w:szCs w:val="28"/>
        </w:rPr>
        <w:t xml:space="preserve"> 26</w:t>
      </w:r>
      <w:r w:rsidRPr="006C564F">
        <w:rPr>
          <w:rFonts w:ascii="Times New Roman" w:hAnsi="Times New Roman" w:cs="Times New Roman"/>
          <w:spacing w:val="-6"/>
          <w:sz w:val="28"/>
          <w:szCs w:val="28"/>
        </w:rPr>
        <w:t xml:space="preserve"> </w:t>
      </w:r>
      <w:r w:rsidR="00FC1E8E" w:rsidRPr="006C564F">
        <w:rPr>
          <w:rFonts w:ascii="Times New Roman" w:hAnsi="Times New Roman" w:cs="Times New Roman"/>
          <w:spacing w:val="-6"/>
          <w:sz w:val="28"/>
          <w:szCs w:val="28"/>
        </w:rPr>
        <w:t xml:space="preserve">giáo viên, trong đó </w:t>
      </w:r>
    </w:p>
    <w:p w14:paraId="4BEF73F5" w14:textId="7DBF6C50" w:rsidR="00F019B1" w:rsidRPr="006C564F" w:rsidRDefault="00F019B1" w:rsidP="00F019B1">
      <w:pPr>
        <w:spacing w:before="60" w:after="60" w:line="240" w:lineRule="auto"/>
        <w:ind w:firstLine="567"/>
        <w:jc w:val="both"/>
        <w:rPr>
          <w:rFonts w:ascii="Times New Roman" w:hAnsi="Times New Roman" w:cs="Times New Roman"/>
          <w:spacing w:val="-6"/>
          <w:sz w:val="28"/>
          <w:szCs w:val="28"/>
        </w:rPr>
      </w:pPr>
      <w:r w:rsidRPr="006C564F">
        <w:rPr>
          <w:rFonts w:ascii="Times New Roman" w:hAnsi="Times New Roman" w:cs="Times New Roman"/>
          <w:spacing w:val="-6"/>
          <w:sz w:val="28"/>
          <w:szCs w:val="28"/>
        </w:rPr>
        <w:t xml:space="preserve">Mẫu giáo 3-4 tuổi: 05 lớp </w:t>
      </w:r>
      <w:r w:rsidR="004F33CC" w:rsidRPr="006C564F">
        <w:rPr>
          <w:rFonts w:ascii="Times New Roman" w:hAnsi="Times New Roman" w:cs="Times New Roman"/>
          <w:spacing w:val="-6"/>
          <w:sz w:val="28"/>
          <w:szCs w:val="28"/>
        </w:rPr>
        <w:t>với</w:t>
      </w:r>
      <w:r w:rsidRPr="006C564F">
        <w:rPr>
          <w:rFonts w:ascii="Times New Roman" w:hAnsi="Times New Roman" w:cs="Times New Roman"/>
          <w:spacing w:val="-6"/>
          <w:sz w:val="28"/>
          <w:szCs w:val="28"/>
        </w:rPr>
        <w:t xml:space="preserve"> 11</w:t>
      </w:r>
      <w:r w:rsidR="000D13FF">
        <w:rPr>
          <w:rFonts w:ascii="Times New Roman" w:hAnsi="Times New Roman" w:cs="Times New Roman"/>
          <w:spacing w:val="-6"/>
          <w:sz w:val="28"/>
          <w:szCs w:val="28"/>
        </w:rPr>
        <w:t>8</w:t>
      </w:r>
      <w:r w:rsidRPr="006C564F">
        <w:rPr>
          <w:rFonts w:ascii="Times New Roman" w:hAnsi="Times New Roman" w:cs="Times New Roman"/>
          <w:spacing w:val="-6"/>
          <w:sz w:val="28"/>
          <w:szCs w:val="28"/>
        </w:rPr>
        <w:t xml:space="preserve"> cháu</w:t>
      </w:r>
      <w:r w:rsidR="00503C2B" w:rsidRPr="006C564F">
        <w:rPr>
          <w:rFonts w:ascii="Times New Roman" w:hAnsi="Times New Roman" w:cs="Times New Roman"/>
          <w:spacing w:val="-6"/>
          <w:sz w:val="28"/>
          <w:szCs w:val="28"/>
        </w:rPr>
        <w:t xml:space="preserve">; </w:t>
      </w:r>
      <w:r w:rsidRPr="006C564F">
        <w:rPr>
          <w:rFonts w:ascii="Times New Roman" w:hAnsi="Times New Roman" w:cs="Times New Roman"/>
          <w:spacing w:val="-6"/>
          <w:sz w:val="28"/>
          <w:szCs w:val="28"/>
        </w:rPr>
        <w:t xml:space="preserve"> </w:t>
      </w:r>
      <w:r w:rsidR="00503C2B" w:rsidRPr="006C564F">
        <w:rPr>
          <w:rFonts w:ascii="Times New Roman" w:hAnsi="Times New Roman" w:cs="Times New Roman"/>
          <w:spacing w:val="-6"/>
          <w:sz w:val="28"/>
          <w:szCs w:val="28"/>
        </w:rPr>
        <w:t xml:space="preserve">Định mức người làm việc: </w:t>
      </w:r>
      <w:r w:rsidR="00A07693" w:rsidRPr="006C564F">
        <w:rPr>
          <w:rFonts w:ascii="Times New Roman" w:hAnsi="Times New Roman" w:cs="Times New Roman"/>
          <w:spacing w:val="-6"/>
          <w:sz w:val="28"/>
          <w:szCs w:val="28"/>
        </w:rPr>
        <w:t>10</w:t>
      </w:r>
      <w:r w:rsidR="000D13FF">
        <w:rPr>
          <w:rFonts w:ascii="Times New Roman" w:hAnsi="Times New Roman" w:cs="Times New Roman"/>
          <w:spacing w:val="-6"/>
          <w:sz w:val="28"/>
          <w:szCs w:val="28"/>
        </w:rPr>
        <w:t>,7</w:t>
      </w:r>
      <w:r w:rsidRPr="006C564F">
        <w:rPr>
          <w:rFonts w:ascii="Times New Roman" w:hAnsi="Times New Roman" w:cs="Times New Roman"/>
          <w:spacing w:val="-6"/>
          <w:sz w:val="28"/>
          <w:szCs w:val="28"/>
        </w:rPr>
        <w:t xml:space="preserve">  (cách tính: theo </w:t>
      </w:r>
      <w:r w:rsidR="000D13FF" w:rsidRPr="006C564F">
        <w:rPr>
          <w:rFonts w:ascii="Times New Roman" w:hAnsi="Times New Roman" w:cs="Times New Roman"/>
          <w:spacing w:val="-6"/>
          <w:sz w:val="28"/>
          <w:szCs w:val="28"/>
        </w:rPr>
        <w:t>TT</w:t>
      </w:r>
      <w:r w:rsidR="000D13FF">
        <w:rPr>
          <w:rFonts w:ascii="Times New Roman" w:hAnsi="Times New Roman" w:cs="Times New Roman"/>
          <w:spacing w:val="-6"/>
          <w:sz w:val="28"/>
          <w:szCs w:val="28"/>
        </w:rPr>
        <w:t>19</w:t>
      </w:r>
      <w:r w:rsidR="000D13FF" w:rsidRPr="006C564F">
        <w:rPr>
          <w:rFonts w:ascii="Times New Roman" w:hAnsi="Times New Roman" w:cs="Times New Roman"/>
          <w:spacing w:val="-6"/>
          <w:sz w:val="28"/>
          <w:szCs w:val="28"/>
        </w:rPr>
        <w:t>/20</w:t>
      </w:r>
      <w:r w:rsidR="000D13FF">
        <w:rPr>
          <w:rFonts w:ascii="Times New Roman" w:hAnsi="Times New Roman" w:cs="Times New Roman"/>
          <w:spacing w:val="-6"/>
          <w:sz w:val="28"/>
          <w:szCs w:val="28"/>
        </w:rPr>
        <w:t>23</w:t>
      </w:r>
      <w:r w:rsidR="000D13FF" w:rsidRPr="006C564F">
        <w:rPr>
          <w:rFonts w:ascii="Times New Roman" w:hAnsi="Times New Roman" w:cs="Times New Roman"/>
          <w:spacing w:val="-6"/>
          <w:sz w:val="28"/>
          <w:szCs w:val="28"/>
        </w:rPr>
        <w:t xml:space="preserve"> </w:t>
      </w:r>
      <w:r w:rsidRPr="006C564F">
        <w:rPr>
          <w:rFonts w:ascii="Times New Roman" w:hAnsi="Times New Roman" w:cs="Times New Roman"/>
          <w:spacing w:val="-6"/>
          <w:sz w:val="28"/>
          <w:szCs w:val="28"/>
        </w:rPr>
        <w:t>cứ 11 cháu được bố trí 1 giáo viên, vậy tương ứng 11</w:t>
      </w:r>
      <w:r w:rsidR="000D13FF">
        <w:rPr>
          <w:rFonts w:ascii="Times New Roman" w:hAnsi="Times New Roman" w:cs="Times New Roman"/>
          <w:spacing w:val="-6"/>
          <w:sz w:val="28"/>
          <w:szCs w:val="28"/>
        </w:rPr>
        <w:t>8</w:t>
      </w:r>
      <w:r w:rsidRPr="006C564F">
        <w:rPr>
          <w:rFonts w:ascii="Times New Roman" w:hAnsi="Times New Roman" w:cs="Times New Roman"/>
          <w:spacing w:val="-6"/>
          <w:sz w:val="28"/>
          <w:szCs w:val="28"/>
        </w:rPr>
        <w:t xml:space="preserve"> cháu/11</w:t>
      </w:r>
      <w:r w:rsidR="00EB4BAB" w:rsidRPr="006C564F">
        <w:rPr>
          <w:rFonts w:ascii="Times New Roman" w:hAnsi="Times New Roman" w:cs="Times New Roman"/>
          <w:spacing w:val="-6"/>
          <w:sz w:val="28"/>
          <w:szCs w:val="28"/>
        </w:rPr>
        <w:t xml:space="preserve"> cháu</w:t>
      </w:r>
      <w:r w:rsidRPr="006C564F">
        <w:rPr>
          <w:rFonts w:ascii="Times New Roman" w:hAnsi="Times New Roman" w:cs="Times New Roman"/>
          <w:spacing w:val="-6"/>
          <w:sz w:val="28"/>
          <w:szCs w:val="28"/>
        </w:rPr>
        <w:t xml:space="preserve"> sẽ được 10</w:t>
      </w:r>
      <w:r w:rsidR="007F6131">
        <w:rPr>
          <w:rFonts w:ascii="Times New Roman" w:hAnsi="Times New Roman" w:cs="Times New Roman"/>
          <w:spacing w:val="-6"/>
          <w:sz w:val="28"/>
          <w:szCs w:val="28"/>
        </w:rPr>
        <w:t>,7</w:t>
      </w:r>
      <w:r w:rsidRPr="006C564F">
        <w:rPr>
          <w:rFonts w:ascii="Times New Roman" w:hAnsi="Times New Roman" w:cs="Times New Roman"/>
          <w:spacing w:val="-6"/>
          <w:sz w:val="28"/>
          <w:szCs w:val="28"/>
        </w:rPr>
        <w:t xml:space="preserve"> giáo viên);</w:t>
      </w:r>
    </w:p>
    <w:p w14:paraId="5137628B" w14:textId="77F0E7F1" w:rsidR="00CD039C" w:rsidRPr="006C564F" w:rsidRDefault="00CD039C" w:rsidP="00CD039C">
      <w:pPr>
        <w:spacing w:before="60" w:after="60" w:line="240" w:lineRule="auto"/>
        <w:ind w:firstLine="567"/>
        <w:jc w:val="both"/>
        <w:rPr>
          <w:rFonts w:ascii="Times New Roman" w:hAnsi="Times New Roman" w:cs="Times New Roman"/>
          <w:spacing w:val="-6"/>
          <w:sz w:val="28"/>
          <w:szCs w:val="28"/>
        </w:rPr>
      </w:pPr>
      <w:r w:rsidRPr="006C564F">
        <w:rPr>
          <w:rFonts w:ascii="Times New Roman" w:hAnsi="Times New Roman" w:cs="Times New Roman"/>
          <w:spacing w:val="-6"/>
          <w:sz w:val="28"/>
          <w:szCs w:val="28"/>
        </w:rPr>
        <w:t xml:space="preserve">Mẫu giáo 4-5 tuổi: 05 lớp </w:t>
      </w:r>
      <w:r w:rsidR="004F33CC" w:rsidRPr="006C564F">
        <w:rPr>
          <w:rFonts w:ascii="Times New Roman" w:hAnsi="Times New Roman" w:cs="Times New Roman"/>
          <w:spacing w:val="-6"/>
          <w:sz w:val="28"/>
          <w:szCs w:val="28"/>
        </w:rPr>
        <w:t xml:space="preserve">với </w:t>
      </w:r>
      <w:r w:rsidRPr="006C564F">
        <w:rPr>
          <w:rFonts w:ascii="Times New Roman" w:hAnsi="Times New Roman" w:cs="Times New Roman"/>
          <w:spacing w:val="-6"/>
          <w:sz w:val="28"/>
          <w:szCs w:val="28"/>
        </w:rPr>
        <w:t>1</w:t>
      </w:r>
      <w:r w:rsidR="009915C3" w:rsidRPr="006C564F">
        <w:rPr>
          <w:rFonts w:ascii="Times New Roman" w:hAnsi="Times New Roman" w:cs="Times New Roman"/>
          <w:spacing w:val="-6"/>
          <w:sz w:val="28"/>
          <w:szCs w:val="28"/>
        </w:rPr>
        <w:t>30</w:t>
      </w:r>
      <w:r w:rsidRPr="006C564F">
        <w:rPr>
          <w:rFonts w:ascii="Times New Roman" w:hAnsi="Times New Roman" w:cs="Times New Roman"/>
          <w:spacing w:val="-6"/>
          <w:sz w:val="28"/>
          <w:szCs w:val="28"/>
        </w:rPr>
        <w:t xml:space="preserve"> cháu</w:t>
      </w:r>
      <w:r w:rsidR="00503C2B" w:rsidRPr="006C564F">
        <w:rPr>
          <w:rFonts w:ascii="Times New Roman" w:hAnsi="Times New Roman" w:cs="Times New Roman"/>
          <w:spacing w:val="-6"/>
          <w:sz w:val="28"/>
          <w:szCs w:val="28"/>
        </w:rPr>
        <w:t>;</w:t>
      </w:r>
      <w:r w:rsidRPr="006C564F">
        <w:rPr>
          <w:rFonts w:ascii="Times New Roman" w:hAnsi="Times New Roman" w:cs="Times New Roman"/>
          <w:spacing w:val="-6"/>
          <w:sz w:val="28"/>
          <w:szCs w:val="28"/>
        </w:rPr>
        <w:t xml:space="preserve"> </w:t>
      </w:r>
      <w:r w:rsidR="00503C2B" w:rsidRPr="006C564F">
        <w:rPr>
          <w:rFonts w:ascii="Times New Roman" w:hAnsi="Times New Roman" w:cs="Times New Roman"/>
          <w:spacing w:val="-6"/>
          <w:sz w:val="28"/>
          <w:szCs w:val="28"/>
        </w:rPr>
        <w:t xml:space="preserve">Định mức người làm việc </w:t>
      </w:r>
      <w:r w:rsidR="008433B2">
        <w:rPr>
          <w:rFonts w:ascii="Times New Roman" w:hAnsi="Times New Roman" w:cs="Times New Roman"/>
          <w:spacing w:val="-6"/>
          <w:sz w:val="28"/>
          <w:szCs w:val="28"/>
        </w:rPr>
        <w:t>10</w:t>
      </w:r>
      <w:r w:rsidR="00503C2B" w:rsidRPr="006C564F">
        <w:rPr>
          <w:rFonts w:ascii="Times New Roman" w:hAnsi="Times New Roman" w:cs="Times New Roman"/>
          <w:spacing w:val="-6"/>
          <w:sz w:val="28"/>
          <w:szCs w:val="28"/>
        </w:rPr>
        <w:t xml:space="preserve"> </w:t>
      </w:r>
      <w:r w:rsidRPr="006C564F">
        <w:rPr>
          <w:rFonts w:ascii="Times New Roman" w:hAnsi="Times New Roman" w:cs="Times New Roman"/>
          <w:spacing w:val="-6"/>
          <w:sz w:val="28"/>
          <w:szCs w:val="28"/>
        </w:rPr>
        <w:t xml:space="preserve">(cách tính: theo </w:t>
      </w:r>
      <w:r w:rsidR="008433B2" w:rsidRPr="006C564F">
        <w:rPr>
          <w:rFonts w:ascii="Times New Roman" w:hAnsi="Times New Roman" w:cs="Times New Roman"/>
          <w:spacing w:val="-6"/>
          <w:sz w:val="28"/>
          <w:szCs w:val="28"/>
        </w:rPr>
        <w:t>TT</w:t>
      </w:r>
      <w:r w:rsidR="008433B2">
        <w:rPr>
          <w:rFonts w:ascii="Times New Roman" w:hAnsi="Times New Roman" w:cs="Times New Roman"/>
          <w:spacing w:val="-6"/>
          <w:sz w:val="28"/>
          <w:szCs w:val="28"/>
        </w:rPr>
        <w:t>19</w:t>
      </w:r>
      <w:r w:rsidR="008433B2" w:rsidRPr="006C564F">
        <w:rPr>
          <w:rFonts w:ascii="Times New Roman" w:hAnsi="Times New Roman" w:cs="Times New Roman"/>
          <w:spacing w:val="-6"/>
          <w:sz w:val="28"/>
          <w:szCs w:val="28"/>
        </w:rPr>
        <w:t>/20</w:t>
      </w:r>
      <w:r w:rsidR="008433B2">
        <w:rPr>
          <w:rFonts w:ascii="Times New Roman" w:hAnsi="Times New Roman" w:cs="Times New Roman"/>
          <w:spacing w:val="-6"/>
          <w:sz w:val="28"/>
          <w:szCs w:val="28"/>
        </w:rPr>
        <w:t>23</w:t>
      </w:r>
      <w:r w:rsidR="008433B2" w:rsidRPr="006C564F">
        <w:rPr>
          <w:rFonts w:ascii="Times New Roman" w:hAnsi="Times New Roman" w:cs="Times New Roman"/>
          <w:spacing w:val="-6"/>
          <w:sz w:val="28"/>
          <w:szCs w:val="28"/>
        </w:rPr>
        <w:t xml:space="preserve"> </w:t>
      </w:r>
      <w:r w:rsidRPr="006C564F">
        <w:rPr>
          <w:rFonts w:ascii="Times New Roman" w:hAnsi="Times New Roman" w:cs="Times New Roman"/>
          <w:spacing w:val="-6"/>
          <w:sz w:val="28"/>
          <w:szCs w:val="28"/>
        </w:rPr>
        <w:t>cứ 1</w:t>
      </w:r>
      <w:r w:rsidR="009915C3" w:rsidRPr="006C564F">
        <w:rPr>
          <w:rFonts w:ascii="Times New Roman" w:hAnsi="Times New Roman" w:cs="Times New Roman"/>
          <w:spacing w:val="-6"/>
          <w:sz w:val="28"/>
          <w:szCs w:val="28"/>
        </w:rPr>
        <w:t>4</w:t>
      </w:r>
      <w:r w:rsidR="008433B2">
        <w:rPr>
          <w:rFonts w:ascii="Times New Roman" w:hAnsi="Times New Roman" w:cs="Times New Roman"/>
          <w:spacing w:val="-6"/>
          <w:sz w:val="28"/>
          <w:szCs w:val="28"/>
        </w:rPr>
        <w:t xml:space="preserve"> </w:t>
      </w:r>
      <w:r w:rsidRPr="006C564F">
        <w:rPr>
          <w:rFonts w:ascii="Times New Roman" w:hAnsi="Times New Roman" w:cs="Times New Roman"/>
          <w:spacing w:val="-6"/>
          <w:sz w:val="28"/>
          <w:szCs w:val="28"/>
        </w:rPr>
        <w:t>cháu được bố trí 1 giáo viên, vậy tương ứng 1</w:t>
      </w:r>
      <w:r w:rsidR="008433B2">
        <w:rPr>
          <w:rFonts w:ascii="Times New Roman" w:hAnsi="Times New Roman" w:cs="Times New Roman"/>
          <w:spacing w:val="-6"/>
          <w:sz w:val="28"/>
          <w:szCs w:val="28"/>
        </w:rPr>
        <w:t>4</w:t>
      </w:r>
      <w:r w:rsidR="009915C3" w:rsidRPr="006C564F">
        <w:rPr>
          <w:rFonts w:ascii="Times New Roman" w:hAnsi="Times New Roman" w:cs="Times New Roman"/>
          <w:spacing w:val="-6"/>
          <w:sz w:val="28"/>
          <w:szCs w:val="28"/>
        </w:rPr>
        <w:t>0</w:t>
      </w:r>
      <w:r w:rsidRPr="006C564F">
        <w:rPr>
          <w:rFonts w:ascii="Times New Roman" w:hAnsi="Times New Roman" w:cs="Times New Roman"/>
          <w:spacing w:val="-6"/>
          <w:sz w:val="28"/>
          <w:szCs w:val="28"/>
        </w:rPr>
        <w:t xml:space="preserve"> cháu/1</w:t>
      </w:r>
      <w:r w:rsidR="009915C3" w:rsidRPr="006C564F">
        <w:rPr>
          <w:rFonts w:ascii="Times New Roman" w:hAnsi="Times New Roman" w:cs="Times New Roman"/>
          <w:spacing w:val="-6"/>
          <w:sz w:val="28"/>
          <w:szCs w:val="28"/>
        </w:rPr>
        <w:t>4</w:t>
      </w:r>
      <w:r w:rsidR="00EB4BAB" w:rsidRPr="006C564F">
        <w:rPr>
          <w:rFonts w:ascii="Times New Roman" w:hAnsi="Times New Roman" w:cs="Times New Roman"/>
          <w:spacing w:val="-6"/>
          <w:sz w:val="28"/>
          <w:szCs w:val="28"/>
        </w:rPr>
        <w:t xml:space="preserve"> cháu</w:t>
      </w:r>
      <w:r w:rsidRPr="006C564F">
        <w:rPr>
          <w:rFonts w:ascii="Times New Roman" w:hAnsi="Times New Roman" w:cs="Times New Roman"/>
          <w:spacing w:val="-6"/>
          <w:sz w:val="28"/>
          <w:szCs w:val="28"/>
        </w:rPr>
        <w:t xml:space="preserve"> sẽ được </w:t>
      </w:r>
      <w:r w:rsidR="008433B2">
        <w:rPr>
          <w:rFonts w:ascii="Times New Roman" w:hAnsi="Times New Roman" w:cs="Times New Roman"/>
          <w:spacing w:val="-6"/>
          <w:sz w:val="28"/>
          <w:szCs w:val="28"/>
        </w:rPr>
        <w:t>10</w:t>
      </w:r>
      <w:r w:rsidRPr="006C564F">
        <w:rPr>
          <w:rFonts w:ascii="Times New Roman" w:hAnsi="Times New Roman" w:cs="Times New Roman"/>
          <w:spacing w:val="-6"/>
          <w:sz w:val="28"/>
          <w:szCs w:val="28"/>
        </w:rPr>
        <w:t xml:space="preserve"> giáo viên);</w:t>
      </w:r>
    </w:p>
    <w:p w14:paraId="75AFF5B0" w14:textId="5609D59C" w:rsidR="00F019B1" w:rsidRPr="006C564F" w:rsidRDefault="009915C3" w:rsidP="00FC1E8E">
      <w:pPr>
        <w:spacing w:before="60" w:after="60" w:line="240" w:lineRule="auto"/>
        <w:ind w:firstLine="567"/>
        <w:jc w:val="both"/>
        <w:rPr>
          <w:rFonts w:ascii="Times New Roman" w:hAnsi="Times New Roman" w:cs="Times New Roman"/>
          <w:spacing w:val="-6"/>
          <w:sz w:val="28"/>
          <w:szCs w:val="28"/>
        </w:rPr>
      </w:pPr>
      <w:r w:rsidRPr="006C564F">
        <w:rPr>
          <w:rFonts w:ascii="Times New Roman" w:hAnsi="Times New Roman" w:cs="Times New Roman"/>
          <w:spacing w:val="-6"/>
          <w:sz w:val="28"/>
          <w:szCs w:val="28"/>
        </w:rPr>
        <w:t xml:space="preserve">Mẫu giáo 5-6 tuổi: 04 lớp </w:t>
      </w:r>
      <w:r w:rsidR="004F33CC" w:rsidRPr="006C564F">
        <w:rPr>
          <w:rFonts w:ascii="Times New Roman" w:hAnsi="Times New Roman" w:cs="Times New Roman"/>
          <w:spacing w:val="-6"/>
          <w:sz w:val="28"/>
          <w:szCs w:val="28"/>
        </w:rPr>
        <w:t>với</w:t>
      </w:r>
      <w:r w:rsidRPr="006C564F">
        <w:rPr>
          <w:rFonts w:ascii="Times New Roman" w:hAnsi="Times New Roman" w:cs="Times New Roman"/>
          <w:spacing w:val="-6"/>
          <w:sz w:val="28"/>
          <w:szCs w:val="28"/>
        </w:rPr>
        <w:t xml:space="preserve"> 1</w:t>
      </w:r>
      <w:r w:rsidR="008433B2">
        <w:rPr>
          <w:rFonts w:ascii="Times New Roman" w:hAnsi="Times New Roman" w:cs="Times New Roman"/>
          <w:spacing w:val="-6"/>
          <w:sz w:val="28"/>
          <w:szCs w:val="28"/>
        </w:rPr>
        <w:t>11</w:t>
      </w:r>
      <w:r w:rsidRPr="006C564F">
        <w:rPr>
          <w:rFonts w:ascii="Times New Roman" w:hAnsi="Times New Roman" w:cs="Times New Roman"/>
          <w:spacing w:val="-6"/>
          <w:sz w:val="28"/>
          <w:szCs w:val="28"/>
        </w:rPr>
        <w:t xml:space="preserve">  cháu</w:t>
      </w:r>
      <w:r w:rsidR="00503C2B" w:rsidRPr="006C564F">
        <w:rPr>
          <w:rFonts w:ascii="Times New Roman" w:hAnsi="Times New Roman" w:cs="Times New Roman"/>
          <w:spacing w:val="-6"/>
          <w:sz w:val="28"/>
          <w:szCs w:val="28"/>
        </w:rPr>
        <w:t>;</w:t>
      </w:r>
      <w:r w:rsidRPr="006C564F">
        <w:rPr>
          <w:rFonts w:ascii="Times New Roman" w:hAnsi="Times New Roman" w:cs="Times New Roman"/>
          <w:spacing w:val="-6"/>
          <w:sz w:val="28"/>
          <w:szCs w:val="28"/>
        </w:rPr>
        <w:t xml:space="preserve"> </w:t>
      </w:r>
      <w:r w:rsidR="00503C2B" w:rsidRPr="006C564F">
        <w:rPr>
          <w:rFonts w:ascii="Times New Roman" w:hAnsi="Times New Roman" w:cs="Times New Roman"/>
          <w:spacing w:val="-6"/>
          <w:sz w:val="28"/>
          <w:szCs w:val="28"/>
        </w:rPr>
        <w:t xml:space="preserve">Định mức người làm việc </w:t>
      </w:r>
      <w:r w:rsidRPr="006C564F">
        <w:rPr>
          <w:rFonts w:ascii="Times New Roman" w:hAnsi="Times New Roman" w:cs="Times New Roman"/>
          <w:spacing w:val="-6"/>
          <w:sz w:val="28"/>
          <w:szCs w:val="28"/>
        </w:rPr>
        <w:t>6,</w:t>
      </w:r>
      <w:r w:rsidR="008433B2">
        <w:rPr>
          <w:rFonts w:ascii="Times New Roman" w:hAnsi="Times New Roman" w:cs="Times New Roman"/>
          <w:spacing w:val="-6"/>
          <w:sz w:val="28"/>
          <w:szCs w:val="28"/>
        </w:rPr>
        <w:t>9</w:t>
      </w:r>
      <w:r w:rsidRPr="006C564F">
        <w:rPr>
          <w:rFonts w:ascii="Times New Roman" w:hAnsi="Times New Roman" w:cs="Times New Roman"/>
          <w:spacing w:val="-6"/>
          <w:sz w:val="28"/>
          <w:szCs w:val="28"/>
        </w:rPr>
        <w:t xml:space="preserve"> giáo viên (cách tính: theo </w:t>
      </w:r>
      <w:r w:rsidR="008433B2" w:rsidRPr="006C564F">
        <w:rPr>
          <w:rFonts w:ascii="Times New Roman" w:hAnsi="Times New Roman" w:cs="Times New Roman"/>
          <w:spacing w:val="-6"/>
          <w:sz w:val="28"/>
          <w:szCs w:val="28"/>
        </w:rPr>
        <w:t>TT</w:t>
      </w:r>
      <w:r w:rsidR="008433B2">
        <w:rPr>
          <w:rFonts w:ascii="Times New Roman" w:hAnsi="Times New Roman" w:cs="Times New Roman"/>
          <w:spacing w:val="-6"/>
          <w:sz w:val="28"/>
          <w:szCs w:val="28"/>
        </w:rPr>
        <w:t>19</w:t>
      </w:r>
      <w:r w:rsidR="008433B2" w:rsidRPr="006C564F">
        <w:rPr>
          <w:rFonts w:ascii="Times New Roman" w:hAnsi="Times New Roman" w:cs="Times New Roman"/>
          <w:spacing w:val="-6"/>
          <w:sz w:val="28"/>
          <w:szCs w:val="28"/>
        </w:rPr>
        <w:t>/20</w:t>
      </w:r>
      <w:r w:rsidR="008433B2">
        <w:rPr>
          <w:rFonts w:ascii="Times New Roman" w:hAnsi="Times New Roman" w:cs="Times New Roman"/>
          <w:spacing w:val="-6"/>
          <w:sz w:val="28"/>
          <w:szCs w:val="28"/>
        </w:rPr>
        <w:t>23</w:t>
      </w:r>
      <w:r w:rsidR="008433B2" w:rsidRPr="006C564F">
        <w:rPr>
          <w:rFonts w:ascii="Times New Roman" w:hAnsi="Times New Roman" w:cs="Times New Roman"/>
          <w:spacing w:val="-6"/>
          <w:sz w:val="28"/>
          <w:szCs w:val="28"/>
        </w:rPr>
        <w:t xml:space="preserve"> </w:t>
      </w:r>
      <w:r w:rsidRPr="006C564F">
        <w:rPr>
          <w:rFonts w:ascii="Times New Roman" w:hAnsi="Times New Roman" w:cs="Times New Roman"/>
          <w:spacing w:val="-6"/>
          <w:sz w:val="28"/>
          <w:szCs w:val="28"/>
        </w:rPr>
        <w:t>cứ 16 cháu được bố trí 1 giáo viên, vậy tương ứng 1</w:t>
      </w:r>
      <w:r w:rsidR="008433B2">
        <w:rPr>
          <w:rFonts w:ascii="Times New Roman" w:hAnsi="Times New Roman" w:cs="Times New Roman"/>
          <w:spacing w:val="-6"/>
          <w:sz w:val="28"/>
          <w:szCs w:val="28"/>
        </w:rPr>
        <w:t>11</w:t>
      </w:r>
      <w:r w:rsidRPr="006C564F">
        <w:rPr>
          <w:rFonts w:ascii="Times New Roman" w:hAnsi="Times New Roman" w:cs="Times New Roman"/>
          <w:spacing w:val="-6"/>
          <w:sz w:val="28"/>
          <w:szCs w:val="28"/>
        </w:rPr>
        <w:t xml:space="preserve"> cháu/16 </w:t>
      </w:r>
      <w:r w:rsidR="00EB4BAB" w:rsidRPr="006C564F">
        <w:rPr>
          <w:rFonts w:ascii="Times New Roman" w:hAnsi="Times New Roman" w:cs="Times New Roman"/>
          <w:spacing w:val="-6"/>
          <w:sz w:val="28"/>
          <w:szCs w:val="28"/>
        </w:rPr>
        <w:t xml:space="preserve">cháu </w:t>
      </w:r>
      <w:r w:rsidRPr="006C564F">
        <w:rPr>
          <w:rFonts w:ascii="Times New Roman" w:hAnsi="Times New Roman" w:cs="Times New Roman"/>
          <w:spacing w:val="-6"/>
          <w:sz w:val="28"/>
          <w:szCs w:val="28"/>
        </w:rPr>
        <w:t>sẽ được 6,</w:t>
      </w:r>
      <w:r w:rsidR="008433B2">
        <w:rPr>
          <w:rFonts w:ascii="Times New Roman" w:hAnsi="Times New Roman" w:cs="Times New Roman"/>
          <w:spacing w:val="-6"/>
          <w:sz w:val="28"/>
          <w:szCs w:val="28"/>
        </w:rPr>
        <w:t>9</w:t>
      </w:r>
      <w:r w:rsidRPr="006C564F">
        <w:rPr>
          <w:rFonts w:ascii="Times New Roman" w:hAnsi="Times New Roman" w:cs="Times New Roman"/>
          <w:spacing w:val="-6"/>
          <w:sz w:val="28"/>
          <w:szCs w:val="28"/>
        </w:rPr>
        <w:t xml:space="preserve"> giáo viên);</w:t>
      </w:r>
    </w:p>
    <w:p w14:paraId="2B8A3EA4" w14:textId="444C5817" w:rsidR="00796B97" w:rsidRDefault="00796B97" w:rsidP="00796B97">
      <w:pPr>
        <w:spacing w:before="60" w:after="60" w:line="240" w:lineRule="auto"/>
        <w:ind w:firstLine="567"/>
        <w:jc w:val="both"/>
        <w:rPr>
          <w:rFonts w:ascii="Times New Roman" w:hAnsi="Times New Roman" w:cs="Times New Roman"/>
          <w:spacing w:val="-6"/>
          <w:sz w:val="28"/>
          <w:szCs w:val="28"/>
        </w:rPr>
      </w:pPr>
      <w:r w:rsidRPr="00B47D0C">
        <w:rPr>
          <w:rFonts w:ascii="Times New Roman" w:hAnsi="Times New Roman" w:cs="Times New Roman"/>
          <w:spacing w:val="-6"/>
          <w:sz w:val="28"/>
          <w:szCs w:val="28"/>
        </w:rPr>
        <w:t>- Nhân viên: 0</w:t>
      </w:r>
      <w:r w:rsidR="008433B2">
        <w:rPr>
          <w:rFonts w:ascii="Times New Roman" w:hAnsi="Times New Roman" w:cs="Times New Roman"/>
          <w:spacing w:val="-6"/>
          <w:sz w:val="28"/>
          <w:szCs w:val="28"/>
        </w:rPr>
        <w:t>4</w:t>
      </w:r>
      <w:r w:rsidRPr="00B47D0C">
        <w:rPr>
          <w:rFonts w:ascii="Times New Roman" w:hAnsi="Times New Roman" w:cs="Times New Roman"/>
          <w:spacing w:val="-6"/>
          <w:sz w:val="28"/>
          <w:szCs w:val="28"/>
        </w:rPr>
        <w:t xml:space="preserve"> </w:t>
      </w:r>
      <w:r w:rsidRPr="00B47D0C">
        <w:rPr>
          <w:rFonts w:ascii="Times New Roman" w:hAnsi="Times New Roman" w:cs="Times New Roman"/>
          <w:i/>
          <w:spacing w:val="-6"/>
          <w:sz w:val="28"/>
          <w:szCs w:val="28"/>
        </w:rPr>
        <w:t>(Kế toán</w:t>
      </w:r>
      <w:r w:rsidR="00593E96">
        <w:rPr>
          <w:rFonts w:ascii="Times New Roman" w:hAnsi="Times New Roman" w:cs="Times New Roman"/>
          <w:i/>
          <w:spacing w:val="-6"/>
          <w:sz w:val="28"/>
          <w:szCs w:val="28"/>
        </w:rPr>
        <w:t>;</w:t>
      </w:r>
      <w:r w:rsidRPr="00B47D0C">
        <w:rPr>
          <w:rFonts w:ascii="Times New Roman" w:hAnsi="Times New Roman" w:cs="Times New Roman"/>
          <w:i/>
          <w:spacing w:val="-6"/>
          <w:sz w:val="28"/>
          <w:szCs w:val="28"/>
        </w:rPr>
        <w:t>Y tế</w:t>
      </w:r>
      <w:r w:rsidR="00593E96">
        <w:rPr>
          <w:rFonts w:ascii="Times New Roman" w:hAnsi="Times New Roman" w:cs="Times New Roman"/>
          <w:i/>
          <w:spacing w:val="-6"/>
          <w:sz w:val="28"/>
          <w:szCs w:val="28"/>
        </w:rPr>
        <w:t>;</w:t>
      </w:r>
      <w:r w:rsidR="00593E96" w:rsidRPr="00593E96">
        <w:rPr>
          <w:rFonts w:ascii="Times New Roman" w:hAnsi="Times New Roman" w:cs="Times New Roman"/>
          <w:i/>
          <w:spacing w:val="-6"/>
          <w:sz w:val="28"/>
          <w:szCs w:val="28"/>
        </w:rPr>
        <w:t xml:space="preserve"> </w:t>
      </w:r>
      <w:r w:rsidR="00593E96" w:rsidRPr="00B47D0C">
        <w:rPr>
          <w:rFonts w:ascii="Times New Roman" w:hAnsi="Times New Roman" w:cs="Times New Roman"/>
          <w:i/>
          <w:spacing w:val="-6"/>
          <w:sz w:val="28"/>
          <w:szCs w:val="28"/>
        </w:rPr>
        <w:t xml:space="preserve">văn thư </w:t>
      </w:r>
      <w:r w:rsidR="00593E96">
        <w:rPr>
          <w:rFonts w:ascii="Times New Roman" w:hAnsi="Times New Roman" w:cs="Times New Roman"/>
          <w:i/>
          <w:spacing w:val="-6"/>
          <w:sz w:val="28"/>
          <w:szCs w:val="28"/>
        </w:rPr>
        <w:t>-</w:t>
      </w:r>
      <w:r w:rsidRPr="00B47D0C">
        <w:rPr>
          <w:rFonts w:ascii="Times New Roman" w:hAnsi="Times New Roman" w:cs="Times New Roman"/>
          <w:i/>
          <w:spacing w:val="-6"/>
          <w:sz w:val="28"/>
          <w:szCs w:val="28"/>
        </w:rPr>
        <w:t>thủ quỹ</w:t>
      </w:r>
      <w:r w:rsidR="00593E96">
        <w:rPr>
          <w:rFonts w:ascii="Times New Roman" w:hAnsi="Times New Roman" w:cs="Times New Roman"/>
          <w:i/>
          <w:spacing w:val="-6"/>
          <w:sz w:val="28"/>
          <w:szCs w:val="28"/>
        </w:rPr>
        <w:t>; Thư viện</w:t>
      </w:r>
      <w:r w:rsidRPr="00B47D0C">
        <w:rPr>
          <w:rFonts w:ascii="Times New Roman" w:hAnsi="Times New Roman" w:cs="Times New Roman"/>
          <w:i/>
          <w:spacing w:val="-6"/>
          <w:sz w:val="28"/>
          <w:szCs w:val="28"/>
        </w:rPr>
        <w:t>)</w:t>
      </w:r>
      <w:r w:rsidRPr="00B47D0C">
        <w:rPr>
          <w:rFonts w:ascii="Times New Roman" w:hAnsi="Times New Roman" w:cs="Times New Roman"/>
          <w:spacing w:val="-6"/>
          <w:sz w:val="28"/>
          <w:szCs w:val="28"/>
        </w:rPr>
        <w:t>.</w:t>
      </w:r>
    </w:p>
    <w:p w14:paraId="004AE2AD" w14:textId="2F8F96D2" w:rsidR="00593E96" w:rsidRPr="00B47D0C" w:rsidRDefault="00593E96" w:rsidP="00796B97">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871565">
        <w:rPr>
          <w:rFonts w:ascii="Times New Roman" w:hAnsi="Times New Roman" w:cs="Times New Roman"/>
          <w:spacing w:val="-6"/>
          <w:sz w:val="28"/>
          <w:szCs w:val="28"/>
        </w:rPr>
        <w:t>Hỗ trợ khuyết tật: 01</w:t>
      </w:r>
    </w:p>
    <w:p w14:paraId="7EA92D54" w14:textId="5A1E3590" w:rsidR="00251AC6" w:rsidRPr="00251AC6" w:rsidRDefault="00796B97" w:rsidP="00990602">
      <w:pPr>
        <w:spacing w:before="60" w:after="0" w:line="240" w:lineRule="auto"/>
        <w:ind w:firstLine="567"/>
        <w:jc w:val="both"/>
        <w:rPr>
          <w:rFonts w:ascii="Times New Roman" w:hAnsi="Times New Roman" w:cs="Times New Roman"/>
          <w:i/>
          <w:sz w:val="28"/>
          <w:szCs w:val="28"/>
        </w:rPr>
      </w:pPr>
      <w:r w:rsidRPr="00EA05B5">
        <w:rPr>
          <w:rFonts w:ascii="Times New Roman" w:hAnsi="Times New Roman" w:cs="Times New Roman"/>
          <w:i/>
          <w:sz w:val="28"/>
          <w:szCs w:val="28"/>
        </w:rPr>
        <w:lastRenderedPageBreak/>
        <w:t xml:space="preserve">c) </w:t>
      </w:r>
      <w:r w:rsidRPr="00EA05B5">
        <w:rPr>
          <w:rFonts w:ascii="Times New Roman" w:hAnsi="Times New Roman" w:cs="Times New Roman"/>
          <w:bCs/>
          <w:i/>
          <w:sz w:val="28"/>
          <w:szCs w:val="28"/>
        </w:rPr>
        <w:t>Đề xuất số người làm việc giai đoạn 202</w:t>
      </w:r>
      <w:r w:rsidR="00871565">
        <w:rPr>
          <w:rFonts w:ascii="Times New Roman" w:hAnsi="Times New Roman" w:cs="Times New Roman"/>
          <w:bCs/>
          <w:i/>
          <w:sz w:val="28"/>
          <w:szCs w:val="28"/>
        </w:rPr>
        <w:t>4</w:t>
      </w:r>
      <w:r w:rsidRPr="00EA05B5">
        <w:rPr>
          <w:rFonts w:ascii="Times New Roman" w:hAnsi="Times New Roman" w:cs="Times New Roman"/>
          <w:bCs/>
          <w:i/>
          <w:sz w:val="28"/>
          <w:szCs w:val="28"/>
        </w:rPr>
        <w:t xml:space="preserve">-2025 của </w:t>
      </w:r>
      <w:r w:rsidRPr="00EA05B5">
        <w:rPr>
          <w:rFonts w:ascii="Times New Roman" w:hAnsi="Times New Roman" w:cs="Times New Roman"/>
          <w:i/>
          <w:sz w:val="28"/>
          <w:szCs w:val="28"/>
        </w:rPr>
        <w:t xml:space="preserve">Trường </w:t>
      </w:r>
      <w:r w:rsidRPr="00EA05B5">
        <w:rPr>
          <w:rFonts w:ascii="Times New Roman" w:hAnsi="Times New Roman" w:cs="Times New Roman"/>
          <w:i/>
          <w:spacing w:val="-4"/>
          <w:sz w:val="28"/>
          <w:szCs w:val="28"/>
        </w:rPr>
        <w:t xml:space="preserve">Mầm non </w:t>
      </w:r>
      <w:r w:rsidR="002C65B5">
        <w:rPr>
          <w:rFonts w:ascii="Times New Roman" w:hAnsi="Times New Roman" w:cs="Times New Roman"/>
          <w:i/>
          <w:spacing w:val="-4"/>
          <w:sz w:val="28"/>
          <w:szCs w:val="28"/>
        </w:rPr>
        <w:t>Đông Mai</w:t>
      </w:r>
      <w:r>
        <w:rPr>
          <w:rFonts w:ascii="Times New Roman" w:hAnsi="Times New Roman" w:cs="Times New Roman"/>
          <w:spacing w:val="-4"/>
          <w:sz w:val="28"/>
          <w:szCs w:val="28"/>
        </w:rPr>
        <w:t>:</w:t>
      </w:r>
      <w:r w:rsidRPr="005D1D94">
        <w:rPr>
          <w:rFonts w:ascii="Times New Roman" w:hAnsi="Times New Roman" w:cs="Times New Roman"/>
          <w:bCs/>
          <w:sz w:val="28"/>
          <w:szCs w:val="28"/>
        </w:rPr>
        <w:t xml:space="preserve"> </w:t>
      </w:r>
      <w:r w:rsidR="00871565">
        <w:rPr>
          <w:rFonts w:ascii="Times New Roman" w:hAnsi="Times New Roman" w:cs="Times New Roman"/>
          <w:b/>
          <w:bCs/>
          <w:sz w:val="28"/>
          <w:szCs w:val="28"/>
        </w:rPr>
        <w:t>46</w:t>
      </w:r>
      <w:r w:rsidRPr="005D1D94">
        <w:rPr>
          <w:rFonts w:ascii="Times New Roman" w:hAnsi="Times New Roman" w:cs="Times New Roman"/>
          <w:b/>
          <w:bCs/>
          <w:sz w:val="28"/>
          <w:szCs w:val="28"/>
        </w:rPr>
        <w:t xml:space="preserve"> </w:t>
      </w:r>
      <w:r w:rsidRPr="005D1D94">
        <w:rPr>
          <w:rFonts w:ascii="Times New Roman" w:hAnsi="Times New Roman" w:cs="Times New Roman"/>
          <w:bCs/>
          <w:sz w:val="28"/>
          <w:szCs w:val="28"/>
        </w:rPr>
        <w:t>người</w:t>
      </w:r>
      <w:r w:rsidR="00251AC6">
        <w:rPr>
          <w:rFonts w:ascii="Times New Roman" w:hAnsi="Times New Roman" w:cs="Times New Roman"/>
          <w:i/>
          <w:sz w:val="28"/>
          <w:szCs w:val="28"/>
        </w:rPr>
        <w:t xml:space="preserve">. </w:t>
      </w:r>
      <w:r w:rsidR="00251AC6" w:rsidRPr="00251AC6">
        <w:rPr>
          <w:rFonts w:ascii="Times New Roman" w:hAnsi="Times New Roman" w:cs="Times New Roman"/>
          <w:color w:val="000000"/>
          <w:sz w:val="28"/>
          <w:szCs w:val="28"/>
        </w:rPr>
        <w:t>Cụ thể như sau:</w:t>
      </w:r>
    </w:p>
    <w:p w14:paraId="082BE06A" w14:textId="77777777" w:rsidR="00251AC6" w:rsidRDefault="00251AC6"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color w:val="000000"/>
          <w:sz w:val="28"/>
          <w:szCs w:val="28"/>
        </w:rPr>
      </w:pPr>
      <w:r w:rsidRPr="00251AC6">
        <w:rPr>
          <w:rFonts w:ascii="Times New Roman" w:hAnsi="Times New Roman" w:cs="Times New Roman"/>
          <w:color w:val="000000"/>
          <w:sz w:val="28"/>
          <w:szCs w:val="28"/>
        </w:rPr>
        <w:t xml:space="preserve">- Số lượng </w:t>
      </w:r>
      <w:r w:rsidRPr="00251AC6">
        <w:rPr>
          <w:rFonts w:ascii="Times New Roman" w:hAnsi="Times New Roman" w:cs="Times New Roman"/>
          <w:color w:val="000000"/>
          <w:sz w:val="28"/>
          <w:szCs w:val="28"/>
          <w:lang w:val="sv-SE"/>
        </w:rPr>
        <w:t>người làm việc</w:t>
      </w:r>
      <w:r w:rsidRPr="00251AC6">
        <w:rPr>
          <w:rFonts w:ascii="Times New Roman" w:hAnsi="Times New Roman" w:cs="Times New Roman"/>
          <w:color w:val="000000"/>
          <w:sz w:val="28"/>
          <w:szCs w:val="28"/>
        </w:rPr>
        <w:t xml:space="preserve"> hưởng lương từ ngân sách nhà nước: 46 người </w:t>
      </w:r>
      <w:r w:rsidRPr="00251AC6">
        <w:rPr>
          <w:rFonts w:ascii="Times New Roman" w:hAnsi="Times New Roman" w:cs="Times New Roman"/>
          <w:i/>
          <w:color w:val="000000"/>
          <w:sz w:val="28"/>
          <w:szCs w:val="28"/>
        </w:rPr>
        <w:t>(Cán bộ quản lý: 03 người; giáo viên: 38 người; nhân viên: 05 người)</w:t>
      </w:r>
      <w:r w:rsidRPr="00251AC6">
        <w:rPr>
          <w:rFonts w:ascii="Times New Roman" w:hAnsi="Times New Roman" w:cs="Times New Roman"/>
          <w:color w:val="000000"/>
          <w:sz w:val="28"/>
          <w:szCs w:val="28"/>
        </w:rPr>
        <w:t>;</w:t>
      </w:r>
    </w:p>
    <w:p w14:paraId="733582B6" w14:textId="2C45ADDE" w:rsidR="00251AC6" w:rsidRPr="00251AC6" w:rsidRDefault="00251AC6"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color w:val="000000"/>
          <w:sz w:val="28"/>
          <w:szCs w:val="28"/>
        </w:rPr>
      </w:pPr>
      <w:r w:rsidRPr="00251AC6">
        <w:rPr>
          <w:rFonts w:ascii="Times New Roman" w:hAnsi="Times New Roman" w:cs="Times New Roman"/>
          <w:sz w:val="28"/>
          <w:szCs w:val="28"/>
        </w:rPr>
        <w:t xml:space="preserve">- Số lượng </w:t>
      </w:r>
      <w:r w:rsidRPr="00251AC6">
        <w:rPr>
          <w:rFonts w:ascii="Times New Roman" w:hAnsi="Times New Roman" w:cs="Times New Roman"/>
          <w:sz w:val="28"/>
          <w:szCs w:val="28"/>
          <w:lang w:val="sv-SE"/>
        </w:rPr>
        <w:t>người làm việc</w:t>
      </w:r>
      <w:r w:rsidRPr="00251AC6">
        <w:rPr>
          <w:rFonts w:ascii="Times New Roman" w:hAnsi="Times New Roman" w:cs="Times New Roman"/>
          <w:sz w:val="28"/>
          <w:szCs w:val="28"/>
        </w:rPr>
        <w:t xml:space="preserve"> hưởng lương từ nguồn thu sự nghiệp: 0 người.</w:t>
      </w:r>
    </w:p>
    <w:p w14:paraId="165CB0C6" w14:textId="77777777" w:rsidR="00990602" w:rsidRDefault="00251AC6"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E31EA5">
        <w:rPr>
          <w:rFonts w:ascii="Times New Roman" w:hAnsi="Times New Roman" w:cs="Times New Roman"/>
          <w:i/>
          <w:sz w:val="28"/>
          <w:szCs w:val="28"/>
        </w:rPr>
        <w:t>(Chi tiết theo danh mục vị trí việc làm kèm theo)</w:t>
      </w:r>
    </w:p>
    <w:p w14:paraId="5AC175C1" w14:textId="77777777" w:rsidR="00990602" w:rsidRDefault="00796B97"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8631A">
        <w:rPr>
          <w:rFonts w:ascii="Times New Roman" w:hAnsi="Times New Roman" w:cs="Times New Roman"/>
          <w:b/>
          <w:i/>
          <w:iCs/>
          <w:sz w:val="28"/>
          <w:szCs w:val="28"/>
        </w:rPr>
        <w:t>2.</w:t>
      </w:r>
      <w:r w:rsidRPr="0018631A">
        <w:rPr>
          <w:rFonts w:ascii="Times New Roman" w:hAnsi="Times New Roman" w:cs="Times New Roman"/>
          <w:b/>
          <w:i/>
          <w:iCs/>
          <w:sz w:val="28"/>
          <w:szCs w:val="28"/>
          <w:lang w:val="vi-VN"/>
        </w:rPr>
        <w:t>3.3. Về quản lý và sử dụng viên chức, hợp đồng lao động</w:t>
      </w:r>
      <w:r>
        <w:rPr>
          <w:rFonts w:ascii="Times New Roman" w:hAnsi="Times New Roman" w:cs="Times New Roman"/>
          <w:b/>
          <w:i/>
          <w:iCs/>
          <w:sz w:val="28"/>
          <w:szCs w:val="28"/>
        </w:rPr>
        <w:t>:</w:t>
      </w:r>
    </w:p>
    <w:p w14:paraId="6BA0C95F" w14:textId="77777777" w:rsidR="00990602" w:rsidRDefault="00796B97"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44297D">
        <w:rPr>
          <w:rFonts w:ascii="Times New Roman" w:hAnsi="Times New Roman" w:cs="Times New Roman"/>
          <w:sz w:val="28"/>
          <w:szCs w:val="28"/>
        </w:rPr>
        <w:t xml:space="preserve">Chủ tịch UBND thị xã chịu trách nhiệm trong công tác chỉ đạo, hướng dẫn thực hiện việc quản lý, sử dụng số lượng người làm việc, viên chức, hợp đồng lao động của Trường Mầm non </w:t>
      </w:r>
      <w:r w:rsidR="00532AFC">
        <w:rPr>
          <w:rFonts w:ascii="Times New Roman" w:hAnsi="Times New Roman" w:cs="Times New Roman"/>
          <w:sz w:val="28"/>
          <w:szCs w:val="28"/>
        </w:rPr>
        <w:t>Đông Mai</w:t>
      </w:r>
      <w:r w:rsidRPr="0044297D">
        <w:rPr>
          <w:rFonts w:ascii="Times New Roman" w:hAnsi="Times New Roman" w:cs="Times New Roman"/>
          <w:sz w:val="28"/>
          <w:szCs w:val="28"/>
        </w:rPr>
        <w:t xml:space="preserve"> theo quy định của pháp luật hiện hành, quy định của tỉnh và các cơ quan có thẩm quyền. </w:t>
      </w:r>
    </w:p>
    <w:p w14:paraId="4B3CF1FA" w14:textId="77777777" w:rsidR="00990602" w:rsidRDefault="00796B97"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44297D">
        <w:rPr>
          <w:rFonts w:ascii="Times New Roman" w:hAnsi="Times New Roman" w:cs="Times New Roman"/>
          <w:sz w:val="28"/>
          <w:szCs w:val="28"/>
        </w:rPr>
        <w:t xml:space="preserve">Hiệu trưởng Trường Mầm non </w:t>
      </w:r>
      <w:r w:rsidR="00532AFC">
        <w:rPr>
          <w:rFonts w:ascii="Times New Roman" w:hAnsi="Times New Roman" w:cs="Times New Roman"/>
          <w:sz w:val="28"/>
          <w:szCs w:val="28"/>
        </w:rPr>
        <w:t>Đông Mai</w:t>
      </w:r>
      <w:r w:rsidRPr="0044297D">
        <w:rPr>
          <w:rFonts w:ascii="Times New Roman" w:hAnsi="Times New Roman" w:cs="Times New Roman"/>
          <w:sz w:val="28"/>
          <w:szCs w:val="28"/>
        </w:rPr>
        <w:t xml:space="preserve"> thực hiện việc quản lý, sử dụng số lượng người làm việc, viên chức, hợp đồng lao động của đơn vị theo đúng thẩm quyền, quy định của pháp luật hiện hành, quy định của tỉnh. </w:t>
      </w:r>
    </w:p>
    <w:p w14:paraId="1BD36392" w14:textId="77777777" w:rsid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990602">
        <w:rPr>
          <w:rFonts w:ascii="Times New Roman" w:hAnsi="Times New Roman" w:cs="Times New Roman"/>
          <w:b/>
          <w:bCs/>
          <w:sz w:val="28"/>
          <w:szCs w:val="28"/>
        </w:rPr>
        <w:t>2.4. Tự chủ về tài chính</w:t>
      </w:r>
    </w:p>
    <w:p w14:paraId="7C34ED27" w14:textId="77777777" w:rsid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CC4070">
        <w:rPr>
          <w:rFonts w:ascii="Times New Roman" w:hAnsi="Times New Roman" w:cs="Times New Roman"/>
          <w:i/>
          <w:spacing w:val="-2"/>
          <w:sz w:val="28"/>
          <w:szCs w:val="28"/>
        </w:rPr>
        <w:t xml:space="preserve">2.4.1. </w:t>
      </w:r>
      <w:r w:rsidR="006A4827" w:rsidRPr="006A4827">
        <w:rPr>
          <w:rFonts w:ascii="Times New Roman" w:hAnsi="Times New Roman" w:cs="Times New Roman"/>
          <w:iCs/>
          <w:spacing w:val="-2"/>
          <w:sz w:val="28"/>
          <w:szCs w:val="28"/>
        </w:rPr>
        <w:t>Gia</w:t>
      </w:r>
      <w:r w:rsidR="008B54D9">
        <w:rPr>
          <w:rFonts w:ascii="Times New Roman" w:hAnsi="Times New Roman" w:cs="Times New Roman"/>
          <w:iCs/>
          <w:spacing w:val="-2"/>
          <w:sz w:val="28"/>
          <w:szCs w:val="28"/>
        </w:rPr>
        <w:t>i</w:t>
      </w:r>
      <w:r w:rsidR="006A4827" w:rsidRPr="006A4827">
        <w:rPr>
          <w:rFonts w:ascii="Times New Roman" w:hAnsi="Times New Roman" w:cs="Times New Roman"/>
          <w:iCs/>
          <w:spacing w:val="-2"/>
          <w:sz w:val="28"/>
          <w:szCs w:val="28"/>
        </w:rPr>
        <w:t xml:space="preserve"> đoạn 202</w:t>
      </w:r>
      <w:r w:rsidR="00FC7637">
        <w:rPr>
          <w:rFonts w:ascii="Times New Roman" w:hAnsi="Times New Roman" w:cs="Times New Roman"/>
          <w:iCs/>
          <w:spacing w:val="-2"/>
          <w:sz w:val="28"/>
          <w:szCs w:val="28"/>
        </w:rPr>
        <w:t>4</w:t>
      </w:r>
      <w:r w:rsidR="006A4827" w:rsidRPr="006A4827">
        <w:rPr>
          <w:rFonts w:ascii="Times New Roman" w:hAnsi="Times New Roman" w:cs="Times New Roman"/>
          <w:iCs/>
          <w:spacing w:val="-2"/>
          <w:sz w:val="28"/>
          <w:szCs w:val="28"/>
        </w:rPr>
        <w:t>-2025</w:t>
      </w:r>
      <w:r w:rsidR="006A4827">
        <w:rPr>
          <w:rFonts w:ascii="Times New Roman" w:hAnsi="Times New Roman" w:cs="Times New Roman"/>
          <w:i/>
          <w:spacing w:val="-2"/>
          <w:sz w:val="28"/>
          <w:szCs w:val="28"/>
        </w:rPr>
        <w:t xml:space="preserve">, </w:t>
      </w:r>
      <w:r w:rsidRPr="00CC4070">
        <w:rPr>
          <w:rFonts w:ascii="Times New Roman" w:hAnsi="Times New Roman" w:cs="Times New Roman"/>
          <w:sz w:val="28"/>
          <w:szCs w:val="28"/>
        </w:rPr>
        <w:t xml:space="preserve">Trường </w:t>
      </w:r>
      <w:r w:rsidR="00F3515A" w:rsidRPr="00F05FA5">
        <w:rPr>
          <w:rFonts w:ascii="Times New Roman" w:hAnsi="Times New Roman" w:cs="Times New Roman"/>
          <w:sz w:val="28"/>
          <w:szCs w:val="28"/>
        </w:rPr>
        <w:t xml:space="preserve">Mầm non </w:t>
      </w:r>
      <w:r w:rsidR="00C15455">
        <w:rPr>
          <w:rFonts w:ascii="Times New Roman" w:hAnsi="Times New Roman" w:cs="Times New Roman"/>
          <w:sz w:val="28"/>
          <w:szCs w:val="28"/>
        </w:rPr>
        <w:t>Đông Mai</w:t>
      </w:r>
      <w:r w:rsidRPr="00CC4070">
        <w:rPr>
          <w:rFonts w:ascii="Times New Roman" w:hAnsi="Times New Roman" w:cs="Times New Roman"/>
          <w:sz w:val="28"/>
          <w:szCs w:val="28"/>
        </w:rPr>
        <w:t xml:space="preserve"> thực hiện tự chủ theo Quyết định số </w:t>
      </w:r>
      <w:r w:rsidR="00FC7637">
        <w:rPr>
          <w:rFonts w:ascii="Times New Roman" w:hAnsi="Times New Roman" w:cs="Times New Roman"/>
          <w:sz w:val="28"/>
          <w:szCs w:val="28"/>
          <w:lang w:val="de-DE"/>
        </w:rPr>
        <w:t>3643</w:t>
      </w:r>
      <w:r w:rsidR="00DB61C3" w:rsidRPr="00D44C4C">
        <w:rPr>
          <w:rFonts w:ascii="Times New Roman" w:hAnsi="Times New Roman" w:cs="Times New Roman"/>
          <w:sz w:val="28"/>
          <w:szCs w:val="28"/>
          <w:lang w:val="de-DE"/>
        </w:rPr>
        <w:t xml:space="preserve">/QĐ-UBND ngày </w:t>
      </w:r>
      <w:r w:rsidR="00FC7637">
        <w:rPr>
          <w:rFonts w:ascii="Times New Roman" w:hAnsi="Times New Roman" w:cs="Times New Roman"/>
          <w:sz w:val="28"/>
          <w:szCs w:val="28"/>
          <w:lang w:val="de-DE"/>
        </w:rPr>
        <w:t>28</w:t>
      </w:r>
      <w:r w:rsidR="00DB61C3" w:rsidRPr="00D44C4C">
        <w:rPr>
          <w:rFonts w:ascii="Times New Roman" w:hAnsi="Times New Roman" w:cs="Times New Roman"/>
          <w:sz w:val="28"/>
          <w:szCs w:val="28"/>
          <w:lang w:val="de-DE"/>
        </w:rPr>
        <w:t>/06/202</w:t>
      </w:r>
      <w:r w:rsidR="00FC7637">
        <w:rPr>
          <w:rFonts w:ascii="Times New Roman" w:hAnsi="Times New Roman" w:cs="Times New Roman"/>
          <w:sz w:val="28"/>
          <w:szCs w:val="28"/>
          <w:lang w:val="de-DE"/>
        </w:rPr>
        <w:t>4</w:t>
      </w:r>
      <w:r w:rsidR="00DB61C3" w:rsidRPr="00D44C4C">
        <w:rPr>
          <w:rFonts w:ascii="Times New Roman" w:hAnsi="Times New Roman" w:cs="Times New Roman"/>
          <w:sz w:val="28"/>
          <w:szCs w:val="28"/>
          <w:lang w:val="de-DE"/>
        </w:rPr>
        <w:t xml:space="preserve"> </w:t>
      </w:r>
      <w:r w:rsidR="00FC7637" w:rsidRPr="00101F7E">
        <w:rPr>
          <w:rFonts w:ascii="Times New Roman" w:hAnsi="Times New Roman" w:cs="Times New Roman"/>
          <w:spacing w:val="-2"/>
          <w:sz w:val="28"/>
          <w:szCs w:val="28"/>
          <w:lang w:val="nl-NL"/>
        </w:rPr>
        <w:t>củ</w:t>
      </w:r>
      <w:r w:rsidR="00FC7637">
        <w:rPr>
          <w:rFonts w:ascii="Times New Roman" w:hAnsi="Times New Roman" w:cs="Times New Roman"/>
          <w:spacing w:val="-2"/>
          <w:sz w:val="28"/>
          <w:szCs w:val="28"/>
          <w:lang w:val="nl-NL"/>
        </w:rPr>
        <w:t>a Uỷ ban nhân dân thị xã</w:t>
      </w:r>
      <w:r w:rsidR="00FC7637" w:rsidRPr="00101F7E">
        <w:rPr>
          <w:rFonts w:ascii="Times New Roman" w:hAnsi="Times New Roman" w:cs="Times New Roman"/>
          <w:spacing w:val="-2"/>
          <w:sz w:val="28"/>
          <w:szCs w:val="28"/>
          <w:lang w:val="nl-NL"/>
        </w:rPr>
        <w:t xml:space="preserve"> </w:t>
      </w:r>
      <w:r w:rsidR="00FC7637">
        <w:rPr>
          <w:rFonts w:ascii="Times New Roman" w:hAnsi="Times New Roman" w:cs="Times New Roman"/>
          <w:spacing w:val="-2"/>
          <w:sz w:val="28"/>
          <w:szCs w:val="28"/>
          <w:lang w:val="nl-NL"/>
        </w:rPr>
        <w:t xml:space="preserve">về việc </w:t>
      </w:r>
      <w:r w:rsidR="00FC7637" w:rsidRPr="00101F7E">
        <w:rPr>
          <w:rFonts w:ascii="Times New Roman" w:hAnsi="Times New Roman" w:cs="Times New Roman"/>
          <w:spacing w:val="-2"/>
          <w:sz w:val="28"/>
          <w:szCs w:val="28"/>
          <w:lang w:val="nl-NL"/>
        </w:rPr>
        <w:t xml:space="preserve">phê duyệt </w:t>
      </w:r>
      <w:r w:rsidR="00FC7637">
        <w:rPr>
          <w:rFonts w:ascii="Times New Roman" w:hAnsi="Times New Roman" w:cs="Times New Roman"/>
          <w:spacing w:val="-2"/>
          <w:sz w:val="28"/>
          <w:szCs w:val="28"/>
          <w:lang w:val="nl-NL"/>
        </w:rPr>
        <w:t xml:space="preserve">điều </w:t>
      </w:r>
      <w:r w:rsidR="00FC7637" w:rsidRPr="00AD3794">
        <w:rPr>
          <w:rFonts w:ascii="Times New Roman" w:hAnsi="Times New Roman" w:cs="Times New Roman"/>
          <w:spacing w:val="-2"/>
          <w:sz w:val="28"/>
          <w:szCs w:val="28"/>
          <w:lang w:val="nl-NL"/>
        </w:rPr>
        <w:t>chỉnh</w:t>
      </w:r>
      <w:r w:rsidR="00FC7637">
        <w:rPr>
          <w:rFonts w:ascii="Times New Roman" w:hAnsi="Times New Roman" w:cs="Times New Roman"/>
          <w:color w:val="FF0000"/>
          <w:spacing w:val="-2"/>
          <w:sz w:val="28"/>
          <w:szCs w:val="28"/>
          <w:lang w:val="nl-NL"/>
        </w:rPr>
        <w:t xml:space="preserve"> </w:t>
      </w:r>
      <w:r w:rsidR="00FC7637">
        <w:rPr>
          <w:rFonts w:ascii="Times New Roman" w:hAnsi="Times New Roman" w:cs="Times New Roman"/>
          <w:sz w:val="28"/>
          <w:szCs w:val="28"/>
        </w:rPr>
        <w:t xml:space="preserve">phương án tự chủ tài chính giai đoạn 2024-2025 đối với các trường Mầm non, Trung học cơ sở, Tiểu học và Trung học cơ sở công lập trên địa bàn thị xã. </w:t>
      </w:r>
    </w:p>
    <w:p w14:paraId="279BDE8A" w14:textId="77777777" w:rsid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CC4070">
        <w:rPr>
          <w:rFonts w:ascii="Times New Roman" w:hAnsi="Times New Roman" w:cs="Times New Roman"/>
          <w:i/>
          <w:spacing w:val="-2"/>
          <w:sz w:val="28"/>
          <w:szCs w:val="28"/>
        </w:rPr>
        <w:t>2.4.2.</w:t>
      </w:r>
      <w:r w:rsidRPr="00CC4070">
        <w:rPr>
          <w:rFonts w:ascii="Times New Roman" w:hAnsi="Times New Roman" w:cs="Times New Roman"/>
          <w:spacing w:val="-2"/>
          <w:sz w:val="28"/>
          <w:szCs w:val="28"/>
        </w:rPr>
        <w:t xml:space="preserve"> Dự </w:t>
      </w:r>
      <w:r w:rsidR="00F06214">
        <w:rPr>
          <w:rFonts w:ascii="Times New Roman" w:hAnsi="Times New Roman" w:cs="Times New Roman"/>
          <w:spacing w:val="-2"/>
          <w:sz w:val="28"/>
          <w:szCs w:val="28"/>
        </w:rPr>
        <w:t xml:space="preserve"> </w:t>
      </w:r>
      <w:r w:rsidRPr="00CC4070">
        <w:rPr>
          <w:rFonts w:ascii="Times New Roman" w:hAnsi="Times New Roman" w:cs="Times New Roman"/>
          <w:spacing w:val="-2"/>
          <w:sz w:val="28"/>
          <w:szCs w:val="28"/>
        </w:rPr>
        <w:t>kiến</w:t>
      </w:r>
      <w:r w:rsidR="00F06214">
        <w:rPr>
          <w:rFonts w:ascii="Times New Roman" w:hAnsi="Times New Roman" w:cs="Times New Roman"/>
          <w:spacing w:val="-2"/>
          <w:sz w:val="28"/>
          <w:szCs w:val="28"/>
        </w:rPr>
        <w:t xml:space="preserve"> </w:t>
      </w:r>
      <w:r w:rsidRPr="00CC4070">
        <w:rPr>
          <w:rFonts w:ascii="Times New Roman" w:hAnsi="Times New Roman" w:cs="Times New Roman"/>
          <w:sz w:val="28"/>
          <w:szCs w:val="28"/>
        </w:rPr>
        <w:t xml:space="preserve">thu - chi từ nguồn thu sự nghiệp đảm bảo chi trả lương và chế độ chính sách cho số lượng </w:t>
      </w:r>
      <w:r w:rsidR="00F06214">
        <w:rPr>
          <w:rFonts w:ascii="Times New Roman" w:hAnsi="Times New Roman" w:cs="Times New Roman"/>
          <w:sz w:val="28"/>
          <w:szCs w:val="28"/>
        </w:rPr>
        <w:t xml:space="preserve">người làm việc </w:t>
      </w:r>
      <w:r w:rsidRPr="00CC4070">
        <w:rPr>
          <w:rFonts w:ascii="Times New Roman" w:hAnsi="Times New Roman" w:cs="Times New Roman"/>
          <w:sz w:val="28"/>
          <w:szCs w:val="28"/>
        </w:rPr>
        <w:t>thuộc phần tự chủ:</w:t>
      </w:r>
    </w:p>
    <w:p w14:paraId="3DD97CB8" w14:textId="77777777" w:rsidR="00990602" w:rsidRP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990602">
        <w:rPr>
          <w:rFonts w:ascii="Times New Roman" w:hAnsi="Times New Roman" w:cs="Times New Roman"/>
          <w:sz w:val="28"/>
          <w:szCs w:val="28"/>
          <w:lang w:val="sv-SE"/>
        </w:rPr>
        <w:t>Từ năm 202</w:t>
      </w:r>
      <w:r w:rsidR="0008072C" w:rsidRPr="00990602">
        <w:rPr>
          <w:rFonts w:ascii="Times New Roman" w:hAnsi="Times New Roman" w:cs="Times New Roman"/>
          <w:sz w:val="28"/>
          <w:szCs w:val="28"/>
          <w:lang w:val="sv-SE"/>
        </w:rPr>
        <w:t>4</w:t>
      </w:r>
      <w:r w:rsidRPr="00990602">
        <w:rPr>
          <w:rFonts w:ascii="Times New Roman" w:hAnsi="Times New Roman" w:cs="Times New Roman"/>
          <w:sz w:val="28"/>
          <w:szCs w:val="28"/>
          <w:lang w:val="sv-SE"/>
        </w:rPr>
        <w:t>-2025</w:t>
      </w:r>
      <w:r w:rsidR="00F06214" w:rsidRPr="00990602">
        <w:rPr>
          <w:rFonts w:ascii="Times New Roman" w:hAnsi="Times New Roman" w:cs="Times New Roman"/>
          <w:sz w:val="28"/>
          <w:szCs w:val="28"/>
          <w:lang w:val="sv-SE"/>
        </w:rPr>
        <w:t xml:space="preserve">, phương án tự chủ tài chính </w:t>
      </w:r>
      <w:r w:rsidR="00F06214" w:rsidRPr="00990602">
        <w:rPr>
          <w:rFonts w:ascii="Times New Roman" w:hAnsi="Times New Roman" w:cs="Times New Roman"/>
          <w:sz w:val="28"/>
          <w:szCs w:val="28"/>
        </w:rPr>
        <w:t>thực hiện theo quy định và chỉ đạo của cơ quan có thẩm quyền. Mức tự đảm bảo chi phí hoạt động thường xuyên giai đoạn 202</w:t>
      </w:r>
      <w:r w:rsidR="0008072C" w:rsidRPr="00990602">
        <w:rPr>
          <w:rFonts w:ascii="Times New Roman" w:hAnsi="Times New Roman" w:cs="Times New Roman"/>
          <w:sz w:val="28"/>
          <w:szCs w:val="28"/>
        </w:rPr>
        <w:t>4</w:t>
      </w:r>
      <w:r w:rsidR="00F06214" w:rsidRPr="00990602">
        <w:rPr>
          <w:rFonts w:ascii="Times New Roman" w:hAnsi="Times New Roman" w:cs="Times New Roman"/>
          <w:sz w:val="28"/>
          <w:szCs w:val="28"/>
        </w:rPr>
        <w:t>-2025</w:t>
      </w:r>
      <w:r w:rsidR="0008072C" w:rsidRPr="00990602">
        <w:rPr>
          <w:rFonts w:ascii="Times New Roman" w:hAnsi="Times New Roman" w:cs="Times New Roman"/>
          <w:sz w:val="28"/>
          <w:szCs w:val="28"/>
        </w:rPr>
        <w:t>: Năm 2024</w:t>
      </w:r>
      <w:r w:rsidR="00F06214" w:rsidRPr="00990602">
        <w:rPr>
          <w:rFonts w:ascii="Times New Roman" w:hAnsi="Times New Roman" w:cs="Times New Roman"/>
          <w:sz w:val="28"/>
          <w:szCs w:val="28"/>
        </w:rPr>
        <w:t xml:space="preserve"> </w:t>
      </w:r>
      <w:r w:rsidR="0008072C" w:rsidRPr="00990602">
        <w:rPr>
          <w:rFonts w:ascii="Times New Roman" w:hAnsi="Times New Roman" w:cs="Times New Roman"/>
          <w:sz w:val="28"/>
          <w:szCs w:val="28"/>
        </w:rPr>
        <w:t xml:space="preserve">là </w:t>
      </w:r>
      <w:r w:rsidR="00DB61C3" w:rsidRPr="00990602">
        <w:rPr>
          <w:rFonts w:ascii="Times New Roman" w:hAnsi="Times New Roman" w:cs="Times New Roman"/>
          <w:sz w:val="28"/>
          <w:szCs w:val="28"/>
        </w:rPr>
        <w:t>1</w:t>
      </w:r>
      <w:r w:rsidR="0008072C" w:rsidRPr="00990602">
        <w:rPr>
          <w:rFonts w:ascii="Times New Roman" w:hAnsi="Times New Roman" w:cs="Times New Roman"/>
          <w:sz w:val="28"/>
          <w:szCs w:val="28"/>
        </w:rPr>
        <w:t>3,5</w:t>
      </w:r>
      <w:r w:rsidR="00F06214" w:rsidRPr="00990602">
        <w:rPr>
          <w:rFonts w:ascii="Times New Roman" w:hAnsi="Times New Roman" w:cs="Times New Roman"/>
          <w:sz w:val="28"/>
          <w:szCs w:val="28"/>
        </w:rPr>
        <w:t>%</w:t>
      </w:r>
      <w:r w:rsidR="0008072C" w:rsidRPr="00990602">
        <w:rPr>
          <w:rFonts w:ascii="Times New Roman" w:hAnsi="Times New Roman" w:cs="Times New Roman"/>
          <w:sz w:val="28"/>
          <w:szCs w:val="28"/>
        </w:rPr>
        <w:t>; Năm 2025 là 7,3%.</w:t>
      </w:r>
    </w:p>
    <w:p w14:paraId="727095BE" w14:textId="77777777" w:rsid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CC4070">
        <w:rPr>
          <w:rFonts w:ascii="Times New Roman" w:hAnsi="Times New Roman" w:cs="Times New Roman"/>
          <w:sz w:val="28"/>
          <w:szCs w:val="28"/>
        </w:rPr>
        <w:t>Mức học phí từ năm học 202</w:t>
      </w:r>
      <w:r w:rsidR="00591B89">
        <w:rPr>
          <w:rFonts w:ascii="Times New Roman" w:hAnsi="Times New Roman" w:cs="Times New Roman"/>
          <w:sz w:val="28"/>
          <w:szCs w:val="28"/>
        </w:rPr>
        <w:t>4</w:t>
      </w:r>
      <w:r w:rsidRPr="00CC4070">
        <w:rPr>
          <w:rFonts w:ascii="Times New Roman" w:hAnsi="Times New Roman" w:cs="Times New Roman"/>
          <w:sz w:val="28"/>
          <w:szCs w:val="28"/>
        </w:rPr>
        <w:t>-202</w:t>
      </w:r>
      <w:r w:rsidR="00591B89">
        <w:rPr>
          <w:rFonts w:ascii="Times New Roman" w:hAnsi="Times New Roman" w:cs="Times New Roman"/>
          <w:sz w:val="28"/>
          <w:szCs w:val="28"/>
        </w:rPr>
        <w:t>5</w:t>
      </w:r>
      <w:r w:rsidRPr="00CC4070">
        <w:rPr>
          <w:rFonts w:ascii="Times New Roman" w:hAnsi="Times New Roman" w:cs="Times New Roman"/>
          <w:sz w:val="28"/>
          <w:szCs w:val="28"/>
        </w:rPr>
        <w:t xml:space="preserve">: Học sinh đóng mức học phí: </w:t>
      </w:r>
      <w:r w:rsidR="00591B89">
        <w:rPr>
          <w:rFonts w:ascii="Times New Roman" w:hAnsi="Times New Roman" w:cs="Times New Roman"/>
          <w:sz w:val="28"/>
          <w:szCs w:val="28"/>
        </w:rPr>
        <w:t>125</w:t>
      </w:r>
      <w:r w:rsidRPr="00CC4070">
        <w:rPr>
          <w:rFonts w:ascii="Times New Roman" w:hAnsi="Times New Roman" w:cs="Times New Roman"/>
          <w:sz w:val="28"/>
          <w:szCs w:val="28"/>
        </w:rPr>
        <w:t xml:space="preserve">.000đ/tháng theo </w:t>
      </w:r>
      <w:r w:rsidRPr="00CC4070">
        <w:rPr>
          <w:rFonts w:ascii="Times New Roman" w:eastAsia="Times New Roman" w:hAnsi="Times New Roman" w:cs="Times New Roman"/>
          <w:sz w:val="28"/>
          <w:szCs w:val="28"/>
        </w:rPr>
        <w:t xml:space="preserve">Nghị quyết số </w:t>
      </w:r>
      <w:r w:rsidR="00591B89">
        <w:rPr>
          <w:rFonts w:ascii="Times New Roman" w:eastAsia="Times New Roman" w:hAnsi="Times New Roman" w:cs="Times New Roman"/>
          <w:sz w:val="28"/>
          <w:szCs w:val="28"/>
        </w:rPr>
        <w:t>33</w:t>
      </w:r>
      <w:r w:rsidRPr="00CC4070">
        <w:rPr>
          <w:rFonts w:ascii="Times New Roman" w:eastAsia="Times New Roman" w:hAnsi="Times New Roman" w:cs="Times New Roman"/>
          <w:sz w:val="28"/>
          <w:szCs w:val="28"/>
        </w:rPr>
        <w:t>/202</w:t>
      </w:r>
      <w:r w:rsidR="00591B89">
        <w:rPr>
          <w:rFonts w:ascii="Times New Roman" w:eastAsia="Times New Roman" w:hAnsi="Times New Roman" w:cs="Times New Roman"/>
          <w:sz w:val="28"/>
          <w:szCs w:val="28"/>
        </w:rPr>
        <w:t>4</w:t>
      </w:r>
      <w:r w:rsidRPr="00CC4070">
        <w:rPr>
          <w:rFonts w:ascii="Times New Roman" w:eastAsia="Times New Roman" w:hAnsi="Times New Roman" w:cs="Times New Roman"/>
          <w:sz w:val="28"/>
          <w:szCs w:val="28"/>
        </w:rPr>
        <w:t xml:space="preserve">/NQ-HĐND ngày </w:t>
      </w:r>
      <w:r w:rsidR="00591B89">
        <w:rPr>
          <w:rFonts w:ascii="Times New Roman" w:eastAsia="Times New Roman" w:hAnsi="Times New Roman" w:cs="Times New Roman"/>
          <w:sz w:val="28"/>
          <w:szCs w:val="28"/>
        </w:rPr>
        <w:t>1</w:t>
      </w:r>
      <w:r w:rsidRPr="00CC4070">
        <w:rPr>
          <w:rFonts w:ascii="Times New Roman" w:eastAsia="Times New Roman" w:hAnsi="Times New Roman" w:cs="Times New Roman"/>
          <w:sz w:val="28"/>
          <w:szCs w:val="28"/>
        </w:rPr>
        <w:t>9/</w:t>
      </w:r>
      <w:r w:rsidR="00591B89">
        <w:rPr>
          <w:rFonts w:ascii="Times New Roman" w:eastAsia="Times New Roman" w:hAnsi="Times New Roman" w:cs="Times New Roman"/>
          <w:sz w:val="28"/>
          <w:szCs w:val="28"/>
        </w:rPr>
        <w:t>04</w:t>
      </w:r>
      <w:r w:rsidRPr="00CC4070">
        <w:rPr>
          <w:rFonts w:ascii="Times New Roman" w:eastAsia="Times New Roman" w:hAnsi="Times New Roman" w:cs="Times New Roman"/>
          <w:sz w:val="28"/>
          <w:szCs w:val="28"/>
        </w:rPr>
        <w:t>/202</w:t>
      </w:r>
      <w:r w:rsidR="00591B89">
        <w:rPr>
          <w:rFonts w:ascii="Times New Roman" w:eastAsia="Times New Roman" w:hAnsi="Times New Roman" w:cs="Times New Roman"/>
          <w:sz w:val="28"/>
          <w:szCs w:val="28"/>
        </w:rPr>
        <w:t>4</w:t>
      </w:r>
      <w:r w:rsidRPr="00CC4070">
        <w:rPr>
          <w:rFonts w:ascii="Times New Roman" w:eastAsia="Times New Roman" w:hAnsi="Times New Roman" w:cs="Times New Roman"/>
          <w:sz w:val="28"/>
          <w:szCs w:val="28"/>
        </w:rPr>
        <w:t xml:space="preserve"> của </w:t>
      </w:r>
      <w:r w:rsidR="00591B89">
        <w:rPr>
          <w:rFonts w:ascii="Times New Roman" w:eastAsia="Times New Roman" w:hAnsi="Times New Roman" w:cs="Times New Roman"/>
          <w:sz w:val="28"/>
          <w:szCs w:val="28"/>
        </w:rPr>
        <w:t>H</w:t>
      </w:r>
      <w:r w:rsidRPr="00CC4070">
        <w:rPr>
          <w:rFonts w:ascii="Times New Roman" w:eastAsia="Times New Roman" w:hAnsi="Times New Roman" w:cs="Times New Roman"/>
          <w:sz w:val="28"/>
          <w:szCs w:val="28"/>
        </w:rPr>
        <w:t>ội đồng nhân dân tỉnh</w:t>
      </w:r>
      <w:r w:rsidR="00591B89">
        <w:rPr>
          <w:rFonts w:ascii="Times New Roman" w:eastAsia="Times New Roman" w:hAnsi="Times New Roman" w:cs="Times New Roman"/>
          <w:sz w:val="28"/>
          <w:szCs w:val="28"/>
        </w:rPr>
        <w:t xml:space="preserve"> Quảng Ninh sửa đổi, bổ sung một số điều của Nghị quyết 65/2021/NQ-HĐND</w:t>
      </w:r>
      <w:r w:rsidRPr="00CC4070">
        <w:rPr>
          <w:rFonts w:ascii="Times New Roman" w:eastAsia="Times New Roman" w:hAnsi="Times New Roman" w:cs="Times New Roman"/>
          <w:sz w:val="28"/>
          <w:szCs w:val="28"/>
        </w:rPr>
        <w:t xml:space="preserve"> qui định mức thu học phí đối với cơ sở giáo dục mầm non, giáo dục phổ thông công lập của tỉnh Quảng Ninh từ năm học 2021-2022 đến năm học 2025-2026.</w:t>
      </w:r>
    </w:p>
    <w:p w14:paraId="1DB2D9CE" w14:textId="77777777" w:rsid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CC4070">
        <w:rPr>
          <w:rFonts w:ascii="Times New Roman" w:hAnsi="Times New Roman" w:cs="Times New Roman"/>
          <w:sz w:val="28"/>
          <w:szCs w:val="28"/>
          <w:lang w:val="nl-NL"/>
        </w:rPr>
        <w:t xml:space="preserve">Căn cứ định mức chi sự nghiệp giáo dục quy định tại Nghị quyết 136/2022/NQ-HĐND,  kế hoạch phát triển giáo dục </w:t>
      </w:r>
      <w:r w:rsidR="009020CB">
        <w:rPr>
          <w:rFonts w:ascii="Times New Roman" w:hAnsi="Times New Roman" w:cs="Times New Roman"/>
          <w:sz w:val="28"/>
          <w:szCs w:val="28"/>
          <w:lang w:val="nl-NL"/>
        </w:rPr>
        <w:t>02</w:t>
      </w:r>
      <w:r w:rsidRPr="00CC4070">
        <w:rPr>
          <w:rFonts w:ascii="Times New Roman" w:hAnsi="Times New Roman" w:cs="Times New Roman"/>
          <w:sz w:val="28"/>
          <w:szCs w:val="28"/>
          <w:lang w:val="nl-NL"/>
        </w:rPr>
        <w:t xml:space="preserve"> năm</w:t>
      </w:r>
      <w:r w:rsidR="00BD4EC0">
        <w:rPr>
          <w:rFonts w:ascii="Times New Roman" w:hAnsi="Times New Roman" w:cs="Times New Roman"/>
          <w:sz w:val="28"/>
          <w:szCs w:val="28"/>
          <w:lang w:val="nl-NL"/>
        </w:rPr>
        <w:t xml:space="preserve"> 202</w:t>
      </w:r>
      <w:r w:rsidR="009020CB">
        <w:rPr>
          <w:rFonts w:ascii="Times New Roman" w:hAnsi="Times New Roman" w:cs="Times New Roman"/>
          <w:sz w:val="28"/>
          <w:szCs w:val="28"/>
          <w:lang w:val="nl-NL"/>
        </w:rPr>
        <w:t>4</w:t>
      </w:r>
      <w:r w:rsidR="00BD4EC0">
        <w:rPr>
          <w:rFonts w:ascii="Times New Roman" w:hAnsi="Times New Roman" w:cs="Times New Roman"/>
          <w:sz w:val="28"/>
          <w:szCs w:val="28"/>
          <w:lang w:val="nl-NL"/>
        </w:rPr>
        <w:t>-2025</w:t>
      </w:r>
      <w:r w:rsidRPr="00CC4070">
        <w:rPr>
          <w:rFonts w:ascii="Times New Roman" w:hAnsi="Times New Roman" w:cs="Times New Roman"/>
          <w:sz w:val="28"/>
          <w:szCs w:val="28"/>
          <w:lang w:val="nl-NL"/>
        </w:rPr>
        <w:t>, dự kiến số lượng người làm việc theo quy định</w:t>
      </w:r>
      <w:r w:rsidR="00F06214">
        <w:rPr>
          <w:rFonts w:ascii="Times New Roman" w:hAnsi="Times New Roman" w:cs="Times New Roman"/>
          <w:sz w:val="28"/>
          <w:szCs w:val="28"/>
          <w:lang w:val="nl-NL"/>
        </w:rPr>
        <w:t>,</w:t>
      </w:r>
      <w:r w:rsidRPr="00CC4070">
        <w:rPr>
          <w:rFonts w:ascii="Times New Roman" w:hAnsi="Times New Roman" w:cs="Times New Roman"/>
          <w:sz w:val="28"/>
          <w:szCs w:val="28"/>
          <w:lang w:val="nl-NL"/>
        </w:rPr>
        <w:t xml:space="preserve"> Trường </w:t>
      </w:r>
      <w:r w:rsidR="00F3515A">
        <w:rPr>
          <w:rFonts w:ascii="Times New Roman" w:hAnsi="Times New Roman" w:cs="Times New Roman"/>
          <w:sz w:val="28"/>
          <w:szCs w:val="28"/>
          <w:lang w:val="nl-NL"/>
        </w:rPr>
        <w:t>M</w:t>
      </w:r>
      <w:r w:rsidR="00F3515A" w:rsidRPr="00F3515A">
        <w:rPr>
          <w:rFonts w:ascii="Times New Roman" w:hAnsi="Times New Roman" w:cs="Times New Roman"/>
          <w:sz w:val="28"/>
          <w:szCs w:val="28"/>
          <w:lang w:val="nl-NL"/>
        </w:rPr>
        <w:t>ầm</w:t>
      </w:r>
      <w:r w:rsidR="00F3515A">
        <w:rPr>
          <w:rFonts w:ascii="Times New Roman" w:hAnsi="Times New Roman" w:cs="Times New Roman"/>
          <w:sz w:val="28"/>
          <w:szCs w:val="28"/>
          <w:lang w:val="nl-NL"/>
        </w:rPr>
        <w:t xml:space="preserve"> non </w:t>
      </w:r>
      <w:r w:rsidR="00C15455">
        <w:rPr>
          <w:rFonts w:ascii="Times New Roman" w:hAnsi="Times New Roman" w:cs="Times New Roman"/>
          <w:sz w:val="28"/>
          <w:szCs w:val="28"/>
          <w:lang w:val="nl-NL"/>
        </w:rPr>
        <w:t>Đông Mai</w:t>
      </w:r>
      <w:r w:rsidRPr="00CC4070">
        <w:rPr>
          <w:rFonts w:ascii="Times New Roman" w:hAnsi="Times New Roman" w:cs="Times New Roman"/>
          <w:sz w:val="28"/>
          <w:szCs w:val="28"/>
          <w:lang w:val="nl-NL"/>
        </w:rPr>
        <w:t xml:space="preserve"> </w:t>
      </w:r>
      <w:r w:rsidR="009020CB">
        <w:rPr>
          <w:rFonts w:ascii="Times New Roman" w:hAnsi="Times New Roman" w:cs="Times New Roman"/>
          <w:sz w:val="28"/>
          <w:szCs w:val="28"/>
          <w:lang w:val="nl-NL"/>
        </w:rPr>
        <w:t>điều chỉnh</w:t>
      </w:r>
      <w:r w:rsidRPr="00CC4070">
        <w:rPr>
          <w:rFonts w:ascii="Times New Roman" w:hAnsi="Times New Roman" w:cs="Times New Roman"/>
          <w:sz w:val="28"/>
          <w:szCs w:val="28"/>
          <w:lang w:val="nl-NL"/>
        </w:rPr>
        <w:t xml:space="preserve"> phương án tự chủ giai đoạn 202</w:t>
      </w:r>
      <w:r w:rsidR="009020CB">
        <w:rPr>
          <w:rFonts w:ascii="Times New Roman" w:hAnsi="Times New Roman" w:cs="Times New Roman"/>
          <w:sz w:val="28"/>
          <w:szCs w:val="28"/>
          <w:lang w:val="nl-NL"/>
        </w:rPr>
        <w:t>4</w:t>
      </w:r>
      <w:r w:rsidRPr="00CC4070">
        <w:rPr>
          <w:rFonts w:ascii="Times New Roman" w:hAnsi="Times New Roman" w:cs="Times New Roman"/>
          <w:sz w:val="28"/>
          <w:szCs w:val="28"/>
          <w:lang w:val="nl-NL"/>
        </w:rPr>
        <w:t>-2025 như sau:</w:t>
      </w:r>
    </w:p>
    <w:p w14:paraId="6529447B" w14:textId="77777777" w:rsidR="00990602" w:rsidRDefault="00990602"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1206BE" w:rsidRPr="00990602">
        <w:rPr>
          <w:rFonts w:ascii="Times New Roman" w:hAnsi="Times New Roman" w:cs="Times New Roman"/>
          <w:i/>
          <w:sz w:val="28"/>
          <w:szCs w:val="28"/>
          <w:lang w:val="nl-NL"/>
        </w:rPr>
        <w:t>Dự</w:t>
      </w:r>
      <w:r w:rsidR="00F06214" w:rsidRPr="00990602">
        <w:rPr>
          <w:rFonts w:ascii="Times New Roman" w:hAnsi="Times New Roman" w:cs="Times New Roman"/>
          <w:i/>
          <w:sz w:val="28"/>
          <w:szCs w:val="28"/>
          <w:lang w:val="nl-NL"/>
        </w:rPr>
        <w:t xml:space="preserve"> toán thu- chi giai đoạn 202</w:t>
      </w:r>
      <w:r w:rsidR="009020CB" w:rsidRPr="00990602">
        <w:rPr>
          <w:rFonts w:ascii="Times New Roman" w:hAnsi="Times New Roman" w:cs="Times New Roman"/>
          <w:i/>
          <w:sz w:val="28"/>
          <w:szCs w:val="28"/>
          <w:lang w:val="nl-NL"/>
        </w:rPr>
        <w:t>4</w:t>
      </w:r>
      <w:r w:rsidR="00F06214" w:rsidRPr="00990602">
        <w:rPr>
          <w:rFonts w:ascii="Times New Roman" w:hAnsi="Times New Roman" w:cs="Times New Roman"/>
          <w:i/>
          <w:sz w:val="28"/>
          <w:szCs w:val="28"/>
          <w:lang w:val="nl-NL"/>
        </w:rPr>
        <w:t xml:space="preserve"> – 2025:</w:t>
      </w:r>
    </w:p>
    <w:p w14:paraId="69820CD0" w14:textId="77777777" w:rsidR="00990602" w:rsidRDefault="00586619"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Năm 2024:</w:t>
      </w:r>
    </w:p>
    <w:p w14:paraId="622EE44D" w14:textId="77777777" w:rsidR="00990602" w:rsidRDefault="00586619"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xml:space="preserve">- </w:t>
      </w:r>
      <w:r w:rsidR="00F3515A" w:rsidRPr="001154DD">
        <w:rPr>
          <w:rFonts w:ascii="Times New Roman" w:hAnsi="Times New Roman" w:cs="Times New Roman"/>
          <w:sz w:val="28"/>
          <w:szCs w:val="28"/>
          <w:lang w:val="nl-NL"/>
        </w:rPr>
        <w:t>Tổng số thu</w:t>
      </w:r>
      <w:r w:rsidRPr="001154DD">
        <w:rPr>
          <w:rFonts w:ascii="Times New Roman" w:hAnsi="Times New Roman" w:cs="Times New Roman"/>
          <w:sz w:val="28"/>
          <w:szCs w:val="28"/>
          <w:lang w:val="nl-NL"/>
        </w:rPr>
        <w:t>:</w:t>
      </w:r>
      <w:r w:rsidR="00F3515A" w:rsidRPr="001154DD">
        <w:rPr>
          <w:rFonts w:ascii="Times New Roman" w:hAnsi="Times New Roman" w:cs="Times New Roman"/>
          <w:sz w:val="28"/>
          <w:szCs w:val="28"/>
          <w:lang w:val="nl-NL"/>
        </w:rPr>
        <w:t xml:space="preserve"> </w:t>
      </w:r>
      <w:r w:rsidRPr="001154DD">
        <w:rPr>
          <w:rFonts w:ascii="Times New Roman" w:hAnsi="Times New Roman" w:cs="Times New Roman"/>
          <w:sz w:val="28"/>
          <w:szCs w:val="28"/>
          <w:lang w:val="nl-NL"/>
        </w:rPr>
        <w:t>6</w:t>
      </w:r>
      <w:r w:rsidR="00F12104" w:rsidRPr="001154DD">
        <w:rPr>
          <w:rFonts w:ascii="Times New Roman" w:hAnsi="Times New Roman" w:cs="Times New Roman"/>
          <w:sz w:val="28"/>
          <w:szCs w:val="28"/>
          <w:lang w:val="nl-NL"/>
        </w:rPr>
        <w:t>.</w:t>
      </w:r>
      <w:r w:rsidRPr="001154DD">
        <w:rPr>
          <w:rFonts w:ascii="Times New Roman" w:hAnsi="Times New Roman" w:cs="Times New Roman"/>
          <w:sz w:val="28"/>
          <w:szCs w:val="28"/>
          <w:lang w:val="nl-NL"/>
        </w:rPr>
        <w:t>733,483</w:t>
      </w:r>
      <w:r w:rsidR="004772DD" w:rsidRPr="001154DD">
        <w:rPr>
          <w:rFonts w:ascii="Times New Roman" w:hAnsi="Times New Roman" w:cs="Times New Roman"/>
          <w:sz w:val="28"/>
          <w:szCs w:val="28"/>
          <w:lang w:val="nl-NL"/>
        </w:rPr>
        <w:t xml:space="preserve"> triệu đồng</w:t>
      </w:r>
      <w:r w:rsidR="00E548EB" w:rsidRPr="001154DD">
        <w:rPr>
          <w:rFonts w:ascii="Times New Roman" w:hAnsi="Times New Roman" w:cs="Times New Roman"/>
          <w:sz w:val="28"/>
          <w:szCs w:val="28"/>
          <w:lang w:val="nl-NL"/>
        </w:rPr>
        <w:t xml:space="preserve">  </w:t>
      </w:r>
    </w:p>
    <w:p w14:paraId="5BCD5EE0" w14:textId="77777777" w:rsidR="00990602" w:rsidRDefault="00586619"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xml:space="preserve">- </w:t>
      </w:r>
      <w:r w:rsidR="004772DD" w:rsidRPr="001154DD">
        <w:rPr>
          <w:rFonts w:ascii="Times New Roman" w:hAnsi="Times New Roman" w:cs="Times New Roman"/>
          <w:sz w:val="28"/>
          <w:szCs w:val="28"/>
          <w:lang w:val="nl-NL"/>
        </w:rPr>
        <w:t xml:space="preserve">Tổng số chi </w:t>
      </w:r>
      <w:r w:rsidRPr="001154DD">
        <w:rPr>
          <w:rFonts w:ascii="Times New Roman" w:hAnsi="Times New Roman" w:cs="Times New Roman"/>
          <w:sz w:val="28"/>
          <w:szCs w:val="28"/>
          <w:lang w:val="nl-NL"/>
        </w:rPr>
        <w:t>6.733,483 triệu đồng</w:t>
      </w:r>
      <w:r w:rsidR="004772DD" w:rsidRPr="001154DD">
        <w:rPr>
          <w:rFonts w:ascii="Times New Roman" w:hAnsi="Times New Roman" w:cs="Times New Roman"/>
          <w:sz w:val="28"/>
          <w:szCs w:val="28"/>
          <w:lang w:val="nl-NL"/>
        </w:rPr>
        <w:t xml:space="preserve">; Trong đó chi lương và các khoản khác (thưởng, lương tăng thêm,…) liên quan đến đội ngũ lãnh đạo, viên chức và người lao động là: </w:t>
      </w:r>
      <w:r w:rsidRPr="001154DD">
        <w:rPr>
          <w:rFonts w:ascii="Times New Roman" w:hAnsi="Times New Roman" w:cs="Times New Roman"/>
          <w:sz w:val="28"/>
          <w:szCs w:val="28"/>
          <w:lang w:val="nl-NL"/>
        </w:rPr>
        <w:t>5</w:t>
      </w:r>
      <w:r w:rsidR="00F12104" w:rsidRPr="001154DD">
        <w:rPr>
          <w:rFonts w:ascii="Times New Roman" w:hAnsi="Times New Roman" w:cs="Times New Roman"/>
          <w:sz w:val="28"/>
          <w:szCs w:val="28"/>
          <w:lang w:val="nl-NL"/>
        </w:rPr>
        <w:t>.</w:t>
      </w:r>
      <w:r w:rsidRPr="001154DD">
        <w:rPr>
          <w:rFonts w:ascii="Times New Roman" w:hAnsi="Times New Roman" w:cs="Times New Roman"/>
          <w:sz w:val="28"/>
          <w:szCs w:val="28"/>
          <w:lang w:val="nl-NL"/>
        </w:rPr>
        <w:t>195,616</w:t>
      </w:r>
      <w:r w:rsidR="00AE41ED" w:rsidRPr="001154DD">
        <w:rPr>
          <w:rFonts w:ascii="Times New Roman" w:hAnsi="Times New Roman" w:cs="Times New Roman"/>
          <w:sz w:val="28"/>
          <w:szCs w:val="28"/>
          <w:lang w:val="nl-NL"/>
        </w:rPr>
        <w:t xml:space="preserve"> triệu đồng</w:t>
      </w:r>
      <w:r w:rsidR="008A1AB9" w:rsidRPr="001154DD">
        <w:rPr>
          <w:rFonts w:ascii="Times New Roman" w:hAnsi="Times New Roman" w:cs="Times New Roman"/>
          <w:sz w:val="28"/>
          <w:szCs w:val="28"/>
          <w:lang w:val="nl-NL"/>
        </w:rPr>
        <w:t xml:space="preserve">; gồm </w:t>
      </w:r>
    </w:p>
    <w:p w14:paraId="25CD3D89" w14:textId="77777777" w:rsidR="00990602" w:rsidRDefault="00AE41ED"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lastRenderedPageBreak/>
        <w:t xml:space="preserve">+ Nguồn ngân sách cấp: </w:t>
      </w:r>
      <w:r w:rsidR="00586619" w:rsidRPr="001154DD">
        <w:rPr>
          <w:rFonts w:ascii="Times New Roman" w:hAnsi="Times New Roman" w:cs="Times New Roman"/>
          <w:sz w:val="28"/>
          <w:szCs w:val="28"/>
          <w:lang w:val="nl-NL"/>
        </w:rPr>
        <w:t>5</w:t>
      </w:r>
      <w:r w:rsidR="00F12104" w:rsidRPr="001154DD">
        <w:rPr>
          <w:rFonts w:ascii="Times New Roman" w:hAnsi="Times New Roman" w:cs="Times New Roman"/>
          <w:sz w:val="28"/>
          <w:szCs w:val="28"/>
          <w:lang w:val="nl-NL"/>
        </w:rPr>
        <w:t>.</w:t>
      </w:r>
      <w:r w:rsidR="00586619" w:rsidRPr="001154DD">
        <w:rPr>
          <w:rFonts w:ascii="Times New Roman" w:hAnsi="Times New Roman" w:cs="Times New Roman"/>
          <w:sz w:val="28"/>
          <w:szCs w:val="28"/>
          <w:lang w:val="nl-NL"/>
        </w:rPr>
        <w:t>826</w:t>
      </w:r>
      <w:r w:rsidR="00AE4D47" w:rsidRPr="001154DD">
        <w:rPr>
          <w:rFonts w:ascii="Times New Roman" w:hAnsi="Times New Roman" w:cs="Times New Roman"/>
          <w:sz w:val="28"/>
          <w:szCs w:val="28"/>
          <w:lang w:val="nl-NL"/>
        </w:rPr>
        <w:t>,</w:t>
      </w:r>
      <w:r w:rsidR="00586619" w:rsidRPr="001154DD">
        <w:rPr>
          <w:rFonts w:ascii="Times New Roman" w:hAnsi="Times New Roman" w:cs="Times New Roman"/>
          <w:sz w:val="28"/>
          <w:szCs w:val="28"/>
          <w:lang w:val="nl-NL"/>
        </w:rPr>
        <w:t>983</w:t>
      </w:r>
      <w:r w:rsidRPr="001154DD">
        <w:rPr>
          <w:rFonts w:ascii="Times New Roman" w:hAnsi="Times New Roman" w:cs="Times New Roman"/>
          <w:sz w:val="28"/>
          <w:szCs w:val="28"/>
          <w:lang w:val="nl-NL"/>
        </w:rPr>
        <w:t xml:space="preserve"> triệu đồng</w:t>
      </w:r>
    </w:p>
    <w:p w14:paraId="44FA4E86" w14:textId="77777777" w:rsidR="00990602" w:rsidRDefault="00E548EB"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xml:space="preserve">+ Nguồn thu sự nghiệp (dự kiến): </w:t>
      </w:r>
      <w:r w:rsidR="00586619" w:rsidRPr="001154DD">
        <w:rPr>
          <w:rFonts w:ascii="Times New Roman" w:hAnsi="Times New Roman" w:cs="Times New Roman"/>
          <w:sz w:val="28"/>
          <w:szCs w:val="28"/>
          <w:lang w:val="nl-NL"/>
        </w:rPr>
        <w:t>906</w:t>
      </w:r>
      <w:r w:rsidR="00AE4D47" w:rsidRPr="001154DD">
        <w:rPr>
          <w:rFonts w:ascii="Times New Roman" w:hAnsi="Times New Roman" w:cs="Times New Roman"/>
          <w:sz w:val="28"/>
          <w:szCs w:val="28"/>
          <w:lang w:val="nl-NL"/>
        </w:rPr>
        <w:t>,</w:t>
      </w:r>
      <w:r w:rsidR="00586619" w:rsidRPr="001154DD">
        <w:rPr>
          <w:rFonts w:ascii="Times New Roman" w:hAnsi="Times New Roman" w:cs="Times New Roman"/>
          <w:sz w:val="28"/>
          <w:szCs w:val="28"/>
          <w:lang w:val="nl-NL"/>
        </w:rPr>
        <w:t>5</w:t>
      </w:r>
      <w:r w:rsidR="00F12104" w:rsidRPr="001154DD">
        <w:rPr>
          <w:rFonts w:ascii="Times New Roman" w:hAnsi="Times New Roman" w:cs="Times New Roman"/>
          <w:sz w:val="28"/>
          <w:szCs w:val="28"/>
          <w:lang w:val="nl-NL"/>
        </w:rPr>
        <w:t>00</w:t>
      </w:r>
      <w:r w:rsidR="008A1AB9" w:rsidRPr="001154DD">
        <w:rPr>
          <w:rFonts w:ascii="Times New Roman" w:hAnsi="Times New Roman" w:cs="Times New Roman"/>
          <w:sz w:val="28"/>
          <w:szCs w:val="28"/>
          <w:lang w:val="nl-NL"/>
        </w:rPr>
        <w:t xml:space="preserve"> triệu đồng</w:t>
      </w:r>
    </w:p>
    <w:p w14:paraId="21612F94" w14:textId="77777777" w:rsidR="00990602" w:rsidRDefault="00F3515A"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xml:space="preserve">+ </w:t>
      </w:r>
      <w:r w:rsidR="002D2E85" w:rsidRPr="00BF7109">
        <w:rPr>
          <w:rFonts w:ascii="Times New Roman" w:hAnsi="Times New Roman" w:cs="Times New Roman"/>
          <w:sz w:val="28"/>
          <w:szCs w:val="28"/>
          <w:lang w:val="nl-NL"/>
        </w:rPr>
        <w:t>Dự kiến chi</w:t>
      </w:r>
      <w:r w:rsidR="002D2E85" w:rsidRPr="00BF7109">
        <w:rPr>
          <w:rFonts w:ascii="Times New Roman" w:hAnsi="Times New Roman" w:cs="Times New Roman"/>
          <w:i/>
          <w:sz w:val="28"/>
          <w:szCs w:val="28"/>
          <w:lang w:val="nl-NL"/>
        </w:rPr>
        <w:t xml:space="preserve"> </w:t>
      </w:r>
      <w:r w:rsidR="002D2E85" w:rsidRPr="00BF7109">
        <w:rPr>
          <w:rFonts w:ascii="Times New Roman" w:hAnsi="Times New Roman" w:cs="Times New Roman"/>
          <w:sz w:val="28"/>
          <w:szCs w:val="28"/>
          <w:lang w:val="nl-NL"/>
        </w:rPr>
        <w:t xml:space="preserve">lương cho </w:t>
      </w:r>
      <w:r w:rsidR="002D2E85">
        <w:rPr>
          <w:rFonts w:ascii="Times New Roman" w:hAnsi="Times New Roman" w:cs="Times New Roman"/>
          <w:sz w:val="28"/>
          <w:szCs w:val="28"/>
          <w:lang w:val="nl-NL"/>
        </w:rPr>
        <w:t>6</w:t>
      </w:r>
      <w:r w:rsidR="002D2E85" w:rsidRPr="00BF7109">
        <w:rPr>
          <w:rFonts w:ascii="Times New Roman" w:hAnsi="Times New Roman" w:cs="Times New Roman"/>
          <w:sz w:val="28"/>
          <w:szCs w:val="28"/>
          <w:lang w:val="nl-NL"/>
        </w:rPr>
        <w:t xml:space="preserve"> người làm việc hưởng lương nguồn thu sự nghiệp</w:t>
      </w:r>
      <w:r w:rsidR="002D2E85" w:rsidRPr="001154DD">
        <w:rPr>
          <w:rFonts w:ascii="Times New Roman" w:hAnsi="Times New Roman" w:cs="Times New Roman"/>
          <w:sz w:val="28"/>
          <w:szCs w:val="28"/>
          <w:lang w:val="nl-NL"/>
        </w:rPr>
        <w:t xml:space="preserve"> </w:t>
      </w:r>
      <w:r w:rsidR="001154DD" w:rsidRPr="001154DD">
        <w:rPr>
          <w:rFonts w:ascii="Times New Roman" w:hAnsi="Times New Roman" w:cs="Times New Roman"/>
          <w:sz w:val="28"/>
          <w:szCs w:val="28"/>
          <w:lang w:val="nl-NL"/>
        </w:rPr>
        <w:t>906,500 triệu đồng</w:t>
      </w:r>
      <w:r w:rsidR="00586619" w:rsidRPr="001154DD">
        <w:rPr>
          <w:rFonts w:ascii="Times New Roman" w:hAnsi="Times New Roman"/>
          <w:sz w:val="28"/>
          <w:szCs w:val="28"/>
        </w:rPr>
        <w:t>.</w:t>
      </w:r>
    </w:p>
    <w:p w14:paraId="6E632ECE" w14:textId="77777777" w:rsidR="00990602" w:rsidRDefault="001154DD"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Năm 2025:</w:t>
      </w:r>
    </w:p>
    <w:p w14:paraId="33D682FF" w14:textId="77777777" w:rsidR="00990602" w:rsidRDefault="001154DD"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xml:space="preserve">- Tổng số thu: 6.920,559 triệu đồng  </w:t>
      </w:r>
    </w:p>
    <w:p w14:paraId="2344CF73" w14:textId="77777777" w:rsidR="00990602" w:rsidRDefault="001154DD"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xml:space="preserve">- Tổng số chi 6.920,559 triệu đồng; Trong đó chi lương và các khoản khác (thưởng, lương tăng thêm,…) liên quan đến đội ngũ lãnh đạo, viên chức và người lao động là: 5.414,807 triệu đồng; gồm </w:t>
      </w:r>
    </w:p>
    <w:p w14:paraId="1F3B03DA" w14:textId="77777777" w:rsidR="00990602" w:rsidRDefault="001154DD"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Nguồn ngân sách cấp: 6.413,184 triệu đồng</w:t>
      </w:r>
    </w:p>
    <w:p w14:paraId="630BB88F" w14:textId="77777777" w:rsidR="00990602" w:rsidRDefault="001154DD"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1154DD">
        <w:rPr>
          <w:rFonts w:ascii="Times New Roman" w:hAnsi="Times New Roman" w:cs="Times New Roman"/>
          <w:sz w:val="28"/>
          <w:szCs w:val="28"/>
          <w:lang w:val="nl-NL"/>
        </w:rPr>
        <w:t>+ Nguồn thu sự nghiệp (dự kiến): 507,375 triệu đồng</w:t>
      </w:r>
    </w:p>
    <w:p w14:paraId="2D0049A5" w14:textId="77777777" w:rsidR="00990602" w:rsidRDefault="008A1AB9"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A96711">
        <w:rPr>
          <w:rFonts w:ascii="Times New Roman" w:hAnsi="Times New Roman" w:cs="Times New Roman"/>
          <w:i/>
          <w:sz w:val="28"/>
          <w:szCs w:val="28"/>
          <w:lang w:val="nl-NL"/>
        </w:rPr>
        <w:t>2.4.3.</w:t>
      </w:r>
      <w:r w:rsidRPr="00A96711">
        <w:rPr>
          <w:rFonts w:ascii="Times New Roman" w:hAnsi="Times New Roman" w:cs="Times New Roman"/>
          <w:sz w:val="28"/>
          <w:szCs w:val="28"/>
          <w:lang w:val="nl-NL"/>
        </w:rPr>
        <w:t xml:space="preserve"> </w:t>
      </w:r>
      <w:r w:rsidR="0052104B" w:rsidRPr="00A96711">
        <w:rPr>
          <w:rFonts w:ascii="Times New Roman" w:hAnsi="Times New Roman" w:cs="Times New Roman"/>
          <w:sz w:val="28"/>
          <w:szCs w:val="28"/>
          <w:lang w:val="nl-NL"/>
        </w:rPr>
        <w:t>T</w:t>
      </w:r>
      <w:r w:rsidR="00101F7E" w:rsidRPr="00A96711">
        <w:rPr>
          <w:rFonts w:ascii="Times New Roman" w:eastAsia="Microsoft Sans Serif" w:hAnsi="Times New Roman" w:cs="Times New Roman"/>
          <w:sz w:val="28"/>
          <w:szCs w:val="28"/>
          <w:lang w:val="vi-VN" w:eastAsia="vi-VN" w:bidi="vi-VN"/>
        </w:rPr>
        <w:t>hực hiện theo quy định tại Nghị định số 60/2021/NĐ-CP ngày 21/6/2021 của Chính phủ quy định cơ chế tự chủ tài chính của đơn vị sự nghiệp công lập</w:t>
      </w:r>
      <w:r w:rsidR="00101F7E" w:rsidRPr="00A96711">
        <w:rPr>
          <w:rFonts w:ascii="Times New Roman" w:hAnsi="Times New Roman" w:cs="Times New Roman"/>
          <w:sz w:val="28"/>
          <w:szCs w:val="28"/>
          <w:lang w:val="nl-NL"/>
        </w:rPr>
        <w:t xml:space="preserve">; </w:t>
      </w:r>
      <w:r w:rsidR="00101F7E" w:rsidRPr="00A96711">
        <w:rPr>
          <w:rFonts w:ascii="Times New Roman" w:hAnsi="Times New Roman" w:cs="Times New Roman"/>
          <w:spacing w:val="-2"/>
          <w:sz w:val="28"/>
          <w:szCs w:val="28"/>
          <w:lang w:val="nl-NL"/>
        </w:rPr>
        <w:t>Quyết định của UBND th</w:t>
      </w:r>
      <w:r w:rsidR="0024203C" w:rsidRPr="00A96711">
        <w:rPr>
          <w:rFonts w:ascii="Times New Roman" w:hAnsi="Times New Roman" w:cs="Times New Roman"/>
          <w:spacing w:val="-2"/>
          <w:sz w:val="28"/>
          <w:szCs w:val="28"/>
          <w:lang w:val="nl-NL"/>
        </w:rPr>
        <w:t>ị xã</w:t>
      </w:r>
      <w:r w:rsidR="00101F7E" w:rsidRPr="00A96711">
        <w:rPr>
          <w:rFonts w:ascii="Times New Roman" w:hAnsi="Times New Roman" w:cs="Times New Roman"/>
          <w:spacing w:val="-2"/>
          <w:sz w:val="28"/>
          <w:szCs w:val="28"/>
          <w:lang w:val="nl-NL"/>
        </w:rPr>
        <w:t xml:space="preserve"> phê duyệt </w:t>
      </w:r>
      <w:r w:rsidR="00A96711" w:rsidRPr="00A96711">
        <w:rPr>
          <w:rFonts w:ascii="Times New Roman" w:hAnsi="Times New Roman" w:cs="Times New Roman"/>
          <w:spacing w:val="-2"/>
          <w:sz w:val="28"/>
          <w:szCs w:val="28"/>
          <w:lang w:val="nl-NL"/>
        </w:rPr>
        <w:t xml:space="preserve">điều chỉnh phương án </w:t>
      </w:r>
      <w:r w:rsidR="00101F7E" w:rsidRPr="00A96711">
        <w:rPr>
          <w:rFonts w:ascii="Times New Roman" w:hAnsi="Times New Roman" w:cs="Times New Roman"/>
          <w:spacing w:val="-2"/>
          <w:sz w:val="28"/>
          <w:szCs w:val="28"/>
          <w:lang w:val="nl-NL"/>
        </w:rPr>
        <w:t>tự chủ tài chính giai đoạn 202</w:t>
      </w:r>
      <w:r w:rsidR="00A96711" w:rsidRPr="00A96711">
        <w:rPr>
          <w:rFonts w:ascii="Times New Roman" w:hAnsi="Times New Roman" w:cs="Times New Roman"/>
          <w:spacing w:val="-2"/>
          <w:sz w:val="28"/>
          <w:szCs w:val="28"/>
          <w:lang w:val="nl-NL"/>
        </w:rPr>
        <w:t>4</w:t>
      </w:r>
      <w:r w:rsidR="00101F7E" w:rsidRPr="00A96711">
        <w:rPr>
          <w:rFonts w:ascii="Times New Roman" w:hAnsi="Times New Roman" w:cs="Times New Roman"/>
          <w:spacing w:val="-2"/>
          <w:sz w:val="28"/>
          <w:szCs w:val="28"/>
          <w:lang w:val="nl-NL"/>
        </w:rPr>
        <w:t xml:space="preserve">-2025 cho </w:t>
      </w:r>
      <w:r w:rsidR="00101F7E" w:rsidRPr="00A96711">
        <w:rPr>
          <w:rFonts w:ascii="Times New Roman" w:hAnsi="Times New Roman" w:cs="Times New Roman"/>
          <w:bCs/>
          <w:sz w:val="28"/>
          <w:szCs w:val="28"/>
        </w:rPr>
        <w:t xml:space="preserve">các trường </w:t>
      </w:r>
      <w:r w:rsidR="00101F7E" w:rsidRPr="00A96711">
        <w:rPr>
          <w:rFonts w:ascii="Times New Roman" w:hAnsi="Times New Roman" w:cs="Times New Roman"/>
          <w:sz w:val="28"/>
          <w:szCs w:val="28"/>
          <w:lang w:val="nl-NL"/>
        </w:rPr>
        <w:t>và hướng dẫn, ý kiến tham gia của Sở Tài chính.</w:t>
      </w:r>
    </w:p>
    <w:p w14:paraId="48676EB4" w14:textId="77777777" w:rsidR="00990602" w:rsidRDefault="001206BE" w:rsidP="00990602">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b/>
          <w:spacing w:val="-2"/>
          <w:sz w:val="28"/>
          <w:szCs w:val="28"/>
        </w:rPr>
      </w:pPr>
      <w:r w:rsidRPr="00101F7E">
        <w:rPr>
          <w:rFonts w:ascii="Times New Roman" w:hAnsi="Times New Roman" w:cs="Times New Roman"/>
          <w:b/>
          <w:spacing w:val="-2"/>
          <w:sz w:val="28"/>
          <w:szCs w:val="28"/>
        </w:rPr>
        <w:t>3. Thời gian thực hiện</w:t>
      </w:r>
    </w:p>
    <w:p w14:paraId="70B66120" w14:textId="6742727F" w:rsidR="00990602" w:rsidRPr="00E12097" w:rsidRDefault="001206BE" w:rsidP="00E12097">
      <w:pPr>
        <w:pBdr>
          <w:top w:val="dotted" w:sz="4" w:space="0" w:color="FFFFFF"/>
          <w:left w:val="dotted" w:sz="4" w:space="0" w:color="FFFFFF"/>
          <w:bottom w:val="dotted" w:sz="4" w:space="10" w:color="FFFFFF"/>
          <w:right w:val="dotted" w:sz="4" w:space="3" w:color="FFFFFF"/>
        </w:pBdr>
        <w:shd w:val="clear" w:color="auto" w:fill="FFFFFF"/>
        <w:spacing w:before="60" w:after="0" w:line="240" w:lineRule="auto"/>
        <w:ind w:firstLine="720"/>
        <w:jc w:val="both"/>
        <w:rPr>
          <w:rFonts w:ascii="Times New Roman" w:hAnsi="Times New Roman" w:cs="Times New Roman"/>
          <w:sz w:val="28"/>
          <w:szCs w:val="28"/>
        </w:rPr>
      </w:pPr>
      <w:r w:rsidRPr="00990602">
        <w:rPr>
          <w:rFonts w:ascii="Times New Roman" w:hAnsi="Times New Roman" w:cs="Times New Roman"/>
          <w:spacing w:val="-2"/>
          <w:sz w:val="28"/>
          <w:szCs w:val="28"/>
        </w:rPr>
        <w:t xml:space="preserve">Đề án tự chủ của </w:t>
      </w:r>
      <w:r w:rsidRPr="00990602">
        <w:rPr>
          <w:rFonts w:ascii="Times New Roman" w:hAnsi="Times New Roman" w:cs="Times New Roman"/>
          <w:sz w:val="28"/>
          <w:szCs w:val="28"/>
        </w:rPr>
        <w:t xml:space="preserve">Trường </w:t>
      </w:r>
      <w:r w:rsidR="00C35324" w:rsidRPr="00990602">
        <w:rPr>
          <w:rFonts w:ascii="Times New Roman" w:hAnsi="Times New Roman" w:cs="Times New Roman"/>
          <w:sz w:val="28"/>
          <w:szCs w:val="28"/>
          <w:lang w:val="nl-NL"/>
        </w:rPr>
        <w:t xml:space="preserve">Mầm non </w:t>
      </w:r>
      <w:r w:rsidR="00C15455" w:rsidRPr="00990602">
        <w:rPr>
          <w:rFonts w:ascii="Times New Roman" w:hAnsi="Times New Roman" w:cs="Times New Roman"/>
          <w:sz w:val="28"/>
          <w:szCs w:val="28"/>
          <w:lang w:val="nl-NL"/>
        </w:rPr>
        <w:t>Đông Mai</w:t>
      </w:r>
      <w:r w:rsidRPr="00990602">
        <w:rPr>
          <w:rFonts w:ascii="Times New Roman" w:hAnsi="Times New Roman" w:cs="Times New Roman"/>
          <w:sz w:val="28"/>
          <w:szCs w:val="28"/>
        </w:rPr>
        <w:t xml:space="preserve"> </w:t>
      </w:r>
      <w:r w:rsidRPr="00990602">
        <w:rPr>
          <w:rFonts w:ascii="Times New Roman" w:hAnsi="Times New Roman" w:cs="Times New Roman"/>
          <w:spacing w:val="-2"/>
          <w:sz w:val="28"/>
          <w:szCs w:val="28"/>
        </w:rPr>
        <w:t>thực hiện giai đoạn 202</w:t>
      </w:r>
      <w:r w:rsidR="001B5A29" w:rsidRPr="00990602">
        <w:rPr>
          <w:rFonts w:ascii="Times New Roman" w:hAnsi="Times New Roman" w:cs="Times New Roman"/>
          <w:spacing w:val="-2"/>
          <w:sz w:val="28"/>
          <w:szCs w:val="28"/>
        </w:rPr>
        <w:t>4</w:t>
      </w:r>
      <w:r w:rsidRPr="00990602">
        <w:rPr>
          <w:rFonts w:ascii="Times New Roman" w:hAnsi="Times New Roman" w:cs="Times New Roman"/>
          <w:spacing w:val="-2"/>
          <w:sz w:val="28"/>
          <w:szCs w:val="28"/>
        </w:rPr>
        <w:t xml:space="preserve">-2025. Trong trường hợp </w:t>
      </w:r>
      <w:r w:rsidRPr="00990602">
        <w:rPr>
          <w:rFonts w:ascii="Times New Roman" w:hAnsi="Times New Roman" w:cs="Times New Roman"/>
          <w:sz w:val="28"/>
          <w:szCs w:val="28"/>
        </w:rPr>
        <w:t xml:space="preserve">Bộ Giáo dục và Đào tạo ban hành văn bản sửa đổi về định mức số lượng người làm việc trong các trường trường mầm non, </w:t>
      </w:r>
      <w:r w:rsidRPr="00990602">
        <w:rPr>
          <w:rFonts w:ascii="Times New Roman" w:hAnsi="Times New Roman" w:cs="Times New Roman"/>
          <w:spacing w:val="-2"/>
          <w:sz w:val="28"/>
          <w:szCs w:val="28"/>
        </w:rPr>
        <w:t>có sự chỉ đạo của tỉnh, th</w:t>
      </w:r>
      <w:r w:rsidR="0024203C" w:rsidRPr="00990602">
        <w:rPr>
          <w:rFonts w:ascii="Times New Roman" w:hAnsi="Times New Roman" w:cs="Times New Roman"/>
          <w:spacing w:val="-2"/>
          <w:sz w:val="28"/>
          <w:szCs w:val="28"/>
        </w:rPr>
        <w:t>ị xã</w:t>
      </w:r>
      <w:r w:rsidRPr="00990602">
        <w:rPr>
          <w:rFonts w:ascii="Times New Roman" w:hAnsi="Times New Roman" w:cs="Times New Roman"/>
          <w:spacing w:val="-2"/>
          <w:sz w:val="28"/>
          <w:szCs w:val="28"/>
        </w:rPr>
        <w:t>, nguồn thu, nhiệm vụ của đơn vị có biến động làm thay đổi mức độ tự chủ tài chính, đơn vị báo cáo UBND th</w:t>
      </w:r>
      <w:r w:rsidR="0024203C" w:rsidRPr="00990602">
        <w:rPr>
          <w:rFonts w:ascii="Times New Roman" w:hAnsi="Times New Roman" w:cs="Times New Roman"/>
          <w:spacing w:val="-2"/>
          <w:sz w:val="28"/>
          <w:szCs w:val="28"/>
        </w:rPr>
        <w:t>ị xã</w:t>
      </w:r>
      <w:r w:rsidRPr="00990602">
        <w:rPr>
          <w:rFonts w:ascii="Times New Roman" w:hAnsi="Times New Roman" w:cs="Times New Roman"/>
          <w:spacing w:val="-2"/>
          <w:sz w:val="28"/>
          <w:szCs w:val="28"/>
        </w:rPr>
        <w:t xml:space="preserve"> để xem xét, điều chỉnh mức độ tự chủ và trình các cấp phê duyệt Đề án tự chủ (sửa đổi, bổ sung) cho </w:t>
      </w:r>
      <w:r w:rsidRPr="00990602">
        <w:rPr>
          <w:rFonts w:ascii="Times New Roman" w:hAnsi="Times New Roman" w:cs="Times New Roman"/>
          <w:sz w:val="28"/>
          <w:szCs w:val="28"/>
        </w:rPr>
        <w:t xml:space="preserve">Trường </w:t>
      </w:r>
      <w:r w:rsidR="00C35324" w:rsidRPr="00990602">
        <w:rPr>
          <w:rFonts w:ascii="Times New Roman" w:hAnsi="Times New Roman" w:cs="Times New Roman"/>
          <w:sz w:val="28"/>
          <w:szCs w:val="28"/>
        </w:rPr>
        <w:t xml:space="preserve">Mầm non </w:t>
      </w:r>
      <w:r w:rsidR="00C15455" w:rsidRPr="00990602">
        <w:rPr>
          <w:rFonts w:ascii="Times New Roman" w:hAnsi="Times New Roman" w:cs="Times New Roman"/>
          <w:sz w:val="28"/>
          <w:szCs w:val="28"/>
        </w:rPr>
        <w:t>Đông Mai</w:t>
      </w:r>
      <w:r w:rsidRPr="00990602">
        <w:rPr>
          <w:rFonts w:ascii="Times New Roman" w:hAnsi="Times New Roman" w:cs="Times New Roman"/>
          <w:sz w:val="28"/>
          <w:szCs w:val="28"/>
        </w:rPr>
        <w:t xml:space="preserve"> và tổ chức thực hiện.</w:t>
      </w:r>
    </w:p>
    <w:p w14:paraId="182183F0" w14:textId="77777777" w:rsidR="00990602" w:rsidRDefault="00990602" w:rsidP="00852CDA">
      <w:pPr>
        <w:pStyle w:val="NormalWeb"/>
        <w:spacing w:before="120" w:beforeAutospacing="0" w:after="120" w:afterAutospacing="0"/>
        <w:jc w:val="center"/>
        <w:rPr>
          <w:b/>
          <w:bCs/>
          <w:sz w:val="28"/>
          <w:szCs w:val="28"/>
          <w:lang w:val="sv-SE"/>
        </w:rPr>
      </w:pPr>
    </w:p>
    <w:p w14:paraId="33FB892F" w14:textId="05737D40" w:rsidR="009D6E98" w:rsidRPr="00CC4070" w:rsidRDefault="009D6E98" w:rsidP="00852CDA">
      <w:pPr>
        <w:pStyle w:val="NormalWeb"/>
        <w:spacing w:before="120" w:beforeAutospacing="0" w:after="120" w:afterAutospacing="0"/>
        <w:jc w:val="center"/>
        <w:rPr>
          <w:b/>
          <w:bCs/>
          <w:sz w:val="28"/>
          <w:szCs w:val="28"/>
          <w:lang w:val="sv-SE"/>
        </w:rPr>
      </w:pPr>
      <w:r w:rsidRPr="00CC4070">
        <w:rPr>
          <w:b/>
          <w:bCs/>
          <w:sz w:val="28"/>
          <w:szCs w:val="28"/>
          <w:lang w:val="sv-SE"/>
        </w:rPr>
        <w:t>Phần IV</w:t>
      </w:r>
    </w:p>
    <w:p w14:paraId="53CA9BC0" w14:textId="77777777" w:rsidR="009D6E98" w:rsidRDefault="009D6E98" w:rsidP="00852CDA">
      <w:pPr>
        <w:pStyle w:val="NormalWeb"/>
        <w:spacing w:before="120" w:beforeAutospacing="0" w:after="120" w:afterAutospacing="0"/>
        <w:jc w:val="center"/>
        <w:rPr>
          <w:b/>
          <w:bCs/>
          <w:sz w:val="28"/>
          <w:szCs w:val="28"/>
          <w:lang w:val="sv-SE"/>
        </w:rPr>
      </w:pPr>
      <w:bookmarkStart w:id="1" w:name="chuong_3_name"/>
      <w:r w:rsidRPr="00CC4070">
        <w:rPr>
          <w:b/>
          <w:bCs/>
          <w:sz w:val="28"/>
          <w:szCs w:val="28"/>
          <w:lang w:val="sv-SE"/>
        </w:rPr>
        <w:t>TỔ CHỨC THỰC HIỆN</w:t>
      </w:r>
      <w:bookmarkEnd w:id="1"/>
    </w:p>
    <w:p w14:paraId="1EC60020" w14:textId="673A42CA" w:rsidR="008A1AB9" w:rsidRPr="008A1AB9" w:rsidRDefault="008A1AB9" w:rsidP="008A1AB9">
      <w:pPr>
        <w:spacing w:before="120" w:after="120" w:line="240" w:lineRule="auto"/>
        <w:ind w:left="720"/>
        <w:jc w:val="both"/>
        <w:rPr>
          <w:rFonts w:ascii="Times New Roman" w:hAnsi="Times New Roman" w:cs="Times New Roman"/>
          <w:b/>
          <w:color w:val="FF6666"/>
          <w:spacing w:val="2"/>
          <w:sz w:val="28"/>
          <w:szCs w:val="28"/>
          <w:lang w:val="sv-SE"/>
        </w:rPr>
      </w:pPr>
      <w:r w:rsidRPr="008A1AB9">
        <w:rPr>
          <w:rFonts w:ascii="Times New Roman" w:hAnsi="Times New Roman" w:cs="Times New Roman"/>
          <w:b/>
          <w:sz w:val="28"/>
          <w:szCs w:val="28"/>
          <w:lang w:val="nl-NL"/>
        </w:rPr>
        <w:t>1. Đề xuất t</w:t>
      </w:r>
      <w:r w:rsidRPr="008A1AB9">
        <w:rPr>
          <w:rFonts w:ascii="Times New Roman" w:hAnsi="Times New Roman" w:cs="Times New Roman"/>
          <w:b/>
          <w:spacing w:val="2"/>
          <w:sz w:val="28"/>
          <w:szCs w:val="28"/>
          <w:lang w:val="sv-SE"/>
        </w:rPr>
        <w:t xml:space="preserve">rách nhiệm của </w:t>
      </w:r>
      <w:r w:rsidRPr="008A1AB9">
        <w:rPr>
          <w:rFonts w:ascii="Times New Roman" w:hAnsi="Times New Roman" w:cs="Times New Roman"/>
          <w:b/>
          <w:sz w:val="28"/>
          <w:szCs w:val="28"/>
          <w:lang w:val="nl-NL"/>
        </w:rPr>
        <w:t>UBND th</w:t>
      </w:r>
      <w:r w:rsidR="006B486D">
        <w:rPr>
          <w:rFonts w:ascii="Times New Roman" w:hAnsi="Times New Roman" w:cs="Times New Roman"/>
          <w:b/>
          <w:sz w:val="28"/>
          <w:szCs w:val="28"/>
          <w:lang w:val="nl-NL"/>
        </w:rPr>
        <w:t>ị xã Quảng Yên</w:t>
      </w:r>
    </w:p>
    <w:p w14:paraId="2CFF8A44" w14:textId="29CE4C6A" w:rsidR="008A1AB9" w:rsidRPr="008A1AB9" w:rsidRDefault="008A1AB9" w:rsidP="008A1AB9">
      <w:pPr>
        <w:widowControl w:val="0"/>
        <w:pBdr>
          <w:top w:val="dotted" w:sz="4" w:space="0" w:color="FFFFFF"/>
          <w:left w:val="dotted" w:sz="4" w:space="1" w:color="FFFFFF"/>
          <w:bottom w:val="dotted" w:sz="4" w:space="10" w:color="FFFFFF"/>
          <w:right w:val="dotted" w:sz="4" w:space="0" w:color="FFFFFF"/>
        </w:pBdr>
        <w:shd w:val="clear" w:color="auto" w:fill="FFFFFF"/>
        <w:spacing w:before="120" w:after="0" w:line="240" w:lineRule="auto"/>
        <w:ind w:firstLine="720"/>
        <w:jc w:val="both"/>
        <w:outlineLvl w:val="2"/>
        <w:rPr>
          <w:rFonts w:ascii="Times New Roman" w:eastAsia="Times New Roman" w:hAnsi="Times New Roman" w:cs="Times New Roman"/>
          <w:bCs/>
          <w:spacing w:val="-2"/>
          <w:sz w:val="28"/>
          <w:szCs w:val="28"/>
          <w:lang w:val="nl-NL"/>
        </w:rPr>
      </w:pPr>
      <w:r w:rsidRPr="008A1AB9">
        <w:rPr>
          <w:rFonts w:ascii="Times New Roman" w:eastAsia="Times New Roman" w:hAnsi="Times New Roman"/>
          <w:bCs/>
          <w:sz w:val="28"/>
          <w:szCs w:val="28"/>
          <w:lang w:val="nl-NL"/>
        </w:rPr>
        <w:t>1.1. Chịu trách nhiệm chỉ đạo triển khai tổ chức thực hiện Quyết định phê duyệt</w:t>
      </w:r>
      <w:r w:rsidR="00E445AE">
        <w:rPr>
          <w:rFonts w:ascii="Times New Roman" w:eastAsia="Times New Roman" w:hAnsi="Times New Roman"/>
          <w:bCs/>
          <w:sz w:val="28"/>
          <w:szCs w:val="28"/>
          <w:lang w:val="nl-NL"/>
        </w:rPr>
        <w:t xml:space="preserve"> điều chỉnh</w:t>
      </w:r>
      <w:r w:rsidRPr="008A1AB9">
        <w:rPr>
          <w:rFonts w:ascii="Times New Roman" w:eastAsia="Times New Roman" w:hAnsi="Times New Roman"/>
          <w:bCs/>
          <w:sz w:val="28"/>
          <w:szCs w:val="28"/>
          <w:lang w:val="nl-NL"/>
        </w:rPr>
        <w:t xml:space="preserve"> Đề án của Ủy ban nhân dân tỉnh; </w:t>
      </w:r>
      <w:r w:rsidRPr="008A1AB9">
        <w:rPr>
          <w:rFonts w:ascii="Times New Roman" w:eastAsia="Times New Roman" w:hAnsi="Times New Roman" w:cs="Times New Roman"/>
          <w:bCs/>
          <w:spacing w:val="-2"/>
          <w:sz w:val="28"/>
          <w:szCs w:val="28"/>
          <w:lang w:val="nl-NL"/>
        </w:rPr>
        <w:t xml:space="preserve">báo cáo Ủy ban nhân dân tỉnh kết quả thực hiện; rà soát, </w:t>
      </w:r>
      <w:r w:rsidRPr="008A1AB9">
        <w:rPr>
          <w:rFonts w:ascii="Times New Roman" w:eastAsia="Times New Roman" w:hAnsi="Times New Roman" w:cs="Times New Roman"/>
          <w:spacing w:val="-2"/>
          <w:sz w:val="28"/>
          <w:szCs w:val="28"/>
        </w:rPr>
        <w:t xml:space="preserve">kịp thời sửa đổi, trình </w:t>
      </w:r>
      <w:r w:rsidRPr="008A1AB9">
        <w:rPr>
          <w:rFonts w:ascii="Times New Roman" w:eastAsia="Times New Roman" w:hAnsi="Times New Roman" w:cs="Times New Roman"/>
          <w:bCs/>
          <w:spacing w:val="-2"/>
          <w:sz w:val="28"/>
          <w:szCs w:val="28"/>
          <w:lang w:val="nl-NL"/>
        </w:rPr>
        <w:t xml:space="preserve"> phê duyệt</w:t>
      </w:r>
      <w:r w:rsidR="00017278">
        <w:rPr>
          <w:rFonts w:ascii="Times New Roman" w:eastAsia="Times New Roman" w:hAnsi="Times New Roman" w:cs="Times New Roman"/>
          <w:bCs/>
          <w:spacing w:val="-2"/>
          <w:sz w:val="28"/>
          <w:szCs w:val="28"/>
          <w:lang w:val="nl-NL"/>
        </w:rPr>
        <w:t xml:space="preserve"> </w:t>
      </w:r>
      <w:r w:rsidRPr="008A1AB9">
        <w:rPr>
          <w:rFonts w:ascii="Times New Roman" w:eastAsia="Times New Roman" w:hAnsi="Times New Roman" w:cs="Times New Roman"/>
          <w:bCs/>
          <w:spacing w:val="-2"/>
          <w:sz w:val="28"/>
          <w:szCs w:val="28"/>
          <w:lang w:val="nl-NL"/>
        </w:rPr>
        <w:t>Đề án bổ sung, sửa đổi (nếu có) bảo đảm thực hiện hiệu quả, đúng quy định.</w:t>
      </w:r>
    </w:p>
    <w:p w14:paraId="626826D9" w14:textId="3551F24B" w:rsidR="008A1AB9" w:rsidRPr="008A1AB9" w:rsidRDefault="008A1AB9" w:rsidP="008A1AB9">
      <w:pPr>
        <w:pBdr>
          <w:top w:val="dotted" w:sz="4" w:space="0" w:color="FFFFFF"/>
          <w:left w:val="dotted" w:sz="4" w:space="0" w:color="FFFFFF"/>
          <w:bottom w:val="dotted" w:sz="4" w:space="31" w:color="FFFFFF"/>
          <w:right w:val="dotted" w:sz="4" w:space="3" w:color="FFFFFF"/>
        </w:pBdr>
        <w:shd w:val="clear" w:color="auto" w:fill="FFFFFF"/>
        <w:spacing w:after="120" w:line="240" w:lineRule="atLeast"/>
        <w:ind w:firstLine="720"/>
        <w:jc w:val="both"/>
        <w:rPr>
          <w:rFonts w:ascii="Times New Roman" w:eastAsia="Times New Roman" w:hAnsi="Times New Roman"/>
          <w:sz w:val="28"/>
          <w:szCs w:val="28"/>
          <w:lang w:val="nl-NL"/>
        </w:rPr>
      </w:pPr>
      <w:r w:rsidRPr="008A1AB9">
        <w:rPr>
          <w:rFonts w:ascii="Times New Roman" w:eastAsia="Times New Roman" w:hAnsi="Times New Roman"/>
          <w:sz w:val="28"/>
          <w:szCs w:val="28"/>
        </w:rPr>
        <w:t>1.</w:t>
      </w:r>
      <w:r w:rsidRPr="008A1AB9">
        <w:rPr>
          <w:rFonts w:ascii="Times New Roman" w:eastAsia="Times New Roman" w:hAnsi="Times New Roman"/>
          <w:sz w:val="28"/>
          <w:szCs w:val="28"/>
          <w:lang w:val="nl-NL"/>
        </w:rPr>
        <w:t>2</w:t>
      </w:r>
      <w:r w:rsidRPr="008A1AB9">
        <w:rPr>
          <w:rFonts w:ascii="Times New Roman" w:eastAsia="Times New Roman" w:hAnsi="Times New Roman"/>
          <w:sz w:val="28"/>
          <w:szCs w:val="28"/>
        </w:rPr>
        <w:t xml:space="preserve">. Chỉ đạo, hướng dẫn, kiểm tra, giám sát Trường Mầm non </w:t>
      </w:r>
      <w:r w:rsidR="00C15455">
        <w:rPr>
          <w:rFonts w:ascii="Times New Roman" w:eastAsia="Times New Roman" w:hAnsi="Times New Roman"/>
          <w:sz w:val="28"/>
          <w:szCs w:val="28"/>
        </w:rPr>
        <w:t>Đông Mai</w:t>
      </w:r>
      <w:r w:rsidRPr="008A1AB9">
        <w:rPr>
          <w:rFonts w:ascii="Times New Roman" w:eastAsia="Times New Roman" w:hAnsi="Times New Roman"/>
          <w:sz w:val="28"/>
          <w:szCs w:val="28"/>
        </w:rPr>
        <w:t xml:space="preserve"> thực hiện Đề án tự chủ theo đúng nội dung được UBND tỉnh phê duyệt và quy định của pháp luật; kịp thời sửa đổi, trình phê duyệt</w:t>
      </w:r>
      <w:r w:rsidR="00017278">
        <w:rPr>
          <w:rFonts w:ascii="Times New Roman" w:eastAsia="Times New Roman" w:hAnsi="Times New Roman"/>
          <w:sz w:val="28"/>
          <w:szCs w:val="28"/>
        </w:rPr>
        <w:t>, điều chỉnh,</w:t>
      </w:r>
      <w:r w:rsidRPr="008A1AB9">
        <w:rPr>
          <w:rFonts w:ascii="Times New Roman" w:eastAsia="Times New Roman" w:hAnsi="Times New Roman"/>
          <w:sz w:val="28"/>
          <w:szCs w:val="28"/>
        </w:rPr>
        <w:t xml:space="preserve"> bổ sung </w:t>
      </w:r>
      <w:r w:rsidRPr="008A1AB9">
        <w:rPr>
          <w:rFonts w:ascii="Times New Roman" w:eastAsia="Times New Roman" w:hAnsi="Times New Roman"/>
          <w:sz w:val="28"/>
          <w:szCs w:val="28"/>
          <w:lang w:val="nl-NL"/>
        </w:rPr>
        <w:t xml:space="preserve">Phương án tự chủ </w:t>
      </w:r>
      <w:r w:rsidRPr="008A1AB9">
        <w:rPr>
          <w:rFonts w:ascii="Times New Roman" w:eastAsia="Times New Roman" w:hAnsi="Times New Roman"/>
          <w:sz w:val="28"/>
          <w:szCs w:val="28"/>
        </w:rPr>
        <w:t>(nếu có) theo quy định</w:t>
      </w:r>
      <w:r w:rsidRPr="008A1AB9">
        <w:rPr>
          <w:rFonts w:ascii="Times New Roman" w:eastAsia="Times New Roman" w:hAnsi="Times New Roman"/>
          <w:sz w:val="28"/>
          <w:szCs w:val="28"/>
          <w:lang w:val="nl-NL"/>
        </w:rPr>
        <w:t>.</w:t>
      </w:r>
    </w:p>
    <w:p w14:paraId="50A72BFF" w14:textId="572600A4" w:rsidR="008A1AB9" w:rsidRPr="008A1AB9" w:rsidRDefault="008A1AB9" w:rsidP="008A1AB9">
      <w:pPr>
        <w:pBdr>
          <w:top w:val="dotted" w:sz="4" w:space="0" w:color="FFFFFF"/>
          <w:left w:val="dotted" w:sz="4" w:space="0" w:color="FFFFFF"/>
          <w:bottom w:val="dotted" w:sz="4" w:space="31" w:color="FFFFFF"/>
          <w:right w:val="dotted" w:sz="4" w:space="3" w:color="FFFFFF"/>
        </w:pBdr>
        <w:shd w:val="clear" w:color="auto" w:fill="FFFFFF"/>
        <w:spacing w:after="120" w:line="240" w:lineRule="atLeast"/>
        <w:ind w:firstLine="720"/>
        <w:jc w:val="both"/>
        <w:rPr>
          <w:rFonts w:ascii="Times New Roman" w:eastAsia="Times New Roman" w:hAnsi="Times New Roman" w:cs="Times New Roman"/>
          <w:sz w:val="28"/>
          <w:szCs w:val="28"/>
        </w:rPr>
      </w:pPr>
      <w:r w:rsidRPr="008A1AB9">
        <w:rPr>
          <w:rFonts w:ascii="Times New Roman" w:eastAsia="Times New Roman" w:hAnsi="Times New Roman" w:cs="Times New Roman"/>
          <w:sz w:val="28"/>
          <w:szCs w:val="28"/>
          <w:lang w:val="nl-NL"/>
        </w:rPr>
        <w:t xml:space="preserve">1.3. </w:t>
      </w:r>
      <w:r w:rsidRPr="008A1AB9">
        <w:rPr>
          <w:rFonts w:ascii="Times New Roman" w:eastAsia="Times New Roman" w:hAnsi="Times New Roman" w:cs="Times New Roman"/>
          <w:sz w:val="28"/>
          <w:szCs w:val="28"/>
        </w:rPr>
        <w:t>Chịu trách nhiệm về việc làm ổn định và tiền lương, chế độ chính sách cho viên chức, hợp đồng lao động của các trường mầm non, phổ thông công lập thuộc UBND T</w:t>
      </w:r>
      <w:r w:rsidR="006B486D">
        <w:rPr>
          <w:rFonts w:ascii="Times New Roman" w:eastAsia="Times New Roman" w:hAnsi="Times New Roman" w:cs="Times New Roman"/>
          <w:sz w:val="28"/>
          <w:szCs w:val="28"/>
        </w:rPr>
        <w:t>hị xã Quảng Yên</w:t>
      </w:r>
      <w:r w:rsidRPr="008A1AB9">
        <w:rPr>
          <w:rFonts w:ascii="Times New Roman" w:eastAsia="Times New Roman" w:hAnsi="Times New Roman" w:cs="Times New Roman"/>
          <w:sz w:val="28"/>
          <w:szCs w:val="28"/>
        </w:rPr>
        <w:t xml:space="preserve"> theo quy định của pháp luật hiện hành và của </w:t>
      </w:r>
      <w:r w:rsidRPr="008A1AB9">
        <w:rPr>
          <w:rFonts w:ascii="Times New Roman" w:eastAsia="Times New Roman" w:hAnsi="Times New Roman" w:cs="Times New Roman"/>
          <w:sz w:val="28"/>
          <w:szCs w:val="28"/>
        </w:rPr>
        <w:lastRenderedPageBreak/>
        <w:t>tỉnh (bao gồm số lượng người làm việc hưởng lương ngân sách và hưởng lương từ nguồn thu sự nghiệp).</w:t>
      </w:r>
    </w:p>
    <w:p w14:paraId="4B08E61C" w14:textId="51955E9E" w:rsidR="005B445F" w:rsidRPr="008A1AB9" w:rsidRDefault="008A1AB9" w:rsidP="00E445AE">
      <w:pPr>
        <w:pBdr>
          <w:top w:val="dotted" w:sz="4" w:space="0" w:color="FFFFFF"/>
          <w:left w:val="dotted" w:sz="4" w:space="0" w:color="FFFFFF"/>
          <w:bottom w:val="dotted" w:sz="4" w:space="31" w:color="FFFFFF"/>
          <w:right w:val="dotted" w:sz="4" w:space="3" w:color="FFFFFF"/>
        </w:pBdr>
        <w:shd w:val="clear" w:color="auto" w:fill="FFFFFF"/>
        <w:spacing w:after="120" w:line="240" w:lineRule="atLeast"/>
        <w:ind w:firstLine="720"/>
        <w:jc w:val="both"/>
        <w:rPr>
          <w:rFonts w:ascii="Times New Roman" w:eastAsia="Times New Roman" w:hAnsi="Times New Roman" w:cs="Times New Roman"/>
          <w:noProof/>
          <w:sz w:val="28"/>
          <w:szCs w:val="28"/>
        </w:rPr>
      </w:pPr>
      <w:r w:rsidRPr="00E445AE">
        <w:rPr>
          <w:rFonts w:ascii="Times New Roman" w:eastAsia="Times New Roman" w:hAnsi="Times New Roman" w:cs="Times New Roman"/>
          <w:sz w:val="28"/>
          <w:szCs w:val="28"/>
        </w:rPr>
        <w:t>1.</w:t>
      </w:r>
      <w:r w:rsidR="00E445AE" w:rsidRPr="00E445AE">
        <w:rPr>
          <w:rFonts w:ascii="Times New Roman" w:eastAsia="Times New Roman" w:hAnsi="Times New Roman" w:cs="Times New Roman"/>
          <w:sz w:val="28"/>
          <w:szCs w:val="28"/>
        </w:rPr>
        <w:t>4</w:t>
      </w:r>
      <w:r w:rsidRPr="00E445AE">
        <w:rPr>
          <w:rFonts w:ascii="Times New Roman" w:eastAsia="Times New Roman" w:hAnsi="Times New Roman" w:cs="Times New Roman"/>
          <w:sz w:val="28"/>
          <w:szCs w:val="28"/>
        </w:rPr>
        <w:t xml:space="preserve">. </w:t>
      </w:r>
      <w:r w:rsidRPr="008A1AB9">
        <w:rPr>
          <w:rFonts w:ascii="Times New Roman" w:eastAsia="Times New Roman" w:hAnsi="Times New Roman" w:cs="Times New Roman"/>
          <w:kern w:val="40"/>
          <w:sz w:val="28"/>
          <w:szCs w:val="28"/>
        </w:rPr>
        <w:t>R</w:t>
      </w:r>
      <w:r w:rsidRPr="008A1AB9">
        <w:rPr>
          <w:rFonts w:ascii="Times New Roman" w:eastAsia="Times New Roman" w:hAnsi="Times New Roman" w:cs="Times New Roman"/>
          <w:noProof/>
          <w:sz w:val="28"/>
          <w:szCs w:val="28"/>
        </w:rPr>
        <w:t xml:space="preserve">à soát, bố trí, </w:t>
      </w:r>
      <w:r w:rsidRPr="008A1AB9">
        <w:rPr>
          <w:rFonts w:ascii="Times New Roman" w:eastAsia="Times New Roman" w:hAnsi="Times New Roman" w:cs="Times New Roman"/>
          <w:kern w:val="40"/>
          <w:sz w:val="28"/>
          <w:szCs w:val="28"/>
        </w:rPr>
        <w:t xml:space="preserve">điều chỉnh </w:t>
      </w:r>
      <w:r w:rsidRPr="008A1AB9">
        <w:rPr>
          <w:rFonts w:ascii="Times New Roman" w:eastAsia="Times New Roman" w:hAnsi="Times New Roman" w:cs="Times New Roman"/>
          <w:noProof/>
          <w:sz w:val="28"/>
          <w:szCs w:val="28"/>
        </w:rPr>
        <w:t xml:space="preserve">số lượng người làm theo vị trí việc làm, có kế hoạch đào tạo, bồi dưỡng đối với </w:t>
      </w:r>
      <w:r w:rsidRPr="008A1AB9">
        <w:rPr>
          <w:rFonts w:ascii="Times New Roman" w:eastAsia="Times New Roman" w:hAnsi="Times New Roman" w:cs="Times New Roman"/>
          <w:kern w:val="40"/>
          <w:sz w:val="28"/>
          <w:szCs w:val="28"/>
        </w:rPr>
        <w:t xml:space="preserve">viên chức, hợp đồng lao động </w:t>
      </w:r>
      <w:r w:rsidRPr="008A1AB9">
        <w:rPr>
          <w:rFonts w:ascii="Times New Roman" w:eastAsia="Times New Roman" w:hAnsi="Times New Roman" w:cs="Times New Roman"/>
          <w:noProof/>
          <w:sz w:val="28"/>
          <w:szCs w:val="28"/>
        </w:rPr>
        <w:t>chưa đáp ứng tiêu chuẩn hạng chức danh nghề nghiệp, trình độ chuyên môn hoặc giải quyết các trường hợp không phù hợp với vị trí việc làm theo quy định.</w:t>
      </w:r>
    </w:p>
    <w:p w14:paraId="4A3E4615" w14:textId="06052A23" w:rsidR="008A1AB9" w:rsidRPr="008A1AB9" w:rsidRDefault="008A1AB9" w:rsidP="008A1AB9">
      <w:pPr>
        <w:pBdr>
          <w:top w:val="dotted" w:sz="4" w:space="0" w:color="FFFFFF"/>
          <w:left w:val="dotted" w:sz="4" w:space="0" w:color="FFFFFF"/>
          <w:bottom w:val="dotted" w:sz="4" w:space="31" w:color="FFFFFF"/>
          <w:right w:val="dotted" w:sz="4" w:space="3" w:color="FFFFFF"/>
        </w:pBdr>
        <w:shd w:val="clear" w:color="auto" w:fill="FFFFFF"/>
        <w:spacing w:after="120" w:line="240" w:lineRule="atLeast"/>
        <w:ind w:firstLine="720"/>
        <w:jc w:val="both"/>
        <w:rPr>
          <w:rFonts w:ascii="Times New Roman" w:eastAsia="Times New Roman" w:hAnsi="Times New Roman"/>
          <w:b/>
          <w:bCs/>
          <w:sz w:val="28"/>
          <w:szCs w:val="28"/>
          <w:lang w:val="es-BO"/>
        </w:rPr>
      </w:pPr>
      <w:r w:rsidRPr="008A1AB9">
        <w:rPr>
          <w:rFonts w:ascii="Times New Roman" w:hAnsi="Times New Roman"/>
          <w:b/>
          <w:sz w:val="28"/>
          <w:szCs w:val="28"/>
          <w:lang w:val="es-BO"/>
        </w:rPr>
        <w:t xml:space="preserve">2. Trách nhiệm của Hiệu trưởng </w:t>
      </w:r>
      <w:r w:rsidRPr="008A1AB9">
        <w:rPr>
          <w:rFonts w:ascii="Times New Roman" w:eastAsia="Times New Roman" w:hAnsi="Times New Roman"/>
          <w:b/>
          <w:bCs/>
          <w:sz w:val="28"/>
          <w:szCs w:val="28"/>
          <w:lang w:val="es-BO"/>
        </w:rPr>
        <w:t xml:space="preserve">Trường Mầm non </w:t>
      </w:r>
      <w:r w:rsidR="00C15455">
        <w:rPr>
          <w:rFonts w:ascii="Times New Roman" w:eastAsia="Times New Roman" w:hAnsi="Times New Roman"/>
          <w:b/>
          <w:bCs/>
          <w:sz w:val="28"/>
          <w:szCs w:val="28"/>
          <w:lang w:val="es-BO"/>
        </w:rPr>
        <w:t>Đông Mai</w:t>
      </w:r>
    </w:p>
    <w:p w14:paraId="521363A7" w14:textId="65C232AB" w:rsidR="008A1AB9" w:rsidRPr="008A1AB9" w:rsidRDefault="008A1AB9" w:rsidP="008A1AB9">
      <w:pPr>
        <w:pBdr>
          <w:top w:val="dotted" w:sz="4" w:space="0" w:color="FFFFFF"/>
          <w:left w:val="dotted" w:sz="4" w:space="0" w:color="FFFFFF"/>
          <w:bottom w:val="dotted" w:sz="4" w:space="31" w:color="FFFFFF"/>
          <w:right w:val="dotted" w:sz="4" w:space="3" w:color="FFFFFF"/>
        </w:pBdr>
        <w:shd w:val="clear" w:color="auto" w:fill="FFFFFF"/>
        <w:spacing w:after="120" w:line="240" w:lineRule="atLeast"/>
        <w:ind w:firstLine="720"/>
        <w:jc w:val="both"/>
        <w:rPr>
          <w:rFonts w:ascii="Times New Roman" w:eastAsia="Calibri" w:hAnsi="Times New Roman" w:cs="Times New Roman"/>
          <w:sz w:val="28"/>
          <w:szCs w:val="28"/>
          <w:lang w:val="sv-SE"/>
        </w:rPr>
      </w:pPr>
      <w:r w:rsidRPr="008A1AB9">
        <w:rPr>
          <w:rFonts w:ascii="Times New Roman" w:eastAsia="Calibri" w:hAnsi="Times New Roman" w:cs="Times New Roman"/>
          <w:bCs/>
          <w:sz w:val="28"/>
          <w:szCs w:val="28"/>
        </w:rPr>
        <w:t>2.1. C</w:t>
      </w:r>
      <w:r w:rsidRPr="008A1AB9">
        <w:rPr>
          <w:rFonts w:ascii="Times New Roman" w:eastAsia="Calibri" w:hAnsi="Times New Roman" w:cs="Times New Roman"/>
          <w:bCs/>
          <w:sz w:val="28"/>
          <w:szCs w:val="28"/>
          <w:lang w:val="sv-SE"/>
        </w:rPr>
        <w:t>hịu trách nhiệm t</w:t>
      </w:r>
      <w:r w:rsidRPr="008A1AB9">
        <w:rPr>
          <w:rFonts w:ascii="Times New Roman" w:eastAsia="Calibri" w:hAnsi="Times New Roman" w:cs="Times New Roman"/>
          <w:sz w:val="28"/>
          <w:szCs w:val="28"/>
          <w:lang w:val="sv-SE"/>
        </w:rPr>
        <w:t>ổ chức triển khai thực hiện Đề án của đơn vị</w:t>
      </w:r>
      <w:r w:rsidRPr="008A1AB9">
        <w:rPr>
          <w:rFonts w:ascii="Times New Roman" w:eastAsia="Calibri" w:hAnsi="Times New Roman" w:cs="Times New Roman"/>
          <w:sz w:val="28"/>
          <w:szCs w:val="28"/>
          <w:lang w:val="nl-NL"/>
        </w:rPr>
        <w:t xml:space="preserve">, bảo </w:t>
      </w:r>
      <w:r w:rsidRPr="008A1AB9">
        <w:rPr>
          <w:rFonts w:ascii="Times New Roman" w:eastAsia="Calibri" w:hAnsi="Times New Roman" w:cs="Times New Roman"/>
          <w:sz w:val="28"/>
          <w:szCs w:val="28"/>
          <w:lang w:val="sv-SE"/>
        </w:rPr>
        <w:t>đảm đúng quy định của pháp luật, chỉ đạo của UBND tỉnh, UBND th</w:t>
      </w:r>
      <w:r w:rsidR="006B486D">
        <w:rPr>
          <w:rFonts w:ascii="Times New Roman" w:eastAsia="Calibri" w:hAnsi="Times New Roman" w:cs="Times New Roman"/>
          <w:sz w:val="28"/>
          <w:szCs w:val="28"/>
          <w:lang w:val="sv-SE"/>
        </w:rPr>
        <w:t>ị xã Quảng Yên</w:t>
      </w:r>
      <w:r w:rsidRPr="008A1AB9">
        <w:rPr>
          <w:rFonts w:ascii="Times New Roman" w:eastAsia="Calibri" w:hAnsi="Times New Roman" w:cs="Times New Roman"/>
          <w:sz w:val="28"/>
          <w:szCs w:val="28"/>
          <w:lang w:val="sv-SE"/>
        </w:rPr>
        <w:t xml:space="preserve"> và các cơ quan liên quan; </w:t>
      </w:r>
      <w:r w:rsidRPr="008A1AB9">
        <w:rPr>
          <w:rFonts w:ascii="Times New Roman" w:eastAsia="Calibri" w:hAnsi="Times New Roman" w:cs="Times New Roman"/>
          <w:sz w:val="28"/>
          <w:szCs w:val="28"/>
        </w:rPr>
        <w:t xml:space="preserve">xây dựng Đề án, sửa đổi, bổ sung (nếu cần) </w:t>
      </w:r>
      <w:r w:rsidRPr="008A1AB9">
        <w:rPr>
          <w:rFonts w:ascii="Times New Roman" w:eastAsia="Times New Roman" w:hAnsi="Times New Roman" w:cs="Times New Roman"/>
          <w:sz w:val="28"/>
          <w:szCs w:val="28"/>
          <w:shd w:val="clear" w:color="auto" w:fill="FFFFFF"/>
        </w:rPr>
        <w:t>theo hướng dẫn của cơ quan có thẩm quyền,</w:t>
      </w:r>
      <w:r w:rsidRPr="008A1AB9">
        <w:rPr>
          <w:rFonts w:ascii="Times New Roman" w:eastAsia="Calibri" w:hAnsi="Times New Roman" w:cs="Times New Roman"/>
          <w:sz w:val="28"/>
          <w:szCs w:val="28"/>
        </w:rPr>
        <w:t xml:space="preserve"> </w:t>
      </w:r>
      <w:r w:rsidRPr="008A1AB9">
        <w:rPr>
          <w:rFonts w:ascii="Times New Roman" w:eastAsia="Times New Roman" w:hAnsi="Times New Roman" w:cs="Times New Roman"/>
          <w:sz w:val="28"/>
          <w:szCs w:val="28"/>
          <w:shd w:val="clear" w:color="auto" w:fill="FFFFFF"/>
        </w:rPr>
        <w:t xml:space="preserve">tổ chức thẩm định và trình người đứng đầu đơn vị báo cáo Uỷ ban nhân dân </w:t>
      </w:r>
      <w:r w:rsidR="006B486D" w:rsidRPr="008A1AB9">
        <w:rPr>
          <w:rFonts w:ascii="Times New Roman" w:eastAsia="Calibri" w:hAnsi="Times New Roman" w:cs="Times New Roman"/>
          <w:sz w:val="28"/>
          <w:szCs w:val="28"/>
          <w:lang w:val="sv-SE"/>
        </w:rPr>
        <w:t>th</w:t>
      </w:r>
      <w:r w:rsidR="006B486D">
        <w:rPr>
          <w:rFonts w:ascii="Times New Roman" w:eastAsia="Calibri" w:hAnsi="Times New Roman" w:cs="Times New Roman"/>
          <w:sz w:val="28"/>
          <w:szCs w:val="28"/>
          <w:lang w:val="sv-SE"/>
        </w:rPr>
        <w:t>ị xã Quảng Yên</w:t>
      </w:r>
      <w:r w:rsidR="006B486D" w:rsidRPr="008A1AB9">
        <w:rPr>
          <w:rFonts w:ascii="Times New Roman" w:eastAsia="Times New Roman" w:hAnsi="Times New Roman" w:cs="Times New Roman"/>
          <w:sz w:val="28"/>
          <w:szCs w:val="28"/>
          <w:shd w:val="clear" w:color="auto" w:fill="FFFFFF"/>
        </w:rPr>
        <w:t xml:space="preserve"> </w:t>
      </w:r>
      <w:r w:rsidRPr="008A1AB9">
        <w:rPr>
          <w:rFonts w:ascii="Times New Roman" w:eastAsia="Times New Roman" w:hAnsi="Times New Roman" w:cs="Times New Roman"/>
          <w:sz w:val="28"/>
          <w:szCs w:val="28"/>
          <w:shd w:val="clear" w:color="auto" w:fill="FFFFFF"/>
        </w:rPr>
        <w:t>xem xét, quyết định phê duyệt vị trí việc làm và cơ cấu viên chức theo chức danh nghề nghiệp của đơn vị</w:t>
      </w:r>
      <w:r w:rsidRPr="008A1AB9">
        <w:rPr>
          <w:rFonts w:ascii="Times New Roman" w:eastAsia="Calibri" w:hAnsi="Times New Roman" w:cs="Times New Roman"/>
          <w:sz w:val="28"/>
          <w:szCs w:val="28"/>
        </w:rPr>
        <w:t xml:space="preserve">; </w:t>
      </w:r>
      <w:r w:rsidRPr="008A1AB9">
        <w:rPr>
          <w:rFonts w:ascii="Times New Roman" w:eastAsia="Calibri" w:hAnsi="Times New Roman" w:cs="Times New Roman"/>
          <w:sz w:val="28"/>
          <w:szCs w:val="28"/>
          <w:lang w:val="sv-SE"/>
        </w:rPr>
        <w:t>phối hợp với các cơ quan, đơn vị liên quan để triển khai thực hiện Đề án tự chủ b</w:t>
      </w:r>
      <w:r w:rsidRPr="008A1AB9">
        <w:rPr>
          <w:rFonts w:ascii="Times New Roman" w:eastAsia="Calibri" w:hAnsi="Times New Roman" w:cs="Times New Roman"/>
          <w:sz w:val="28"/>
          <w:szCs w:val="28"/>
        </w:rPr>
        <w:t>ảo đảm chất lượng, hiệu quả</w:t>
      </w:r>
      <w:r w:rsidRPr="008A1AB9">
        <w:rPr>
          <w:rFonts w:ascii="Times New Roman" w:eastAsia="Calibri" w:hAnsi="Times New Roman" w:cs="Times New Roman"/>
          <w:sz w:val="28"/>
          <w:szCs w:val="28"/>
          <w:lang w:val="sv-SE"/>
        </w:rPr>
        <w:t xml:space="preserve">; quản lý, sử dụng số lượng người làm việc hưởng lương từ nguồn thu sự nghiệp được Bộ Nội vụ thẩm định và Ủy ban nhân dân tỉnh giao theo quy định của pháp luật và quy định của Ủy ban nhân dân </w:t>
      </w:r>
      <w:r w:rsidR="006B486D" w:rsidRPr="008A1AB9">
        <w:rPr>
          <w:rFonts w:ascii="Times New Roman" w:eastAsia="Calibri" w:hAnsi="Times New Roman" w:cs="Times New Roman"/>
          <w:sz w:val="28"/>
          <w:szCs w:val="28"/>
          <w:lang w:val="sv-SE"/>
        </w:rPr>
        <w:t>th</w:t>
      </w:r>
      <w:r w:rsidR="006B486D">
        <w:rPr>
          <w:rFonts w:ascii="Times New Roman" w:eastAsia="Calibri" w:hAnsi="Times New Roman" w:cs="Times New Roman"/>
          <w:sz w:val="28"/>
          <w:szCs w:val="28"/>
          <w:lang w:val="sv-SE"/>
        </w:rPr>
        <w:t>ị xã Quảng Yên</w:t>
      </w:r>
      <w:r w:rsidRPr="008A1AB9">
        <w:rPr>
          <w:rFonts w:ascii="Times New Roman" w:eastAsia="Calibri" w:hAnsi="Times New Roman" w:cs="Times New Roman"/>
          <w:sz w:val="28"/>
          <w:szCs w:val="28"/>
          <w:lang w:val="sv-SE"/>
        </w:rPr>
        <w:t>.</w:t>
      </w:r>
    </w:p>
    <w:p w14:paraId="4CE2D735" w14:textId="44BF3862" w:rsidR="008C0379" w:rsidRPr="008A1AB9" w:rsidRDefault="008A1AB9" w:rsidP="008A1AB9">
      <w:pPr>
        <w:pBdr>
          <w:top w:val="dotted" w:sz="4" w:space="0" w:color="FFFFFF"/>
          <w:left w:val="dotted" w:sz="4" w:space="0" w:color="FFFFFF"/>
          <w:bottom w:val="dotted" w:sz="4" w:space="31" w:color="FFFFFF"/>
          <w:right w:val="dotted" w:sz="4" w:space="3" w:color="FFFFFF"/>
        </w:pBdr>
        <w:shd w:val="clear" w:color="auto" w:fill="FFFFFF"/>
        <w:spacing w:after="120" w:line="240" w:lineRule="atLeast"/>
        <w:ind w:firstLine="720"/>
        <w:jc w:val="both"/>
        <w:rPr>
          <w:rFonts w:ascii="Times New Roman" w:hAnsi="Times New Roman"/>
          <w:sz w:val="28"/>
          <w:szCs w:val="28"/>
          <w:lang w:val="sv-SE"/>
        </w:rPr>
      </w:pPr>
      <w:r w:rsidRPr="008A1AB9">
        <w:rPr>
          <w:rFonts w:ascii="Times New Roman" w:eastAsia="Calibri" w:hAnsi="Times New Roman" w:cs="Times New Roman"/>
          <w:sz w:val="28"/>
          <w:szCs w:val="28"/>
          <w:lang w:val="sv-SE"/>
        </w:rPr>
        <w:t xml:space="preserve">2.2. </w:t>
      </w:r>
      <w:r w:rsidRPr="008A1AB9">
        <w:rPr>
          <w:rFonts w:ascii="Times New Roman" w:eastAsia="Microsoft Sans Serif" w:hAnsi="Times New Roman" w:cs="Times New Roman"/>
          <w:sz w:val="28"/>
          <w:szCs w:val="28"/>
          <w:lang w:eastAsia="vi-VN" w:bidi="vi-VN"/>
        </w:rPr>
        <w:t xml:space="preserve">Thực hiện công tác tuyên truyền, công khai theo quy định và các nhiệm vụ khác theo </w:t>
      </w:r>
      <w:r w:rsidRPr="008A1AB9">
        <w:rPr>
          <w:rFonts w:ascii="Times New Roman" w:eastAsia="Times New Roman" w:hAnsi="Times New Roman" w:cs="Times New Roman"/>
          <w:sz w:val="28"/>
          <w:szCs w:val="28"/>
          <w:lang w:eastAsia="vi-VN"/>
        </w:rPr>
        <w:t xml:space="preserve">chỉ đạo của UBND </w:t>
      </w:r>
      <w:r w:rsidR="006B486D" w:rsidRPr="008A1AB9">
        <w:rPr>
          <w:rFonts w:ascii="Times New Roman" w:eastAsia="Calibri" w:hAnsi="Times New Roman" w:cs="Times New Roman"/>
          <w:sz w:val="28"/>
          <w:szCs w:val="28"/>
          <w:lang w:val="sv-SE"/>
        </w:rPr>
        <w:t>th</w:t>
      </w:r>
      <w:r w:rsidR="006B486D">
        <w:rPr>
          <w:rFonts w:ascii="Times New Roman" w:eastAsia="Calibri" w:hAnsi="Times New Roman" w:cs="Times New Roman"/>
          <w:sz w:val="28"/>
          <w:szCs w:val="28"/>
          <w:lang w:val="sv-SE"/>
        </w:rPr>
        <w:t>ị xã Quảng Yên</w:t>
      </w:r>
      <w:r w:rsidR="006B486D" w:rsidRPr="008A1AB9">
        <w:rPr>
          <w:rFonts w:ascii="Times New Roman" w:eastAsia="Times New Roman" w:hAnsi="Times New Roman" w:cs="Times New Roman"/>
          <w:sz w:val="28"/>
          <w:szCs w:val="28"/>
          <w:lang w:eastAsia="vi-VN"/>
        </w:rPr>
        <w:t xml:space="preserve"> </w:t>
      </w:r>
      <w:r w:rsidRPr="008A1AB9">
        <w:rPr>
          <w:rFonts w:ascii="Times New Roman" w:eastAsia="Times New Roman" w:hAnsi="Times New Roman" w:cs="Times New Roman"/>
          <w:sz w:val="28"/>
          <w:szCs w:val="28"/>
          <w:lang w:eastAsia="vi-VN"/>
        </w:rPr>
        <w:t>liên quan đến công tác triển khai và thực hiện Đề án tự chủ.</w:t>
      </w:r>
    </w:p>
    <w:p w14:paraId="47EF1462" w14:textId="2D9B8BEE" w:rsidR="006913ED" w:rsidRPr="00E445AE" w:rsidRDefault="008C0379" w:rsidP="00852CDA">
      <w:pPr>
        <w:pBdr>
          <w:top w:val="dotted" w:sz="4" w:space="0" w:color="FFFFFF"/>
          <w:left w:val="dotted" w:sz="4" w:space="0" w:color="FFFFFF"/>
          <w:bottom w:val="dotted" w:sz="4" w:space="31" w:color="FFFFFF"/>
          <w:right w:val="dotted" w:sz="4" w:space="3" w:color="FFFFFF"/>
        </w:pBdr>
        <w:shd w:val="clear" w:color="auto" w:fill="FFFFFF"/>
        <w:spacing w:before="120" w:after="120" w:line="240" w:lineRule="auto"/>
        <w:ind w:firstLine="567"/>
        <w:jc w:val="both"/>
        <w:rPr>
          <w:rFonts w:ascii="Times New Roman" w:eastAsia="Times New Roman" w:hAnsi="Times New Roman" w:cs="Times New Roman"/>
          <w:sz w:val="14"/>
          <w:szCs w:val="28"/>
          <w:lang w:val="nl-NL"/>
        </w:rPr>
      </w:pPr>
      <w:r w:rsidRPr="00E445AE">
        <w:rPr>
          <w:rFonts w:ascii="Times New Roman" w:eastAsia="MS Mincho" w:hAnsi="Times New Roman"/>
          <w:sz w:val="28"/>
          <w:szCs w:val="28"/>
          <w:lang w:val="es-BO" w:eastAsia="ja-JP"/>
        </w:rPr>
        <w:t xml:space="preserve">Trên đây là </w:t>
      </w:r>
      <w:r w:rsidR="00E445AE" w:rsidRPr="00E445AE">
        <w:rPr>
          <w:rFonts w:ascii="Times New Roman" w:eastAsia="MS Mincho" w:hAnsi="Times New Roman"/>
          <w:sz w:val="28"/>
          <w:szCs w:val="28"/>
          <w:lang w:val="es-BO" w:eastAsia="ja-JP"/>
        </w:rPr>
        <w:t xml:space="preserve">điều chỉnh </w:t>
      </w:r>
      <w:r w:rsidRPr="00E445AE">
        <w:rPr>
          <w:rFonts w:ascii="Times New Roman" w:eastAsia="MS Mincho" w:hAnsi="Times New Roman"/>
          <w:sz w:val="28"/>
          <w:szCs w:val="28"/>
          <w:lang w:val="es-BO" w:eastAsia="ja-JP"/>
        </w:rPr>
        <w:t xml:space="preserve">Đề án tự chủ của Trường Mầm non </w:t>
      </w:r>
      <w:r w:rsidR="00C15455" w:rsidRPr="00E445AE">
        <w:rPr>
          <w:rFonts w:ascii="Times New Roman" w:eastAsia="MS Mincho" w:hAnsi="Times New Roman"/>
          <w:sz w:val="28"/>
          <w:szCs w:val="28"/>
          <w:lang w:val="es-BO" w:eastAsia="ja-JP"/>
        </w:rPr>
        <w:t>Đông Mai</w:t>
      </w:r>
      <w:r w:rsidRPr="00E445AE">
        <w:rPr>
          <w:rFonts w:ascii="Times New Roman" w:eastAsia="MS Mincho" w:hAnsi="Times New Roman"/>
          <w:sz w:val="28"/>
          <w:szCs w:val="28"/>
          <w:lang w:val="es-BO" w:eastAsia="ja-JP"/>
        </w:rPr>
        <w:t xml:space="preserve"> giai đoạn 202</w:t>
      </w:r>
      <w:r w:rsidR="00E445AE" w:rsidRPr="00E445AE">
        <w:rPr>
          <w:rFonts w:ascii="Times New Roman" w:eastAsia="MS Mincho" w:hAnsi="Times New Roman"/>
          <w:sz w:val="28"/>
          <w:szCs w:val="28"/>
          <w:lang w:val="es-BO" w:eastAsia="ja-JP"/>
        </w:rPr>
        <w:t>4</w:t>
      </w:r>
      <w:r w:rsidRPr="00E445AE">
        <w:rPr>
          <w:rFonts w:ascii="Times New Roman" w:eastAsia="MS Mincho" w:hAnsi="Times New Roman"/>
          <w:sz w:val="28"/>
          <w:szCs w:val="28"/>
          <w:lang w:val="es-BO" w:eastAsia="ja-JP"/>
        </w:rPr>
        <w:t>-2025, kính trình UBND th</w:t>
      </w:r>
      <w:r w:rsidR="006B486D" w:rsidRPr="00E445AE">
        <w:rPr>
          <w:rFonts w:ascii="Times New Roman" w:eastAsia="MS Mincho" w:hAnsi="Times New Roman"/>
          <w:sz w:val="28"/>
          <w:szCs w:val="28"/>
          <w:lang w:val="es-BO" w:eastAsia="ja-JP"/>
        </w:rPr>
        <w:t>ị xã</w:t>
      </w:r>
      <w:r w:rsidRPr="00E445AE">
        <w:rPr>
          <w:rFonts w:ascii="Times New Roman" w:eastAsia="MS Mincho" w:hAnsi="Times New Roman"/>
          <w:sz w:val="28"/>
          <w:szCs w:val="28"/>
          <w:lang w:val="es-BO" w:eastAsia="ja-JP"/>
        </w:rPr>
        <w:t>, Phòng Giáo dục và Đào tạo xem xét, báo cáo cơ quan có thẩm quyền xem xét và phê duyệt Đề án.</w:t>
      </w:r>
    </w:p>
    <w:tbl>
      <w:tblPr>
        <w:tblW w:w="0" w:type="auto"/>
        <w:tblLook w:val="01E0" w:firstRow="1" w:lastRow="1" w:firstColumn="1" w:lastColumn="1" w:noHBand="0" w:noVBand="0"/>
      </w:tblPr>
      <w:tblGrid>
        <w:gridCol w:w="4527"/>
        <w:gridCol w:w="4544"/>
      </w:tblGrid>
      <w:tr w:rsidR="007E0C01" w:rsidRPr="00CC4070" w14:paraId="001784FD" w14:textId="77777777" w:rsidTr="00870AD7">
        <w:tc>
          <w:tcPr>
            <w:tcW w:w="4644" w:type="dxa"/>
            <w:shd w:val="clear" w:color="auto" w:fill="auto"/>
          </w:tcPr>
          <w:p w14:paraId="39EDC054" w14:textId="77777777" w:rsidR="006913ED" w:rsidRDefault="006913ED" w:rsidP="006913ED">
            <w:pPr>
              <w:spacing w:after="0" w:line="240" w:lineRule="auto"/>
              <w:rPr>
                <w:rFonts w:ascii="Times New Roman" w:eastAsia="Times New Roman" w:hAnsi="Times New Roman" w:cs="Times New Roman"/>
                <w:b/>
                <w:i/>
                <w:sz w:val="24"/>
                <w:szCs w:val="24"/>
                <w:lang w:val="nl-NL"/>
              </w:rPr>
            </w:pPr>
            <w:r w:rsidRPr="00F05FA5">
              <w:rPr>
                <w:rFonts w:ascii="Times New Roman" w:eastAsia="Times New Roman" w:hAnsi="Times New Roman" w:cs="Times New Roman"/>
                <w:b/>
                <w:i/>
                <w:sz w:val="24"/>
                <w:szCs w:val="24"/>
                <w:lang w:val="nl-NL"/>
              </w:rPr>
              <w:t>Nơi nhận:</w:t>
            </w:r>
          </w:p>
          <w:p w14:paraId="70F8305A" w14:textId="39C08B6D" w:rsidR="00980D97" w:rsidRDefault="00980D97" w:rsidP="006913ED">
            <w:pPr>
              <w:spacing w:after="0" w:line="240" w:lineRule="auto"/>
              <w:rPr>
                <w:rFonts w:ascii="Times New Roman" w:eastAsia="Times New Roman" w:hAnsi="Times New Roman"/>
                <w:color w:val="000000"/>
                <w:sz w:val="24"/>
                <w:szCs w:val="24"/>
                <w:lang w:val="es-BO"/>
              </w:rPr>
            </w:pPr>
            <w:r>
              <w:rPr>
                <w:rFonts w:ascii="Times New Roman" w:eastAsia="Times New Roman" w:hAnsi="Times New Roman"/>
                <w:color w:val="000000"/>
                <w:sz w:val="24"/>
                <w:szCs w:val="24"/>
                <w:lang w:val="es-BO"/>
              </w:rPr>
              <w:t xml:space="preserve">- </w:t>
            </w:r>
            <w:r w:rsidRPr="00B63824">
              <w:rPr>
                <w:rFonts w:ascii="Times New Roman" w:eastAsia="Times New Roman" w:hAnsi="Times New Roman"/>
                <w:color w:val="000000"/>
                <w:sz w:val="24"/>
                <w:szCs w:val="24"/>
                <w:lang w:val="es-BO"/>
              </w:rPr>
              <w:t>UBND tỉnh</w:t>
            </w:r>
            <w:r w:rsidR="002578B2">
              <w:rPr>
                <w:rFonts w:ascii="Times New Roman" w:eastAsia="Times New Roman" w:hAnsi="Times New Roman"/>
                <w:color w:val="000000"/>
                <w:sz w:val="24"/>
                <w:szCs w:val="24"/>
                <w:lang w:val="es-BO"/>
              </w:rPr>
              <w:t xml:space="preserve"> Quảng Ninh</w:t>
            </w:r>
            <w:r>
              <w:rPr>
                <w:rFonts w:ascii="Times New Roman" w:eastAsia="Times New Roman" w:hAnsi="Times New Roman"/>
                <w:color w:val="000000"/>
                <w:sz w:val="24"/>
                <w:szCs w:val="24"/>
                <w:lang w:val="es-BO"/>
              </w:rPr>
              <w:t>;</w:t>
            </w:r>
          </w:p>
          <w:p w14:paraId="7D66D164" w14:textId="2A8FF821" w:rsidR="002578B2" w:rsidRPr="002578B2" w:rsidRDefault="002578B2" w:rsidP="006913ED">
            <w:pPr>
              <w:spacing w:after="0" w:line="240" w:lineRule="auto"/>
              <w:rPr>
                <w:rFonts w:ascii="Times New Roman" w:eastAsia="Times New Roman" w:hAnsi="Times New Roman" w:cs="Times New Roman"/>
                <w:bCs/>
                <w:iCs/>
                <w:sz w:val="24"/>
                <w:szCs w:val="24"/>
                <w:lang w:val="nl-NL"/>
              </w:rPr>
            </w:pPr>
            <w:r w:rsidRPr="002578B2">
              <w:rPr>
                <w:rFonts w:ascii="Times New Roman" w:eastAsia="Times New Roman" w:hAnsi="Times New Roman" w:cs="Times New Roman"/>
                <w:bCs/>
                <w:iCs/>
                <w:sz w:val="24"/>
                <w:szCs w:val="24"/>
                <w:lang w:val="nl-NL"/>
              </w:rPr>
              <w:t>- Sở Nội vụ, Sở Tài chính QN</w:t>
            </w:r>
          </w:p>
          <w:p w14:paraId="7C63E4BA" w14:textId="69239443" w:rsidR="008C0379" w:rsidRPr="00B63824" w:rsidRDefault="008C0379" w:rsidP="008C0379">
            <w:pPr>
              <w:spacing w:after="0"/>
              <w:jc w:val="both"/>
              <w:outlineLvl w:val="0"/>
              <w:rPr>
                <w:rFonts w:ascii="Times New Roman" w:eastAsia="Times New Roman" w:hAnsi="Times New Roman"/>
                <w:color w:val="000000"/>
                <w:sz w:val="24"/>
                <w:szCs w:val="24"/>
                <w:lang w:val="es-BO"/>
              </w:rPr>
            </w:pPr>
            <w:bookmarkStart w:id="2" w:name="_Toc514224838"/>
            <w:r w:rsidRPr="00B63824">
              <w:rPr>
                <w:rFonts w:ascii="Times New Roman" w:eastAsia="Times New Roman" w:hAnsi="Times New Roman"/>
                <w:color w:val="000000"/>
                <w:sz w:val="24"/>
                <w:szCs w:val="24"/>
                <w:lang w:val="es-BO"/>
              </w:rPr>
              <w:t>- UBND th</w:t>
            </w:r>
            <w:r w:rsidR="006B486D">
              <w:rPr>
                <w:rFonts w:ascii="Times New Roman" w:eastAsia="Times New Roman" w:hAnsi="Times New Roman"/>
                <w:color w:val="000000"/>
                <w:sz w:val="24"/>
                <w:szCs w:val="24"/>
                <w:lang w:val="es-BO"/>
              </w:rPr>
              <w:t>ị xã</w:t>
            </w:r>
            <w:r w:rsidR="002578B2">
              <w:rPr>
                <w:rFonts w:ascii="Times New Roman" w:eastAsia="Times New Roman" w:hAnsi="Times New Roman"/>
                <w:color w:val="000000"/>
                <w:sz w:val="24"/>
                <w:szCs w:val="24"/>
                <w:lang w:val="es-BO"/>
              </w:rPr>
              <w:t xml:space="preserve"> Quảng Yên</w:t>
            </w:r>
            <w:r w:rsidRPr="00B63824">
              <w:rPr>
                <w:rFonts w:ascii="Times New Roman" w:eastAsia="Times New Roman" w:hAnsi="Times New Roman"/>
                <w:color w:val="000000"/>
                <w:sz w:val="24"/>
                <w:szCs w:val="24"/>
                <w:lang w:val="es-BO"/>
              </w:rPr>
              <w:t>;</w:t>
            </w:r>
          </w:p>
          <w:p w14:paraId="1F4AB37A" w14:textId="42C74780" w:rsidR="008C0379" w:rsidRPr="00B63824" w:rsidRDefault="008C0379" w:rsidP="008C0379">
            <w:pPr>
              <w:spacing w:after="0"/>
              <w:jc w:val="both"/>
              <w:outlineLvl w:val="0"/>
              <w:rPr>
                <w:rFonts w:ascii="Times New Roman" w:eastAsia="Times New Roman" w:hAnsi="Times New Roman"/>
                <w:color w:val="000000"/>
                <w:sz w:val="24"/>
                <w:szCs w:val="24"/>
                <w:lang w:val="es-BO"/>
              </w:rPr>
            </w:pPr>
            <w:r w:rsidRPr="00B63824">
              <w:rPr>
                <w:rFonts w:ascii="Times New Roman" w:eastAsia="Times New Roman" w:hAnsi="Times New Roman"/>
                <w:color w:val="000000"/>
                <w:sz w:val="24"/>
                <w:szCs w:val="24"/>
                <w:lang w:val="es-BO"/>
              </w:rPr>
              <w:t xml:space="preserve">- </w:t>
            </w:r>
            <w:r w:rsidR="002578B2">
              <w:rPr>
                <w:rFonts w:ascii="Times New Roman" w:eastAsia="Times New Roman" w:hAnsi="Times New Roman"/>
                <w:color w:val="000000"/>
                <w:sz w:val="24"/>
                <w:szCs w:val="24"/>
                <w:lang w:val="es-BO"/>
              </w:rPr>
              <w:t xml:space="preserve">Phòng Nội vụ, </w:t>
            </w:r>
            <w:r w:rsidRPr="00B63824">
              <w:rPr>
                <w:rFonts w:ascii="Times New Roman" w:eastAsia="Times New Roman" w:hAnsi="Times New Roman"/>
                <w:color w:val="000000"/>
                <w:sz w:val="24"/>
                <w:szCs w:val="24"/>
                <w:lang w:val="es-BO"/>
              </w:rPr>
              <w:t>Phòng GDĐT</w:t>
            </w:r>
            <w:r w:rsidR="002578B2">
              <w:rPr>
                <w:rFonts w:ascii="Times New Roman" w:eastAsia="Times New Roman" w:hAnsi="Times New Roman"/>
                <w:color w:val="000000"/>
                <w:sz w:val="24"/>
                <w:szCs w:val="24"/>
                <w:lang w:val="es-BO"/>
              </w:rPr>
              <w:t xml:space="preserve"> Thị xã</w:t>
            </w:r>
            <w:r w:rsidRPr="00B63824">
              <w:rPr>
                <w:rFonts w:ascii="Times New Roman" w:eastAsia="Times New Roman" w:hAnsi="Times New Roman"/>
                <w:color w:val="000000"/>
                <w:sz w:val="24"/>
                <w:szCs w:val="24"/>
                <w:lang w:val="es-BO"/>
              </w:rPr>
              <w:t>;</w:t>
            </w:r>
            <w:bookmarkEnd w:id="2"/>
          </w:p>
          <w:p w14:paraId="0FD40532" w14:textId="6449FE08" w:rsidR="008C0379" w:rsidRPr="00B63824" w:rsidRDefault="008C0379" w:rsidP="008C0379">
            <w:pPr>
              <w:spacing w:after="0"/>
              <w:jc w:val="both"/>
              <w:outlineLvl w:val="0"/>
              <w:rPr>
                <w:rFonts w:ascii="Times New Roman" w:eastAsia="Times New Roman" w:hAnsi="Times New Roman"/>
                <w:color w:val="000000"/>
                <w:sz w:val="24"/>
                <w:szCs w:val="24"/>
                <w:lang w:val="es-BO"/>
              </w:rPr>
            </w:pPr>
            <w:r w:rsidRPr="00B63824">
              <w:rPr>
                <w:rFonts w:ascii="Times New Roman" w:eastAsia="Times New Roman" w:hAnsi="Times New Roman"/>
                <w:color w:val="000000"/>
                <w:sz w:val="24"/>
                <w:szCs w:val="24"/>
                <w:lang w:val="es-BO"/>
              </w:rPr>
              <w:t xml:space="preserve">- UBND phường </w:t>
            </w:r>
            <w:r w:rsidR="00C15455">
              <w:rPr>
                <w:rFonts w:ascii="Times New Roman" w:eastAsia="Times New Roman" w:hAnsi="Times New Roman"/>
                <w:color w:val="000000"/>
                <w:sz w:val="24"/>
                <w:szCs w:val="24"/>
                <w:lang w:val="es-BO"/>
              </w:rPr>
              <w:t>Đông Mai</w:t>
            </w:r>
            <w:r w:rsidRPr="00B63824">
              <w:rPr>
                <w:rFonts w:ascii="Times New Roman" w:eastAsia="Times New Roman" w:hAnsi="Times New Roman"/>
                <w:color w:val="000000"/>
                <w:sz w:val="24"/>
                <w:szCs w:val="24"/>
                <w:lang w:val="es-BO"/>
              </w:rPr>
              <w:t xml:space="preserve">; </w:t>
            </w:r>
          </w:p>
          <w:p w14:paraId="53D819A4" w14:textId="77777777" w:rsidR="003138B6" w:rsidRPr="00CC4070" w:rsidRDefault="008C0379" w:rsidP="008C0379">
            <w:pPr>
              <w:spacing w:after="0" w:line="240" w:lineRule="auto"/>
              <w:rPr>
                <w:rFonts w:ascii="Times New Roman" w:eastAsia="Times New Roman" w:hAnsi="Times New Roman" w:cs="Times New Roman"/>
                <w:sz w:val="24"/>
                <w:szCs w:val="24"/>
              </w:rPr>
            </w:pPr>
            <w:bookmarkStart w:id="3" w:name="_Toc514224839"/>
            <w:r w:rsidRPr="00B63824">
              <w:rPr>
                <w:rFonts w:ascii="Times New Roman" w:eastAsia="Times New Roman" w:hAnsi="Times New Roman"/>
                <w:color w:val="000000"/>
                <w:sz w:val="24"/>
                <w:szCs w:val="24"/>
                <w:lang w:val="fr-FR"/>
              </w:rPr>
              <w:t>- Lưu: VT.</w:t>
            </w:r>
            <w:bookmarkEnd w:id="3"/>
          </w:p>
          <w:p w14:paraId="245C978D" w14:textId="77777777" w:rsidR="003138B6" w:rsidRPr="00CC4070" w:rsidRDefault="003138B6" w:rsidP="00434F18">
            <w:pPr>
              <w:spacing w:after="0" w:line="240" w:lineRule="auto"/>
              <w:rPr>
                <w:rFonts w:ascii="Times New Roman" w:eastAsia="Times New Roman" w:hAnsi="Times New Roman" w:cs="Times New Roman"/>
                <w:sz w:val="24"/>
                <w:szCs w:val="24"/>
              </w:rPr>
            </w:pPr>
          </w:p>
        </w:tc>
        <w:tc>
          <w:tcPr>
            <w:tcW w:w="4644" w:type="dxa"/>
            <w:shd w:val="clear" w:color="auto" w:fill="auto"/>
          </w:tcPr>
          <w:p w14:paraId="0F2EB014" w14:textId="77777777" w:rsidR="006913ED" w:rsidRPr="00CC4070" w:rsidRDefault="000371F6" w:rsidP="006913ED">
            <w:pPr>
              <w:spacing w:before="58" w:after="0" w:line="240" w:lineRule="auto"/>
              <w:jc w:val="center"/>
              <w:rPr>
                <w:rFonts w:ascii="Times New Roman" w:eastAsia="Times New Roman" w:hAnsi="Times New Roman" w:cs="Times New Roman"/>
                <w:b/>
                <w:sz w:val="28"/>
                <w:szCs w:val="28"/>
              </w:rPr>
            </w:pPr>
            <w:r w:rsidRPr="00CC4070">
              <w:rPr>
                <w:rFonts w:ascii="Times New Roman" w:eastAsia="Times New Roman" w:hAnsi="Times New Roman" w:cs="Times New Roman"/>
                <w:b/>
                <w:sz w:val="28"/>
                <w:szCs w:val="28"/>
              </w:rPr>
              <w:t>HIỆU TRƯỞNG</w:t>
            </w:r>
          </w:p>
          <w:p w14:paraId="7620B8DE" w14:textId="77777777" w:rsidR="006913ED" w:rsidRDefault="006913ED" w:rsidP="006913ED">
            <w:pPr>
              <w:spacing w:before="58" w:after="0" w:line="240" w:lineRule="auto"/>
              <w:jc w:val="center"/>
              <w:rPr>
                <w:rFonts w:ascii="Times New Roman" w:eastAsia="Times New Roman" w:hAnsi="Times New Roman" w:cs="Times New Roman"/>
                <w:sz w:val="28"/>
                <w:szCs w:val="28"/>
              </w:rPr>
            </w:pPr>
          </w:p>
          <w:p w14:paraId="34802923" w14:textId="77777777" w:rsidR="006B486D" w:rsidRDefault="006B486D" w:rsidP="006913ED">
            <w:pPr>
              <w:spacing w:before="58" w:after="0" w:line="240" w:lineRule="auto"/>
              <w:jc w:val="center"/>
              <w:rPr>
                <w:rFonts w:ascii="Times New Roman" w:eastAsia="Times New Roman" w:hAnsi="Times New Roman" w:cs="Times New Roman"/>
                <w:sz w:val="28"/>
                <w:szCs w:val="28"/>
              </w:rPr>
            </w:pPr>
          </w:p>
          <w:p w14:paraId="6061131C" w14:textId="77777777" w:rsidR="008C0379" w:rsidRDefault="008C0379" w:rsidP="006913ED">
            <w:pPr>
              <w:spacing w:before="58" w:after="0" w:line="240" w:lineRule="auto"/>
              <w:jc w:val="center"/>
              <w:rPr>
                <w:rFonts w:ascii="Times New Roman" w:eastAsia="Times New Roman" w:hAnsi="Times New Roman" w:cs="Times New Roman"/>
                <w:sz w:val="28"/>
                <w:szCs w:val="28"/>
              </w:rPr>
            </w:pPr>
          </w:p>
          <w:p w14:paraId="0726F9C2" w14:textId="77777777" w:rsidR="008C0379" w:rsidRDefault="008C0379" w:rsidP="006913ED">
            <w:pPr>
              <w:spacing w:before="58" w:after="0" w:line="240" w:lineRule="auto"/>
              <w:jc w:val="center"/>
              <w:rPr>
                <w:rFonts w:ascii="Times New Roman" w:eastAsia="Times New Roman" w:hAnsi="Times New Roman" w:cs="Times New Roman"/>
                <w:sz w:val="28"/>
                <w:szCs w:val="28"/>
              </w:rPr>
            </w:pPr>
          </w:p>
          <w:p w14:paraId="7D48401E" w14:textId="42A83C41" w:rsidR="008C0379" w:rsidRPr="00BD4EC0" w:rsidRDefault="006B486D" w:rsidP="006913ED">
            <w:pPr>
              <w:spacing w:before="58"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Thị Hiên</w:t>
            </w:r>
          </w:p>
          <w:p w14:paraId="57D0CB63" w14:textId="77777777" w:rsidR="008C0379" w:rsidRPr="00CC4070" w:rsidRDefault="008C0379" w:rsidP="006913ED">
            <w:pPr>
              <w:spacing w:before="58" w:after="0" w:line="240" w:lineRule="auto"/>
              <w:jc w:val="center"/>
              <w:rPr>
                <w:rFonts w:ascii="Times New Roman" w:eastAsia="Times New Roman" w:hAnsi="Times New Roman" w:cs="Times New Roman"/>
                <w:sz w:val="28"/>
                <w:szCs w:val="28"/>
              </w:rPr>
            </w:pPr>
          </w:p>
        </w:tc>
      </w:tr>
    </w:tbl>
    <w:p w14:paraId="2155803B" w14:textId="77777777" w:rsidR="001965B1" w:rsidRPr="00CC4070" w:rsidRDefault="003138B6"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r w:rsidRPr="00CC4070">
        <w:rPr>
          <w:rFonts w:ascii="Times New Roman" w:eastAsia="Times New Roman" w:hAnsi="Times New Roman" w:cs="Times New Roman"/>
          <w:b/>
          <w:i/>
          <w:sz w:val="28"/>
          <w:szCs w:val="28"/>
        </w:rPr>
        <w:tab/>
      </w:r>
    </w:p>
    <w:p w14:paraId="68251240" w14:textId="77777777" w:rsidR="001965B1" w:rsidRPr="00CC4070" w:rsidRDefault="001965B1"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713A1F47" w14:textId="77777777" w:rsidR="001965B1" w:rsidRDefault="001965B1"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0CACAE15"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0CA600E2"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6031B4B6"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773FA683"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439EB115"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3A348D3A"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545C7007"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099E8A24"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2FB82A39"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6417D1FE"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2B7689B8"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50A23FF1" w14:textId="77777777" w:rsidR="006B486D" w:rsidRDefault="006B486D"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54B62D28" w14:textId="77777777" w:rsidR="00193B5F" w:rsidRDefault="00193B5F"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p w14:paraId="55BB335A" w14:textId="77777777" w:rsidR="00193B5F" w:rsidRDefault="00193B5F" w:rsidP="00BD4A21">
      <w:pPr>
        <w:tabs>
          <w:tab w:val="left" w:pos="720"/>
          <w:tab w:val="left" w:pos="2268"/>
        </w:tabs>
        <w:spacing w:before="120" w:after="120" w:line="240" w:lineRule="auto"/>
        <w:jc w:val="both"/>
        <w:rPr>
          <w:rFonts w:ascii="Times New Roman" w:eastAsia="Times New Roman" w:hAnsi="Times New Roman" w:cs="Times New Roman"/>
          <w:b/>
          <w:i/>
          <w:sz w:val="28"/>
          <w:szCs w:val="28"/>
        </w:rPr>
      </w:pPr>
    </w:p>
    <w:sectPr w:rsidR="00193B5F" w:rsidSect="0064045C">
      <w:headerReference w:type="default" r:id="rId8"/>
      <w:pgSz w:w="11906" w:h="16838" w:code="9"/>
      <w:pgMar w:top="1260" w:right="1134" w:bottom="1260"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95DC" w14:textId="77777777" w:rsidR="009564E7" w:rsidRDefault="009564E7" w:rsidP="006913ED">
      <w:pPr>
        <w:spacing w:after="0" w:line="240" w:lineRule="auto"/>
      </w:pPr>
      <w:r>
        <w:separator/>
      </w:r>
    </w:p>
  </w:endnote>
  <w:endnote w:type="continuationSeparator" w:id="0">
    <w:p w14:paraId="224C668C" w14:textId="77777777" w:rsidR="009564E7" w:rsidRDefault="009564E7" w:rsidP="0069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FDCF" w14:textId="77777777" w:rsidR="009564E7" w:rsidRDefault="009564E7" w:rsidP="006913ED">
      <w:pPr>
        <w:spacing w:after="0" w:line="240" w:lineRule="auto"/>
      </w:pPr>
      <w:r>
        <w:separator/>
      </w:r>
    </w:p>
  </w:footnote>
  <w:footnote w:type="continuationSeparator" w:id="0">
    <w:p w14:paraId="53D1E394" w14:textId="77777777" w:rsidR="009564E7" w:rsidRDefault="009564E7" w:rsidP="0069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76952"/>
      <w:docPartObj>
        <w:docPartGallery w:val="Page Numbers (Top of Page)"/>
        <w:docPartUnique/>
      </w:docPartObj>
    </w:sdtPr>
    <w:sdtEndPr>
      <w:rPr>
        <w:noProof/>
      </w:rPr>
    </w:sdtEndPr>
    <w:sdtContent>
      <w:p w14:paraId="0D52FF9B" w14:textId="157B10A5" w:rsidR="00D00EC0" w:rsidRDefault="00D00EC0">
        <w:pPr>
          <w:pStyle w:val="Header"/>
          <w:jc w:val="center"/>
        </w:pPr>
        <w:r w:rsidRPr="0098415B">
          <w:rPr>
            <w:rFonts w:asciiTheme="majorHAnsi" w:hAnsiTheme="majorHAnsi" w:cstheme="majorHAnsi"/>
            <w:sz w:val="20"/>
            <w:szCs w:val="20"/>
          </w:rPr>
          <w:fldChar w:fldCharType="begin"/>
        </w:r>
        <w:r w:rsidRPr="0098415B">
          <w:rPr>
            <w:rFonts w:asciiTheme="majorHAnsi" w:hAnsiTheme="majorHAnsi" w:cstheme="majorHAnsi"/>
            <w:sz w:val="20"/>
            <w:szCs w:val="20"/>
          </w:rPr>
          <w:instrText xml:space="preserve"> PAGE   \* MERGEFORMAT </w:instrText>
        </w:r>
        <w:r w:rsidRPr="0098415B">
          <w:rPr>
            <w:rFonts w:asciiTheme="majorHAnsi" w:hAnsiTheme="majorHAnsi" w:cstheme="majorHAnsi"/>
            <w:sz w:val="20"/>
            <w:szCs w:val="20"/>
          </w:rPr>
          <w:fldChar w:fldCharType="separate"/>
        </w:r>
        <w:r w:rsidR="003D4ECA">
          <w:rPr>
            <w:rFonts w:asciiTheme="majorHAnsi" w:hAnsiTheme="majorHAnsi" w:cstheme="majorHAnsi"/>
            <w:noProof/>
            <w:sz w:val="20"/>
            <w:szCs w:val="20"/>
          </w:rPr>
          <w:t>29</w:t>
        </w:r>
        <w:r w:rsidRPr="0098415B">
          <w:rPr>
            <w:rFonts w:asciiTheme="majorHAnsi" w:hAnsiTheme="majorHAnsi" w:cstheme="majorHAnsi"/>
            <w:noProof/>
            <w:sz w:val="20"/>
            <w:szCs w:val="20"/>
          </w:rPr>
          <w:fldChar w:fldCharType="end"/>
        </w:r>
      </w:p>
    </w:sdtContent>
  </w:sdt>
  <w:p w14:paraId="44248BFD" w14:textId="77777777" w:rsidR="00D00EC0" w:rsidRDefault="00D0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0E49"/>
    <w:multiLevelType w:val="hybridMultilevel"/>
    <w:tmpl w:val="852202E8"/>
    <w:lvl w:ilvl="0" w:tplc="62FA93B2">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26C125E"/>
    <w:multiLevelType w:val="hybridMultilevel"/>
    <w:tmpl w:val="EA8EF6B8"/>
    <w:lvl w:ilvl="0" w:tplc="8FA65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23DC1"/>
    <w:multiLevelType w:val="hybridMultilevel"/>
    <w:tmpl w:val="FD10DC3C"/>
    <w:lvl w:ilvl="0" w:tplc="6428A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77383"/>
    <w:multiLevelType w:val="hybridMultilevel"/>
    <w:tmpl w:val="31D88A66"/>
    <w:lvl w:ilvl="0" w:tplc="9DEE5B2C">
      <w:start w:val="1"/>
      <w:numFmt w:val="upperRoman"/>
      <w:lvlText w:val="%1."/>
      <w:lvlJc w:val="left"/>
      <w:pPr>
        <w:ind w:left="1440" w:hanging="72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472B4"/>
    <w:multiLevelType w:val="hybridMultilevel"/>
    <w:tmpl w:val="630A0DBE"/>
    <w:lvl w:ilvl="0" w:tplc="92C29346">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358022B"/>
    <w:multiLevelType w:val="hybridMultilevel"/>
    <w:tmpl w:val="2A22AD36"/>
    <w:lvl w:ilvl="0" w:tplc="4DC28552">
      <w:start w:val="1"/>
      <w:numFmt w:val="decimal"/>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5204CC7"/>
    <w:multiLevelType w:val="multilevel"/>
    <w:tmpl w:val="B9AC9414"/>
    <w:lvl w:ilvl="0">
      <w:start w:val="1"/>
      <w:numFmt w:val="decimal"/>
      <w:lvlText w:val="%1."/>
      <w:lvlJc w:val="left"/>
      <w:pPr>
        <w:ind w:left="10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923" w:hanging="108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2417"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11" w:hanging="1800"/>
      </w:pPr>
      <w:rPr>
        <w:rFonts w:hint="default"/>
      </w:rPr>
    </w:lvl>
    <w:lvl w:ilvl="8">
      <w:start w:val="1"/>
      <w:numFmt w:val="decimal"/>
      <w:isLgl/>
      <w:lvlText w:val="%1.%2.%3.%4.%5.%6.%7.%8.%9."/>
      <w:lvlJc w:val="left"/>
      <w:pPr>
        <w:ind w:left="3338" w:hanging="2160"/>
      </w:pPr>
      <w:rPr>
        <w:rFonts w:hint="default"/>
      </w:rPr>
    </w:lvl>
  </w:abstractNum>
  <w:abstractNum w:abstractNumId="7" w15:restartNumberingAfterBreak="0">
    <w:nsid w:val="53E427A8"/>
    <w:multiLevelType w:val="hybridMultilevel"/>
    <w:tmpl w:val="BF06BF2E"/>
    <w:lvl w:ilvl="0" w:tplc="EC54192A">
      <w:start w:val="3"/>
      <w:numFmt w:val="bullet"/>
      <w:lvlText w:val=""/>
      <w:lvlJc w:val="left"/>
      <w:pPr>
        <w:ind w:left="920" w:hanging="360"/>
      </w:pPr>
      <w:rPr>
        <w:rFonts w:ascii="Symbol" w:eastAsia="Times New Roman" w:hAnsi="Symbol" w:cs="Times New Roman"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8" w15:restartNumberingAfterBreak="0">
    <w:nsid w:val="55446234"/>
    <w:multiLevelType w:val="multilevel"/>
    <w:tmpl w:val="57E41F8A"/>
    <w:lvl w:ilvl="0">
      <w:start w:val="1"/>
      <w:numFmt w:val="decimal"/>
      <w:lvlText w:val="%1."/>
      <w:lvlJc w:val="left"/>
      <w:pPr>
        <w:ind w:left="564" w:hanging="564"/>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9" w15:restartNumberingAfterBreak="0">
    <w:nsid w:val="66B87613"/>
    <w:multiLevelType w:val="hybridMultilevel"/>
    <w:tmpl w:val="86249270"/>
    <w:lvl w:ilvl="0" w:tplc="78D890FC">
      <w:start w:val="1"/>
      <w:numFmt w:val="decimal"/>
      <w:lvlText w:val="(%1)"/>
      <w:lvlJc w:val="left"/>
      <w:pPr>
        <w:ind w:left="855" w:hanging="360"/>
      </w:pPr>
      <w:rPr>
        <w:rFonts w:hint="default"/>
        <w:i/>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6858492B"/>
    <w:multiLevelType w:val="hybridMultilevel"/>
    <w:tmpl w:val="2EC0DB5E"/>
    <w:lvl w:ilvl="0" w:tplc="9EF48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42B721C"/>
    <w:multiLevelType w:val="hybridMultilevel"/>
    <w:tmpl w:val="CD9A11EC"/>
    <w:lvl w:ilvl="0" w:tplc="5FACB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5B33C5"/>
    <w:multiLevelType w:val="hybridMultilevel"/>
    <w:tmpl w:val="A790B81E"/>
    <w:lvl w:ilvl="0" w:tplc="F3D84E4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1489830">
    <w:abstractNumId w:val="3"/>
  </w:num>
  <w:num w:numId="2" w16cid:durableId="1584099966">
    <w:abstractNumId w:val="0"/>
  </w:num>
  <w:num w:numId="3" w16cid:durableId="324280632">
    <w:abstractNumId w:val="10"/>
  </w:num>
  <w:num w:numId="4" w16cid:durableId="649750834">
    <w:abstractNumId w:val="12"/>
  </w:num>
  <w:num w:numId="5" w16cid:durableId="1467040205">
    <w:abstractNumId w:val="8"/>
  </w:num>
  <w:num w:numId="6" w16cid:durableId="705299851">
    <w:abstractNumId w:val="2"/>
  </w:num>
  <w:num w:numId="7" w16cid:durableId="464473491">
    <w:abstractNumId w:val="5"/>
  </w:num>
  <w:num w:numId="8" w16cid:durableId="1803845482">
    <w:abstractNumId w:val="1"/>
  </w:num>
  <w:num w:numId="9" w16cid:durableId="168914053">
    <w:abstractNumId w:val="11"/>
  </w:num>
  <w:num w:numId="10" w16cid:durableId="826478728">
    <w:abstractNumId w:val="4"/>
  </w:num>
  <w:num w:numId="11" w16cid:durableId="2084599367">
    <w:abstractNumId w:val="9"/>
  </w:num>
  <w:num w:numId="12" w16cid:durableId="1691488457">
    <w:abstractNumId w:val="6"/>
  </w:num>
  <w:num w:numId="13" w16cid:durableId="1299646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ED"/>
    <w:rsid w:val="00005A99"/>
    <w:rsid w:val="00007B19"/>
    <w:rsid w:val="0001659E"/>
    <w:rsid w:val="00016AC5"/>
    <w:rsid w:val="00017278"/>
    <w:rsid w:val="00021999"/>
    <w:rsid w:val="00023034"/>
    <w:rsid w:val="0002571D"/>
    <w:rsid w:val="00025784"/>
    <w:rsid w:val="00031954"/>
    <w:rsid w:val="00033FD1"/>
    <w:rsid w:val="00035FEE"/>
    <w:rsid w:val="000371F6"/>
    <w:rsid w:val="00040589"/>
    <w:rsid w:val="00046861"/>
    <w:rsid w:val="000500D6"/>
    <w:rsid w:val="00051381"/>
    <w:rsid w:val="00052B7E"/>
    <w:rsid w:val="00072325"/>
    <w:rsid w:val="00072736"/>
    <w:rsid w:val="0008072C"/>
    <w:rsid w:val="00080C7C"/>
    <w:rsid w:val="00083A2E"/>
    <w:rsid w:val="000850E2"/>
    <w:rsid w:val="0008623E"/>
    <w:rsid w:val="00086890"/>
    <w:rsid w:val="00091611"/>
    <w:rsid w:val="00093EC9"/>
    <w:rsid w:val="000A0FF6"/>
    <w:rsid w:val="000A1DB8"/>
    <w:rsid w:val="000A3595"/>
    <w:rsid w:val="000A44E3"/>
    <w:rsid w:val="000A6524"/>
    <w:rsid w:val="000B0F7C"/>
    <w:rsid w:val="000B590F"/>
    <w:rsid w:val="000B710A"/>
    <w:rsid w:val="000C4DE4"/>
    <w:rsid w:val="000C5EA7"/>
    <w:rsid w:val="000D13FF"/>
    <w:rsid w:val="000D2939"/>
    <w:rsid w:val="000D7DEC"/>
    <w:rsid w:val="000E5F57"/>
    <w:rsid w:val="000E6000"/>
    <w:rsid w:val="000E64DD"/>
    <w:rsid w:val="000E75BB"/>
    <w:rsid w:val="00101F7E"/>
    <w:rsid w:val="00102B47"/>
    <w:rsid w:val="00102DFA"/>
    <w:rsid w:val="001033F7"/>
    <w:rsid w:val="00106290"/>
    <w:rsid w:val="001069DB"/>
    <w:rsid w:val="00106C17"/>
    <w:rsid w:val="00107242"/>
    <w:rsid w:val="00111559"/>
    <w:rsid w:val="001119F2"/>
    <w:rsid w:val="00113AAC"/>
    <w:rsid w:val="0011505F"/>
    <w:rsid w:val="001154DD"/>
    <w:rsid w:val="00117D8A"/>
    <w:rsid w:val="00117ED6"/>
    <w:rsid w:val="001206BE"/>
    <w:rsid w:val="00121A2D"/>
    <w:rsid w:val="00123720"/>
    <w:rsid w:val="00126195"/>
    <w:rsid w:val="00126D71"/>
    <w:rsid w:val="00127E46"/>
    <w:rsid w:val="00137C3B"/>
    <w:rsid w:val="00140AD3"/>
    <w:rsid w:val="001411CB"/>
    <w:rsid w:val="00144453"/>
    <w:rsid w:val="00144C2D"/>
    <w:rsid w:val="001505A1"/>
    <w:rsid w:val="00154FFA"/>
    <w:rsid w:val="00155630"/>
    <w:rsid w:val="00163EDB"/>
    <w:rsid w:val="00165F63"/>
    <w:rsid w:val="0017449E"/>
    <w:rsid w:val="001764EB"/>
    <w:rsid w:val="00176CD4"/>
    <w:rsid w:val="00177C91"/>
    <w:rsid w:val="00181DAD"/>
    <w:rsid w:val="00183449"/>
    <w:rsid w:val="00191B98"/>
    <w:rsid w:val="0019253D"/>
    <w:rsid w:val="00193B5F"/>
    <w:rsid w:val="001965B1"/>
    <w:rsid w:val="001A2813"/>
    <w:rsid w:val="001A5CFC"/>
    <w:rsid w:val="001A6C27"/>
    <w:rsid w:val="001A7EFF"/>
    <w:rsid w:val="001B17C5"/>
    <w:rsid w:val="001B2B28"/>
    <w:rsid w:val="001B457B"/>
    <w:rsid w:val="001B5A29"/>
    <w:rsid w:val="001D1FBE"/>
    <w:rsid w:val="001D24F2"/>
    <w:rsid w:val="001D47D1"/>
    <w:rsid w:val="001D6BB1"/>
    <w:rsid w:val="001E51B5"/>
    <w:rsid w:val="001E556E"/>
    <w:rsid w:val="001F19F1"/>
    <w:rsid w:val="002019DD"/>
    <w:rsid w:val="00201F9E"/>
    <w:rsid w:val="00204538"/>
    <w:rsid w:val="00204C1E"/>
    <w:rsid w:val="0020622C"/>
    <w:rsid w:val="002148A2"/>
    <w:rsid w:val="00220E7C"/>
    <w:rsid w:val="00226693"/>
    <w:rsid w:val="00226AD7"/>
    <w:rsid w:val="00227375"/>
    <w:rsid w:val="00234EAE"/>
    <w:rsid w:val="002378A0"/>
    <w:rsid w:val="0024203C"/>
    <w:rsid w:val="0024557D"/>
    <w:rsid w:val="00245ACD"/>
    <w:rsid w:val="0025167A"/>
    <w:rsid w:val="00251AC6"/>
    <w:rsid w:val="00252D1F"/>
    <w:rsid w:val="00254E3B"/>
    <w:rsid w:val="00255E2A"/>
    <w:rsid w:val="002578B2"/>
    <w:rsid w:val="00261B05"/>
    <w:rsid w:val="00261F19"/>
    <w:rsid w:val="00264876"/>
    <w:rsid w:val="0026498F"/>
    <w:rsid w:val="00265B8E"/>
    <w:rsid w:val="00265C7F"/>
    <w:rsid w:val="00267809"/>
    <w:rsid w:val="002701DF"/>
    <w:rsid w:val="00270672"/>
    <w:rsid w:val="00270E2A"/>
    <w:rsid w:val="002713B4"/>
    <w:rsid w:val="002742B3"/>
    <w:rsid w:val="00275729"/>
    <w:rsid w:val="0027590B"/>
    <w:rsid w:val="002861FC"/>
    <w:rsid w:val="00294CDA"/>
    <w:rsid w:val="00297B1E"/>
    <w:rsid w:val="002A0D48"/>
    <w:rsid w:val="002A1BFE"/>
    <w:rsid w:val="002A453F"/>
    <w:rsid w:val="002A6BE0"/>
    <w:rsid w:val="002A6DA0"/>
    <w:rsid w:val="002A7735"/>
    <w:rsid w:val="002B00CA"/>
    <w:rsid w:val="002B2FE0"/>
    <w:rsid w:val="002B31EA"/>
    <w:rsid w:val="002B5CAC"/>
    <w:rsid w:val="002C0C81"/>
    <w:rsid w:val="002C2271"/>
    <w:rsid w:val="002C2386"/>
    <w:rsid w:val="002C65B5"/>
    <w:rsid w:val="002C736E"/>
    <w:rsid w:val="002D21E9"/>
    <w:rsid w:val="002D2E85"/>
    <w:rsid w:val="002D4E79"/>
    <w:rsid w:val="002D4EEC"/>
    <w:rsid w:val="002D696C"/>
    <w:rsid w:val="002E39F6"/>
    <w:rsid w:val="002E3D48"/>
    <w:rsid w:val="002E5C0F"/>
    <w:rsid w:val="002E7596"/>
    <w:rsid w:val="002E7900"/>
    <w:rsid w:val="002F07CF"/>
    <w:rsid w:val="002F5BB7"/>
    <w:rsid w:val="00304169"/>
    <w:rsid w:val="003042FF"/>
    <w:rsid w:val="003078B7"/>
    <w:rsid w:val="00311379"/>
    <w:rsid w:val="003138B6"/>
    <w:rsid w:val="00315E8E"/>
    <w:rsid w:val="003163EC"/>
    <w:rsid w:val="00321068"/>
    <w:rsid w:val="00323D54"/>
    <w:rsid w:val="00327462"/>
    <w:rsid w:val="00330217"/>
    <w:rsid w:val="0033417B"/>
    <w:rsid w:val="00336FC5"/>
    <w:rsid w:val="00341A1E"/>
    <w:rsid w:val="003477B1"/>
    <w:rsid w:val="00347D5D"/>
    <w:rsid w:val="00355F6E"/>
    <w:rsid w:val="00364A42"/>
    <w:rsid w:val="00371EAD"/>
    <w:rsid w:val="003755C2"/>
    <w:rsid w:val="00386AAF"/>
    <w:rsid w:val="00387B53"/>
    <w:rsid w:val="00390F72"/>
    <w:rsid w:val="0039318B"/>
    <w:rsid w:val="00396442"/>
    <w:rsid w:val="003A4416"/>
    <w:rsid w:val="003A48C2"/>
    <w:rsid w:val="003B102A"/>
    <w:rsid w:val="003B4E1E"/>
    <w:rsid w:val="003B67A1"/>
    <w:rsid w:val="003B67CF"/>
    <w:rsid w:val="003B6FC8"/>
    <w:rsid w:val="003B7144"/>
    <w:rsid w:val="003B7716"/>
    <w:rsid w:val="003B7FDE"/>
    <w:rsid w:val="003C198E"/>
    <w:rsid w:val="003C3EC0"/>
    <w:rsid w:val="003D2810"/>
    <w:rsid w:val="003D4ECA"/>
    <w:rsid w:val="003D668B"/>
    <w:rsid w:val="003D7347"/>
    <w:rsid w:val="003D737F"/>
    <w:rsid w:val="003D7AC6"/>
    <w:rsid w:val="003E17AB"/>
    <w:rsid w:val="003E1D5A"/>
    <w:rsid w:val="003E4AD5"/>
    <w:rsid w:val="003E6AE0"/>
    <w:rsid w:val="003E7562"/>
    <w:rsid w:val="003F08BD"/>
    <w:rsid w:val="003F1E75"/>
    <w:rsid w:val="003F2553"/>
    <w:rsid w:val="003F3F39"/>
    <w:rsid w:val="003F6259"/>
    <w:rsid w:val="0040512E"/>
    <w:rsid w:val="00406E37"/>
    <w:rsid w:val="0041379C"/>
    <w:rsid w:val="00414915"/>
    <w:rsid w:val="00414A72"/>
    <w:rsid w:val="004230C7"/>
    <w:rsid w:val="00423DA2"/>
    <w:rsid w:val="00427065"/>
    <w:rsid w:val="00432B09"/>
    <w:rsid w:val="00432E12"/>
    <w:rsid w:val="00434F18"/>
    <w:rsid w:val="00445EDC"/>
    <w:rsid w:val="00447986"/>
    <w:rsid w:val="00451C7D"/>
    <w:rsid w:val="00453074"/>
    <w:rsid w:val="00454678"/>
    <w:rsid w:val="0046218E"/>
    <w:rsid w:val="00471697"/>
    <w:rsid w:val="00476A6E"/>
    <w:rsid w:val="004772DD"/>
    <w:rsid w:val="00482DE9"/>
    <w:rsid w:val="00484C8F"/>
    <w:rsid w:val="00490479"/>
    <w:rsid w:val="0049070E"/>
    <w:rsid w:val="004938A7"/>
    <w:rsid w:val="00495919"/>
    <w:rsid w:val="00495D21"/>
    <w:rsid w:val="00496B4C"/>
    <w:rsid w:val="004A2EB8"/>
    <w:rsid w:val="004A356D"/>
    <w:rsid w:val="004A3F4F"/>
    <w:rsid w:val="004A6E22"/>
    <w:rsid w:val="004B0DCC"/>
    <w:rsid w:val="004B3961"/>
    <w:rsid w:val="004B396A"/>
    <w:rsid w:val="004B4DDC"/>
    <w:rsid w:val="004B59D8"/>
    <w:rsid w:val="004B60BE"/>
    <w:rsid w:val="004B6FB8"/>
    <w:rsid w:val="004C0DA6"/>
    <w:rsid w:val="004C60C3"/>
    <w:rsid w:val="004C7CCD"/>
    <w:rsid w:val="004D0DF0"/>
    <w:rsid w:val="004D3366"/>
    <w:rsid w:val="004D395E"/>
    <w:rsid w:val="004D4CF6"/>
    <w:rsid w:val="004E08E9"/>
    <w:rsid w:val="004E3F07"/>
    <w:rsid w:val="004F0791"/>
    <w:rsid w:val="004F33CC"/>
    <w:rsid w:val="00501E58"/>
    <w:rsid w:val="00502A98"/>
    <w:rsid w:val="00503C2B"/>
    <w:rsid w:val="00513D42"/>
    <w:rsid w:val="00515FE2"/>
    <w:rsid w:val="0052104B"/>
    <w:rsid w:val="00522527"/>
    <w:rsid w:val="005251F8"/>
    <w:rsid w:val="00526B58"/>
    <w:rsid w:val="00526B67"/>
    <w:rsid w:val="00532AFC"/>
    <w:rsid w:val="005365B9"/>
    <w:rsid w:val="00541C39"/>
    <w:rsid w:val="00545F78"/>
    <w:rsid w:val="0054641E"/>
    <w:rsid w:val="0054774C"/>
    <w:rsid w:val="00547C6A"/>
    <w:rsid w:val="005523FC"/>
    <w:rsid w:val="00555208"/>
    <w:rsid w:val="00565DC6"/>
    <w:rsid w:val="00570F7B"/>
    <w:rsid w:val="005711F8"/>
    <w:rsid w:val="00575AEB"/>
    <w:rsid w:val="00576EA5"/>
    <w:rsid w:val="005831E3"/>
    <w:rsid w:val="00583311"/>
    <w:rsid w:val="00586093"/>
    <w:rsid w:val="00586619"/>
    <w:rsid w:val="00587A77"/>
    <w:rsid w:val="00587B85"/>
    <w:rsid w:val="00591B89"/>
    <w:rsid w:val="00591BC4"/>
    <w:rsid w:val="005930C4"/>
    <w:rsid w:val="00593E96"/>
    <w:rsid w:val="005A1A07"/>
    <w:rsid w:val="005A2241"/>
    <w:rsid w:val="005A3693"/>
    <w:rsid w:val="005A5420"/>
    <w:rsid w:val="005A578A"/>
    <w:rsid w:val="005A5B15"/>
    <w:rsid w:val="005A725B"/>
    <w:rsid w:val="005B3626"/>
    <w:rsid w:val="005B445F"/>
    <w:rsid w:val="005B68D6"/>
    <w:rsid w:val="005C33A5"/>
    <w:rsid w:val="005D07CF"/>
    <w:rsid w:val="005D4E31"/>
    <w:rsid w:val="005D7C04"/>
    <w:rsid w:val="005D7C14"/>
    <w:rsid w:val="005E01B6"/>
    <w:rsid w:val="005E2A2B"/>
    <w:rsid w:val="005F1F50"/>
    <w:rsid w:val="005F20D6"/>
    <w:rsid w:val="00607698"/>
    <w:rsid w:val="00610026"/>
    <w:rsid w:val="00610CC7"/>
    <w:rsid w:val="0061115E"/>
    <w:rsid w:val="00616078"/>
    <w:rsid w:val="0062001B"/>
    <w:rsid w:val="006205EA"/>
    <w:rsid w:val="00622D63"/>
    <w:rsid w:val="00623338"/>
    <w:rsid w:val="00623FC8"/>
    <w:rsid w:val="00626BC1"/>
    <w:rsid w:val="006323F7"/>
    <w:rsid w:val="006362B6"/>
    <w:rsid w:val="006403BB"/>
    <w:rsid w:val="00640417"/>
    <w:rsid w:val="0064045C"/>
    <w:rsid w:val="006516D2"/>
    <w:rsid w:val="00653F67"/>
    <w:rsid w:val="00654444"/>
    <w:rsid w:val="0065519E"/>
    <w:rsid w:val="00665354"/>
    <w:rsid w:val="006704D1"/>
    <w:rsid w:val="00672CF4"/>
    <w:rsid w:val="00675C50"/>
    <w:rsid w:val="00681414"/>
    <w:rsid w:val="006839AC"/>
    <w:rsid w:val="00684B70"/>
    <w:rsid w:val="00687C99"/>
    <w:rsid w:val="006901F0"/>
    <w:rsid w:val="006913ED"/>
    <w:rsid w:val="00693808"/>
    <w:rsid w:val="00695BB1"/>
    <w:rsid w:val="00696210"/>
    <w:rsid w:val="006A130B"/>
    <w:rsid w:val="006A38AA"/>
    <w:rsid w:val="006A4827"/>
    <w:rsid w:val="006A5CB1"/>
    <w:rsid w:val="006A5EE8"/>
    <w:rsid w:val="006A774B"/>
    <w:rsid w:val="006B2377"/>
    <w:rsid w:val="006B4762"/>
    <w:rsid w:val="006B486D"/>
    <w:rsid w:val="006B5AAD"/>
    <w:rsid w:val="006C15D5"/>
    <w:rsid w:val="006C476F"/>
    <w:rsid w:val="006C564F"/>
    <w:rsid w:val="006C5F26"/>
    <w:rsid w:val="006C68D9"/>
    <w:rsid w:val="006C6FB7"/>
    <w:rsid w:val="006D0AD3"/>
    <w:rsid w:val="006D0F4A"/>
    <w:rsid w:val="006D1A6D"/>
    <w:rsid w:val="006D2714"/>
    <w:rsid w:val="006D4A04"/>
    <w:rsid w:val="006D4EFD"/>
    <w:rsid w:val="006E7865"/>
    <w:rsid w:val="006F7931"/>
    <w:rsid w:val="00700C3E"/>
    <w:rsid w:val="007050A0"/>
    <w:rsid w:val="00712B10"/>
    <w:rsid w:val="00712BD9"/>
    <w:rsid w:val="00720774"/>
    <w:rsid w:val="00722A2E"/>
    <w:rsid w:val="00725927"/>
    <w:rsid w:val="00731903"/>
    <w:rsid w:val="007335E2"/>
    <w:rsid w:val="00741AA9"/>
    <w:rsid w:val="00742AE6"/>
    <w:rsid w:val="0074364A"/>
    <w:rsid w:val="00746BBD"/>
    <w:rsid w:val="0075310C"/>
    <w:rsid w:val="0075379E"/>
    <w:rsid w:val="00760CD0"/>
    <w:rsid w:val="00761392"/>
    <w:rsid w:val="007621A9"/>
    <w:rsid w:val="00764F16"/>
    <w:rsid w:val="00766779"/>
    <w:rsid w:val="007728E6"/>
    <w:rsid w:val="007762D0"/>
    <w:rsid w:val="007810B6"/>
    <w:rsid w:val="00781B53"/>
    <w:rsid w:val="00786CA0"/>
    <w:rsid w:val="0079089A"/>
    <w:rsid w:val="007918AB"/>
    <w:rsid w:val="00793C4B"/>
    <w:rsid w:val="00796B97"/>
    <w:rsid w:val="007A3029"/>
    <w:rsid w:val="007A3285"/>
    <w:rsid w:val="007A69A2"/>
    <w:rsid w:val="007A6B7F"/>
    <w:rsid w:val="007B2E2B"/>
    <w:rsid w:val="007B4A65"/>
    <w:rsid w:val="007B7CCA"/>
    <w:rsid w:val="007C2939"/>
    <w:rsid w:val="007C7AD1"/>
    <w:rsid w:val="007D262B"/>
    <w:rsid w:val="007D3123"/>
    <w:rsid w:val="007E0C01"/>
    <w:rsid w:val="007E43A1"/>
    <w:rsid w:val="007F2177"/>
    <w:rsid w:val="007F6131"/>
    <w:rsid w:val="007F6BD8"/>
    <w:rsid w:val="007F727A"/>
    <w:rsid w:val="0080681E"/>
    <w:rsid w:val="00812E72"/>
    <w:rsid w:val="00812FC2"/>
    <w:rsid w:val="0081655B"/>
    <w:rsid w:val="00820EFC"/>
    <w:rsid w:val="008214D5"/>
    <w:rsid w:val="00821C8B"/>
    <w:rsid w:val="00826076"/>
    <w:rsid w:val="00826937"/>
    <w:rsid w:val="00834CD6"/>
    <w:rsid w:val="00836D87"/>
    <w:rsid w:val="00837FE0"/>
    <w:rsid w:val="00840E4A"/>
    <w:rsid w:val="008433B2"/>
    <w:rsid w:val="008507E3"/>
    <w:rsid w:val="0085181D"/>
    <w:rsid w:val="00852CDA"/>
    <w:rsid w:val="00854C9F"/>
    <w:rsid w:val="00855562"/>
    <w:rsid w:val="00855E60"/>
    <w:rsid w:val="00860253"/>
    <w:rsid w:val="008615BB"/>
    <w:rsid w:val="0086442B"/>
    <w:rsid w:val="00865451"/>
    <w:rsid w:val="008676D0"/>
    <w:rsid w:val="00867B4E"/>
    <w:rsid w:val="00870AD7"/>
    <w:rsid w:val="00871565"/>
    <w:rsid w:val="008743CE"/>
    <w:rsid w:val="00880E17"/>
    <w:rsid w:val="00883B42"/>
    <w:rsid w:val="0088489B"/>
    <w:rsid w:val="00884D58"/>
    <w:rsid w:val="00884EF5"/>
    <w:rsid w:val="00890213"/>
    <w:rsid w:val="008905EE"/>
    <w:rsid w:val="00892061"/>
    <w:rsid w:val="00894291"/>
    <w:rsid w:val="00895848"/>
    <w:rsid w:val="00895DB8"/>
    <w:rsid w:val="00897F50"/>
    <w:rsid w:val="008A1AB9"/>
    <w:rsid w:val="008B0034"/>
    <w:rsid w:val="008B331B"/>
    <w:rsid w:val="008B54D9"/>
    <w:rsid w:val="008C0379"/>
    <w:rsid w:val="008C0968"/>
    <w:rsid w:val="008C45F2"/>
    <w:rsid w:val="008C61F7"/>
    <w:rsid w:val="008D2BC2"/>
    <w:rsid w:val="008D5A97"/>
    <w:rsid w:val="008D6060"/>
    <w:rsid w:val="008D74AF"/>
    <w:rsid w:val="008E1F41"/>
    <w:rsid w:val="008E2120"/>
    <w:rsid w:val="008E42BC"/>
    <w:rsid w:val="008F0A74"/>
    <w:rsid w:val="008F3907"/>
    <w:rsid w:val="008F58D5"/>
    <w:rsid w:val="00900B8C"/>
    <w:rsid w:val="009020CB"/>
    <w:rsid w:val="009035EA"/>
    <w:rsid w:val="009049E4"/>
    <w:rsid w:val="0090617D"/>
    <w:rsid w:val="00907FC6"/>
    <w:rsid w:val="0091308F"/>
    <w:rsid w:val="00913EE4"/>
    <w:rsid w:val="009145BA"/>
    <w:rsid w:val="00916568"/>
    <w:rsid w:val="0092016A"/>
    <w:rsid w:val="00921C99"/>
    <w:rsid w:val="009257D5"/>
    <w:rsid w:val="009276A6"/>
    <w:rsid w:val="0093523B"/>
    <w:rsid w:val="00937DC5"/>
    <w:rsid w:val="009416DB"/>
    <w:rsid w:val="00941AD0"/>
    <w:rsid w:val="00942F16"/>
    <w:rsid w:val="009438CE"/>
    <w:rsid w:val="00944F84"/>
    <w:rsid w:val="00945ECD"/>
    <w:rsid w:val="00950AC4"/>
    <w:rsid w:val="009564E7"/>
    <w:rsid w:val="00956655"/>
    <w:rsid w:val="00957DD4"/>
    <w:rsid w:val="00961BDD"/>
    <w:rsid w:val="00962BD6"/>
    <w:rsid w:val="009636E6"/>
    <w:rsid w:val="00963FA6"/>
    <w:rsid w:val="009679D5"/>
    <w:rsid w:val="00967EDE"/>
    <w:rsid w:val="0097065E"/>
    <w:rsid w:val="00973C16"/>
    <w:rsid w:val="00977600"/>
    <w:rsid w:val="009806BC"/>
    <w:rsid w:val="00980D97"/>
    <w:rsid w:val="0098415B"/>
    <w:rsid w:val="009858E7"/>
    <w:rsid w:val="00990602"/>
    <w:rsid w:val="009913B6"/>
    <w:rsid w:val="009915C3"/>
    <w:rsid w:val="009962A6"/>
    <w:rsid w:val="00997D4D"/>
    <w:rsid w:val="009A25F3"/>
    <w:rsid w:val="009B3A7B"/>
    <w:rsid w:val="009B55A5"/>
    <w:rsid w:val="009B5D5D"/>
    <w:rsid w:val="009C6E2A"/>
    <w:rsid w:val="009C767A"/>
    <w:rsid w:val="009D0468"/>
    <w:rsid w:val="009D3D84"/>
    <w:rsid w:val="009D4C9E"/>
    <w:rsid w:val="009D6E98"/>
    <w:rsid w:val="009D7D47"/>
    <w:rsid w:val="009E3C9C"/>
    <w:rsid w:val="009E4A36"/>
    <w:rsid w:val="009E73B4"/>
    <w:rsid w:val="009F253B"/>
    <w:rsid w:val="009F51B7"/>
    <w:rsid w:val="00A025BC"/>
    <w:rsid w:val="00A055AD"/>
    <w:rsid w:val="00A07693"/>
    <w:rsid w:val="00A1116D"/>
    <w:rsid w:val="00A122E5"/>
    <w:rsid w:val="00A15997"/>
    <w:rsid w:val="00A15ABB"/>
    <w:rsid w:val="00A16AFD"/>
    <w:rsid w:val="00A2255E"/>
    <w:rsid w:val="00A257C5"/>
    <w:rsid w:val="00A30CF7"/>
    <w:rsid w:val="00A315EF"/>
    <w:rsid w:val="00A35EDB"/>
    <w:rsid w:val="00A376A7"/>
    <w:rsid w:val="00A43386"/>
    <w:rsid w:val="00A4531F"/>
    <w:rsid w:val="00A45885"/>
    <w:rsid w:val="00A469F8"/>
    <w:rsid w:val="00A50835"/>
    <w:rsid w:val="00A521B3"/>
    <w:rsid w:val="00A5362A"/>
    <w:rsid w:val="00A55737"/>
    <w:rsid w:val="00A62B33"/>
    <w:rsid w:val="00A62CAB"/>
    <w:rsid w:val="00A65EF7"/>
    <w:rsid w:val="00A7020E"/>
    <w:rsid w:val="00A733FF"/>
    <w:rsid w:val="00A73CA9"/>
    <w:rsid w:val="00A80D57"/>
    <w:rsid w:val="00A83EDE"/>
    <w:rsid w:val="00A86806"/>
    <w:rsid w:val="00A90955"/>
    <w:rsid w:val="00A920CA"/>
    <w:rsid w:val="00A933DD"/>
    <w:rsid w:val="00A9604B"/>
    <w:rsid w:val="00A96711"/>
    <w:rsid w:val="00AA5E0D"/>
    <w:rsid w:val="00AC0E10"/>
    <w:rsid w:val="00AC234B"/>
    <w:rsid w:val="00AC4CAF"/>
    <w:rsid w:val="00AC6A7E"/>
    <w:rsid w:val="00AC7103"/>
    <w:rsid w:val="00AD1380"/>
    <w:rsid w:val="00AD3794"/>
    <w:rsid w:val="00AE41ED"/>
    <w:rsid w:val="00AE4D47"/>
    <w:rsid w:val="00B01DD9"/>
    <w:rsid w:val="00B02432"/>
    <w:rsid w:val="00B02FEF"/>
    <w:rsid w:val="00B048BB"/>
    <w:rsid w:val="00B04C6B"/>
    <w:rsid w:val="00B0502D"/>
    <w:rsid w:val="00B0757D"/>
    <w:rsid w:val="00B07F0E"/>
    <w:rsid w:val="00B11410"/>
    <w:rsid w:val="00B128B2"/>
    <w:rsid w:val="00B154CB"/>
    <w:rsid w:val="00B155AF"/>
    <w:rsid w:val="00B1691B"/>
    <w:rsid w:val="00B225F0"/>
    <w:rsid w:val="00B232BC"/>
    <w:rsid w:val="00B24F44"/>
    <w:rsid w:val="00B25092"/>
    <w:rsid w:val="00B262EB"/>
    <w:rsid w:val="00B31DB7"/>
    <w:rsid w:val="00B34A7B"/>
    <w:rsid w:val="00B410C2"/>
    <w:rsid w:val="00B43955"/>
    <w:rsid w:val="00B4646A"/>
    <w:rsid w:val="00B473AA"/>
    <w:rsid w:val="00B477F0"/>
    <w:rsid w:val="00B47D0C"/>
    <w:rsid w:val="00B50A11"/>
    <w:rsid w:val="00B569E2"/>
    <w:rsid w:val="00B57044"/>
    <w:rsid w:val="00B57B03"/>
    <w:rsid w:val="00B6264C"/>
    <w:rsid w:val="00B7048D"/>
    <w:rsid w:val="00B736A6"/>
    <w:rsid w:val="00B73BE6"/>
    <w:rsid w:val="00B758A1"/>
    <w:rsid w:val="00B82E65"/>
    <w:rsid w:val="00B83907"/>
    <w:rsid w:val="00B9669D"/>
    <w:rsid w:val="00BA025F"/>
    <w:rsid w:val="00BA4D1A"/>
    <w:rsid w:val="00BA4D5E"/>
    <w:rsid w:val="00BA51AC"/>
    <w:rsid w:val="00BA55EE"/>
    <w:rsid w:val="00BA6D28"/>
    <w:rsid w:val="00BB39ED"/>
    <w:rsid w:val="00BB6201"/>
    <w:rsid w:val="00BB7BC9"/>
    <w:rsid w:val="00BC3DA5"/>
    <w:rsid w:val="00BC5C0A"/>
    <w:rsid w:val="00BD2065"/>
    <w:rsid w:val="00BD22B2"/>
    <w:rsid w:val="00BD329F"/>
    <w:rsid w:val="00BD4A21"/>
    <w:rsid w:val="00BD4EC0"/>
    <w:rsid w:val="00BE164B"/>
    <w:rsid w:val="00BE25B7"/>
    <w:rsid w:val="00BE7741"/>
    <w:rsid w:val="00BF172D"/>
    <w:rsid w:val="00BF2381"/>
    <w:rsid w:val="00BF3439"/>
    <w:rsid w:val="00BF5AD3"/>
    <w:rsid w:val="00BF7109"/>
    <w:rsid w:val="00BF7146"/>
    <w:rsid w:val="00C02243"/>
    <w:rsid w:val="00C02340"/>
    <w:rsid w:val="00C05931"/>
    <w:rsid w:val="00C06888"/>
    <w:rsid w:val="00C07668"/>
    <w:rsid w:val="00C12C20"/>
    <w:rsid w:val="00C13FE7"/>
    <w:rsid w:val="00C15455"/>
    <w:rsid w:val="00C20E62"/>
    <w:rsid w:val="00C212D6"/>
    <w:rsid w:val="00C22FA3"/>
    <w:rsid w:val="00C23C68"/>
    <w:rsid w:val="00C25055"/>
    <w:rsid w:val="00C25AD7"/>
    <w:rsid w:val="00C27BD3"/>
    <w:rsid w:val="00C27CA2"/>
    <w:rsid w:val="00C32DA5"/>
    <w:rsid w:val="00C33251"/>
    <w:rsid w:val="00C338BA"/>
    <w:rsid w:val="00C35125"/>
    <w:rsid w:val="00C35324"/>
    <w:rsid w:val="00C357E6"/>
    <w:rsid w:val="00C4781D"/>
    <w:rsid w:val="00C5316E"/>
    <w:rsid w:val="00C539AC"/>
    <w:rsid w:val="00C566E5"/>
    <w:rsid w:val="00C5693C"/>
    <w:rsid w:val="00C61FFC"/>
    <w:rsid w:val="00C72855"/>
    <w:rsid w:val="00C82BCD"/>
    <w:rsid w:val="00C8541D"/>
    <w:rsid w:val="00C91AE0"/>
    <w:rsid w:val="00C9514B"/>
    <w:rsid w:val="00C9698E"/>
    <w:rsid w:val="00C96B85"/>
    <w:rsid w:val="00C97D96"/>
    <w:rsid w:val="00CA0E36"/>
    <w:rsid w:val="00CA559C"/>
    <w:rsid w:val="00CA7E6C"/>
    <w:rsid w:val="00CC2EB8"/>
    <w:rsid w:val="00CC2F59"/>
    <w:rsid w:val="00CC313D"/>
    <w:rsid w:val="00CC3D40"/>
    <w:rsid w:val="00CC4070"/>
    <w:rsid w:val="00CC47D9"/>
    <w:rsid w:val="00CC59B9"/>
    <w:rsid w:val="00CC6696"/>
    <w:rsid w:val="00CD039C"/>
    <w:rsid w:val="00CD0A49"/>
    <w:rsid w:val="00CD210D"/>
    <w:rsid w:val="00CD5E8F"/>
    <w:rsid w:val="00CE07F6"/>
    <w:rsid w:val="00CE53CF"/>
    <w:rsid w:val="00CE6403"/>
    <w:rsid w:val="00CF0949"/>
    <w:rsid w:val="00D00EC0"/>
    <w:rsid w:val="00D01953"/>
    <w:rsid w:val="00D04BF2"/>
    <w:rsid w:val="00D07037"/>
    <w:rsid w:val="00D072F6"/>
    <w:rsid w:val="00D12A75"/>
    <w:rsid w:val="00D12FC4"/>
    <w:rsid w:val="00D13E4B"/>
    <w:rsid w:val="00D2079F"/>
    <w:rsid w:val="00D24F7F"/>
    <w:rsid w:val="00D25107"/>
    <w:rsid w:val="00D31613"/>
    <w:rsid w:val="00D44C4C"/>
    <w:rsid w:val="00D45BB9"/>
    <w:rsid w:val="00D46570"/>
    <w:rsid w:val="00D528E0"/>
    <w:rsid w:val="00D5536E"/>
    <w:rsid w:val="00D55B66"/>
    <w:rsid w:val="00D55E58"/>
    <w:rsid w:val="00D6325A"/>
    <w:rsid w:val="00D63C1C"/>
    <w:rsid w:val="00D66998"/>
    <w:rsid w:val="00D67F7F"/>
    <w:rsid w:val="00D82FF6"/>
    <w:rsid w:val="00D84FF1"/>
    <w:rsid w:val="00D878A8"/>
    <w:rsid w:val="00D90B22"/>
    <w:rsid w:val="00D91CA5"/>
    <w:rsid w:val="00D93983"/>
    <w:rsid w:val="00D95433"/>
    <w:rsid w:val="00D95E84"/>
    <w:rsid w:val="00DA1610"/>
    <w:rsid w:val="00DA1E13"/>
    <w:rsid w:val="00DA5481"/>
    <w:rsid w:val="00DB0708"/>
    <w:rsid w:val="00DB4DC2"/>
    <w:rsid w:val="00DB61C3"/>
    <w:rsid w:val="00DC2792"/>
    <w:rsid w:val="00DC733C"/>
    <w:rsid w:val="00DD0E4C"/>
    <w:rsid w:val="00DD2DFA"/>
    <w:rsid w:val="00DD44E0"/>
    <w:rsid w:val="00DD4DD6"/>
    <w:rsid w:val="00DD5BE7"/>
    <w:rsid w:val="00DE0DB6"/>
    <w:rsid w:val="00DE1286"/>
    <w:rsid w:val="00DE181C"/>
    <w:rsid w:val="00DE3328"/>
    <w:rsid w:val="00DF2C37"/>
    <w:rsid w:val="00DF3213"/>
    <w:rsid w:val="00E02379"/>
    <w:rsid w:val="00E02573"/>
    <w:rsid w:val="00E068ED"/>
    <w:rsid w:val="00E06B61"/>
    <w:rsid w:val="00E074B1"/>
    <w:rsid w:val="00E12097"/>
    <w:rsid w:val="00E1451C"/>
    <w:rsid w:val="00E163BD"/>
    <w:rsid w:val="00E1642E"/>
    <w:rsid w:val="00E17960"/>
    <w:rsid w:val="00E201E6"/>
    <w:rsid w:val="00E2150E"/>
    <w:rsid w:val="00E247AD"/>
    <w:rsid w:val="00E3211D"/>
    <w:rsid w:val="00E32460"/>
    <w:rsid w:val="00E35B89"/>
    <w:rsid w:val="00E4111B"/>
    <w:rsid w:val="00E42D32"/>
    <w:rsid w:val="00E445AE"/>
    <w:rsid w:val="00E53B34"/>
    <w:rsid w:val="00E548EB"/>
    <w:rsid w:val="00E55939"/>
    <w:rsid w:val="00E617A9"/>
    <w:rsid w:val="00E6646E"/>
    <w:rsid w:val="00E666EF"/>
    <w:rsid w:val="00E705DF"/>
    <w:rsid w:val="00E7210C"/>
    <w:rsid w:val="00E72535"/>
    <w:rsid w:val="00E73416"/>
    <w:rsid w:val="00E74B48"/>
    <w:rsid w:val="00E77DE3"/>
    <w:rsid w:val="00E80B8A"/>
    <w:rsid w:val="00E84998"/>
    <w:rsid w:val="00E84A71"/>
    <w:rsid w:val="00E84F71"/>
    <w:rsid w:val="00E91C4F"/>
    <w:rsid w:val="00E91D8A"/>
    <w:rsid w:val="00E921F4"/>
    <w:rsid w:val="00E95CBF"/>
    <w:rsid w:val="00E96BD8"/>
    <w:rsid w:val="00EA2F60"/>
    <w:rsid w:val="00EA61AE"/>
    <w:rsid w:val="00EB3810"/>
    <w:rsid w:val="00EB41F6"/>
    <w:rsid w:val="00EB4BAB"/>
    <w:rsid w:val="00EB57BF"/>
    <w:rsid w:val="00EB5D05"/>
    <w:rsid w:val="00EB778C"/>
    <w:rsid w:val="00EC287A"/>
    <w:rsid w:val="00EC2CC5"/>
    <w:rsid w:val="00EC3643"/>
    <w:rsid w:val="00EC46DC"/>
    <w:rsid w:val="00ED08B4"/>
    <w:rsid w:val="00ED2CF0"/>
    <w:rsid w:val="00ED4E04"/>
    <w:rsid w:val="00EE38E6"/>
    <w:rsid w:val="00EF5501"/>
    <w:rsid w:val="00EF6D28"/>
    <w:rsid w:val="00EF75CF"/>
    <w:rsid w:val="00EF7F27"/>
    <w:rsid w:val="00F019B1"/>
    <w:rsid w:val="00F0408C"/>
    <w:rsid w:val="00F05FA5"/>
    <w:rsid w:val="00F06214"/>
    <w:rsid w:val="00F06B05"/>
    <w:rsid w:val="00F116A5"/>
    <w:rsid w:val="00F11C9A"/>
    <w:rsid w:val="00F12104"/>
    <w:rsid w:val="00F145D8"/>
    <w:rsid w:val="00F17CE0"/>
    <w:rsid w:val="00F2091B"/>
    <w:rsid w:val="00F20F4C"/>
    <w:rsid w:val="00F22853"/>
    <w:rsid w:val="00F23F92"/>
    <w:rsid w:val="00F2459D"/>
    <w:rsid w:val="00F271D9"/>
    <w:rsid w:val="00F30EED"/>
    <w:rsid w:val="00F32AFF"/>
    <w:rsid w:val="00F34917"/>
    <w:rsid w:val="00F34C7A"/>
    <w:rsid w:val="00F35154"/>
    <w:rsid w:val="00F3515A"/>
    <w:rsid w:val="00F37010"/>
    <w:rsid w:val="00F41718"/>
    <w:rsid w:val="00F4411A"/>
    <w:rsid w:val="00F46158"/>
    <w:rsid w:val="00F534EA"/>
    <w:rsid w:val="00F53582"/>
    <w:rsid w:val="00F53C4C"/>
    <w:rsid w:val="00F619F2"/>
    <w:rsid w:val="00F66C50"/>
    <w:rsid w:val="00F704E1"/>
    <w:rsid w:val="00F706EA"/>
    <w:rsid w:val="00F72AB9"/>
    <w:rsid w:val="00F746A1"/>
    <w:rsid w:val="00F76445"/>
    <w:rsid w:val="00F768E0"/>
    <w:rsid w:val="00F802C5"/>
    <w:rsid w:val="00F80BCB"/>
    <w:rsid w:val="00F8406F"/>
    <w:rsid w:val="00F912B0"/>
    <w:rsid w:val="00F914CC"/>
    <w:rsid w:val="00F92115"/>
    <w:rsid w:val="00F9313D"/>
    <w:rsid w:val="00F97C04"/>
    <w:rsid w:val="00FA04A8"/>
    <w:rsid w:val="00FA2C49"/>
    <w:rsid w:val="00FA66D2"/>
    <w:rsid w:val="00FB0058"/>
    <w:rsid w:val="00FB1BDB"/>
    <w:rsid w:val="00FB23F3"/>
    <w:rsid w:val="00FB5F72"/>
    <w:rsid w:val="00FC1E8E"/>
    <w:rsid w:val="00FC3A5B"/>
    <w:rsid w:val="00FC5F2A"/>
    <w:rsid w:val="00FC7637"/>
    <w:rsid w:val="00FD2CE1"/>
    <w:rsid w:val="00FD5DFF"/>
    <w:rsid w:val="00FE245D"/>
    <w:rsid w:val="00FE519E"/>
    <w:rsid w:val="00FE7E61"/>
    <w:rsid w:val="00FF0312"/>
    <w:rsid w:val="00FF4DEF"/>
    <w:rsid w:val="00FF7293"/>
    <w:rsid w:val="00FF7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8A2F"/>
  <w15:docId w15:val="{EE6AF2D2-DA50-448C-B426-77E80D3B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6E37"/>
    <w:pPr>
      <w:keepNext/>
      <w:spacing w:before="240" w:after="60" w:line="240" w:lineRule="auto"/>
      <w:outlineLvl w:val="0"/>
    </w:pPr>
    <w:rPr>
      <w:rFonts w:ascii="Cambria" w:eastAsia="Times New Roman" w:hAnsi="Cambria" w:cs="Times New Roman"/>
      <w:b/>
      <w:bCs/>
      <w:spacing w:val="-2"/>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6913ED"/>
    <w:pPr>
      <w:spacing w:after="160" w:line="240" w:lineRule="exact"/>
    </w:pPr>
    <w:rPr>
      <w:rFonts w:ascii="Verdana" w:eastAsia="MS Mincho" w:hAnsi="Verdana"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qFormat/>
    <w:rsid w:val="006913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6913ED"/>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link w:val="FootnoteCharCharChar"/>
    <w:qFormat/>
    <w:rsid w:val="006913ED"/>
    <w:rPr>
      <w:vertAlign w:val="superscript"/>
    </w:rPr>
  </w:style>
  <w:style w:type="paragraph" w:styleId="ListParagraph">
    <w:name w:val="List Paragraph"/>
    <w:basedOn w:val="Normal"/>
    <w:uiPriority w:val="34"/>
    <w:qFormat/>
    <w:rsid w:val="00127E46"/>
    <w:pPr>
      <w:ind w:left="720"/>
      <w:contextualSpacing/>
    </w:pPr>
  </w:style>
  <w:style w:type="table" w:styleId="TableGrid">
    <w:name w:val="Table Grid"/>
    <w:basedOn w:val="TableNormal"/>
    <w:uiPriority w:val="59"/>
    <w:qFormat/>
    <w:rsid w:val="00267809"/>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F6"/>
    <w:rPr>
      <w:rFonts w:ascii="Tahoma" w:hAnsi="Tahoma" w:cs="Tahoma"/>
      <w:sz w:val="16"/>
      <w:szCs w:val="16"/>
    </w:rPr>
  </w:style>
  <w:style w:type="paragraph" w:styleId="Header">
    <w:name w:val="header"/>
    <w:basedOn w:val="Normal"/>
    <w:link w:val="HeaderChar"/>
    <w:uiPriority w:val="99"/>
    <w:unhideWhenUsed/>
    <w:rsid w:val="00984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5B"/>
  </w:style>
  <w:style w:type="paragraph" w:styleId="Footer">
    <w:name w:val="footer"/>
    <w:basedOn w:val="Normal"/>
    <w:link w:val="FooterChar"/>
    <w:uiPriority w:val="99"/>
    <w:unhideWhenUsed/>
    <w:rsid w:val="00984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5B"/>
  </w:style>
  <w:style w:type="paragraph" w:customStyle="1" w:styleId="Giandongthuong">
    <w:name w:val="Gian dong thuong"/>
    <w:basedOn w:val="Normal"/>
    <w:qFormat/>
    <w:rsid w:val="00495D21"/>
    <w:pPr>
      <w:keepNext/>
      <w:autoSpaceDE w:val="0"/>
      <w:autoSpaceDN w:val="0"/>
      <w:adjustRightInd w:val="0"/>
      <w:spacing w:before="60" w:after="60" w:line="312" w:lineRule="auto"/>
      <w:ind w:firstLine="567"/>
      <w:jc w:val="both"/>
    </w:pPr>
    <w:rPr>
      <w:rFonts w:ascii="Times New Roman" w:eastAsia="Times New Roman" w:hAnsi="Times New Roman" w:cs="Times New Roman"/>
      <w:bCs/>
      <w:sz w:val="28"/>
      <w:szCs w:val="28"/>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iPriority w:val="99"/>
    <w:unhideWhenUsed/>
    <w:qFormat/>
    <w:rsid w:val="00495D2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1"/>
    <w:link w:val="NormalWeb"/>
    <w:uiPriority w:val="99"/>
    <w:qFormat/>
    <w:rsid w:val="00495D21"/>
    <w:rPr>
      <w:rFonts w:ascii="Times New Roman" w:eastAsia="Times New Roman" w:hAnsi="Times New Roman" w:cs="Times New Roman"/>
      <w:sz w:val="24"/>
      <w:szCs w:val="24"/>
      <w:lang w:eastAsia="vi-VN"/>
    </w:rPr>
  </w:style>
  <w:style w:type="paragraph" w:customStyle="1" w:styleId="Char">
    <w:name w:val="Char"/>
    <w:basedOn w:val="Normal"/>
    <w:autoRedefine/>
    <w:rsid w:val="009D6E9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semiHidden/>
    <w:rsid w:val="00DC2792"/>
    <w:pPr>
      <w:autoSpaceDE w:val="0"/>
      <w:autoSpaceDN w:val="0"/>
      <w:adjustRightInd w:val="0"/>
      <w:spacing w:before="120" w:after="160" w:line="240" w:lineRule="exact"/>
    </w:pPr>
    <w:rPr>
      <w:rFonts w:ascii="Verdana" w:eastAsia="Times New Roman" w:hAnsi="Verdana" w:cs="Times New Roman"/>
      <w:sz w:val="20"/>
      <w:szCs w:val="20"/>
    </w:rPr>
  </w:style>
  <w:style w:type="paragraph" w:customStyle="1" w:styleId="FootnoteCharCharChar">
    <w:name w:val="Footnote Char Char Char"/>
    <w:aliases w:val="Footnote text Char Char Char,ftref Char Char Char,BearingPoint Char Char Char,16 Point Char Char Char,Superscript 6 Point Char Char Char,fr Char Char Char,Footnote Text1 Char Char Char,f Char1 Char Char"/>
    <w:basedOn w:val="Normal"/>
    <w:next w:val="Normal"/>
    <w:link w:val="FootnoteReference"/>
    <w:uiPriority w:val="99"/>
    <w:rsid w:val="00EC287A"/>
    <w:pPr>
      <w:spacing w:after="160" w:line="240" w:lineRule="exact"/>
    </w:pPr>
    <w:rPr>
      <w:vertAlign w:val="superscript"/>
    </w:rPr>
  </w:style>
  <w:style w:type="paragraph" w:styleId="BodyText">
    <w:name w:val="Body Text"/>
    <w:basedOn w:val="Normal"/>
    <w:link w:val="BodyTextChar"/>
    <w:unhideWhenUsed/>
    <w:qFormat/>
    <w:rsid w:val="003F3F39"/>
    <w:pPr>
      <w:spacing w:after="120"/>
      <w:jc w:val="both"/>
    </w:pPr>
    <w:rPr>
      <w:rFonts w:ascii="Times New Roman" w:hAnsi="Times New Roman"/>
      <w:sz w:val="28"/>
    </w:rPr>
  </w:style>
  <w:style w:type="character" w:customStyle="1" w:styleId="BodyTextChar">
    <w:name w:val="Body Text Char"/>
    <w:basedOn w:val="DefaultParagraphFont"/>
    <w:link w:val="BodyText"/>
    <w:qFormat/>
    <w:rsid w:val="003F3F39"/>
    <w:rPr>
      <w:rFonts w:ascii="Times New Roman" w:hAnsi="Times New Roman"/>
      <w:sz w:val="28"/>
      <w:lang w:val="en-US"/>
    </w:rPr>
  </w:style>
  <w:style w:type="paragraph" w:customStyle="1" w:styleId="Compact">
    <w:name w:val="Compact"/>
    <w:basedOn w:val="BodyText"/>
    <w:qFormat/>
    <w:rsid w:val="001411CB"/>
    <w:pPr>
      <w:spacing w:before="36" w:after="36" w:line="240" w:lineRule="auto"/>
      <w:jc w:val="left"/>
    </w:pPr>
    <w:rPr>
      <w:rFonts w:ascii="Cambria" w:eastAsia="Cambria" w:hAnsi="Cambria" w:cs="Times New Roman"/>
      <w:sz w:val="24"/>
      <w:szCs w:val="24"/>
    </w:rPr>
  </w:style>
  <w:style w:type="character" w:styleId="Emphasis">
    <w:name w:val="Emphasis"/>
    <w:basedOn w:val="DefaultParagraphFont"/>
    <w:uiPriority w:val="20"/>
    <w:qFormat/>
    <w:rsid w:val="002A6BE0"/>
    <w:rPr>
      <w:i/>
      <w:iCs/>
    </w:rPr>
  </w:style>
  <w:style w:type="character" w:customStyle="1" w:styleId="Vnbnnidung">
    <w:name w:val="Văn bản nội dung_"/>
    <w:link w:val="Vnbnnidung0"/>
    <w:locked/>
    <w:rsid w:val="005251F8"/>
    <w:rPr>
      <w:sz w:val="26"/>
      <w:szCs w:val="26"/>
    </w:rPr>
  </w:style>
  <w:style w:type="paragraph" w:customStyle="1" w:styleId="Vnbnnidung0">
    <w:name w:val="Văn bản nội dung"/>
    <w:basedOn w:val="Normal"/>
    <w:link w:val="Vnbnnidung"/>
    <w:rsid w:val="005251F8"/>
    <w:pPr>
      <w:widowControl w:val="0"/>
      <w:spacing w:after="100" w:line="257" w:lineRule="auto"/>
      <w:ind w:firstLine="400"/>
    </w:pPr>
    <w:rPr>
      <w:sz w:val="26"/>
      <w:szCs w:val="26"/>
    </w:rPr>
  </w:style>
  <w:style w:type="paragraph" w:customStyle="1" w:styleId="7b24f03b-5875-49d8-b57f-e37df8bde882">
    <w:name w:val="7b24f03b-5875-49d8-b57f-e37df8bde882"/>
    <w:basedOn w:val="Normal"/>
    <w:rsid w:val="00B128B2"/>
    <w:pPr>
      <w:spacing w:after="0" w:line="240" w:lineRule="auto"/>
    </w:pPr>
    <w:rPr>
      <w:rFonts w:ascii="Times New Roman" w:eastAsia="Calibri" w:hAnsi="Times New Roman" w:cs="Times New Roman"/>
      <w:sz w:val="26"/>
      <w:szCs w:val="26"/>
    </w:rPr>
  </w:style>
  <w:style w:type="paragraph" w:customStyle="1" w:styleId="9a3a135d-1e75-468d-8937-f51147c7bfb1">
    <w:name w:val="9a3a135d-1e75-468d-8937-f51147c7bfb1"/>
    <w:basedOn w:val="Normal"/>
    <w:rsid w:val="00B128B2"/>
    <w:pPr>
      <w:spacing w:after="0" w:line="240" w:lineRule="auto"/>
    </w:pPr>
    <w:rPr>
      <w:rFonts w:ascii="Times New Roman" w:eastAsia="Calibri" w:hAnsi="Times New Roman" w:cs="Times New Roman"/>
      <w:sz w:val="26"/>
      <w:szCs w:val="26"/>
    </w:rPr>
  </w:style>
  <w:style w:type="paragraph" w:customStyle="1" w:styleId="f23e90be-da72-4f9c-955f-da078627082c">
    <w:name w:val="f23e90be-da72-4f9c-955f-da078627082c"/>
    <w:basedOn w:val="Normal"/>
    <w:rsid w:val="00B128B2"/>
    <w:pPr>
      <w:spacing w:after="0" w:line="240" w:lineRule="auto"/>
    </w:pPr>
    <w:rPr>
      <w:rFonts w:ascii="Times New Roman" w:eastAsia="Calibri" w:hAnsi="Times New Roman" w:cs="Times New Roman"/>
      <w:sz w:val="26"/>
      <w:szCs w:val="26"/>
    </w:rPr>
  </w:style>
  <w:style w:type="character" w:customStyle="1" w:styleId="Heading1Char">
    <w:name w:val="Heading 1 Char"/>
    <w:basedOn w:val="DefaultParagraphFont"/>
    <w:link w:val="Heading1"/>
    <w:rsid w:val="00406E37"/>
    <w:rPr>
      <w:rFonts w:ascii="Cambria" w:eastAsia="Times New Roman" w:hAnsi="Cambria" w:cs="Times New Roman"/>
      <w:b/>
      <w:bCs/>
      <w:spacing w:val="-2"/>
      <w:kern w:val="32"/>
      <w:sz w:val="32"/>
      <w:szCs w:val="32"/>
      <w:lang w:val="en-US"/>
    </w:rPr>
  </w:style>
  <w:style w:type="character" w:styleId="CommentReference">
    <w:name w:val="annotation reference"/>
    <w:basedOn w:val="DefaultParagraphFont"/>
    <w:uiPriority w:val="99"/>
    <w:semiHidden/>
    <w:unhideWhenUsed/>
    <w:rsid w:val="00D07037"/>
    <w:rPr>
      <w:sz w:val="16"/>
      <w:szCs w:val="16"/>
    </w:rPr>
  </w:style>
  <w:style w:type="paragraph" w:styleId="CommentText">
    <w:name w:val="annotation text"/>
    <w:basedOn w:val="Normal"/>
    <w:link w:val="CommentTextChar"/>
    <w:uiPriority w:val="99"/>
    <w:semiHidden/>
    <w:unhideWhenUsed/>
    <w:rsid w:val="00D07037"/>
    <w:pPr>
      <w:spacing w:line="240" w:lineRule="auto"/>
    </w:pPr>
    <w:rPr>
      <w:sz w:val="20"/>
      <w:szCs w:val="20"/>
    </w:rPr>
  </w:style>
  <w:style w:type="character" w:customStyle="1" w:styleId="CommentTextChar">
    <w:name w:val="Comment Text Char"/>
    <w:basedOn w:val="DefaultParagraphFont"/>
    <w:link w:val="CommentText"/>
    <w:uiPriority w:val="99"/>
    <w:semiHidden/>
    <w:rsid w:val="00D07037"/>
    <w:rPr>
      <w:sz w:val="20"/>
      <w:szCs w:val="20"/>
    </w:rPr>
  </w:style>
  <w:style w:type="paragraph" w:styleId="CommentSubject">
    <w:name w:val="annotation subject"/>
    <w:basedOn w:val="CommentText"/>
    <w:next w:val="CommentText"/>
    <w:link w:val="CommentSubjectChar"/>
    <w:uiPriority w:val="99"/>
    <w:semiHidden/>
    <w:unhideWhenUsed/>
    <w:rsid w:val="00D07037"/>
    <w:rPr>
      <w:b/>
      <w:bCs/>
    </w:rPr>
  </w:style>
  <w:style w:type="character" w:customStyle="1" w:styleId="CommentSubjectChar">
    <w:name w:val="Comment Subject Char"/>
    <w:basedOn w:val="CommentTextChar"/>
    <w:link w:val="CommentSubject"/>
    <w:uiPriority w:val="99"/>
    <w:semiHidden/>
    <w:rsid w:val="00D07037"/>
    <w:rPr>
      <w:b/>
      <w:bCs/>
      <w:sz w:val="20"/>
      <w:szCs w:val="20"/>
    </w:rPr>
  </w:style>
  <w:style w:type="character" w:styleId="Hyperlink">
    <w:name w:val="Hyperlink"/>
    <w:basedOn w:val="DefaultParagraphFont"/>
    <w:uiPriority w:val="99"/>
    <w:semiHidden/>
    <w:unhideWhenUsed/>
    <w:rsid w:val="004D0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7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B3910F-82A3-4D80-848C-B504C2F5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28</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164</cp:revision>
  <cp:lastPrinted>2023-08-28T01:32:00Z</cp:lastPrinted>
  <dcterms:created xsi:type="dcterms:W3CDTF">2023-07-18T01:04:00Z</dcterms:created>
  <dcterms:modified xsi:type="dcterms:W3CDTF">2024-07-10T08:37:00Z</dcterms:modified>
</cp:coreProperties>
</file>