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9000"/>
      </w:tblGrid>
      <w:tr w:rsidR="00EB575E" w:rsidRPr="00EB575E" w14:paraId="77CD94A6" w14:textId="77777777">
        <w:tc>
          <w:tcPr>
            <w:tcW w:w="9000" w:type="dxa"/>
            <w:tcBorders>
              <w:top w:val="single" w:sz="1" w:space="0" w:color="000000"/>
              <w:left w:val="single" w:sz="1" w:space="0" w:color="000000"/>
              <w:right w:val="single" w:sz="1" w:space="0" w:color="000000"/>
            </w:tcBorders>
          </w:tcPr>
          <w:p w14:paraId="40EDA487" w14:textId="77777777" w:rsidR="00530B13" w:rsidRPr="00EB575E" w:rsidRDefault="00530B13">
            <w:bookmarkStart w:id="0" w:name="_Hlk155084754"/>
          </w:p>
        </w:tc>
      </w:tr>
      <w:tr w:rsidR="00EB575E" w:rsidRPr="00EB575E" w14:paraId="585751D7" w14:textId="77777777">
        <w:tc>
          <w:tcPr>
            <w:tcW w:w="9000" w:type="dxa"/>
            <w:tcBorders>
              <w:left w:val="single" w:sz="1" w:space="0" w:color="000000"/>
              <w:right w:val="single" w:sz="1" w:space="0" w:color="000000"/>
            </w:tcBorders>
          </w:tcPr>
          <w:p w14:paraId="24CC9AB2" w14:textId="220C6AB6" w:rsidR="00530B13" w:rsidRPr="00EB575E" w:rsidRDefault="00EB575E">
            <w:pPr>
              <w:spacing w:after="0"/>
              <w:jc w:val="center"/>
            </w:pPr>
            <w:r w:rsidRPr="00EB575E">
              <w:rPr>
                <w:sz w:val="28"/>
                <w:szCs w:val="28"/>
              </w:rPr>
              <w:t>U</w:t>
            </w:r>
            <w:r w:rsidR="00E85AA6" w:rsidRPr="00EB575E">
              <w:rPr>
                <w:sz w:val="28"/>
                <w:szCs w:val="28"/>
              </w:rPr>
              <w:t>Ỷ BAN NHÂN DÂN</w:t>
            </w:r>
            <w:r w:rsidRPr="00EB575E">
              <w:rPr>
                <w:sz w:val="28"/>
                <w:szCs w:val="28"/>
              </w:rPr>
              <w:t xml:space="preserve"> THỊ XÃ QUẢNG YÊN</w:t>
            </w:r>
          </w:p>
        </w:tc>
      </w:tr>
      <w:tr w:rsidR="00EB575E" w:rsidRPr="00EB575E" w14:paraId="6DCAF793" w14:textId="77777777">
        <w:tc>
          <w:tcPr>
            <w:tcW w:w="9000" w:type="dxa"/>
            <w:tcBorders>
              <w:left w:val="single" w:sz="1" w:space="0" w:color="000000"/>
              <w:right w:val="single" w:sz="1" w:space="0" w:color="000000"/>
            </w:tcBorders>
          </w:tcPr>
          <w:p w14:paraId="28EB8145" w14:textId="77777777" w:rsidR="00530B13" w:rsidRPr="00EB575E" w:rsidRDefault="00EB575E">
            <w:pPr>
              <w:spacing w:before="16" w:after="0"/>
              <w:jc w:val="center"/>
            </w:pPr>
            <w:r w:rsidRPr="00EB575E">
              <w:rPr>
                <w:b/>
                <w:bCs/>
                <w:sz w:val="28"/>
                <w:szCs w:val="28"/>
              </w:rPr>
              <w:t>TRƯỜNG MẦM NON ĐÔNG MAI</w:t>
            </w:r>
          </w:p>
        </w:tc>
      </w:tr>
      <w:tr w:rsidR="00EB575E" w:rsidRPr="00EB575E" w14:paraId="7DA77C9C" w14:textId="77777777">
        <w:tc>
          <w:tcPr>
            <w:tcW w:w="9000" w:type="dxa"/>
            <w:tcBorders>
              <w:left w:val="single" w:sz="1" w:space="0" w:color="000000"/>
              <w:right w:val="single" w:sz="1" w:space="0" w:color="000000"/>
            </w:tcBorders>
          </w:tcPr>
          <w:p w14:paraId="1E88B57F" w14:textId="61E4EF08" w:rsidR="00530B13" w:rsidRPr="00EB575E" w:rsidRDefault="00E7666A">
            <w:pPr>
              <w:jc w:val="center"/>
            </w:pPr>
            <w:r w:rsidRPr="00EB575E">
              <w:rPr>
                <w:noProof/>
              </w:rPr>
              <mc:AlternateContent>
                <mc:Choice Requires="wps">
                  <w:drawing>
                    <wp:inline distT="0" distB="0" distL="0" distR="0" wp14:anchorId="5BABDE73" wp14:editId="78B564B2">
                      <wp:extent cx="1270000" cy="635"/>
                      <wp:effectExtent l="8255" t="12065" r="7620" b="6985"/>
                      <wp:docPr id="11367101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6812F4" id="_x0000_t32" coordsize="21600,21600" o:spt="32" o:oned="t" path="m,l21600,21600e" filled="f">
                      <v:path arrowok="t" fillok="f" o:connecttype="none"/>
                      <o:lock v:ext="edit" shapetype="t"/>
                    </v:shapetype>
                    <v:shape id="AutoShape 3" o:spid="_x0000_s1026" type="#_x0000_t32" style="width:1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" strokeweight="1pt">
                      <w10:anchorlock/>
                    </v:shape>
                  </w:pict>
                </mc:Fallback>
              </mc:AlternateContent>
            </w:r>
          </w:p>
        </w:tc>
      </w:tr>
      <w:tr w:rsidR="00EB575E" w:rsidRPr="00EB575E" w14:paraId="2F784D4B" w14:textId="77777777">
        <w:tc>
          <w:tcPr>
            <w:tcW w:w="9000" w:type="dxa"/>
            <w:tcBorders>
              <w:left w:val="single" w:sz="1" w:space="0" w:color="000000"/>
              <w:right w:val="single" w:sz="1" w:space="0" w:color="000000"/>
            </w:tcBorders>
          </w:tcPr>
          <w:p w14:paraId="1D6464B6" w14:textId="77777777" w:rsidR="00530B13" w:rsidRPr="00EB575E" w:rsidRDefault="00530B13"/>
        </w:tc>
      </w:tr>
      <w:tr w:rsidR="00EB575E" w:rsidRPr="00EB575E" w14:paraId="0FE109A8" w14:textId="77777777">
        <w:tc>
          <w:tcPr>
            <w:tcW w:w="9000" w:type="dxa"/>
            <w:tcBorders>
              <w:left w:val="single" w:sz="1" w:space="0" w:color="000000"/>
              <w:right w:val="single" w:sz="1" w:space="0" w:color="000000"/>
            </w:tcBorders>
          </w:tcPr>
          <w:p w14:paraId="353A1269" w14:textId="0C2E0201" w:rsidR="00530B13" w:rsidRPr="00EB575E" w:rsidRDefault="00504334" w:rsidP="00504334">
            <w:pPr>
              <w:tabs>
                <w:tab w:val="left" w:pos="6675"/>
              </w:tabs>
            </w:pPr>
            <w:r>
              <w:tab/>
            </w:r>
          </w:p>
        </w:tc>
      </w:tr>
      <w:tr w:rsidR="00EB575E" w:rsidRPr="00EB575E" w14:paraId="6D407250" w14:textId="77777777">
        <w:tc>
          <w:tcPr>
            <w:tcW w:w="9000" w:type="dxa"/>
            <w:tcBorders>
              <w:left w:val="single" w:sz="1" w:space="0" w:color="000000"/>
              <w:right w:val="single" w:sz="1" w:space="0" w:color="000000"/>
            </w:tcBorders>
          </w:tcPr>
          <w:p w14:paraId="473C3EC2" w14:textId="77777777" w:rsidR="00530B13" w:rsidRPr="00EB575E" w:rsidRDefault="00530B13"/>
        </w:tc>
      </w:tr>
      <w:tr w:rsidR="00EB575E" w:rsidRPr="00EB575E" w14:paraId="11431BA0" w14:textId="77777777">
        <w:tc>
          <w:tcPr>
            <w:tcW w:w="9000" w:type="dxa"/>
            <w:tcBorders>
              <w:left w:val="single" w:sz="1" w:space="0" w:color="000000"/>
              <w:right w:val="single" w:sz="1" w:space="0" w:color="000000"/>
            </w:tcBorders>
          </w:tcPr>
          <w:p w14:paraId="5C6E5F19" w14:textId="77777777" w:rsidR="00530B13" w:rsidRPr="00EB575E" w:rsidRDefault="00530B13"/>
        </w:tc>
      </w:tr>
      <w:tr w:rsidR="00EB575E" w:rsidRPr="00EB575E" w14:paraId="271D0D9C" w14:textId="77777777">
        <w:tc>
          <w:tcPr>
            <w:tcW w:w="9000" w:type="dxa"/>
            <w:tcBorders>
              <w:left w:val="single" w:sz="1" w:space="0" w:color="000000"/>
              <w:right w:val="single" w:sz="1" w:space="0" w:color="000000"/>
            </w:tcBorders>
          </w:tcPr>
          <w:p w14:paraId="56877EEC" w14:textId="77777777" w:rsidR="00530B13" w:rsidRPr="00EB575E" w:rsidRDefault="00530B13"/>
        </w:tc>
      </w:tr>
      <w:tr w:rsidR="00EB575E" w:rsidRPr="00EB575E" w14:paraId="3156B0E5" w14:textId="77777777">
        <w:tc>
          <w:tcPr>
            <w:tcW w:w="9000" w:type="dxa"/>
            <w:tcBorders>
              <w:left w:val="single" w:sz="1" w:space="0" w:color="000000"/>
              <w:right w:val="single" w:sz="1" w:space="0" w:color="000000"/>
            </w:tcBorders>
          </w:tcPr>
          <w:p w14:paraId="209FE667" w14:textId="77777777" w:rsidR="00530B13" w:rsidRPr="00EB575E" w:rsidRDefault="00530B13"/>
        </w:tc>
      </w:tr>
      <w:tr w:rsidR="00EB575E" w:rsidRPr="00EB575E" w14:paraId="075981AE" w14:textId="77777777">
        <w:tc>
          <w:tcPr>
            <w:tcW w:w="9000" w:type="dxa"/>
            <w:tcBorders>
              <w:left w:val="single" w:sz="1" w:space="0" w:color="000000"/>
              <w:right w:val="single" w:sz="1" w:space="0" w:color="000000"/>
            </w:tcBorders>
          </w:tcPr>
          <w:p w14:paraId="65CD12DC" w14:textId="77777777" w:rsidR="00530B13" w:rsidRPr="00EB575E" w:rsidRDefault="00530B13"/>
        </w:tc>
      </w:tr>
      <w:tr w:rsidR="00EB575E" w:rsidRPr="00EB575E" w14:paraId="5066DCA7" w14:textId="77777777">
        <w:tc>
          <w:tcPr>
            <w:tcW w:w="9000" w:type="dxa"/>
            <w:tcBorders>
              <w:left w:val="single" w:sz="1" w:space="0" w:color="000000"/>
              <w:right w:val="single" w:sz="1" w:space="0" w:color="000000"/>
            </w:tcBorders>
          </w:tcPr>
          <w:p w14:paraId="0FD09813" w14:textId="77777777" w:rsidR="00530B13" w:rsidRPr="00EB575E" w:rsidRDefault="00530B13"/>
        </w:tc>
      </w:tr>
      <w:tr w:rsidR="00EB575E" w:rsidRPr="00EB575E" w14:paraId="4FFD5E9C" w14:textId="77777777">
        <w:tc>
          <w:tcPr>
            <w:tcW w:w="9000" w:type="dxa"/>
            <w:tcBorders>
              <w:left w:val="single" w:sz="1" w:space="0" w:color="000000"/>
              <w:right w:val="single" w:sz="1" w:space="0" w:color="000000"/>
            </w:tcBorders>
          </w:tcPr>
          <w:p w14:paraId="152BE503" w14:textId="77777777" w:rsidR="00530B13" w:rsidRPr="00EB575E" w:rsidRDefault="00530B13"/>
        </w:tc>
      </w:tr>
      <w:tr w:rsidR="00EB575E" w:rsidRPr="00EB575E" w14:paraId="556E3C71" w14:textId="77777777">
        <w:tc>
          <w:tcPr>
            <w:tcW w:w="9000" w:type="dxa"/>
            <w:tcBorders>
              <w:left w:val="single" w:sz="1" w:space="0" w:color="000000"/>
              <w:right w:val="single" w:sz="1" w:space="0" w:color="000000"/>
            </w:tcBorders>
          </w:tcPr>
          <w:p w14:paraId="46235B31" w14:textId="77777777" w:rsidR="00530B13" w:rsidRPr="00EB575E" w:rsidRDefault="00530B13"/>
        </w:tc>
      </w:tr>
      <w:tr w:rsidR="00EB575E" w:rsidRPr="00EB575E" w14:paraId="1E1337C4" w14:textId="77777777">
        <w:tc>
          <w:tcPr>
            <w:tcW w:w="9000" w:type="dxa"/>
            <w:tcBorders>
              <w:left w:val="single" w:sz="1" w:space="0" w:color="000000"/>
              <w:right w:val="single" w:sz="1" w:space="0" w:color="000000"/>
            </w:tcBorders>
          </w:tcPr>
          <w:p w14:paraId="0111AC7F" w14:textId="77777777" w:rsidR="00530B13" w:rsidRPr="00EB575E" w:rsidRDefault="00530B13"/>
        </w:tc>
      </w:tr>
      <w:tr w:rsidR="00EB575E" w:rsidRPr="00EB575E" w14:paraId="0EA9FF6E" w14:textId="77777777">
        <w:tc>
          <w:tcPr>
            <w:tcW w:w="9000" w:type="dxa"/>
            <w:tcBorders>
              <w:left w:val="single" w:sz="1" w:space="0" w:color="000000"/>
              <w:right w:val="single" w:sz="1" w:space="0" w:color="000000"/>
            </w:tcBorders>
          </w:tcPr>
          <w:p w14:paraId="624F1373" w14:textId="77777777" w:rsidR="00530B13" w:rsidRPr="00EB575E" w:rsidRDefault="00530B13"/>
        </w:tc>
      </w:tr>
      <w:tr w:rsidR="00EB575E" w:rsidRPr="00EB575E" w14:paraId="10007DC4" w14:textId="77777777">
        <w:tc>
          <w:tcPr>
            <w:tcW w:w="9000" w:type="dxa"/>
            <w:tcBorders>
              <w:left w:val="single" w:sz="1" w:space="0" w:color="000000"/>
              <w:right w:val="single" w:sz="1" w:space="0" w:color="000000"/>
            </w:tcBorders>
          </w:tcPr>
          <w:p w14:paraId="2AB8D642" w14:textId="77777777" w:rsidR="00530B13" w:rsidRPr="00EB575E" w:rsidRDefault="00EB575E">
            <w:pPr>
              <w:spacing w:after="0"/>
              <w:jc w:val="center"/>
            </w:pPr>
            <w:r w:rsidRPr="00EB575E">
              <w:rPr>
                <w:b/>
                <w:bCs/>
                <w:sz w:val="40"/>
                <w:szCs w:val="40"/>
              </w:rPr>
              <w:t>BÁO CÁO TỰ ĐÁNH GIÁ</w:t>
            </w:r>
          </w:p>
        </w:tc>
      </w:tr>
      <w:tr w:rsidR="00EB575E" w:rsidRPr="00EB575E" w14:paraId="6AB4D220" w14:textId="77777777">
        <w:tc>
          <w:tcPr>
            <w:tcW w:w="9000" w:type="dxa"/>
            <w:tcBorders>
              <w:left w:val="single" w:sz="1" w:space="0" w:color="000000"/>
              <w:right w:val="single" w:sz="1" w:space="0" w:color="000000"/>
            </w:tcBorders>
          </w:tcPr>
          <w:p w14:paraId="7DE58F3B" w14:textId="77777777" w:rsidR="00530B13" w:rsidRPr="00EB575E" w:rsidRDefault="00530B13"/>
        </w:tc>
      </w:tr>
      <w:tr w:rsidR="00EB575E" w:rsidRPr="00EB575E" w14:paraId="09833ACC" w14:textId="77777777">
        <w:tc>
          <w:tcPr>
            <w:tcW w:w="9000" w:type="dxa"/>
            <w:tcBorders>
              <w:left w:val="single" w:sz="1" w:space="0" w:color="000000"/>
              <w:right w:val="single" w:sz="1" w:space="0" w:color="000000"/>
            </w:tcBorders>
          </w:tcPr>
          <w:p w14:paraId="35EE1408" w14:textId="77777777" w:rsidR="00530B13" w:rsidRPr="00EB575E" w:rsidRDefault="00530B13"/>
        </w:tc>
      </w:tr>
      <w:tr w:rsidR="00EB575E" w:rsidRPr="00EB575E" w14:paraId="0375C3E1" w14:textId="77777777">
        <w:tc>
          <w:tcPr>
            <w:tcW w:w="9000" w:type="dxa"/>
            <w:tcBorders>
              <w:left w:val="single" w:sz="1" w:space="0" w:color="000000"/>
              <w:right w:val="single" w:sz="1" w:space="0" w:color="000000"/>
            </w:tcBorders>
          </w:tcPr>
          <w:p w14:paraId="0A7346F4" w14:textId="77777777" w:rsidR="00530B13" w:rsidRPr="00EB575E" w:rsidRDefault="00530B13"/>
        </w:tc>
      </w:tr>
      <w:tr w:rsidR="00EB575E" w:rsidRPr="00EB575E" w14:paraId="034F9485" w14:textId="77777777">
        <w:tc>
          <w:tcPr>
            <w:tcW w:w="9000" w:type="dxa"/>
            <w:tcBorders>
              <w:left w:val="single" w:sz="1" w:space="0" w:color="000000"/>
              <w:right w:val="single" w:sz="1" w:space="0" w:color="000000"/>
            </w:tcBorders>
          </w:tcPr>
          <w:p w14:paraId="57E83BEB" w14:textId="77777777" w:rsidR="00530B13" w:rsidRPr="00EB575E" w:rsidRDefault="00530B13"/>
        </w:tc>
      </w:tr>
      <w:tr w:rsidR="00EB575E" w:rsidRPr="00EB575E" w14:paraId="13BC2DA6" w14:textId="77777777">
        <w:tc>
          <w:tcPr>
            <w:tcW w:w="9000" w:type="dxa"/>
            <w:tcBorders>
              <w:left w:val="single" w:sz="1" w:space="0" w:color="000000"/>
              <w:right w:val="single" w:sz="1" w:space="0" w:color="000000"/>
            </w:tcBorders>
          </w:tcPr>
          <w:p w14:paraId="1F01663E" w14:textId="77777777" w:rsidR="00530B13" w:rsidRPr="00EB575E" w:rsidRDefault="00530B13"/>
        </w:tc>
      </w:tr>
      <w:tr w:rsidR="00EB575E" w:rsidRPr="00EB575E" w14:paraId="0A482A15" w14:textId="77777777">
        <w:tc>
          <w:tcPr>
            <w:tcW w:w="9000" w:type="dxa"/>
            <w:tcBorders>
              <w:left w:val="single" w:sz="1" w:space="0" w:color="000000"/>
              <w:right w:val="single" w:sz="1" w:space="0" w:color="000000"/>
            </w:tcBorders>
          </w:tcPr>
          <w:p w14:paraId="352FEA9C" w14:textId="77777777" w:rsidR="00530B13" w:rsidRPr="00EB575E" w:rsidRDefault="00530B13"/>
        </w:tc>
      </w:tr>
      <w:tr w:rsidR="00EB575E" w:rsidRPr="00EB575E" w14:paraId="7A4C059F" w14:textId="77777777">
        <w:tc>
          <w:tcPr>
            <w:tcW w:w="9000" w:type="dxa"/>
            <w:tcBorders>
              <w:left w:val="single" w:sz="1" w:space="0" w:color="000000"/>
              <w:right w:val="single" w:sz="1" w:space="0" w:color="000000"/>
            </w:tcBorders>
          </w:tcPr>
          <w:p w14:paraId="0D831F14" w14:textId="77777777" w:rsidR="00530B13" w:rsidRPr="00EB575E" w:rsidRDefault="00530B13"/>
        </w:tc>
      </w:tr>
      <w:tr w:rsidR="00EB575E" w:rsidRPr="00EB575E" w14:paraId="50F77606" w14:textId="77777777">
        <w:tc>
          <w:tcPr>
            <w:tcW w:w="9000" w:type="dxa"/>
            <w:tcBorders>
              <w:left w:val="single" w:sz="1" w:space="0" w:color="000000"/>
              <w:right w:val="single" w:sz="1" w:space="0" w:color="000000"/>
            </w:tcBorders>
          </w:tcPr>
          <w:p w14:paraId="5180B047" w14:textId="77777777" w:rsidR="00530B13" w:rsidRPr="00EB575E" w:rsidRDefault="00530B13"/>
        </w:tc>
      </w:tr>
      <w:tr w:rsidR="00EB575E" w:rsidRPr="00EB575E" w14:paraId="48B68ED3" w14:textId="77777777">
        <w:tc>
          <w:tcPr>
            <w:tcW w:w="9000" w:type="dxa"/>
            <w:tcBorders>
              <w:left w:val="single" w:sz="1" w:space="0" w:color="000000"/>
              <w:right w:val="single" w:sz="1" w:space="0" w:color="000000"/>
            </w:tcBorders>
          </w:tcPr>
          <w:p w14:paraId="4077A30A" w14:textId="77777777" w:rsidR="00530B13" w:rsidRPr="00EB575E" w:rsidRDefault="00530B13"/>
        </w:tc>
      </w:tr>
      <w:tr w:rsidR="00EB575E" w:rsidRPr="00EB575E" w14:paraId="630F3748" w14:textId="77777777">
        <w:tc>
          <w:tcPr>
            <w:tcW w:w="9000" w:type="dxa"/>
            <w:tcBorders>
              <w:left w:val="single" w:sz="1" w:space="0" w:color="000000"/>
              <w:right w:val="single" w:sz="1" w:space="0" w:color="000000"/>
            </w:tcBorders>
          </w:tcPr>
          <w:p w14:paraId="1E92067A" w14:textId="77777777" w:rsidR="00530B13" w:rsidRPr="00EB575E" w:rsidRDefault="00530B13"/>
        </w:tc>
      </w:tr>
      <w:tr w:rsidR="00EB575E" w:rsidRPr="00EB575E" w14:paraId="034E6E5E" w14:textId="77777777">
        <w:tc>
          <w:tcPr>
            <w:tcW w:w="9000" w:type="dxa"/>
            <w:tcBorders>
              <w:left w:val="single" w:sz="1" w:space="0" w:color="000000"/>
              <w:right w:val="single" w:sz="1" w:space="0" w:color="000000"/>
            </w:tcBorders>
          </w:tcPr>
          <w:p w14:paraId="59C8B180" w14:textId="77777777" w:rsidR="00530B13" w:rsidRPr="00EB575E" w:rsidRDefault="00530B13"/>
        </w:tc>
      </w:tr>
      <w:tr w:rsidR="00EB575E" w:rsidRPr="00EB575E" w14:paraId="021DF0AC" w14:textId="77777777">
        <w:tc>
          <w:tcPr>
            <w:tcW w:w="9000" w:type="dxa"/>
            <w:tcBorders>
              <w:left w:val="single" w:sz="1" w:space="0" w:color="000000"/>
              <w:right w:val="single" w:sz="1" w:space="0" w:color="000000"/>
            </w:tcBorders>
          </w:tcPr>
          <w:p w14:paraId="72ECD114" w14:textId="77777777" w:rsidR="00530B13" w:rsidRPr="00EB575E" w:rsidRDefault="00530B13"/>
        </w:tc>
      </w:tr>
      <w:tr w:rsidR="00EB575E" w:rsidRPr="00EB575E" w14:paraId="7F497144" w14:textId="77777777">
        <w:tc>
          <w:tcPr>
            <w:tcW w:w="9000" w:type="dxa"/>
            <w:tcBorders>
              <w:left w:val="single" w:sz="1" w:space="0" w:color="000000"/>
              <w:right w:val="single" w:sz="1" w:space="0" w:color="000000"/>
            </w:tcBorders>
          </w:tcPr>
          <w:p w14:paraId="51A69907" w14:textId="77777777" w:rsidR="00530B13" w:rsidRPr="00EB575E" w:rsidRDefault="00530B13"/>
        </w:tc>
      </w:tr>
      <w:tr w:rsidR="00EB575E" w:rsidRPr="00EB575E" w14:paraId="5B0C6806" w14:textId="77777777">
        <w:tc>
          <w:tcPr>
            <w:tcW w:w="9000" w:type="dxa"/>
            <w:tcBorders>
              <w:left w:val="single" w:sz="1" w:space="0" w:color="000000"/>
              <w:right w:val="single" w:sz="1" w:space="0" w:color="000000"/>
            </w:tcBorders>
          </w:tcPr>
          <w:p w14:paraId="3F8B38BC" w14:textId="77777777" w:rsidR="00530B13" w:rsidRPr="00EB575E" w:rsidRDefault="00530B13"/>
        </w:tc>
      </w:tr>
      <w:tr w:rsidR="00EB575E" w:rsidRPr="00EB575E" w14:paraId="3B75E6EC" w14:textId="77777777">
        <w:tc>
          <w:tcPr>
            <w:tcW w:w="9000" w:type="dxa"/>
            <w:tcBorders>
              <w:left w:val="single" w:sz="1" w:space="0" w:color="000000"/>
              <w:right w:val="single" w:sz="1" w:space="0" w:color="000000"/>
            </w:tcBorders>
          </w:tcPr>
          <w:p w14:paraId="05FFA552" w14:textId="77777777" w:rsidR="00530B13" w:rsidRPr="00EB575E" w:rsidRDefault="00530B13"/>
        </w:tc>
      </w:tr>
      <w:tr w:rsidR="00EB575E" w:rsidRPr="00EB575E" w14:paraId="781C4AFA" w14:textId="77777777">
        <w:tc>
          <w:tcPr>
            <w:tcW w:w="9000" w:type="dxa"/>
            <w:tcBorders>
              <w:left w:val="single" w:sz="1" w:space="0" w:color="000000"/>
              <w:right w:val="single" w:sz="1" w:space="0" w:color="000000"/>
            </w:tcBorders>
          </w:tcPr>
          <w:p w14:paraId="3528C50D" w14:textId="77777777" w:rsidR="00530B13" w:rsidRPr="00EB575E" w:rsidRDefault="00530B13"/>
        </w:tc>
      </w:tr>
      <w:tr w:rsidR="00EB575E" w:rsidRPr="00EB575E" w14:paraId="5F66BE33" w14:textId="77777777">
        <w:tc>
          <w:tcPr>
            <w:tcW w:w="9000" w:type="dxa"/>
            <w:tcBorders>
              <w:left w:val="single" w:sz="1" w:space="0" w:color="000000"/>
              <w:right w:val="single" w:sz="1" w:space="0" w:color="000000"/>
            </w:tcBorders>
          </w:tcPr>
          <w:p w14:paraId="70754F0E" w14:textId="77777777" w:rsidR="00530B13" w:rsidRPr="00EB575E" w:rsidRDefault="00530B13"/>
        </w:tc>
      </w:tr>
      <w:tr w:rsidR="00EB575E" w:rsidRPr="00EB575E" w14:paraId="03E0B168" w14:textId="77777777">
        <w:tc>
          <w:tcPr>
            <w:tcW w:w="9000" w:type="dxa"/>
            <w:tcBorders>
              <w:left w:val="single" w:sz="1" w:space="0" w:color="000000"/>
              <w:bottom w:val="single" w:sz="1" w:space="0" w:color="000000"/>
              <w:right w:val="single" w:sz="1" w:space="0" w:color="000000"/>
            </w:tcBorders>
          </w:tcPr>
          <w:p w14:paraId="039B9CF2" w14:textId="677D056D" w:rsidR="00530B13" w:rsidRPr="00EB575E" w:rsidRDefault="00EB575E">
            <w:pPr>
              <w:spacing w:after="0"/>
              <w:jc w:val="center"/>
            </w:pPr>
            <w:r w:rsidRPr="00EB575E">
              <w:rPr>
                <w:sz w:val="28"/>
                <w:szCs w:val="28"/>
              </w:rPr>
              <w:t>QUẢNG NINH - 202</w:t>
            </w:r>
            <w:r w:rsidR="0087670C">
              <w:rPr>
                <w:sz w:val="28"/>
                <w:szCs w:val="28"/>
              </w:rPr>
              <w:t>4</w:t>
            </w:r>
          </w:p>
        </w:tc>
      </w:tr>
    </w:tbl>
    <w:p w14:paraId="5E028CD1" w14:textId="77777777" w:rsidR="00530B13" w:rsidRPr="00EB575E" w:rsidRDefault="00530B13">
      <w:pPr>
        <w:sectPr w:rsidR="00530B13" w:rsidRPr="00EB575E" w:rsidSect="00B164E9">
          <w:pgSz w:w="11905" w:h="16837"/>
          <w:pgMar w:top="1133" w:right="850" w:bottom="1133" w:left="1700" w:header="720" w:footer="720" w:gutter="0"/>
          <w:cols w:space="720"/>
        </w:sectPr>
      </w:pPr>
    </w:p>
    <w:p w14:paraId="22E103F2" w14:textId="77777777" w:rsidR="00530B13" w:rsidRPr="00EB575E" w:rsidRDefault="00EB575E">
      <w:pPr>
        <w:spacing w:after="0"/>
        <w:jc w:val="center"/>
      </w:pPr>
      <w:r w:rsidRPr="00EB575E">
        <w:rPr>
          <w:sz w:val="28"/>
          <w:szCs w:val="28"/>
        </w:rPr>
        <w:lastRenderedPageBreak/>
        <w:t>UBND THỊ XÃ QUẢNG YÊN</w:t>
      </w:r>
    </w:p>
    <w:p w14:paraId="2D612279" w14:textId="77777777" w:rsidR="00530B13" w:rsidRPr="00EB575E" w:rsidRDefault="00EB575E">
      <w:pPr>
        <w:spacing w:before="16" w:after="0"/>
        <w:jc w:val="center"/>
      </w:pPr>
      <w:r w:rsidRPr="00EB575E">
        <w:rPr>
          <w:b/>
          <w:bCs/>
          <w:sz w:val="28"/>
          <w:szCs w:val="28"/>
        </w:rPr>
        <w:t>TRƯỜNG MẦM NON ĐÔNG MAI</w:t>
      </w:r>
    </w:p>
    <w:p w14:paraId="02744158" w14:textId="3D29432C" w:rsidR="00530B13" w:rsidRPr="00EB575E" w:rsidRDefault="00E7666A">
      <w:pPr>
        <w:jc w:val="center"/>
      </w:pPr>
      <w:r w:rsidRPr="00EB575E">
        <w:rPr>
          <w:noProof/>
        </w:rPr>
        <mc:AlternateContent>
          <mc:Choice Requires="wps">
            <w:drawing>
              <wp:inline distT="0" distB="0" distL="0" distR="0" wp14:anchorId="6C38205C" wp14:editId="260F89E1">
                <wp:extent cx="1270000" cy="635"/>
                <wp:effectExtent l="6350" t="8890" r="9525" b="10160"/>
                <wp:docPr id="4938663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B498A53" id="AutoShape 2" o:spid="_x0000_s1026" type="#_x0000_t32" style="width:1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" strokeweight="1pt">
                <w10:anchorlock/>
              </v:shape>
            </w:pict>
          </mc:Fallback>
        </mc:AlternateContent>
      </w:r>
    </w:p>
    <w:p w14:paraId="6D20096A" w14:textId="5BCFA5F9" w:rsidR="00530B13" w:rsidRPr="00EB575E" w:rsidRDefault="00EB575E">
      <w:r w:rsidRPr="00EB575E">
        <w:t xml:space="preserve"> </w:t>
      </w:r>
    </w:p>
    <w:p w14:paraId="46F87419" w14:textId="795959A6" w:rsidR="00530B13" w:rsidRPr="00EB575E" w:rsidRDefault="00EB575E" w:rsidP="004E130A">
      <w:pPr>
        <w:spacing w:after="0"/>
        <w:jc w:val="center"/>
      </w:pPr>
      <w:r w:rsidRPr="00EB575E">
        <w:rPr>
          <w:b/>
          <w:bCs/>
          <w:sz w:val="40"/>
          <w:szCs w:val="40"/>
        </w:rPr>
        <w:t>BÁO CÁO TỰ ĐÁNH GIÁ</w:t>
      </w:r>
    </w:p>
    <w:p w14:paraId="448AAF82" w14:textId="77777777" w:rsidR="00530B13" w:rsidRPr="00EB575E" w:rsidRDefault="00EB575E">
      <w:r w:rsidRPr="00EB575E">
        <w:t xml:space="preserve"> </w:t>
      </w:r>
    </w:p>
    <w:p w14:paraId="177BF28F" w14:textId="77777777" w:rsidR="00530B13" w:rsidRPr="00EB575E" w:rsidRDefault="00EB575E">
      <w:pPr>
        <w:spacing w:after="0" w:line="312" w:lineRule="auto"/>
        <w:jc w:val="center"/>
      </w:pPr>
      <w:r w:rsidRPr="00EB575E">
        <w:rPr>
          <w:b/>
          <w:bCs/>
          <w:sz w:val="28"/>
          <w:szCs w:val="28"/>
        </w:rPr>
        <w:t>DANH SÁCH VÀ CHỮ KÝ</w:t>
      </w:r>
      <w:r w:rsidRPr="00EB575E">
        <w:rPr>
          <w:b/>
          <w:bCs/>
          <w:sz w:val="28"/>
          <w:szCs w:val="28"/>
        </w:rPr>
        <w:br/>
        <w:t>THÀNH VIÊN HỘI ĐỒNG TỰ ĐÁNH GIÁ</w:t>
      </w:r>
    </w:p>
    <w:p w14:paraId="091513BF" w14:textId="77777777" w:rsidR="00530B13" w:rsidRPr="00EB575E" w:rsidRDefault="00EB575E">
      <w:r w:rsidRPr="00EB575E">
        <w:t xml:space="preserve"> </w:t>
      </w:r>
    </w:p>
    <w:tbl>
      <w:tblPr>
        <w:tblStyle w:val="myTable"/>
        <w:tblW w:w="0" w:type="auto"/>
        <w:tblInd w:w="73" w:type="dxa"/>
        <w:tblLook w:val="04A0" w:firstRow="1" w:lastRow="0" w:firstColumn="1" w:lastColumn="0" w:noHBand="0" w:noVBand="1"/>
      </w:tblPr>
      <w:tblGrid>
        <w:gridCol w:w="500"/>
        <w:gridCol w:w="2828"/>
        <w:gridCol w:w="1701"/>
        <w:gridCol w:w="2552"/>
        <w:gridCol w:w="1419"/>
      </w:tblGrid>
      <w:tr w:rsidR="00EB575E" w:rsidRPr="00EB575E" w14:paraId="401070ED" w14:textId="77777777" w:rsidTr="005223CB">
        <w:tc>
          <w:tcPr>
            <w:tcW w:w="500" w:type="dxa"/>
            <w:vAlign w:val="center"/>
          </w:tcPr>
          <w:p w14:paraId="08A337EB" w14:textId="77777777" w:rsidR="00530B13" w:rsidRPr="00EB575E" w:rsidRDefault="00EB575E">
            <w:pPr>
              <w:spacing w:after="0"/>
              <w:jc w:val="center"/>
            </w:pPr>
            <w:r w:rsidRPr="00EB575E">
              <w:rPr>
                <w:b/>
                <w:bCs/>
                <w:sz w:val="26"/>
                <w:szCs w:val="26"/>
              </w:rPr>
              <w:t>TT</w:t>
            </w:r>
          </w:p>
        </w:tc>
        <w:tc>
          <w:tcPr>
            <w:tcW w:w="2828" w:type="dxa"/>
            <w:vAlign w:val="center"/>
          </w:tcPr>
          <w:p w14:paraId="78A4E851" w14:textId="77777777" w:rsidR="00530B13" w:rsidRPr="00EB575E" w:rsidRDefault="00EB575E">
            <w:pPr>
              <w:spacing w:after="0"/>
              <w:jc w:val="center"/>
            </w:pPr>
            <w:r w:rsidRPr="00EB575E">
              <w:rPr>
                <w:b/>
                <w:bCs/>
                <w:sz w:val="26"/>
                <w:szCs w:val="26"/>
              </w:rPr>
              <w:t>Họ và tên</w:t>
            </w:r>
          </w:p>
        </w:tc>
        <w:tc>
          <w:tcPr>
            <w:tcW w:w="1701" w:type="dxa"/>
            <w:vAlign w:val="center"/>
          </w:tcPr>
          <w:p w14:paraId="6971633C" w14:textId="77777777" w:rsidR="00530B13" w:rsidRPr="00EB575E" w:rsidRDefault="00EB575E">
            <w:pPr>
              <w:spacing w:after="0"/>
              <w:jc w:val="center"/>
            </w:pPr>
            <w:r w:rsidRPr="00EB575E">
              <w:rPr>
                <w:b/>
                <w:bCs/>
                <w:sz w:val="26"/>
                <w:szCs w:val="26"/>
              </w:rPr>
              <w:t>Chức danh, chức vụ</w:t>
            </w:r>
          </w:p>
        </w:tc>
        <w:tc>
          <w:tcPr>
            <w:tcW w:w="2552" w:type="dxa"/>
            <w:vAlign w:val="center"/>
          </w:tcPr>
          <w:p w14:paraId="3DF8DFB8" w14:textId="77777777" w:rsidR="00530B13" w:rsidRPr="00EB575E" w:rsidRDefault="00EB575E">
            <w:pPr>
              <w:spacing w:after="0"/>
              <w:jc w:val="center"/>
            </w:pPr>
            <w:r w:rsidRPr="00EB575E">
              <w:rPr>
                <w:b/>
                <w:bCs/>
                <w:sz w:val="26"/>
                <w:szCs w:val="26"/>
              </w:rPr>
              <w:t>Nhiệm vụ</w:t>
            </w:r>
          </w:p>
        </w:tc>
        <w:tc>
          <w:tcPr>
            <w:tcW w:w="1419" w:type="dxa"/>
            <w:vAlign w:val="center"/>
          </w:tcPr>
          <w:p w14:paraId="0FAB7767" w14:textId="77777777" w:rsidR="00530B13" w:rsidRPr="00EB575E" w:rsidRDefault="00EB575E">
            <w:pPr>
              <w:spacing w:after="0"/>
              <w:jc w:val="center"/>
            </w:pPr>
            <w:r w:rsidRPr="00EB575E">
              <w:rPr>
                <w:b/>
                <w:bCs/>
                <w:sz w:val="26"/>
                <w:szCs w:val="26"/>
              </w:rPr>
              <w:t>Chữ ký</w:t>
            </w:r>
          </w:p>
        </w:tc>
      </w:tr>
      <w:tr w:rsidR="00EB575E" w:rsidRPr="00EB575E" w14:paraId="1C45EAD8" w14:textId="77777777" w:rsidTr="005223CB">
        <w:tc>
          <w:tcPr>
            <w:tcW w:w="500" w:type="dxa"/>
          </w:tcPr>
          <w:p w14:paraId="51C90B04" w14:textId="77777777" w:rsidR="00530B13" w:rsidRPr="00EB575E" w:rsidRDefault="00EB575E">
            <w:pPr>
              <w:spacing w:after="0"/>
              <w:jc w:val="center"/>
            </w:pPr>
            <w:r w:rsidRPr="00EB575E">
              <w:rPr>
                <w:sz w:val="26"/>
                <w:szCs w:val="26"/>
              </w:rPr>
              <w:t>1</w:t>
            </w:r>
          </w:p>
        </w:tc>
        <w:tc>
          <w:tcPr>
            <w:tcW w:w="2828" w:type="dxa"/>
          </w:tcPr>
          <w:p w14:paraId="28B866E8" w14:textId="77777777" w:rsidR="00530B13" w:rsidRPr="00EB575E" w:rsidRDefault="00EB575E">
            <w:pPr>
              <w:spacing w:after="0"/>
            </w:pPr>
            <w:r w:rsidRPr="00EB575E">
              <w:rPr>
                <w:sz w:val="26"/>
                <w:szCs w:val="26"/>
              </w:rPr>
              <w:t>Phạm Thị Hiên</w:t>
            </w:r>
          </w:p>
        </w:tc>
        <w:tc>
          <w:tcPr>
            <w:tcW w:w="1701" w:type="dxa"/>
          </w:tcPr>
          <w:p w14:paraId="45508C93" w14:textId="77777777" w:rsidR="00530B13" w:rsidRPr="00EB575E" w:rsidRDefault="00EB575E">
            <w:pPr>
              <w:spacing w:after="0"/>
            </w:pPr>
            <w:r w:rsidRPr="00EB575E">
              <w:rPr>
                <w:sz w:val="26"/>
                <w:szCs w:val="26"/>
              </w:rPr>
              <w:t>Hiệu trưởng</w:t>
            </w:r>
          </w:p>
        </w:tc>
        <w:tc>
          <w:tcPr>
            <w:tcW w:w="2552" w:type="dxa"/>
          </w:tcPr>
          <w:p w14:paraId="3E2DC961" w14:textId="77777777" w:rsidR="00530B13" w:rsidRPr="00EB575E" w:rsidRDefault="00EB575E">
            <w:pPr>
              <w:spacing w:after="0"/>
            </w:pPr>
            <w:r w:rsidRPr="00EB575E">
              <w:rPr>
                <w:sz w:val="26"/>
                <w:szCs w:val="26"/>
              </w:rPr>
              <w:t>Chủ tịch Hội đồng</w:t>
            </w:r>
          </w:p>
        </w:tc>
        <w:tc>
          <w:tcPr>
            <w:tcW w:w="1419" w:type="dxa"/>
          </w:tcPr>
          <w:p w14:paraId="7D93703E" w14:textId="77777777" w:rsidR="00530B13" w:rsidRPr="00EB575E" w:rsidRDefault="00530B13"/>
        </w:tc>
      </w:tr>
      <w:tr w:rsidR="00EB575E" w:rsidRPr="00EB575E" w14:paraId="552B0D8A" w14:textId="77777777" w:rsidTr="005223CB">
        <w:tc>
          <w:tcPr>
            <w:tcW w:w="500" w:type="dxa"/>
          </w:tcPr>
          <w:p w14:paraId="70F5CEC0" w14:textId="677685F7" w:rsidR="00CB5BEF" w:rsidRPr="00EB575E" w:rsidRDefault="00CB5BEF" w:rsidP="00CB5BEF">
            <w:pPr>
              <w:spacing w:after="0"/>
              <w:jc w:val="center"/>
              <w:rPr>
                <w:sz w:val="26"/>
                <w:szCs w:val="26"/>
              </w:rPr>
            </w:pPr>
            <w:r w:rsidRPr="00EB575E">
              <w:rPr>
                <w:sz w:val="26"/>
                <w:szCs w:val="26"/>
              </w:rPr>
              <w:t>2</w:t>
            </w:r>
          </w:p>
        </w:tc>
        <w:tc>
          <w:tcPr>
            <w:tcW w:w="2828" w:type="dxa"/>
          </w:tcPr>
          <w:p w14:paraId="21099356" w14:textId="4AF07AD1" w:rsidR="00CB5BEF" w:rsidRPr="00EB575E" w:rsidRDefault="00CB5BEF" w:rsidP="00CB5BEF">
            <w:pPr>
              <w:spacing w:after="0"/>
              <w:rPr>
                <w:sz w:val="26"/>
                <w:szCs w:val="26"/>
              </w:rPr>
            </w:pPr>
            <w:r w:rsidRPr="00EB575E">
              <w:rPr>
                <w:sz w:val="26"/>
                <w:szCs w:val="26"/>
              </w:rPr>
              <w:t>Nguyễn Thị Thanh Nhân</w:t>
            </w:r>
          </w:p>
        </w:tc>
        <w:tc>
          <w:tcPr>
            <w:tcW w:w="1701" w:type="dxa"/>
          </w:tcPr>
          <w:p w14:paraId="07662030" w14:textId="6A153410" w:rsidR="00CB5BEF" w:rsidRPr="00EB575E" w:rsidRDefault="00CB5BEF" w:rsidP="00CB5BEF">
            <w:pPr>
              <w:spacing w:after="0"/>
              <w:rPr>
                <w:sz w:val="26"/>
                <w:szCs w:val="26"/>
              </w:rPr>
            </w:pPr>
            <w:r w:rsidRPr="00EB575E">
              <w:rPr>
                <w:sz w:val="26"/>
                <w:szCs w:val="26"/>
              </w:rPr>
              <w:t>P</w:t>
            </w:r>
            <w:r w:rsidR="005223CB" w:rsidRPr="00EB575E">
              <w:rPr>
                <w:sz w:val="26"/>
                <w:szCs w:val="26"/>
              </w:rPr>
              <w:t>.</w:t>
            </w:r>
            <w:r w:rsidRPr="00EB575E">
              <w:rPr>
                <w:sz w:val="26"/>
                <w:szCs w:val="26"/>
              </w:rPr>
              <w:t xml:space="preserve"> Hiệu trưởng</w:t>
            </w:r>
          </w:p>
        </w:tc>
        <w:tc>
          <w:tcPr>
            <w:tcW w:w="2552" w:type="dxa"/>
          </w:tcPr>
          <w:p w14:paraId="73ED9206" w14:textId="70CCCA9D" w:rsidR="00CB5BEF" w:rsidRPr="00EB575E" w:rsidRDefault="00CB5BEF" w:rsidP="00CB5BEF">
            <w:pPr>
              <w:spacing w:after="0"/>
              <w:rPr>
                <w:sz w:val="26"/>
                <w:szCs w:val="26"/>
              </w:rPr>
            </w:pPr>
            <w:r w:rsidRPr="00EB575E">
              <w:rPr>
                <w:sz w:val="26"/>
                <w:szCs w:val="26"/>
              </w:rPr>
              <w:t>Phó Chủ tịch Hội đồng</w:t>
            </w:r>
          </w:p>
        </w:tc>
        <w:tc>
          <w:tcPr>
            <w:tcW w:w="1419" w:type="dxa"/>
          </w:tcPr>
          <w:p w14:paraId="7C07E00B" w14:textId="77777777" w:rsidR="00CB5BEF" w:rsidRPr="00EB575E" w:rsidRDefault="00CB5BEF" w:rsidP="00CB5BEF"/>
        </w:tc>
      </w:tr>
      <w:tr w:rsidR="00EB575E" w:rsidRPr="00EB575E" w14:paraId="25404BD2" w14:textId="77777777" w:rsidTr="005223CB">
        <w:tc>
          <w:tcPr>
            <w:tcW w:w="500" w:type="dxa"/>
          </w:tcPr>
          <w:p w14:paraId="34E6E545" w14:textId="48FE426D" w:rsidR="00CB5BEF" w:rsidRPr="00EB575E" w:rsidRDefault="00CB5BEF" w:rsidP="00CB5BEF">
            <w:pPr>
              <w:spacing w:after="0"/>
              <w:jc w:val="center"/>
              <w:rPr>
                <w:sz w:val="26"/>
                <w:szCs w:val="26"/>
              </w:rPr>
            </w:pPr>
            <w:r w:rsidRPr="00EB575E">
              <w:rPr>
                <w:sz w:val="26"/>
                <w:szCs w:val="26"/>
              </w:rPr>
              <w:t>3</w:t>
            </w:r>
          </w:p>
        </w:tc>
        <w:tc>
          <w:tcPr>
            <w:tcW w:w="2828" w:type="dxa"/>
          </w:tcPr>
          <w:p w14:paraId="18F65F36" w14:textId="1E8FDAD7" w:rsidR="00CB5BEF" w:rsidRPr="00EB575E" w:rsidRDefault="00CB5BEF" w:rsidP="00CB5BEF">
            <w:pPr>
              <w:spacing w:after="0"/>
              <w:rPr>
                <w:sz w:val="26"/>
                <w:szCs w:val="26"/>
              </w:rPr>
            </w:pPr>
            <w:r w:rsidRPr="00EB575E">
              <w:rPr>
                <w:sz w:val="26"/>
                <w:szCs w:val="26"/>
              </w:rPr>
              <w:t>Phạm Thị Cải</w:t>
            </w:r>
          </w:p>
        </w:tc>
        <w:tc>
          <w:tcPr>
            <w:tcW w:w="1701" w:type="dxa"/>
          </w:tcPr>
          <w:p w14:paraId="3EAF579C" w14:textId="4A6A9D8C" w:rsidR="00CB5BEF" w:rsidRPr="00EB575E" w:rsidRDefault="00CB5BEF" w:rsidP="00CB5BEF">
            <w:pPr>
              <w:spacing w:after="0"/>
              <w:rPr>
                <w:sz w:val="26"/>
                <w:szCs w:val="26"/>
              </w:rPr>
            </w:pPr>
            <w:r w:rsidRPr="00EB575E">
              <w:rPr>
                <w:sz w:val="26"/>
                <w:szCs w:val="26"/>
              </w:rPr>
              <w:t>P</w:t>
            </w:r>
            <w:r w:rsidR="005223CB" w:rsidRPr="00EB575E">
              <w:rPr>
                <w:sz w:val="26"/>
                <w:szCs w:val="26"/>
              </w:rPr>
              <w:t>.</w:t>
            </w:r>
            <w:r w:rsidRPr="00EB575E">
              <w:rPr>
                <w:sz w:val="26"/>
                <w:szCs w:val="26"/>
              </w:rPr>
              <w:t xml:space="preserve"> Hiệu trưởng</w:t>
            </w:r>
          </w:p>
        </w:tc>
        <w:tc>
          <w:tcPr>
            <w:tcW w:w="2552" w:type="dxa"/>
          </w:tcPr>
          <w:p w14:paraId="67C0CFF7" w14:textId="006295F9" w:rsidR="00CB5BEF" w:rsidRPr="00EB575E" w:rsidRDefault="00CB5BEF" w:rsidP="00CB5BEF">
            <w:pPr>
              <w:spacing w:after="0"/>
              <w:rPr>
                <w:sz w:val="26"/>
                <w:szCs w:val="26"/>
              </w:rPr>
            </w:pPr>
            <w:r w:rsidRPr="00EB575E">
              <w:rPr>
                <w:sz w:val="26"/>
                <w:szCs w:val="26"/>
              </w:rPr>
              <w:t>Phó Chủ tịch Hội đồng</w:t>
            </w:r>
          </w:p>
        </w:tc>
        <w:tc>
          <w:tcPr>
            <w:tcW w:w="1419" w:type="dxa"/>
          </w:tcPr>
          <w:p w14:paraId="6AF71DD4" w14:textId="77777777" w:rsidR="00CB5BEF" w:rsidRPr="00EB575E" w:rsidRDefault="00CB5BEF" w:rsidP="00CB5BEF"/>
        </w:tc>
      </w:tr>
      <w:tr w:rsidR="00EB575E" w:rsidRPr="00EB575E" w14:paraId="2038C693" w14:textId="77777777" w:rsidTr="005223CB">
        <w:tc>
          <w:tcPr>
            <w:tcW w:w="500" w:type="dxa"/>
          </w:tcPr>
          <w:p w14:paraId="414F1EBC" w14:textId="0D9A8489" w:rsidR="00CB5BEF" w:rsidRPr="00EB575E" w:rsidRDefault="00CB5BEF" w:rsidP="00CB5BEF">
            <w:pPr>
              <w:spacing w:after="0"/>
              <w:jc w:val="center"/>
            </w:pPr>
            <w:r w:rsidRPr="00EB575E">
              <w:rPr>
                <w:sz w:val="26"/>
                <w:szCs w:val="26"/>
              </w:rPr>
              <w:t>4</w:t>
            </w:r>
          </w:p>
        </w:tc>
        <w:tc>
          <w:tcPr>
            <w:tcW w:w="2828" w:type="dxa"/>
          </w:tcPr>
          <w:p w14:paraId="135AE9F7" w14:textId="77777777" w:rsidR="00CB5BEF" w:rsidRPr="00EB575E" w:rsidRDefault="00CB5BEF" w:rsidP="00CB5BEF">
            <w:pPr>
              <w:spacing w:after="0"/>
            </w:pPr>
            <w:r w:rsidRPr="00EB575E">
              <w:rPr>
                <w:sz w:val="26"/>
                <w:szCs w:val="26"/>
              </w:rPr>
              <w:t>Bùi Thị Hà</w:t>
            </w:r>
          </w:p>
        </w:tc>
        <w:tc>
          <w:tcPr>
            <w:tcW w:w="1701" w:type="dxa"/>
          </w:tcPr>
          <w:p w14:paraId="21CE7024" w14:textId="77777777" w:rsidR="00CB5BEF" w:rsidRPr="00EB575E" w:rsidRDefault="00CB5BEF" w:rsidP="00CB5BEF">
            <w:pPr>
              <w:spacing w:after="0"/>
            </w:pPr>
            <w:r w:rsidRPr="00EB575E">
              <w:rPr>
                <w:sz w:val="26"/>
                <w:szCs w:val="26"/>
              </w:rPr>
              <w:t>Giáo viên</w:t>
            </w:r>
          </w:p>
        </w:tc>
        <w:tc>
          <w:tcPr>
            <w:tcW w:w="2552" w:type="dxa"/>
          </w:tcPr>
          <w:p w14:paraId="07B0CC87" w14:textId="77777777" w:rsidR="00CB5BEF" w:rsidRPr="00EB575E" w:rsidRDefault="00CB5BEF" w:rsidP="00CB5BEF">
            <w:pPr>
              <w:spacing w:after="0"/>
            </w:pPr>
            <w:r w:rsidRPr="00EB575E">
              <w:rPr>
                <w:sz w:val="26"/>
                <w:szCs w:val="26"/>
              </w:rPr>
              <w:t>Thư ký Hội đồng</w:t>
            </w:r>
          </w:p>
        </w:tc>
        <w:tc>
          <w:tcPr>
            <w:tcW w:w="1419" w:type="dxa"/>
          </w:tcPr>
          <w:p w14:paraId="24A31A68" w14:textId="77777777" w:rsidR="00CB5BEF" w:rsidRPr="00EB575E" w:rsidRDefault="00CB5BEF" w:rsidP="00CB5BEF"/>
        </w:tc>
      </w:tr>
      <w:tr w:rsidR="00EB575E" w:rsidRPr="00EB575E" w14:paraId="640A4903" w14:textId="77777777" w:rsidTr="005223CB">
        <w:tc>
          <w:tcPr>
            <w:tcW w:w="500" w:type="dxa"/>
          </w:tcPr>
          <w:p w14:paraId="3D26B11F" w14:textId="245402AE" w:rsidR="00CB5BEF" w:rsidRPr="00EB575E" w:rsidRDefault="00CB5BEF" w:rsidP="00CB5BEF">
            <w:pPr>
              <w:spacing w:after="0"/>
              <w:jc w:val="center"/>
            </w:pPr>
            <w:r w:rsidRPr="00EB575E">
              <w:rPr>
                <w:sz w:val="26"/>
                <w:szCs w:val="26"/>
              </w:rPr>
              <w:t>5</w:t>
            </w:r>
          </w:p>
        </w:tc>
        <w:tc>
          <w:tcPr>
            <w:tcW w:w="2828" w:type="dxa"/>
          </w:tcPr>
          <w:p w14:paraId="1065C330" w14:textId="77777777" w:rsidR="00CB5BEF" w:rsidRPr="00EB575E" w:rsidRDefault="00CB5BEF" w:rsidP="00CB5BEF">
            <w:pPr>
              <w:spacing w:after="0"/>
            </w:pPr>
            <w:r w:rsidRPr="00EB575E">
              <w:rPr>
                <w:sz w:val="26"/>
                <w:szCs w:val="26"/>
              </w:rPr>
              <w:t>Hoàng Thị Thành</w:t>
            </w:r>
          </w:p>
        </w:tc>
        <w:tc>
          <w:tcPr>
            <w:tcW w:w="1701" w:type="dxa"/>
          </w:tcPr>
          <w:p w14:paraId="2AFDC282" w14:textId="77777777" w:rsidR="00CB5BEF" w:rsidRPr="00EB575E" w:rsidRDefault="00CB5BEF" w:rsidP="00CB5BEF">
            <w:pPr>
              <w:spacing w:after="0"/>
            </w:pPr>
            <w:r w:rsidRPr="00EB575E">
              <w:rPr>
                <w:sz w:val="26"/>
                <w:szCs w:val="26"/>
              </w:rPr>
              <w:t>Giáo viên</w:t>
            </w:r>
          </w:p>
        </w:tc>
        <w:tc>
          <w:tcPr>
            <w:tcW w:w="2552" w:type="dxa"/>
          </w:tcPr>
          <w:p w14:paraId="641BC64C" w14:textId="77777777" w:rsidR="00CB5BEF" w:rsidRPr="00EB575E" w:rsidRDefault="00CB5BEF" w:rsidP="00CB5BEF">
            <w:pPr>
              <w:spacing w:after="0"/>
            </w:pPr>
            <w:r w:rsidRPr="00EB575E">
              <w:rPr>
                <w:sz w:val="26"/>
                <w:szCs w:val="26"/>
              </w:rPr>
              <w:t>Ủy viên hội động</w:t>
            </w:r>
          </w:p>
        </w:tc>
        <w:tc>
          <w:tcPr>
            <w:tcW w:w="1419" w:type="dxa"/>
          </w:tcPr>
          <w:p w14:paraId="18933FFB" w14:textId="77777777" w:rsidR="00CB5BEF" w:rsidRPr="00EB575E" w:rsidRDefault="00CB5BEF" w:rsidP="00CB5BEF"/>
        </w:tc>
      </w:tr>
      <w:tr w:rsidR="00EB575E" w:rsidRPr="00EB575E" w14:paraId="4A50AFEB" w14:textId="77777777" w:rsidTr="005223CB">
        <w:tc>
          <w:tcPr>
            <w:tcW w:w="500" w:type="dxa"/>
          </w:tcPr>
          <w:p w14:paraId="799FE735" w14:textId="44D11D6F" w:rsidR="00CB5BEF" w:rsidRPr="00EB575E" w:rsidRDefault="00CB5BEF" w:rsidP="00CB5BEF">
            <w:pPr>
              <w:spacing w:after="0"/>
              <w:jc w:val="center"/>
            </w:pPr>
            <w:r w:rsidRPr="00EB575E">
              <w:rPr>
                <w:sz w:val="26"/>
                <w:szCs w:val="26"/>
              </w:rPr>
              <w:t>6</w:t>
            </w:r>
          </w:p>
        </w:tc>
        <w:tc>
          <w:tcPr>
            <w:tcW w:w="2828" w:type="dxa"/>
          </w:tcPr>
          <w:p w14:paraId="0675C468" w14:textId="77777777" w:rsidR="00CB5BEF" w:rsidRPr="00EB575E" w:rsidRDefault="00CB5BEF" w:rsidP="00CB5BEF">
            <w:pPr>
              <w:spacing w:after="0"/>
            </w:pPr>
            <w:r w:rsidRPr="00EB575E">
              <w:rPr>
                <w:sz w:val="26"/>
                <w:szCs w:val="26"/>
              </w:rPr>
              <w:t>Nguyễn Thị Hằng</w:t>
            </w:r>
          </w:p>
        </w:tc>
        <w:tc>
          <w:tcPr>
            <w:tcW w:w="1701" w:type="dxa"/>
          </w:tcPr>
          <w:p w14:paraId="6EFC8FD6" w14:textId="77777777" w:rsidR="00CB5BEF" w:rsidRPr="00EB575E" w:rsidRDefault="00CB5BEF" w:rsidP="00CB5BEF">
            <w:pPr>
              <w:spacing w:after="0"/>
            </w:pPr>
            <w:r w:rsidRPr="00EB575E">
              <w:rPr>
                <w:sz w:val="26"/>
                <w:szCs w:val="26"/>
              </w:rPr>
              <w:t>Giáo viên</w:t>
            </w:r>
          </w:p>
        </w:tc>
        <w:tc>
          <w:tcPr>
            <w:tcW w:w="2552" w:type="dxa"/>
          </w:tcPr>
          <w:p w14:paraId="6A26FE93" w14:textId="77777777" w:rsidR="00CB5BEF" w:rsidRPr="00EB575E" w:rsidRDefault="00CB5BEF" w:rsidP="00CB5BEF">
            <w:pPr>
              <w:spacing w:after="0"/>
            </w:pPr>
            <w:r w:rsidRPr="00EB575E">
              <w:rPr>
                <w:sz w:val="26"/>
                <w:szCs w:val="26"/>
              </w:rPr>
              <w:t>Uỷ viên Hội đồng</w:t>
            </w:r>
          </w:p>
        </w:tc>
        <w:tc>
          <w:tcPr>
            <w:tcW w:w="1419" w:type="dxa"/>
          </w:tcPr>
          <w:p w14:paraId="750134BA" w14:textId="77777777" w:rsidR="00CB5BEF" w:rsidRPr="00EB575E" w:rsidRDefault="00CB5BEF" w:rsidP="00CB5BEF"/>
        </w:tc>
      </w:tr>
      <w:tr w:rsidR="00EB575E" w:rsidRPr="00EB575E" w14:paraId="32F6A377" w14:textId="77777777" w:rsidTr="005223CB">
        <w:tc>
          <w:tcPr>
            <w:tcW w:w="500" w:type="dxa"/>
          </w:tcPr>
          <w:p w14:paraId="14799707" w14:textId="641D1EAB" w:rsidR="00CB5BEF" w:rsidRPr="00EB575E" w:rsidRDefault="00CB5BEF" w:rsidP="00CB5BEF">
            <w:pPr>
              <w:spacing w:after="0"/>
              <w:jc w:val="center"/>
            </w:pPr>
            <w:r w:rsidRPr="00EB575E">
              <w:rPr>
                <w:sz w:val="26"/>
                <w:szCs w:val="26"/>
              </w:rPr>
              <w:t>7</w:t>
            </w:r>
          </w:p>
        </w:tc>
        <w:tc>
          <w:tcPr>
            <w:tcW w:w="2828" w:type="dxa"/>
          </w:tcPr>
          <w:p w14:paraId="17A3940E" w14:textId="77777777" w:rsidR="00CB5BEF" w:rsidRPr="00EB575E" w:rsidRDefault="00CB5BEF" w:rsidP="00CB5BEF">
            <w:pPr>
              <w:spacing w:after="0"/>
            </w:pPr>
            <w:r w:rsidRPr="00EB575E">
              <w:rPr>
                <w:sz w:val="26"/>
                <w:szCs w:val="26"/>
              </w:rPr>
              <w:t>Nguyễn Thị Lan Điệp</w:t>
            </w:r>
          </w:p>
        </w:tc>
        <w:tc>
          <w:tcPr>
            <w:tcW w:w="1701" w:type="dxa"/>
          </w:tcPr>
          <w:p w14:paraId="79738C83" w14:textId="77777777" w:rsidR="00CB5BEF" w:rsidRPr="00EB575E" w:rsidRDefault="00CB5BEF" w:rsidP="00CB5BEF">
            <w:pPr>
              <w:spacing w:after="0"/>
            </w:pPr>
            <w:r w:rsidRPr="00EB575E">
              <w:rPr>
                <w:sz w:val="26"/>
                <w:szCs w:val="26"/>
              </w:rPr>
              <w:t>Giáo viên</w:t>
            </w:r>
          </w:p>
        </w:tc>
        <w:tc>
          <w:tcPr>
            <w:tcW w:w="2552" w:type="dxa"/>
          </w:tcPr>
          <w:p w14:paraId="60E27CF7" w14:textId="77777777" w:rsidR="00CB5BEF" w:rsidRPr="00EB575E" w:rsidRDefault="00CB5BEF" w:rsidP="00CB5BEF">
            <w:pPr>
              <w:spacing w:after="0"/>
            </w:pPr>
            <w:r w:rsidRPr="00EB575E">
              <w:rPr>
                <w:sz w:val="26"/>
                <w:szCs w:val="26"/>
              </w:rPr>
              <w:t>Uỷ viên Hội đồng</w:t>
            </w:r>
          </w:p>
        </w:tc>
        <w:tc>
          <w:tcPr>
            <w:tcW w:w="1419" w:type="dxa"/>
          </w:tcPr>
          <w:p w14:paraId="6BE107D7" w14:textId="77777777" w:rsidR="00CB5BEF" w:rsidRPr="00EB575E" w:rsidRDefault="00CB5BEF" w:rsidP="00CB5BEF"/>
        </w:tc>
      </w:tr>
      <w:tr w:rsidR="00EB575E" w:rsidRPr="00EB575E" w14:paraId="0C81B726" w14:textId="77777777" w:rsidTr="005223CB">
        <w:tc>
          <w:tcPr>
            <w:tcW w:w="500" w:type="dxa"/>
          </w:tcPr>
          <w:p w14:paraId="561716F4" w14:textId="2BF01D59" w:rsidR="00CB5BEF" w:rsidRPr="00EB575E" w:rsidRDefault="00CB5BEF" w:rsidP="00CB5BEF">
            <w:pPr>
              <w:spacing w:after="0"/>
              <w:jc w:val="center"/>
            </w:pPr>
            <w:r w:rsidRPr="00EB575E">
              <w:rPr>
                <w:sz w:val="26"/>
                <w:szCs w:val="26"/>
              </w:rPr>
              <w:t>8</w:t>
            </w:r>
          </w:p>
        </w:tc>
        <w:tc>
          <w:tcPr>
            <w:tcW w:w="2828" w:type="dxa"/>
          </w:tcPr>
          <w:p w14:paraId="4ED8730B" w14:textId="77777777" w:rsidR="00CB5BEF" w:rsidRPr="00EB575E" w:rsidRDefault="00CB5BEF" w:rsidP="00CB5BEF">
            <w:pPr>
              <w:spacing w:after="0"/>
            </w:pPr>
            <w:r w:rsidRPr="00EB575E">
              <w:rPr>
                <w:sz w:val="26"/>
                <w:szCs w:val="26"/>
              </w:rPr>
              <w:t>Nguyễn Thị Thu Uyên</w:t>
            </w:r>
          </w:p>
        </w:tc>
        <w:tc>
          <w:tcPr>
            <w:tcW w:w="1701" w:type="dxa"/>
          </w:tcPr>
          <w:p w14:paraId="60C2561E" w14:textId="77777777" w:rsidR="00CB5BEF" w:rsidRPr="00EB575E" w:rsidRDefault="00CB5BEF" w:rsidP="00CB5BEF">
            <w:pPr>
              <w:spacing w:after="0"/>
            </w:pPr>
            <w:r w:rsidRPr="00EB575E">
              <w:rPr>
                <w:sz w:val="26"/>
                <w:szCs w:val="26"/>
              </w:rPr>
              <w:t>Giáo viên</w:t>
            </w:r>
          </w:p>
        </w:tc>
        <w:tc>
          <w:tcPr>
            <w:tcW w:w="2552" w:type="dxa"/>
          </w:tcPr>
          <w:p w14:paraId="1A6EB709" w14:textId="77777777" w:rsidR="00CB5BEF" w:rsidRPr="00EB575E" w:rsidRDefault="00CB5BEF" w:rsidP="00CB5BEF">
            <w:pPr>
              <w:spacing w:after="0"/>
            </w:pPr>
            <w:r w:rsidRPr="00EB575E">
              <w:rPr>
                <w:sz w:val="26"/>
                <w:szCs w:val="26"/>
              </w:rPr>
              <w:t>Uỷ viên Hội đồng</w:t>
            </w:r>
          </w:p>
        </w:tc>
        <w:tc>
          <w:tcPr>
            <w:tcW w:w="1419" w:type="dxa"/>
          </w:tcPr>
          <w:p w14:paraId="24708A98" w14:textId="77777777" w:rsidR="00CB5BEF" w:rsidRPr="00EB575E" w:rsidRDefault="00CB5BEF" w:rsidP="00CB5BEF"/>
        </w:tc>
      </w:tr>
      <w:tr w:rsidR="00EB575E" w:rsidRPr="00EB575E" w14:paraId="3BE7D687" w14:textId="77777777" w:rsidTr="005223CB">
        <w:tc>
          <w:tcPr>
            <w:tcW w:w="500" w:type="dxa"/>
          </w:tcPr>
          <w:p w14:paraId="3B8A67DD" w14:textId="77777777" w:rsidR="00CB5BEF" w:rsidRPr="00EB575E" w:rsidRDefault="00CB5BEF" w:rsidP="00CB5BEF">
            <w:pPr>
              <w:spacing w:after="0"/>
              <w:jc w:val="center"/>
            </w:pPr>
            <w:r w:rsidRPr="00EB575E">
              <w:rPr>
                <w:sz w:val="26"/>
                <w:szCs w:val="26"/>
              </w:rPr>
              <w:t>9</w:t>
            </w:r>
          </w:p>
        </w:tc>
        <w:tc>
          <w:tcPr>
            <w:tcW w:w="2828" w:type="dxa"/>
          </w:tcPr>
          <w:p w14:paraId="47BF5F01" w14:textId="77777777" w:rsidR="00CB5BEF" w:rsidRPr="00EB575E" w:rsidRDefault="00CB5BEF" w:rsidP="00CB5BEF">
            <w:pPr>
              <w:spacing w:after="0"/>
            </w:pPr>
            <w:r w:rsidRPr="00EB575E">
              <w:rPr>
                <w:sz w:val="26"/>
                <w:szCs w:val="26"/>
              </w:rPr>
              <w:t>Phan Thị Thúy Vân</w:t>
            </w:r>
          </w:p>
        </w:tc>
        <w:tc>
          <w:tcPr>
            <w:tcW w:w="1701" w:type="dxa"/>
          </w:tcPr>
          <w:p w14:paraId="13AC7B6A" w14:textId="77777777" w:rsidR="00CB5BEF" w:rsidRPr="00EB575E" w:rsidRDefault="00CB5BEF" w:rsidP="00CB5BEF">
            <w:pPr>
              <w:spacing w:after="0"/>
            </w:pPr>
            <w:r w:rsidRPr="00EB575E">
              <w:rPr>
                <w:sz w:val="26"/>
                <w:szCs w:val="26"/>
              </w:rPr>
              <w:t>Kế toán</w:t>
            </w:r>
          </w:p>
        </w:tc>
        <w:tc>
          <w:tcPr>
            <w:tcW w:w="2552" w:type="dxa"/>
          </w:tcPr>
          <w:p w14:paraId="5B074103" w14:textId="77777777" w:rsidR="00CB5BEF" w:rsidRPr="00EB575E" w:rsidRDefault="00CB5BEF" w:rsidP="00CB5BEF">
            <w:pPr>
              <w:spacing w:after="0"/>
            </w:pPr>
            <w:r w:rsidRPr="00EB575E">
              <w:rPr>
                <w:sz w:val="26"/>
                <w:szCs w:val="26"/>
              </w:rPr>
              <w:t>Uỷ viên Hội đồng</w:t>
            </w:r>
          </w:p>
        </w:tc>
        <w:tc>
          <w:tcPr>
            <w:tcW w:w="1419" w:type="dxa"/>
          </w:tcPr>
          <w:p w14:paraId="4055F013" w14:textId="77777777" w:rsidR="00CB5BEF" w:rsidRPr="00EB575E" w:rsidRDefault="00CB5BEF" w:rsidP="00CB5BEF"/>
        </w:tc>
      </w:tr>
      <w:tr w:rsidR="00EB575E" w:rsidRPr="00EB575E" w14:paraId="443233A0" w14:textId="77777777" w:rsidTr="005223CB">
        <w:tc>
          <w:tcPr>
            <w:tcW w:w="500" w:type="dxa"/>
          </w:tcPr>
          <w:p w14:paraId="481DD9C6" w14:textId="77777777" w:rsidR="00CB5BEF" w:rsidRPr="00EB575E" w:rsidRDefault="00CB5BEF" w:rsidP="00CB5BEF">
            <w:pPr>
              <w:spacing w:after="0"/>
              <w:jc w:val="center"/>
            </w:pPr>
            <w:r w:rsidRPr="00EB575E">
              <w:rPr>
                <w:sz w:val="26"/>
                <w:szCs w:val="26"/>
              </w:rPr>
              <w:t>10</w:t>
            </w:r>
          </w:p>
        </w:tc>
        <w:tc>
          <w:tcPr>
            <w:tcW w:w="2828" w:type="dxa"/>
          </w:tcPr>
          <w:p w14:paraId="3C386DE0" w14:textId="77777777" w:rsidR="00CB5BEF" w:rsidRPr="00EB575E" w:rsidRDefault="00CB5BEF" w:rsidP="00CB5BEF">
            <w:pPr>
              <w:spacing w:after="0"/>
            </w:pPr>
            <w:r w:rsidRPr="00EB575E">
              <w:rPr>
                <w:sz w:val="26"/>
                <w:szCs w:val="26"/>
              </w:rPr>
              <w:t>Trần Thị Hoa</w:t>
            </w:r>
          </w:p>
        </w:tc>
        <w:tc>
          <w:tcPr>
            <w:tcW w:w="1701" w:type="dxa"/>
          </w:tcPr>
          <w:p w14:paraId="5BDC0842" w14:textId="77777777" w:rsidR="00CB5BEF" w:rsidRPr="00EB575E" w:rsidRDefault="00CB5BEF" w:rsidP="00CB5BEF">
            <w:pPr>
              <w:spacing w:after="0"/>
            </w:pPr>
            <w:r w:rsidRPr="00EB575E">
              <w:rPr>
                <w:sz w:val="26"/>
                <w:szCs w:val="26"/>
              </w:rPr>
              <w:t>Giáo viên</w:t>
            </w:r>
          </w:p>
        </w:tc>
        <w:tc>
          <w:tcPr>
            <w:tcW w:w="2552" w:type="dxa"/>
          </w:tcPr>
          <w:p w14:paraId="2335BCAC" w14:textId="77777777" w:rsidR="00CB5BEF" w:rsidRPr="00EB575E" w:rsidRDefault="00CB5BEF" w:rsidP="00CB5BEF">
            <w:pPr>
              <w:spacing w:after="0"/>
            </w:pPr>
            <w:r w:rsidRPr="00EB575E">
              <w:rPr>
                <w:sz w:val="26"/>
                <w:szCs w:val="26"/>
              </w:rPr>
              <w:t>Uỷ viên Hội đồng</w:t>
            </w:r>
          </w:p>
        </w:tc>
        <w:tc>
          <w:tcPr>
            <w:tcW w:w="1419" w:type="dxa"/>
          </w:tcPr>
          <w:p w14:paraId="5F93CD27" w14:textId="77777777" w:rsidR="00CB5BEF" w:rsidRPr="00EB575E" w:rsidRDefault="00CB5BEF" w:rsidP="00CB5BEF"/>
        </w:tc>
      </w:tr>
      <w:tr w:rsidR="00EB575E" w:rsidRPr="00EB575E" w14:paraId="52072D34" w14:textId="77777777" w:rsidTr="005223CB">
        <w:tc>
          <w:tcPr>
            <w:tcW w:w="500" w:type="dxa"/>
          </w:tcPr>
          <w:p w14:paraId="54F34E86" w14:textId="77777777" w:rsidR="00CB5BEF" w:rsidRPr="00EB575E" w:rsidRDefault="00CB5BEF" w:rsidP="00CB5BEF">
            <w:pPr>
              <w:spacing w:after="0"/>
              <w:jc w:val="center"/>
            </w:pPr>
            <w:r w:rsidRPr="00EB575E">
              <w:rPr>
                <w:sz w:val="26"/>
                <w:szCs w:val="26"/>
              </w:rPr>
              <w:t>11</w:t>
            </w:r>
          </w:p>
        </w:tc>
        <w:tc>
          <w:tcPr>
            <w:tcW w:w="2828" w:type="dxa"/>
          </w:tcPr>
          <w:p w14:paraId="15185CE0" w14:textId="77777777" w:rsidR="00CB5BEF" w:rsidRPr="00EB575E" w:rsidRDefault="00CB5BEF" w:rsidP="00CB5BEF">
            <w:pPr>
              <w:spacing w:after="0"/>
            </w:pPr>
            <w:r w:rsidRPr="00EB575E">
              <w:rPr>
                <w:sz w:val="26"/>
                <w:szCs w:val="26"/>
              </w:rPr>
              <w:t>Vũ Mai Hương</w:t>
            </w:r>
          </w:p>
        </w:tc>
        <w:tc>
          <w:tcPr>
            <w:tcW w:w="1701" w:type="dxa"/>
          </w:tcPr>
          <w:p w14:paraId="62AFA9F5" w14:textId="77777777" w:rsidR="00CB5BEF" w:rsidRPr="00EB575E" w:rsidRDefault="00CB5BEF" w:rsidP="00CB5BEF">
            <w:pPr>
              <w:spacing w:after="0"/>
            </w:pPr>
            <w:r w:rsidRPr="00EB575E">
              <w:rPr>
                <w:sz w:val="26"/>
                <w:szCs w:val="26"/>
              </w:rPr>
              <w:t>Giáo viên</w:t>
            </w:r>
          </w:p>
        </w:tc>
        <w:tc>
          <w:tcPr>
            <w:tcW w:w="2552" w:type="dxa"/>
          </w:tcPr>
          <w:p w14:paraId="0817F8C5" w14:textId="77777777" w:rsidR="00CB5BEF" w:rsidRPr="00EB575E" w:rsidRDefault="00CB5BEF" w:rsidP="00CB5BEF">
            <w:pPr>
              <w:spacing w:after="0"/>
            </w:pPr>
            <w:r w:rsidRPr="00EB575E">
              <w:rPr>
                <w:sz w:val="26"/>
                <w:szCs w:val="26"/>
              </w:rPr>
              <w:t>Thư ký Hội đồng</w:t>
            </w:r>
          </w:p>
        </w:tc>
        <w:tc>
          <w:tcPr>
            <w:tcW w:w="1419" w:type="dxa"/>
          </w:tcPr>
          <w:p w14:paraId="1AAF4C19" w14:textId="77777777" w:rsidR="00CB5BEF" w:rsidRPr="00EB575E" w:rsidRDefault="00CB5BEF" w:rsidP="00CB5BEF"/>
        </w:tc>
      </w:tr>
      <w:tr w:rsidR="00EB575E" w:rsidRPr="00EB575E" w14:paraId="19680388" w14:textId="77777777" w:rsidTr="005223CB">
        <w:tc>
          <w:tcPr>
            <w:tcW w:w="500" w:type="dxa"/>
          </w:tcPr>
          <w:p w14:paraId="785E00B9" w14:textId="77777777" w:rsidR="00CB5BEF" w:rsidRPr="00EB575E" w:rsidRDefault="00CB5BEF" w:rsidP="00CB5BEF">
            <w:pPr>
              <w:spacing w:after="0"/>
              <w:jc w:val="center"/>
            </w:pPr>
            <w:r w:rsidRPr="00EB575E">
              <w:rPr>
                <w:sz w:val="26"/>
                <w:szCs w:val="26"/>
              </w:rPr>
              <w:t>12</w:t>
            </w:r>
          </w:p>
        </w:tc>
        <w:tc>
          <w:tcPr>
            <w:tcW w:w="2828" w:type="dxa"/>
          </w:tcPr>
          <w:p w14:paraId="494EBB6F" w14:textId="77777777" w:rsidR="00CB5BEF" w:rsidRPr="00EB575E" w:rsidRDefault="00CB5BEF" w:rsidP="00CB5BEF">
            <w:pPr>
              <w:spacing w:after="0"/>
            </w:pPr>
            <w:r w:rsidRPr="00EB575E">
              <w:rPr>
                <w:sz w:val="26"/>
                <w:szCs w:val="26"/>
              </w:rPr>
              <w:t>Vũ Thị Ngọc Ánh</w:t>
            </w:r>
          </w:p>
        </w:tc>
        <w:tc>
          <w:tcPr>
            <w:tcW w:w="1701" w:type="dxa"/>
          </w:tcPr>
          <w:p w14:paraId="6C795F79" w14:textId="77777777" w:rsidR="00CB5BEF" w:rsidRPr="00EB575E" w:rsidRDefault="00CB5BEF" w:rsidP="00CB5BEF">
            <w:pPr>
              <w:spacing w:after="0"/>
            </w:pPr>
            <w:r w:rsidRPr="00EB575E">
              <w:rPr>
                <w:sz w:val="26"/>
                <w:szCs w:val="26"/>
              </w:rPr>
              <w:t>Giáo viên</w:t>
            </w:r>
          </w:p>
        </w:tc>
        <w:tc>
          <w:tcPr>
            <w:tcW w:w="2552" w:type="dxa"/>
          </w:tcPr>
          <w:p w14:paraId="0750901C" w14:textId="77777777" w:rsidR="00CB5BEF" w:rsidRPr="00EB575E" w:rsidRDefault="00CB5BEF" w:rsidP="00CB5BEF">
            <w:pPr>
              <w:spacing w:after="0"/>
            </w:pPr>
            <w:r w:rsidRPr="00EB575E">
              <w:rPr>
                <w:sz w:val="26"/>
                <w:szCs w:val="26"/>
              </w:rPr>
              <w:t>Uỷ viên Hội đồng</w:t>
            </w:r>
          </w:p>
        </w:tc>
        <w:tc>
          <w:tcPr>
            <w:tcW w:w="1419" w:type="dxa"/>
          </w:tcPr>
          <w:p w14:paraId="38B52C0F" w14:textId="77777777" w:rsidR="00CB5BEF" w:rsidRPr="00EB575E" w:rsidRDefault="00CB5BEF" w:rsidP="00CB5BEF"/>
        </w:tc>
      </w:tr>
      <w:tr w:rsidR="00EB575E" w:rsidRPr="00EB575E" w14:paraId="4D8557DE" w14:textId="77777777" w:rsidTr="005223CB">
        <w:tc>
          <w:tcPr>
            <w:tcW w:w="500" w:type="dxa"/>
          </w:tcPr>
          <w:p w14:paraId="465C4834" w14:textId="77777777" w:rsidR="00CB5BEF" w:rsidRPr="00EB575E" w:rsidRDefault="00CB5BEF" w:rsidP="00CB5BEF">
            <w:pPr>
              <w:spacing w:after="0"/>
              <w:jc w:val="center"/>
            </w:pPr>
            <w:r w:rsidRPr="00EB575E">
              <w:rPr>
                <w:sz w:val="26"/>
                <w:szCs w:val="26"/>
              </w:rPr>
              <w:t>13</w:t>
            </w:r>
          </w:p>
        </w:tc>
        <w:tc>
          <w:tcPr>
            <w:tcW w:w="2828" w:type="dxa"/>
          </w:tcPr>
          <w:p w14:paraId="5D4ADDE3" w14:textId="77777777" w:rsidR="00CB5BEF" w:rsidRPr="00EB575E" w:rsidRDefault="00CB5BEF" w:rsidP="00CB5BEF">
            <w:pPr>
              <w:spacing w:after="0"/>
            </w:pPr>
            <w:r w:rsidRPr="00EB575E">
              <w:rPr>
                <w:sz w:val="26"/>
                <w:szCs w:val="26"/>
              </w:rPr>
              <w:t>Đinh Thị Ngát</w:t>
            </w:r>
          </w:p>
        </w:tc>
        <w:tc>
          <w:tcPr>
            <w:tcW w:w="1701" w:type="dxa"/>
          </w:tcPr>
          <w:p w14:paraId="1C2F35FE" w14:textId="77777777" w:rsidR="00CB5BEF" w:rsidRPr="00EB575E" w:rsidRDefault="00CB5BEF" w:rsidP="00CB5BEF">
            <w:pPr>
              <w:spacing w:after="0"/>
            </w:pPr>
            <w:r w:rsidRPr="00EB575E">
              <w:rPr>
                <w:sz w:val="26"/>
                <w:szCs w:val="26"/>
              </w:rPr>
              <w:t>Giáo viên</w:t>
            </w:r>
          </w:p>
        </w:tc>
        <w:tc>
          <w:tcPr>
            <w:tcW w:w="2552" w:type="dxa"/>
          </w:tcPr>
          <w:p w14:paraId="5A3713A9" w14:textId="77777777" w:rsidR="00CB5BEF" w:rsidRPr="00EB575E" w:rsidRDefault="00CB5BEF" w:rsidP="00CB5BEF">
            <w:pPr>
              <w:spacing w:after="0"/>
            </w:pPr>
            <w:r w:rsidRPr="00EB575E">
              <w:rPr>
                <w:sz w:val="26"/>
                <w:szCs w:val="26"/>
              </w:rPr>
              <w:t>Thư ký Hội đồng</w:t>
            </w:r>
          </w:p>
        </w:tc>
        <w:tc>
          <w:tcPr>
            <w:tcW w:w="1419" w:type="dxa"/>
          </w:tcPr>
          <w:p w14:paraId="0DFA11B0" w14:textId="77777777" w:rsidR="00CB5BEF" w:rsidRPr="00EB575E" w:rsidRDefault="00CB5BEF" w:rsidP="00CB5BEF"/>
        </w:tc>
      </w:tr>
      <w:tr w:rsidR="00EB575E" w:rsidRPr="00EB575E" w14:paraId="6D9D62F1" w14:textId="77777777" w:rsidTr="005223CB">
        <w:tc>
          <w:tcPr>
            <w:tcW w:w="500" w:type="dxa"/>
          </w:tcPr>
          <w:p w14:paraId="0F88ABB4" w14:textId="77777777" w:rsidR="00CB5BEF" w:rsidRPr="00EB575E" w:rsidRDefault="00CB5BEF" w:rsidP="00CB5BEF">
            <w:pPr>
              <w:spacing w:after="0"/>
              <w:jc w:val="center"/>
            </w:pPr>
            <w:r w:rsidRPr="00EB575E">
              <w:rPr>
                <w:sz w:val="26"/>
                <w:szCs w:val="26"/>
              </w:rPr>
              <w:t>14</w:t>
            </w:r>
          </w:p>
        </w:tc>
        <w:tc>
          <w:tcPr>
            <w:tcW w:w="2828" w:type="dxa"/>
          </w:tcPr>
          <w:p w14:paraId="092FD9E2" w14:textId="77777777" w:rsidR="00CB5BEF" w:rsidRPr="00EB575E" w:rsidRDefault="00CB5BEF" w:rsidP="00CB5BEF">
            <w:pPr>
              <w:spacing w:after="0"/>
            </w:pPr>
            <w:r w:rsidRPr="00EB575E">
              <w:rPr>
                <w:sz w:val="26"/>
                <w:szCs w:val="26"/>
              </w:rPr>
              <w:t>Đoàn Thị Hiếu</w:t>
            </w:r>
          </w:p>
        </w:tc>
        <w:tc>
          <w:tcPr>
            <w:tcW w:w="1701" w:type="dxa"/>
          </w:tcPr>
          <w:p w14:paraId="0BC65D24" w14:textId="77777777" w:rsidR="00CB5BEF" w:rsidRPr="00EB575E" w:rsidRDefault="00CB5BEF" w:rsidP="00CB5BEF">
            <w:pPr>
              <w:spacing w:after="0"/>
            </w:pPr>
            <w:r w:rsidRPr="00EB575E">
              <w:rPr>
                <w:sz w:val="26"/>
                <w:szCs w:val="26"/>
              </w:rPr>
              <w:t>Giáo viên</w:t>
            </w:r>
          </w:p>
        </w:tc>
        <w:tc>
          <w:tcPr>
            <w:tcW w:w="2552" w:type="dxa"/>
          </w:tcPr>
          <w:p w14:paraId="53EFDDBB" w14:textId="77777777" w:rsidR="00CB5BEF" w:rsidRPr="00EB575E" w:rsidRDefault="00CB5BEF" w:rsidP="00CB5BEF">
            <w:pPr>
              <w:spacing w:after="0"/>
            </w:pPr>
            <w:r w:rsidRPr="00EB575E">
              <w:rPr>
                <w:sz w:val="26"/>
                <w:szCs w:val="26"/>
              </w:rPr>
              <w:t>Uỷ viên Hội đồng</w:t>
            </w:r>
          </w:p>
        </w:tc>
        <w:tc>
          <w:tcPr>
            <w:tcW w:w="1419" w:type="dxa"/>
          </w:tcPr>
          <w:p w14:paraId="341A3CDB" w14:textId="77777777" w:rsidR="00CB5BEF" w:rsidRPr="00EB575E" w:rsidRDefault="00CB5BEF" w:rsidP="00CB5BEF"/>
        </w:tc>
      </w:tr>
      <w:tr w:rsidR="00EB575E" w:rsidRPr="00EB575E" w14:paraId="66B47E68" w14:textId="77777777" w:rsidTr="005223CB">
        <w:tc>
          <w:tcPr>
            <w:tcW w:w="500" w:type="dxa"/>
          </w:tcPr>
          <w:p w14:paraId="49E99908" w14:textId="77777777" w:rsidR="00CB5BEF" w:rsidRPr="00EB575E" w:rsidRDefault="00CB5BEF" w:rsidP="00CB5BEF">
            <w:pPr>
              <w:spacing w:after="0"/>
              <w:jc w:val="center"/>
            </w:pPr>
            <w:r w:rsidRPr="00EB575E">
              <w:rPr>
                <w:sz w:val="26"/>
                <w:szCs w:val="26"/>
              </w:rPr>
              <w:t>15</w:t>
            </w:r>
          </w:p>
        </w:tc>
        <w:tc>
          <w:tcPr>
            <w:tcW w:w="2828" w:type="dxa"/>
          </w:tcPr>
          <w:p w14:paraId="21A0ADE3" w14:textId="77777777" w:rsidR="00CB5BEF" w:rsidRPr="00EB575E" w:rsidRDefault="00CB5BEF" w:rsidP="00CB5BEF">
            <w:pPr>
              <w:spacing w:after="0"/>
            </w:pPr>
            <w:r w:rsidRPr="00EB575E">
              <w:rPr>
                <w:sz w:val="26"/>
                <w:szCs w:val="26"/>
              </w:rPr>
              <w:t>Đoàn Thúy Lan</w:t>
            </w:r>
          </w:p>
        </w:tc>
        <w:tc>
          <w:tcPr>
            <w:tcW w:w="1701" w:type="dxa"/>
          </w:tcPr>
          <w:p w14:paraId="2C3B991C" w14:textId="537E1759" w:rsidR="00CB5BEF" w:rsidRPr="00EB575E" w:rsidRDefault="00CB5BEF" w:rsidP="00CB5BEF">
            <w:pPr>
              <w:spacing w:after="0"/>
            </w:pPr>
            <w:r w:rsidRPr="00EB575E">
              <w:rPr>
                <w:sz w:val="26"/>
                <w:szCs w:val="26"/>
              </w:rPr>
              <w:t>N</w:t>
            </w:r>
            <w:r w:rsidR="005223CB" w:rsidRPr="00EB575E">
              <w:rPr>
                <w:sz w:val="26"/>
                <w:szCs w:val="26"/>
              </w:rPr>
              <w:t>V</w:t>
            </w:r>
            <w:r w:rsidRPr="00EB575E">
              <w:rPr>
                <w:sz w:val="26"/>
                <w:szCs w:val="26"/>
              </w:rPr>
              <w:t xml:space="preserve"> y tế</w:t>
            </w:r>
          </w:p>
        </w:tc>
        <w:tc>
          <w:tcPr>
            <w:tcW w:w="2552" w:type="dxa"/>
          </w:tcPr>
          <w:p w14:paraId="056D9121" w14:textId="77777777" w:rsidR="00CB5BEF" w:rsidRPr="00EB575E" w:rsidRDefault="00CB5BEF" w:rsidP="00CB5BEF">
            <w:pPr>
              <w:spacing w:after="0"/>
            </w:pPr>
            <w:r w:rsidRPr="00EB575E">
              <w:rPr>
                <w:sz w:val="26"/>
                <w:szCs w:val="26"/>
              </w:rPr>
              <w:t>Uỷ viên Hội đồng</w:t>
            </w:r>
          </w:p>
        </w:tc>
        <w:tc>
          <w:tcPr>
            <w:tcW w:w="1419" w:type="dxa"/>
          </w:tcPr>
          <w:p w14:paraId="57655D2D" w14:textId="77777777" w:rsidR="00CB5BEF" w:rsidRPr="00EB575E" w:rsidRDefault="00CB5BEF" w:rsidP="00CB5BEF"/>
        </w:tc>
      </w:tr>
    </w:tbl>
    <w:p w14:paraId="35624DAC" w14:textId="77777777" w:rsidR="00530B13" w:rsidRPr="00EB575E" w:rsidRDefault="00EB575E">
      <w:r w:rsidRPr="00EB575E">
        <w:t xml:space="preserve"> </w:t>
      </w:r>
    </w:p>
    <w:p w14:paraId="174A9CEC" w14:textId="16966BCE" w:rsidR="00530B13" w:rsidRPr="00EB575E" w:rsidRDefault="00EB575E">
      <w:pPr>
        <w:spacing w:after="0"/>
        <w:jc w:val="center"/>
      </w:pPr>
      <w:r w:rsidRPr="00EB575E">
        <w:rPr>
          <w:sz w:val="28"/>
          <w:szCs w:val="28"/>
        </w:rPr>
        <w:t>QUẢNG NINH - 202</w:t>
      </w:r>
      <w:r w:rsidR="0087670C">
        <w:rPr>
          <w:sz w:val="28"/>
          <w:szCs w:val="28"/>
        </w:rPr>
        <w:t>4</w:t>
      </w:r>
    </w:p>
    <w:bookmarkEnd w:id="0"/>
    <w:p w14:paraId="2472D09E" w14:textId="77777777" w:rsidR="00530B13" w:rsidRPr="00EB575E" w:rsidRDefault="00530B13">
      <w:pPr>
        <w:sectPr w:rsidR="00530B13" w:rsidRPr="00EB575E" w:rsidSect="00B164E9">
          <w:pgSz w:w="11905" w:h="16837"/>
          <w:pgMar w:top="1133" w:right="850" w:bottom="1133" w:left="1700" w:header="720" w:footer="720" w:gutter="0"/>
          <w:cols w:space="720"/>
        </w:sectPr>
      </w:pPr>
    </w:p>
    <w:p w14:paraId="63BA10CB" w14:textId="34EB2CDA" w:rsidR="00530B13" w:rsidRDefault="009E27AA" w:rsidP="00117D8F">
      <w:pPr>
        <w:pStyle w:val="Heading1"/>
        <w:tabs>
          <w:tab w:val="left" w:pos="2340"/>
          <w:tab w:val="left" w:pos="2610"/>
          <w:tab w:val="center" w:pos="4677"/>
          <w:tab w:val="right" w:pos="9355"/>
        </w:tabs>
        <w:jc w:val="left"/>
        <w:rPr>
          <w:lang w:val="vi-VN"/>
        </w:rPr>
      </w:pPr>
      <w:bookmarkStart w:id="1" w:name="muc_luc"/>
      <w:bookmarkEnd w:id="1"/>
      <w:r>
        <w:lastRenderedPageBreak/>
        <w:tab/>
      </w:r>
      <w:r w:rsidR="00117D8F">
        <w:tab/>
      </w:r>
      <w:r>
        <w:tab/>
      </w:r>
      <w:bookmarkStart w:id="2" w:name="_Toc148175078"/>
      <w:r w:rsidR="00EB575E" w:rsidRPr="00993AC2">
        <w:t>MỤC LỤC</w:t>
      </w:r>
      <w:bookmarkEnd w:id="2"/>
      <w:r w:rsidR="00314C14">
        <w:tab/>
      </w:r>
    </w:p>
    <w:p w14:paraId="6C66956A" w14:textId="77777777" w:rsidR="00A13BF2" w:rsidRPr="009E27AA" w:rsidRDefault="00685E1F" w:rsidP="00A13BF2">
      <w:pPr>
        <w:pStyle w:val="TOC1"/>
        <w:tabs>
          <w:tab w:val="right" w:leader="dot" w:pos="9345"/>
        </w:tabs>
        <w:rPr>
          <w:rFonts w:eastAsiaTheme="minorEastAsia"/>
          <w:noProof/>
          <w:kern w:val="2"/>
          <w:sz w:val="28"/>
          <w:szCs w:val="28"/>
          <w14:ligatures w14:val="standardContextual"/>
        </w:rPr>
      </w:pPr>
      <w:r w:rsidRPr="009E27AA">
        <w:rPr>
          <w:sz w:val="28"/>
          <w:szCs w:val="28"/>
          <w:lang w:val="vi-VN"/>
        </w:rPr>
        <w:fldChar w:fldCharType="begin"/>
      </w:r>
      <w:r w:rsidRPr="009E27AA">
        <w:rPr>
          <w:sz w:val="28"/>
          <w:szCs w:val="28"/>
          <w:lang w:val="vi-VN"/>
        </w:rPr>
        <w:instrText xml:space="preserve"> TOC \o "1-6" \h \z \u </w:instrText>
      </w:r>
      <w:r w:rsidRPr="009E27AA">
        <w:rPr>
          <w:sz w:val="28"/>
          <w:szCs w:val="28"/>
          <w:lang w:val="vi-VN"/>
        </w:rPr>
        <w:fldChar w:fldCharType="separate"/>
      </w:r>
    </w:p>
    <w:tbl>
      <w:tblPr>
        <w:tblW w:w="5107" w:type="pct"/>
        <w:tblInd w:w="73" w:type="dxa"/>
        <w:tblBorders>
          <w:top w:val="dotted" w:sz="1" w:space="0" w:color="auto"/>
          <w:left w:val="dotted" w:sz="1" w:space="0" w:color="auto"/>
          <w:bottom w:val="dotted" w:sz="1" w:space="0" w:color="auto"/>
          <w:right w:val="dotted" w:sz="1" w:space="0" w:color="auto"/>
          <w:insideH w:val="single" w:sz="1" w:space="0" w:color="auto"/>
          <w:insideV w:val="single" w:sz="1" w:space="0" w:color="auto"/>
        </w:tblBorders>
        <w:tblCellMar>
          <w:top w:w="73" w:type="dxa"/>
          <w:left w:w="73" w:type="dxa"/>
          <w:bottom w:w="73" w:type="dxa"/>
          <w:right w:w="73" w:type="dxa"/>
        </w:tblCellMar>
        <w:tblLook w:val="04A0" w:firstRow="1" w:lastRow="0" w:firstColumn="1" w:lastColumn="0" w:noHBand="0" w:noVBand="1"/>
      </w:tblPr>
      <w:tblGrid>
        <w:gridCol w:w="8708"/>
        <w:gridCol w:w="996"/>
      </w:tblGrid>
      <w:tr w:rsidR="00A13BF2" w:rsidRPr="006838E9" w14:paraId="6F4B7824"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67F0150" w14:textId="77777777" w:rsidR="00A13BF2" w:rsidRPr="00314C14" w:rsidRDefault="00A13BF2" w:rsidP="005E772F">
            <w:pPr>
              <w:spacing w:after="0"/>
              <w:jc w:val="center"/>
              <w:rPr>
                <w:sz w:val="26"/>
                <w:szCs w:val="26"/>
              </w:rPr>
            </w:pPr>
            <w:r w:rsidRPr="00314C14">
              <w:rPr>
                <w:b/>
                <w:bCs/>
                <w:sz w:val="26"/>
                <w:szCs w:val="26"/>
              </w:rPr>
              <w:t>NỘI DUNG</w:t>
            </w:r>
          </w:p>
        </w:tc>
        <w:tc>
          <w:tcPr>
            <w:tcW w:w="981" w:type="dxa"/>
            <w:tcBorders>
              <w:top w:val="dotted" w:sz="1" w:space="0" w:color="000000"/>
              <w:left w:val="dotted" w:sz="1" w:space="0" w:color="000000"/>
              <w:bottom w:val="dotted" w:sz="1" w:space="0" w:color="000000"/>
              <w:right w:val="dotted" w:sz="1" w:space="0" w:color="000000"/>
            </w:tcBorders>
            <w:vAlign w:val="center"/>
          </w:tcPr>
          <w:p w14:paraId="41623301" w14:textId="77777777" w:rsidR="00A13BF2" w:rsidRPr="00314C14" w:rsidRDefault="00A13BF2" w:rsidP="005E772F">
            <w:pPr>
              <w:spacing w:after="0"/>
              <w:jc w:val="center"/>
              <w:rPr>
                <w:sz w:val="26"/>
                <w:szCs w:val="26"/>
              </w:rPr>
            </w:pPr>
            <w:r w:rsidRPr="00314C14">
              <w:rPr>
                <w:b/>
                <w:bCs/>
                <w:sz w:val="26"/>
                <w:szCs w:val="26"/>
              </w:rPr>
              <w:t>Trang</w:t>
            </w:r>
          </w:p>
        </w:tc>
      </w:tr>
      <w:tr w:rsidR="00A13BF2" w:rsidRPr="006838E9" w14:paraId="4D3B66BB"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D4CE18F" w14:textId="77777777" w:rsidR="00A13BF2" w:rsidRPr="00314C14" w:rsidRDefault="00000000" w:rsidP="005E772F">
            <w:pPr>
              <w:spacing w:after="0"/>
              <w:jc w:val="both"/>
              <w:rPr>
                <w:sz w:val="26"/>
                <w:szCs w:val="26"/>
              </w:rPr>
            </w:pPr>
            <w:hyperlink w:anchor="muc_luc" w:history="1">
              <w:r w:rsidR="00A13BF2" w:rsidRPr="00314C14">
                <w:rPr>
                  <w:sz w:val="26"/>
                  <w:szCs w:val="26"/>
                </w:rPr>
                <w:t>MỤC LỤC</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4975F4C1" w14:textId="57729309" w:rsidR="00A13BF2" w:rsidRPr="00314C14" w:rsidRDefault="00A13BF2" w:rsidP="005E772F">
            <w:pPr>
              <w:spacing w:after="0"/>
              <w:jc w:val="center"/>
              <w:rPr>
                <w:sz w:val="26"/>
                <w:szCs w:val="26"/>
              </w:rPr>
            </w:pPr>
            <w:r w:rsidRPr="00314C14">
              <w:rPr>
                <w:sz w:val="26"/>
                <w:szCs w:val="26"/>
              </w:rPr>
              <w:fldChar w:fldCharType="begin"/>
            </w:r>
            <w:r w:rsidRPr="00314C14">
              <w:rPr>
                <w:sz w:val="26"/>
                <w:szCs w:val="26"/>
              </w:rPr>
              <w:instrText xml:space="preserve"> PAGEREF muc_luc \h </w:instrText>
            </w:r>
            <w:r w:rsidRPr="00314C14">
              <w:rPr>
                <w:sz w:val="26"/>
                <w:szCs w:val="26"/>
              </w:rPr>
            </w:r>
            <w:r w:rsidRPr="00314C14">
              <w:rPr>
                <w:sz w:val="26"/>
                <w:szCs w:val="26"/>
              </w:rPr>
              <w:fldChar w:fldCharType="separate"/>
            </w:r>
            <w:r w:rsidR="00D6458C">
              <w:rPr>
                <w:noProof/>
                <w:sz w:val="26"/>
                <w:szCs w:val="26"/>
              </w:rPr>
              <w:t>1</w:t>
            </w:r>
            <w:r w:rsidRPr="00314C14">
              <w:rPr>
                <w:sz w:val="26"/>
                <w:szCs w:val="26"/>
              </w:rPr>
              <w:fldChar w:fldCharType="end"/>
            </w:r>
          </w:p>
        </w:tc>
      </w:tr>
      <w:tr w:rsidR="00A13BF2" w:rsidRPr="006838E9" w14:paraId="796774CB"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7AE0ECDF" w14:textId="77777777" w:rsidR="00A13BF2" w:rsidRPr="00314C14" w:rsidRDefault="00000000" w:rsidP="005E772F">
            <w:pPr>
              <w:spacing w:after="0"/>
              <w:jc w:val="both"/>
              <w:rPr>
                <w:sz w:val="26"/>
                <w:szCs w:val="26"/>
              </w:rPr>
            </w:pPr>
            <w:hyperlink w:anchor="viet_tat" w:history="1">
              <w:r w:rsidR="00A13BF2" w:rsidRPr="00314C14">
                <w:rPr>
                  <w:sz w:val="26"/>
                  <w:szCs w:val="26"/>
                </w:rPr>
                <w:t>DANH MỤC CÁC CHỮ VIẾT TẮT</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1EC1828" w14:textId="7A3913F5" w:rsidR="00A13BF2" w:rsidRPr="00314C14" w:rsidRDefault="00A13BF2" w:rsidP="005E772F">
            <w:pPr>
              <w:spacing w:after="0"/>
              <w:jc w:val="center"/>
              <w:rPr>
                <w:sz w:val="26"/>
                <w:szCs w:val="26"/>
              </w:rPr>
            </w:pPr>
            <w:r w:rsidRPr="00314C14">
              <w:rPr>
                <w:sz w:val="26"/>
                <w:szCs w:val="26"/>
              </w:rPr>
              <w:fldChar w:fldCharType="begin"/>
            </w:r>
            <w:r w:rsidRPr="00314C14">
              <w:rPr>
                <w:sz w:val="26"/>
                <w:szCs w:val="26"/>
              </w:rPr>
              <w:instrText xml:space="preserve"> PAGEREF viet_tat \h </w:instrText>
            </w:r>
            <w:r w:rsidRPr="00314C14">
              <w:rPr>
                <w:sz w:val="26"/>
                <w:szCs w:val="26"/>
              </w:rPr>
            </w:r>
            <w:r w:rsidRPr="00314C14">
              <w:rPr>
                <w:sz w:val="26"/>
                <w:szCs w:val="26"/>
              </w:rPr>
              <w:fldChar w:fldCharType="separate"/>
            </w:r>
            <w:r w:rsidR="00D6458C">
              <w:rPr>
                <w:noProof/>
                <w:sz w:val="26"/>
                <w:szCs w:val="26"/>
              </w:rPr>
              <w:t>3</w:t>
            </w:r>
            <w:r w:rsidRPr="00314C14">
              <w:rPr>
                <w:sz w:val="26"/>
                <w:szCs w:val="26"/>
              </w:rPr>
              <w:fldChar w:fldCharType="end"/>
            </w:r>
          </w:p>
        </w:tc>
      </w:tr>
      <w:tr w:rsidR="00A13BF2" w:rsidRPr="006838E9" w14:paraId="529CBA94"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0F88DC7" w14:textId="77777777" w:rsidR="00A13BF2" w:rsidRPr="00314C14" w:rsidRDefault="00000000" w:rsidP="005E772F">
            <w:pPr>
              <w:spacing w:after="0"/>
              <w:jc w:val="both"/>
              <w:rPr>
                <w:sz w:val="26"/>
                <w:szCs w:val="26"/>
              </w:rPr>
            </w:pPr>
            <w:hyperlink w:anchor="tong_hop_ket_qua" w:history="1">
              <w:r w:rsidR="00A13BF2" w:rsidRPr="00314C14">
                <w:rPr>
                  <w:sz w:val="26"/>
                  <w:szCs w:val="26"/>
                </w:rPr>
                <w:t>TỔNG HỢP KẾT QUẢ TỰ ĐÁNH GIÁ</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A63D2DA" w14:textId="233F3359" w:rsidR="00A13BF2" w:rsidRPr="00314C14" w:rsidRDefault="00A13BF2" w:rsidP="005E772F">
            <w:pPr>
              <w:spacing w:after="0"/>
              <w:jc w:val="center"/>
              <w:rPr>
                <w:sz w:val="26"/>
                <w:szCs w:val="26"/>
              </w:rPr>
            </w:pPr>
            <w:r w:rsidRPr="00314C14">
              <w:rPr>
                <w:sz w:val="26"/>
                <w:szCs w:val="26"/>
              </w:rPr>
              <w:fldChar w:fldCharType="begin"/>
            </w:r>
            <w:r w:rsidRPr="00314C14">
              <w:rPr>
                <w:sz w:val="26"/>
                <w:szCs w:val="26"/>
              </w:rPr>
              <w:instrText xml:space="preserve"> PAGEREF tong_hop_ket_qua \h </w:instrText>
            </w:r>
            <w:r w:rsidRPr="00314C14">
              <w:rPr>
                <w:sz w:val="26"/>
                <w:szCs w:val="26"/>
              </w:rPr>
            </w:r>
            <w:r w:rsidRPr="00314C14">
              <w:rPr>
                <w:sz w:val="26"/>
                <w:szCs w:val="26"/>
              </w:rPr>
              <w:fldChar w:fldCharType="separate"/>
            </w:r>
            <w:r w:rsidR="00D6458C">
              <w:rPr>
                <w:noProof/>
                <w:sz w:val="26"/>
                <w:szCs w:val="26"/>
              </w:rPr>
              <w:t>4</w:t>
            </w:r>
            <w:r w:rsidRPr="00314C14">
              <w:rPr>
                <w:sz w:val="26"/>
                <w:szCs w:val="26"/>
              </w:rPr>
              <w:fldChar w:fldCharType="end"/>
            </w:r>
          </w:p>
        </w:tc>
      </w:tr>
      <w:tr w:rsidR="00A13BF2" w:rsidRPr="006838E9" w14:paraId="0105C76D"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1AEA13F" w14:textId="77777777" w:rsidR="00A13BF2" w:rsidRPr="00314C14" w:rsidRDefault="00000000" w:rsidP="005E772F">
            <w:pPr>
              <w:spacing w:after="0"/>
              <w:jc w:val="both"/>
              <w:rPr>
                <w:sz w:val="26"/>
                <w:szCs w:val="26"/>
              </w:rPr>
            </w:pPr>
            <w:hyperlink w:anchor="phan_i_co_so_du_lieu" w:history="1">
              <w:r w:rsidR="00A13BF2" w:rsidRPr="00314C14">
                <w:rPr>
                  <w:b/>
                  <w:bCs/>
                  <w:sz w:val="26"/>
                  <w:szCs w:val="26"/>
                </w:rPr>
                <w:t>Phần I. CƠ SỞ DỮ LIỆU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036CD3CB" w14:textId="37A3F42D" w:rsidR="00A13BF2" w:rsidRPr="00314C14" w:rsidRDefault="00A13BF2" w:rsidP="005E772F">
            <w:pPr>
              <w:spacing w:after="0"/>
              <w:jc w:val="center"/>
              <w:rPr>
                <w:sz w:val="26"/>
                <w:szCs w:val="26"/>
              </w:rPr>
            </w:pPr>
            <w:r w:rsidRPr="00314C14">
              <w:rPr>
                <w:sz w:val="26"/>
                <w:szCs w:val="26"/>
              </w:rPr>
              <w:fldChar w:fldCharType="begin"/>
            </w:r>
            <w:r w:rsidRPr="00314C14">
              <w:rPr>
                <w:sz w:val="26"/>
                <w:szCs w:val="26"/>
              </w:rPr>
              <w:instrText xml:space="preserve"> PAGEREF phan_i_co_so_du_lieu \h </w:instrText>
            </w:r>
            <w:r w:rsidRPr="00314C14">
              <w:rPr>
                <w:sz w:val="26"/>
                <w:szCs w:val="26"/>
              </w:rPr>
            </w:r>
            <w:r w:rsidRPr="00314C14">
              <w:rPr>
                <w:sz w:val="26"/>
                <w:szCs w:val="26"/>
              </w:rPr>
              <w:fldChar w:fldCharType="separate"/>
            </w:r>
            <w:r w:rsidR="00D6458C">
              <w:rPr>
                <w:noProof/>
                <w:sz w:val="26"/>
                <w:szCs w:val="26"/>
              </w:rPr>
              <w:t>6</w:t>
            </w:r>
            <w:r w:rsidRPr="00314C14">
              <w:rPr>
                <w:sz w:val="26"/>
                <w:szCs w:val="26"/>
              </w:rPr>
              <w:fldChar w:fldCharType="end"/>
            </w:r>
          </w:p>
        </w:tc>
      </w:tr>
      <w:tr w:rsidR="00A13BF2" w:rsidRPr="006838E9" w14:paraId="1FE6B16D"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5C0484F" w14:textId="77777777" w:rsidR="00A13BF2" w:rsidRPr="00314C14" w:rsidRDefault="00000000" w:rsidP="005E772F">
            <w:pPr>
              <w:spacing w:after="0"/>
              <w:jc w:val="both"/>
              <w:rPr>
                <w:sz w:val="26"/>
                <w:szCs w:val="26"/>
              </w:rPr>
            </w:pPr>
            <w:hyperlink w:anchor="phan_ii_tu_danh_gia" w:history="1">
              <w:r w:rsidR="00A13BF2" w:rsidRPr="00314C14">
                <w:rPr>
                  <w:b/>
                  <w:bCs/>
                  <w:sz w:val="26"/>
                  <w:szCs w:val="26"/>
                </w:rPr>
                <w:t>Phần II. TỰ ĐÁNH GIÁ</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4CA2E2E1" w14:textId="1FEE9721" w:rsidR="00A13BF2" w:rsidRPr="00314C14" w:rsidRDefault="00A13BF2" w:rsidP="005E772F">
            <w:pPr>
              <w:spacing w:after="0"/>
              <w:jc w:val="center"/>
              <w:rPr>
                <w:sz w:val="26"/>
                <w:szCs w:val="26"/>
              </w:rPr>
            </w:pPr>
            <w:r w:rsidRPr="00314C14">
              <w:rPr>
                <w:sz w:val="26"/>
                <w:szCs w:val="26"/>
              </w:rPr>
              <w:fldChar w:fldCharType="begin"/>
            </w:r>
            <w:r w:rsidRPr="00314C14">
              <w:rPr>
                <w:sz w:val="26"/>
                <w:szCs w:val="26"/>
              </w:rPr>
              <w:instrText xml:space="preserve"> PAGEREF phan_ii_tu_danh_gia \h </w:instrText>
            </w:r>
            <w:r w:rsidRPr="00314C14">
              <w:rPr>
                <w:sz w:val="26"/>
                <w:szCs w:val="26"/>
              </w:rPr>
            </w:r>
            <w:r w:rsidRPr="00314C14">
              <w:rPr>
                <w:sz w:val="26"/>
                <w:szCs w:val="26"/>
              </w:rPr>
              <w:fldChar w:fldCharType="separate"/>
            </w:r>
            <w:r w:rsidR="00D6458C">
              <w:rPr>
                <w:noProof/>
                <w:sz w:val="26"/>
                <w:szCs w:val="26"/>
              </w:rPr>
              <w:t>11</w:t>
            </w:r>
            <w:r w:rsidRPr="00314C14">
              <w:rPr>
                <w:sz w:val="26"/>
                <w:szCs w:val="26"/>
              </w:rPr>
              <w:fldChar w:fldCharType="end"/>
            </w:r>
          </w:p>
        </w:tc>
      </w:tr>
      <w:tr w:rsidR="00A13BF2" w:rsidRPr="006838E9" w14:paraId="07F6A563"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70315459" w14:textId="77777777" w:rsidR="00A13BF2" w:rsidRPr="00314C14" w:rsidRDefault="00000000" w:rsidP="005E772F">
            <w:pPr>
              <w:spacing w:after="0"/>
              <w:jc w:val="both"/>
              <w:rPr>
                <w:sz w:val="26"/>
                <w:szCs w:val="26"/>
              </w:rPr>
            </w:pPr>
            <w:hyperlink w:anchor="a_dat_van_de" w:history="1">
              <w:r w:rsidR="00A13BF2" w:rsidRPr="00314C14">
                <w:rPr>
                  <w:b/>
                  <w:bCs/>
                  <w:sz w:val="26"/>
                  <w:szCs w:val="26"/>
                </w:rPr>
                <w:t>A. ĐẶT VẤN ĐỀ</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F7DCB8D" w14:textId="77777777" w:rsidR="00A13BF2" w:rsidRPr="00314C14" w:rsidRDefault="00A13BF2" w:rsidP="005E772F">
            <w:pPr>
              <w:spacing w:after="0"/>
              <w:jc w:val="center"/>
              <w:rPr>
                <w:sz w:val="26"/>
                <w:szCs w:val="26"/>
              </w:rPr>
            </w:pPr>
            <w:r w:rsidRPr="00314C14">
              <w:rPr>
                <w:sz w:val="26"/>
                <w:szCs w:val="26"/>
              </w:rPr>
              <w:t>11</w:t>
            </w:r>
          </w:p>
        </w:tc>
      </w:tr>
      <w:tr w:rsidR="00A13BF2" w:rsidRPr="006838E9" w14:paraId="4C44E5F3"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C336D2E" w14:textId="77777777" w:rsidR="00A13BF2" w:rsidRPr="00314C14" w:rsidRDefault="00000000" w:rsidP="005E772F">
            <w:pPr>
              <w:spacing w:after="0"/>
              <w:jc w:val="both"/>
              <w:rPr>
                <w:sz w:val="26"/>
                <w:szCs w:val="26"/>
              </w:rPr>
            </w:pPr>
            <w:hyperlink w:anchor="b_tu_danh_gia" w:history="1">
              <w:r w:rsidR="00A13BF2" w:rsidRPr="00314C14">
                <w:rPr>
                  <w:b/>
                  <w:bCs/>
                  <w:sz w:val="26"/>
                  <w:szCs w:val="26"/>
                </w:rPr>
                <w:t>B. TỰ ĐÁNH GIÁ</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7BF0499C" w14:textId="77777777" w:rsidR="00A13BF2" w:rsidRPr="00314C14" w:rsidRDefault="00A13BF2" w:rsidP="005E772F">
            <w:pPr>
              <w:spacing w:after="0"/>
              <w:jc w:val="center"/>
              <w:rPr>
                <w:sz w:val="26"/>
                <w:szCs w:val="26"/>
              </w:rPr>
            </w:pPr>
            <w:r w:rsidRPr="00314C14">
              <w:rPr>
                <w:sz w:val="26"/>
                <w:szCs w:val="26"/>
              </w:rPr>
              <w:t>14</w:t>
            </w:r>
          </w:p>
        </w:tc>
      </w:tr>
      <w:tr w:rsidR="00A13BF2" w:rsidRPr="006838E9" w14:paraId="2209092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A3673EC" w14:textId="77777777" w:rsidR="00A13BF2" w:rsidRPr="00314C14" w:rsidRDefault="00000000" w:rsidP="005E772F">
            <w:pPr>
              <w:spacing w:after="0"/>
              <w:jc w:val="both"/>
              <w:rPr>
                <w:sz w:val="26"/>
                <w:szCs w:val="26"/>
              </w:rPr>
            </w:pPr>
            <w:hyperlink w:anchor="i_tu_danh_gia_tieu_chi_muc_1_2_3" w:history="1">
              <w:r w:rsidR="00A13BF2" w:rsidRPr="00314C14">
                <w:rPr>
                  <w:b/>
                  <w:bCs/>
                  <w:sz w:val="26"/>
                  <w:szCs w:val="26"/>
                </w:rPr>
                <w:t>I. TỰ ĐÁNH GIÁ TIÊU CHÍ MỨC 1, 2 VÀ 3</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6609D3A3" w14:textId="77777777" w:rsidR="00A13BF2" w:rsidRPr="00314C14" w:rsidRDefault="00A13BF2" w:rsidP="005E772F">
            <w:pPr>
              <w:spacing w:after="0"/>
              <w:jc w:val="center"/>
              <w:rPr>
                <w:sz w:val="26"/>
                <w:szCs w:val="26"/>
              </w:rPr>
            </w:pPr>
            <w:r w:rsidRPr="00314C14">
              <w:rPr>
                <w:sz w:val="26"/>
                <w:szCs w:val="26"/>
              </w:rPr>
              <w:t>14</w:t>
            </w:r>
          </w:p>
        </w:tc>
      </w:tr>
      <w:tr w:rsidR="00A13BF2" w:rsidRPr="006838E9" w14:paraId="01C83B47"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FB1F1F1" w14:textId="77777777" w:rsidR="00A13BF2" w:rsidRPr="00314C14" w:rsidRDefault="00000000" w:rsidP="005E772F">
            <w:pPr>
              <w:spacing w:after="0"/>
              <w:jc w:val="both"/>
              <w:rPr>
                <w:sz w:val="26"/>
                <w:szCs w:val="26"/>
              </w:rPr>
            </w:pPr>
            <w:hyperlink w:anchor="tieu_chuan_1" w:history="1">
              <w:r w:rsidR="00A13BF2" w:rsidRPr="00314C14">
                <w:rPr>
                  <w:b/>
                  <w:bCs/>
                  <w:sz w:val="26"/>
                  <w:szCs w:val="26"/>
                </w:rPr>
                <w:t>Tiêu chuẩn 1</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789B8848" w14:textId="77777777" w:rsidR="00A13BF2" w:rsidRPr="00314C14" w:rsidRDefault="00A13BF2" w:rsidP="005E772F">
            <w:pPr>
              <w:spacing w:after="0"/>
              <w:jc w:val="center"/>
              <w:rPr>
                <w:sz w:val="26"/>
                <w:szCs w:val="26"/>
              </w:rPr>
            </w:pPr>
            <w:r w:rsidRPr="00314C14">
              <w:rPr>
                <w:sz w:val="26"/>
                <w:szCs w:val="26"/>
              </w:rPr>
              <w:t>14</w:t>
            </w:r>
          </w:p>
        </w:tc>
      </w:tr>
      <w:tr w:rsidR="00A13BF2" w:rsidRPr="006838E9" w14:paraId="7D484A62"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7996D5DA" w14:textId="77777777" w:rsidR="00A13BF2" w:rsidRPr="00314C14" w:rsidRDefault="00000000" w:rsidP="005E772F">
            <w:pPr>
              <w:spacing w:after="0"/>
              <w:jc w:val="both"/>
              <w:rPr>
                <w:sz w:val="26"/>
                <w:szCs w:val="26"/>
              </w:rPr>
            </w:pPr>
            <w:hyperlink w:anchor="mo_dau_tieu_chuan_1" w:history="1">
              <w:r w:rsidR="00A13BF2" w:rsidRPr="00314C14">
                <w:rPr>
                  <w:b/>
                  <w:bCs/>
                  <w:sz w:val="26"/>
                  <w:szCs w:val="26"/>
                </w:rPr>
                <w:t>Mở đầu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A96FBD8" w14:textId="77777777" w:rsidR="00A13BF2" w:rsidRPr="00314C14" w:rsidRDefault="00A13BF2" w:rsidP="005E772F">
            <w:pPr>
              <w:spacing w:after="0"/>
              <w:jc w:val="center"/>
              <w:rPr>
                <w:sz w:val="26"/>
                <w:szCs w:val="26"/>
              </w:rPr>
            </w:pPr>
            <w:r w:rsidRPr="00314C14">
              <w:rPr>
                <w:sz w:val="26"/>
                <w:szCs w:val="26"/>
              </w:rPr>
              <w:t>14</w:t>
            </w:r>
          </w:p>
        </w:tc>
      </w:tr>
      <w:tr w:rsidR="00A13BF2" w:rsidRPr="006838E9" w14:paraId="3A5909E0"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95A854A" w14:textId="77777777" w:rsidR="00A13BF2" w:rsidRPr="00314C14" w:rsidRDefault="00000000" w:rsidP="005E772F">
            <w:pPr>
              <w:spacing w:after="0"/>
              <w:jc w:val="both"/>
              <w:rPr>
                <w:sz w:val="26"/>
                <w:szCs w:val="26"/>
              </w:rPr>
            </w:pPr>
            <w:hyperlink w:anchor="tieu_chi_1.1" w:history="1">
              <w:r w:rsidR="00A13BF2" w:rsidRPr="00314C14">
                <w:rPr>
                  <w:b/>
                  <w:bCs/>
                  <w:sz w:val="26"/>
                  <w:szCs w:val="26"/>
                </w:rPr>
                <w:t>Tiêu chí 1.1</w:t>
              </w:r>
            </w:hyperlink>
            <w:r w:rsidR="00A13BF2" w:rsidRPr="00314C14">
              <w:rPr>
                <w:b/>
                <w:bCs/>
                <w:sz w:val="26"/>
                <w:szCs w:val="26"/>
              </w:rPr>
              <w:t xml:space="preserve">: </w:t>
            </w:r>
            <w:r w:rsidR="00A13BF2" w:rsidRPr="00314C14">
              <w:rPr>
                <w:sz w:val="26"/>
                <w:szCs w:val="26"/>
              </w:rPr>
              <w:t>Phương hướng, chiến lược xây dựng và phát triển nhà trường</w:t>
            </w:r>
          </w:p>
        </w:tc>
        <w:tc>
          <w:tcPr>
            <w:tcW w:w="981" w:type="dxa"/>
            <w:tcBorders>
              <w:top w:val="dotted" w:sz="1" w:space="0" w:color="000000"/>
              <w:left w:val="dotted" w:sz="1" w:space="0" w:color="000000"/>
              <w:bottom w:val="dotted" w:sz="1" w:space="0" w:color="000000"/>
              <w:right w:val="dotted" w:sz="1" w:space="0" w:color="000000"/>
            </w:tcBorders>
            <w:vAlign w:val="center"/>
          </w:tcPr>
          <w:p w14:paraId="00B8531C" w14:textId="7716D6DF" w:rsidR="00A13BF2" w:rsidRPr="00314C14" w:rsidRDefault="00A13BF2" w:rsidP="005E772F">
            <w:pPr>
              <w:spacing w:after="0"/>
              <w:jc w:val="center"/>
              <w:rPr>
                <w:sz w:val="26"/>
                <w:szCs w:val="26"/>
              </w:rPr>
            </w:pPr>
            <w:r w:rsidRPr="00314C14">
              <w:rPr>
                <w:sz w:val="26"/>
                <w:szCs w:val="26"/>
              </w:rPr>
              <w:t>1</w:t>
            </w:r>
            <w:r w:rsidR="00314C14" w:rsidRPr="00314C14">
              <w:rPr>
                <w:sz w:val="26"/>
                <w:szCs w:val="26"/>
              </w:rPr>
              <w:t>5</w:t>
            </w:r>
          </w:p>
        </w:tc>
      </w:tr>
      <w:tr w:rsidR="00A13BF2" w:rsidRPr="006838E9" w14:paraId="484E5F8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4DCB2C4" w14:textId="77777777" w:rsidR="00A13BF2" w:rsidRPr="00314C14" w:rsidRDefault="00000000" w:rsidP="005E772F">
            <w:pPr>
              <w:spacing w:after="0"/>
              <w:jc w:val="both"/>
              <w:rPr>
                <w:sz w:val="26"/>
                <w:szCs w:val="26"/>
              </w:rPr>
            </w:pPr>
            <w:hyperlink w:anchor="tieu_chi_1.2" w:history="1">
              <w:r w:rsidR="00A13BF2" w:rsidRPr="00314C14">
                <w:rPr>
                  <w:b/>
                  <w:bCs/>
                  <w:sz w:val="26"/>
                  <w:szCs w:val="26"/>
                </w:rPr>
                <w:t>Tiêu chí 1.2</w:t>
              </w:r>
            </w:hyperlink>
            <w:r w:rsidR="00A13BF2" w:rsidRPr="00314C14">
              <w:rPr>
                <w:b/>
                <w:bCs/>
                <w:sz w:val="26"/>
                <w:szCs w:val="26"/>
              </w:rPr>
              <w:t xml:space="preserve">: </w:t>
            </w:r>
            <w:r w:rsidR="00A13BF2" w:rsidRPr="00314C14">
              <w:rPr>
                <w:spacing w:val="-6"/>
                <w:sz w:val="26"/>
                <w:szCs w:val="26"/>
              </w:rPr>
              <w:t xml:space="preserve"> Hội đồng trường và các hội đồng khác</w:t>
            </w:r>
            <w:r w:rsidR="00A13BF2" w:rsidRPr="00314C14">
              <w:rPr>
                <w:spacing w:val="-6"/>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21C2C6B9" w14:textId="3F32BCD9" w:rsidR="00A13BF2" w:rsidRPr="00314C14" w:rsidRDefault="00A13BF2" w:rsidP="005E772F">
            <w:pPr>
              <w:spacing w:after="0"/>
              <w:jc w:val="center"/>
              <w:rPr>
                <w:sz w:val="26"/>
                <w:szCs w:val="26"/>
              </w:rPr>
            </w:pPr>
            <w:r w:rsidRPr="00314C14">
              <w:rPr>
                <w:sz w:val="26"/>
                <w:szCs w:val="26"/>
              </w:rPr>
              <w:t>1</w:t>
            </w:r>
            <w:r w:rsidR="00314C14">
              <w:rPr>
                <w:sz w:val="26"/>
                <w:szCs w:val="26"/>
              </w:rPr>
              <w:t>8</w:t>
            </w:r>
          </w:p>
        </w:tc>
      </w:tr>
      <w:tr w:rsidR="00A13BF2" w:rsidRPr="006838E9" w14:paraId="3F2B1633"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1B494D8" w14:textId="77777777" w:rsidR="00A13BF2" w:rsidRPr="00314C14" w:rsidRDefault="00000000" w:rsidP="005E772F">
            <w:pPr>
              <w:spacing w:after="0"/>
              <w:jc w:val="both"/>
              <w:rPr>
                <w:sz w:val="26"/>
                <w:szCs w:val="26"/>
              </w:rPr>
            </w:pPr>
            <w:hyperlink w:anchor="tieu_chi_1.3" w:history="1">
              <w:r w:rsidR="00A13BF2" w:rsidRPr="00314C14">
                <w:rPr>
                  <w:b/>
                  <w:bCs/>
                  <w:sz w:val="26"/>
                  <w:szCs w:val="26"/>
                </w:rPr>
                <w:t>Tiêu chí 1.3</w:t>
              </w:r>
            </w:hyperlink>
            <w:r w:rsidR="00A13BF2" w:rsidRPr="00314C14">
              <w:rPr>
                <w:b/>
                <w:bCs/>
                <w:sz w:val="26"/>
                <w:szCs w:val="26"/>
              </w:rPr>
              <w:t>:</w:t>
            </w:r>
            <w:r w:rsidR="00A13BF2" w:rsidRPr="00314C14">
              <w:rPr>
                <w:sz w:val="26"/>
                <w:szCs w:val="26"/>
              </w:rPr>
              <w:t xml:space="preserve"> Tổ chức Đảng Cộng sản Việt Nam, các đoàn thể và tổ chức khác trong nhà trường</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07BED62C" w14:textId="77777777" w:rsidR="00A13BF2" w:rsidRPr="00314C14" w:rsidRDefault="00A13BF2" w:rsidP="005E772F">
            <w:pPr>
              <w:spacing w:after="0"/>
              <w:jc w:val="center"/>
              <w:rPr>
                <w:sz w:val="26"/>
                <w:szCs w:val="26"/>
              </w:rPr>
            </w:pPr>
            <w:r w:rsidRPr="00314C14">
              <w:rPr>
                <w:sz w:val="26"/>
                <w:szCs w:val="26"/>
              </w:rPr>
              <w:t>21</w:t>
            </w:r>
          </w:p>
        </w:tc>
      </w:tr>
      <w:tr w:rsidR="00A13BF2" w:rsidRPr="006838E9" w14:paraId="66FEF8C5"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72FF868B" w14:textId="77777777" w:rsidR="00A13BF2" w:rsidRPr="00314C14" w:rsidRDefault="00000000" w:rsidP="005E772F">
            <w:pPr>
              <w:spacing w:after="0"/>
              <w:jc w:val="both"/>
              <w:rPr>
                <w:sz w:val="26"/>
                <w:szCs w:val="26"/>
              </w:rPr>
            </w:pPr>
            <w:hyperlink w:anchor="tieu_chi_1.4" w:history="1">
              <w:r w:rsidR="00A13BF2" w:rsidRPr="00314C14">
                <w:rPr>
                  <w:b/>
                  <w:bCs/>
                  <w:sz w:val="26"/>
                  <w:szCs w:val="26"/>
                </w:rPr>
                <w:t>Tiêu chí 1.4</w:t>
              </w:r>
            </w:hyperlink>
            <w:r w:rsidR="00A13BF2" w:rsidRPr="00314C14">
              <w:rPr>
                <w:b/>
                <w:bCs/>
                <w:sz w:val="26"/>
                <w:szCs w:val="26"/>
              </w:rPr>
              <w:t xml:space="preserve">: </w:t>
            </w:r>
            <w:r w:rsidR="00A13BF2" w:rsidRPr="00314C14">
              <w:rPr>
                <w:sz w:val="26"/>
                <w:szCs w:val="26"/>
              </w:rPr>
              <w:t>Hiệu trưởng, phó Hiệu trưởng, tổ chuyên môn và tổ văn phòng</w:t>
            </w:r>
          </w:p>
        </w:tc>
        <w:tc>
          <w:tcPr>
            <w:tcW w:w="981" w:type="dxa"/>
            <w:tcBorders>
              <w:top w:val="dotted" w:sz="1" w:space="0" w:color="000000"/>
              <w:left w:val="dotted" w:sz="1" w:space="0" w:color="000000"/>
              <w:bottom w:val="dotted" w:sz="1" w:space="0" w:color="000000"/>
              <w:right w:val="dotted" w:sz="1" w:space="0" w:color="000000"/>
            </w:tcBorders>
            <w:vAlign w:val="center"/>
          </w:tcPr>
          <w:p w14:paraId="4FD98638" w14:textId="4C1A410E" w:rsidR="00A13BF2" w:rsidRPr="00314C14" w:rsidRDefault="00A13BF2" w:rsidP="005E772F">
            <w:pPr>
              <w:spacing w:after="0"/>
              <w:jc w:val="center"/>
              <w:rPr>
                <w:sz w:val="26"/>
                <w:szCs w:val="26"/>
              </w:rPr>
            </w:pPr>
            <w:r w:rsidRPr="00314C14">
              <w:rPr>
                <w:sz w:val="26"/>
                <w:szCs w:val="26"/>
              </w:rPr>
              <w:t>2</w:t>
            </w:r>
            <w:r w:rsidR="00D73DEC">
              <w:rPr>
                <w:sz w:val="26"/>
                <w:szCs w:val="26"/>
              </w:rPr>
              <w:t>6</w:t>
            </w:r>
          </w:p>
        </w:tc>
      </w:tr>
      <w:tr w:rsidR="00A13BF2" w:rsidRPr="006838E9" w14:paraId="0A7E3296"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E9A8305" w14:textId="77777777" w:rsidR="00A13BF2" w:rsidRPr="00314C14" w:rsidRDefault="00000000" w:rsidP="005E772F">
            <w:pPr>
              <w:spacing w:after="0"/>
              <w:jc w:val="both"/>
              <w:rPr>
                <w:sz w:val="26"/>
                <w:szCs w:val="26"/>
              </w:rPr>
            </w:pPr>
            <w:hyperlink w:anchor="tieu_chi_1.5" w:history="1">
              <w:r w:rsidR="00A13BF2" w:rsidRPr="00314C14">
                <w:rPr>
                  <w:b/>
                  <w:bCs/>
                  <w:sz w:val="26"/>
                  <w:szCs w:val="26"/>
                </w:rPr>
                <w:t>Tiêu chí 1.5</w:t>
              </w:r>
            </w:hyperlink>
            <w:r w:rsidR="00A13BF2" w:rsidRPr="00314C14">
              <w:rPr>
                <w:b/>
                <w:bCs/>
                <w:sz w:val="26"/>
                <w:szCs w:val="26"/>
              </w:rPr>
              <w:t xml:space="preserve">: </w:t>
            </w:r>
            <w:r w:rsidR="00A13BF2" w:rsidRPr="00314C14">
              <w:rPr>
                <w:sz w:val="26"/>
                <w:szCs w:val="26"/>
              </w:rPr>
              <w:t>Tổ chức nhóm trẻ và lớp mẫu giáo</w:t>
            </w:r>
          </w:p>
        </w:tc>
        <w:tc>
          <w:tcPr>
            <w:tcW w:w="981" w:type="dxa"/>
            <w:tcBorders>
              <w:top w:val="dotted" w:sz="1" w:space="0" w:color="000000"/>
              <w:left w:val="dotted" w:sz="1" w:space="0" w:color="000000"/>
              <w:bottom w:val="dotted" w:sz="1" w:space="0" w:color="000000"/>
              <w:right w:val="dotted" w:sz="1" w:space="0" w:color="000000"/>
            </w:tcBorders>
            <w:vAlign w:val="center"/>
          </w:tcPr>
          <w:p w14:paraId="68A12E68" w14:textId="1D96FD9F" w:rsidR="00A13BF2" w:rsidRPr="00314C14" w:rsidRDefault="00D73DEC" w:rsidP="005E772F">
            <w:pPr>
              <w:spacing w:after="0"/>
              <w:jc w:val="center"/>
              <w:rPr>
                <w:sz w:val="26"/>
                <w:szCs w:val="26"/>
              </w:rPr>
            </w:pPr>
            <w:r>
              <w:rPr>
                <w:sz w:val="26"/>
                <w:szCs w:val="26"/>
              </w:rPr>
              <w:t>30</w:t>
            </w:r>
          </w:p>
        </w:tc>
      </w:tr>
      <w:tr w:rsidR="00A13BF2" w:rsidRPr="006838E9" w14:paraId="48A762C9"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26676010" w14:textId="77777777" w:rsidR="00A13BF2" w:rsidRPr="00314C14" w:rsidRDefault="00000000" w:rsidP="005E772F">
            <w:pPr>
              <w:spacing w:after="0"/>
              <w:jc w:val="both"/>
              <w:rPr>
                <w:sz w:val="26"/>
                <w:szCs w:val="26"/>
              </w:rPr>
            </w:pPr>
            <w:hyperlink w:anchor="tieu_chi_1.6" w:history="1">
              <w:r w:rsidR="00A13BF2" w:rsidRPr="00314C14">
                <w:rPr>
                  <w:b/>
                  <w:bCs/>
                  <w:sz w:val="26"/>
                  <w:szCs w:val="26"/>
                </w:rPr>
                <w:t>Tiêu chí 1.6</w:t>
              </w:r>
            </w:hyperlink>
            <w:r w:rsidR="00A13BF2" w:rsidRPr="00314C14">
              <w:rPr>
                <w:b/>
                <w:bCs/>
                <w:sz w:val="26"/>
                <w:szCs w:val="26"/>
              </w:rPr>
              <w:t xml:space="preserve">: </w:t>
            </w:r>
            <w:r w:rsidR="00A13BF2" w:rsidRPr="00314C14">
              <w:rPr>
                <w:sz w:val="26"/>
                <w:szCs w:val="26"/>
              </w:rPr>
              <w:t>Quản lý hành chính, tài chính và tài sản</w:t>
            </w:r>
          </w:p>
        </w:tc>
        <w:tc>
          <w:tcPr>
            <w:tcW w:w="981" w:type="dxa"/>
            <w:tcBorders>
              <w:top w:val="dotted" w:sz="1" w:space="0" w:color="000000"/>
              <w:left w:val="dotted" w:sz="1" w:space="0" w:color="000000"/>
              <w:bottom w:val="dotted" w:sz="1" w:space="0" w:color="000000"/>
              <w:right w:val="dotted" w:sz="1" w:space="0" w:color="000000"/>
            </w:tcBorders>
            <w:vAlign w:val="center"/>
          </w:tcPr>
          <w:p w14:paraId="66DD08CC" w14:textId="5A16CD34" w:rsidR="00A13BF2" w:rsidRPr="00314C14" w:rsidRDefault="00A13BF2" w:rsidP="005E772F">
            <w:pPr>
              <w:spacing w:after="0"/>
              <w:jc w:val="center"/>
              <w:rPr>
                <w:sz w:val="26"/>
                <w:szCs w:val="26"/>
              </w:rPr>
            </w:pPr>
            <w:r w:rsidRPr="00314C14">
              <w:rPr>
                <w:sz w:val="26"/>
                <w:szCs w:val="26"/>
              </w:rPr>
              <w:t>3</w:t>
            </w:r>
            <w:r w:rsidR="00D73DEC">
              <w:rPr>
                <w:sz w:val="26"/>
                <w:szCs w:val="26"/>
              </w:rPr>
              <w:t>3</w:t>
            </w:r>
          </w:p>
        </w:tc>
      </w:tr>
      <w:tr w:rsidR="00A13BF2" w:rsidRPr="006838E9" w14:paraId="1D56BF7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8858957" w14:textId="77777777" w:rsidR="00A13BF2" w:rsidRPr="00314C14" w:rsidRDefault="00000000" w:rsidP="005E772F">
            <w:pPr>
              <w:spacing w:after="0"/>
              <w:jc w:val="both"/>
              <w:rPr>
                <w:sz w:val="26"/>
                <w:szCs w:val="26"/>
              </w:rPr>
            </w:pPr>
            <w:hyperlink w:anchor="tieu_chi_1.7" w:history="1">
              <w:r w:rsidR="00A13BF2" w:rsidRPr="00314C14">
                <w:rPr>
                  <w:b/>
                  <w:bCs/>
                  <w:sz w:val="26"/>
                  <w:szCs w:val="26"/>
                </w:rPr>
                <w:t>Tiêu chí 1.7</w:t>
              </w:r>
            </w:hyperlink>
            <w:r w:rsidR="00A13BF2" w:rsidRPr="00314C14">
              <w:rPr>
                <w:b/>
                <w:bCs/>
                <w:sz w:val="26"/>
                <w:szCs w:val="26"/>
              </w:rPr>
              <w:t xml:space="preserve">: </w:t>
            </w:r>
            <w:r w:rsidR="00A13BF2" w:rsidRPr="00314C14">
              <w:rPr>
                <w:sz w:val="26"/>
                <w:szCs w:val="26"/>
              </w:rPr>
              <w:t>Quản lý cán bộ giáo viên và nhân viên</w:t>
            </w:r>
          </w:p>
        </w:tc>
        <w:tc>
          <w:tcPr>
            <w:tcW w:w="981" w:type="dxa"/>
            <w:tcBorders>
              <w:top w:val="dotted" w:sz="1" w:space="0" w:color="000000"/>
              <w:left w:val="dotted" w:sz="1" w:space="0" w:color="000000"/>
              <w:bottom w:val="dotted" w:sz="1" w:space="0" w:color="000000"/>
              <w:right w:val="dotted" w:sz="1" w:space="0" w:color="000000"/>
            </w:tcBorders>
            <w:vAlign w:val="center"/>
          </w:tcPr>
          <w:p w14:paraId="15F2C405" w14:textId="06E4393D" w:rsidR="00A13BF2" w:rsidRPr="00314C14" w:rsidRDefault="00A13BF2" w:rsidP="005E772F">
            <w:pPr>
              <w:spacing w:after="0"/>
              <w:jc w:val="center"/>
              <w:rPr>
                <w:sz w:val="26"/>
                <w:szCs w:val="26"/>
              </w:rPr>
            </w:pPr>
            <w:r w:rsidRPr="00314C14">
              <w:rPr>
                <w:sz w:val="26"/>
                <w:szCs w:val="26"/>
              </w:rPr>
              <w:t>3</w:t>
            </w:r>
            <w:r w:rsidR="00D73DEC">
              <w:rPr>
                <w:sz w:val="26"/>
                <w:szCs w:val="26"/>
              </w:rPr>
              <w:t>6</w:t>
            </w:r>
          </w:p>
        </w:tc>
      </w:tr>
      <w:tr w:rsidR="00A13BF2" w:rsidRPr="006838E9" w14:paraId="2BAB498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23FD3026" w14:textId="77777777" w:rsidR="00A13BF2" w:rsidRPr="00314C14" w:rsidRDefault="00000000" w:rsidP="005E772F">
            <w:pPr>
              <w:spacing w:after="0"/>
              <w:jc w:val="both"/>
              <w:rPr>
                <w:sz w:val="26"/>
                <w:szCs w:val="26"/>
              </w:rPr>
            </w:pPr>
            <w:hyperlink w:anchor="tieu_chi_1.8" w:history="1">
              <w:r w:rsidR="00A13BF2" w:rsidRPr="00314C14">
                <w:rPr>
                  <w:b/>
                  <w:bCs/>
                  <w:sz w:val="26"/>
                  <w:szCs w:val="26"/>
                </w:rPr>
                <w:t>Tiêu chí 1.8</w:t>
              </w:r>
            </w:hyperlink>
            <w:r w:rsidR="00A13BF2" w:rsidRPr="00314C14">
              <w:rPr>
                <w:b/>
                <w:bCs/>
                <w:sz w:val="26"/>
                <w:szCs w:val="26"/>
              </w:rPr>
              <w:t xml:space="preserve">: </w:t>
            </w:r>
            <w:r w:rsidR="00A13BF2" w:rsidRPr="00314C14">
              <w:rPr>
                <w:sz w:val="26"/>
                <w:szCs w:val="26"/>
              </w:rPr>
              <w:t>Quản lý các hoạt động giáo dục.</w:t>
            </w:r>
          </w:p>
        </w:tc>
        <w:tc>
          <w:tcPr>
            <w:tcW w:w="981" w:type="dxa"/>
            <w:tcBorders>
              <w:top w:val="dotted" w:sz="1" w:space="0" w:color="000000"/>
              <w:left w:val="dotted" w:sz="1" w:space="0" w:color="000000"/>
              <w:bottom w:val="dotted" w:sz="1" w:space="0" w:color="000000"/>
              <w:right w:val="dotted" w:sz="1" w:space="0" w:color="000000"/>
            </w:tcBorders>
            <w:vAlign w:val="center"/>
          </w:tcPr>
          <w:p w14:paraId="432CE072" w14:textId="1D7DC3D0" w:rsidR="00A13BF2" w:rsidRPr="00314C14" w:rsidRDefault="00A13BF2" w:rsidP="005E772F">
            <w:pPr>
              <w:spacing w:after="0"/>
              <w:jc w:val="center"/>
              <w:rPr>
                <w:sz w:val="26"/>
                <w:szCs w:val="26"/>
              </w:rPr>
            </w:pPr>
            <w:r w:rsidRPr="00314C14">
              <w:rPr>
                <w:sz w:val="26"/>
                <w:szCs w:val="26"/>
              </w:rPr>
              <w:t>3</w:t>
            </w:r>
            <w:r w:rsidR="00D73DEC">
              <w:rPr>
                <w:sz w:val="26"/>
                <w:szCs w:val="26"/>
              </w:rPr>
              <w:t>9</w:t>
            </w:r>
          </w:p>
        </w:tc>
      </w:tr>
      <w:tr w:rsidR="00A13BF2" w:rsidRPr="006838E9" w14:paraId="6A5BC075"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531CC1D" w14:textId="77777777" w:rsidR="00A13BF2" w:rsidRPr="00314C14" w:rsidRDefault="00000000" w:rsidP="005E772F">
            <w:pPr>
              <w:spacing w:after="0"/>
              <w:jc w:val="both"/>
              <w:rPr>
                <w:sz w:val="26"/>
                <w:szCs w:val="26"/>
              </w:rPr>
            </w:pPr>
            <w:hyperlink w:anchor="tieu_chi_1.9" w:history="1">
              <w:r w:rsidR="00A13BF2" w:rsidRPr="00314C14">
                <w:rPr>
                  <w:b/>
                  <w:bCs/>
                  <w:sz w:val="26"/>
                  <w:szCs w:val="26"/>
                </w:rPr>
                <w:t>Tiêu chí 1.9</w:t>
              </w:r>
            </w:hyperlink>
            <w:r w:rsidR="00A13BF2" w:rsidRPr="00314C14">
              <w:rPr>
                <w:b/>
                <w:bCs/>
                <w:sz w:val="26"/>
                <w:szCs w:val="26"/>
              </w:rPr>
              <w:t xml:space="preserve">: </w:t>
            </w:r>
            <w:r w:rsidR="00A13BF2" w:rsidRPr="00314C14">
              <w:rPr>
                <w:sz w:val="26"/>
                <w:szCs w:val="26"/>
              </w:rPr>
              <w:t>Thực hiện quy chế dân chủ cơ sở.</w:t>
            </w:r>
          </w:p>
        </w:tc>
        <w:tc>
          <w:tcPr>
            <w:tcW w:w="981" w:type="dxa"/>
            <w:tcBorders>
              <w:top w:val="dotted" w:sz="1" w:space="0" w:color="000000"/>
              <w:left w:val="dotted" w:sz="1" w:space="0" w:color="000000"/>
              <w:bottom w:val="dotted" w:sz="1" w:space="0" w:color="000000"/>
              <w:right w:val="dotted" w:sz="1" w:space="0" w:color="000000"/>
            </w:tcBorders>
            <w:vAlign w:val="center"/>
          </w:tcPr>
          <w:p w14:paraId="42705438" w14:textId="7D1D94A9" w:rsidR="00A13BF2" w:rsidRPr="00314C14" w:rsidRDefault="00A13BF2" w:rsidP="005E772F">
            <w:pPr>
              <w:spacing w:after="0"/>
              <w:jc w:val="center"/>
              <w:rPr>
                <w:sz w:val="26"/>
                <w:szCs w:val="26"/>
              </w:rPr>
            </w:pPr>
            <w:r w:rsidRPr="00314C14">
              <w:rPr>
                <w:sz w:val="26"/>
                <w:szCs w:val="26"/>
              </w:rPr>
              <w:t>4</w:t>
            </w:r>
            <w:r w:rsidR="00D73DEC">
              <w:rPr>
                <w:sz w:val="26"/>
                <w:szCs w:val="26"/>
              </w:rPr>
              <w:t>2</w:t>
            </w:r>
          </w:p>
        </w:tc>
      </w:tr>
      <w:tr w:rsidR="00A13BF2" w:rsidRPr="006838E9" w14:paraId="0E8E89DC"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CF339B8" w14:textId="77777777" w:rsidR="00A13BF2" w:rsidRPr="00314C14" w:rsidRDefault="00000000" w:rsidP="005E772F">
            <w:pPr>
              <w:spacing w:after="0"/>
              <w:jc w:val="both"/>
              <w:rPr>
                <w:sz w:val="26"/>
                <w:szCs w:val="26"/>
              </w:rPr>
            </w:pPr>
            <w:hyperlink w:anchor="tieu_chi_1.10" w:history="1">
              <w:r w:rsidR="00A13BF2" w:rsidRPr="00314C14">
                <w:rPr>
                  <w:b/>
                  <w:bCs/>
                  <w:sz w:val="26"/>
                  <w:szCs w:val="26"/>
                </w:rPr>
                <w:t>Tiêu chí 1.10</w:t>
              </w:r>
            </w:hyperlink>
            <w:r w:rsidR="00A13BF2" w:rsidRPr="00314C14">
              <w:rPr>
                <w:b/>
                <w:bCs/>
                <w:sz w:val="26"/>
                <w:szCs w:val="26"/>
              </w:rPr>
              <w:t xml:space="preserve">: </w:t>
            </w:r>
            <w:r w:rsidR="00A13BF2" w:rsidRPr="00314C14">
              <w:rPr>
                <w:sz w:val="26"/>
                <w:szCs w:val="26"/>
              </w:rPr>
              <w:t>Đảm bảo an ninh trật tự, an toàn trường học.</w:t>
            </w:r>
          </w:p>
        </w:tc>
        <w:tc>
          <w:tcPr>
            <w:tcW w:w="981" w:type="dxa"/>
            <w:tcBorders>
              <w:top w:val="dotted" w:sz="1" w:space="0" w:color="000000"/>
              <w:left w:val="dotted" w:sz="1" w:space="0" w:color="000000"/>
              <w:bottom w:val="dotted" w:sz="1" w:space="0" w:color="000000"/>
              <w:right w:val="dotted" w:sz="1" w:space="0" w:color="000000"/>
            </w:tcBorders>
            <w:vAlign w:val="center"/>
          </w:tcPr>
          <w:p w14:paraId="79FA334A" w14:textId="261023A4" w:rsidR="00A13BF2" w:rsidRPr="00314C14" w:rsidRDefault="00A13BF2" w:rsidP="005E772F">
            <w:pPr>
              <w:spacing w:after="0"/>
              <w:jc w:val="center"/>
              <w:rPr>
                <w:sz w:val="26"/>
                <w:szCs w:val="26"/>
              </w:rPr>
            </w:pPr>
            <w:r w:rsidRPr="00314C14">
              <w:rPr>
                <w:sz w:val="26"/>
                <w:szCs w:val="26"/>
              </w:rPr>
              <w:t>4</w:t>
            </w:r>
            <w:r w:rsidR="00D73DEC">
              <w:rPr>
                <w:sz w:val="26"/>
                <w:szCs w:val="26"/>
              </w:rPr>
              <w:t>5</w:t>
            </w:r>
          </w:p>
        </w:tc>
      </w:tr>
      <w:tr w:rsidR="00A13BF2" w:rsidRPr="006838E9" w14:paraId="5263552C"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D4B66A9" w14:textId="77777777" w:rsidR="00A13BF2" w:rsidRPr="00314C14" w:rsidRDefault="00000000" w:rsidP="005E772F">
            <w:pPr>
              <w:spacing w:after="0"/>
              <w:jc w:val="both"/>
              <w:rPr>
                <w:sz w:val="26"/>
                <w:szCs w:val="26"/>
              </w:rPr>
            </w:pPr>
            <w:hyperlink w:anchor="ket_luan_tieu_chuan_1" w:history="1">
              <w:r w:rsidR="00A13BF2" w:rsidRPr="00314C14">
                <w:rPr>
                  <w:b/>
                  <w:bCs/>
                  <w:sz w:val="26"/>
                  <w:szCs w:val="26"/>
                </w:rPr>
                <w:t>Kết luận về tiêu chuẩn 1</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0AE1B8B" w14:textId="6EDBF4BF" w:rsidR="00A13BF2" w:rsidRPr="00314C14" w:rsidRDefault="00A13BF2" w:rsidP="005E772F">
            <w:pPr>
              <w:spacing w:after="0"/>
              <w:jc w:val="center"/>
              <w:rPr>
                <w:sz w:val="26"/>
                <w:szCs w:val="26"/>
              </w:rPr>
            </w:pPr>
            <w:r w:rsidRPr="00314C14">
              <w:rPr>
                <w:sz w:val="26"/>
                <w:szCs w:val="26"/>
              </w:rPr>
              <w:t>4</w:t>
            </w:r>
            <w:r w:rsidR="00D73DEC">
              <w:rPr>
                <w:sz w:val="26"/>
                <w:szCs w:val="26"/>
              </w:rPr>
              <w:t>8</w:t>
            </w:r>
          </w:p>
        </w:tc>
      </w:tr>
      <w:tr w:rsidR="00A13BF2" w:rsidRPr="006838E9" w14:paraId="1A23F19A"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7C7633C" w14:textId="77777777" w:rsidR="00A13BF2" w:rsidRPr="00314C14" w:rsidRDefault="00000000" w:rsidP="005E772F">
            <w:pPr>
              <w:spacing w:after="0"/>
              <w:jc w:val="both"/>
              <w:rPr>
                <w:sz w:val="26"/>
                <w:szCs w:val="26"/>
              </w:rPr>
            </w:pPr>
            <w:hyperlink w:anchor="tieu_chuan_2" w:history="1">
              <w:r w:rsidR="00A13BF2" w:rsidRPr="00314C14">
                <w:rPr>
                  <w:b/>
                  <w:bCs/>
                  <w:sz w:val="26"/>
                  <w:szCs w:val="26"/>
                </w:rPr>
                <w:t>Tiêu chuẩn 2</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4736BE00" w14:textId="66479536" w:rsidR="00A13BF2" w:rsidRPr="00314C14" w:rsidRDefault="00D73DEC" w:rsidP="005E772F">
            <w:pPr>
              <w:spacing w:after="0"/>
              <w:jc w:val="center"/>
              <w:rPr>
                <w:sz w:val="26"/>
                <w:szCs w:val="26"/>
              </w:rPr>
            </w:pPr>
            <w:r>
              <w:rPr>
                <w:sz w:val="26"/>
                <w:szCs w:val="26"/>
              </w:rPr>
              <w:t>50</w:t>
            </w:r>
          </w:p>
        </w:tc>
      </w:tr>
      <w:tr w:rsidR="00A13BF2" w:rsidRPr="006838E9" w14:paraId="7F9BD300"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FF84E20" w14:textId="77777777" w:rsidR="00A13BF2" w:rsidRPr="00314C14" w:rsidRDefault="00000000" w:rsidP="005E772F">
            <w:pPr>
              <w:spacing w:after="0"/>
              <w:jc w:val="both"/>
              <w:rPr>
                <w:sz w:val="26"/>
                <w:szCs w:val="26"/>
              </w:rPr>
            </w:pPr>
            <w:hyperlink w:anchor="mo_dau_tieu_chuan_2" w:history="1">
              <w:r w:rsidR="00A13BF2" w:rsidRPr="00314C14">
                <w:rPr>
                  <w:b/>
                  <w:bCs/>
                  <w:sz w:val="26"/>
                  <w:szCs w:val="26"/>
                </w:rPr>
                <w:t>Mở đầu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3DA0FC6" w14:textId="25A49A3F" w:rsidR="00A13BF2" w:rsidRPr="00314C14" w:rsidRDefault="00D73DEC" w:rsidP="005E772F">
            <w:pPr>
              <w:spacing w:after="0"/>
              <w:jc w:val="center"/>
              <w:rPr>
                <w:sz w:val="26"/>
                <w:szCs w:val="26"/>
              </w:rPr>
            </w:pPr>
            <w:r>
              <w:rPr>
                <w:sz w:val="26"/>
                <w:szCs w:val="26"/>
              </w:rPr>
              <w:t>50</w:t>
            </w:r>
          </w:p>
        </w:tc>
      </w:tr>
      <w:tr w:rsidR="00A13BF2" w:rsidRPr="006838E9" w14:paraId="76B9D8F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7FAB06C" w14:textId="77777777" w:rsidR="00A13BF2" w:rsidRPr="00314C14" w:rsidRDefault="00000000" w:rsidP="005E772F">
            <w:pPr>
              <w:spacing w:after="0"/>
              <w:jc w:val="both"/>
              <w:rPr>
                <w:sz w:val="26"/>
                <w:szCs w:val="26"/>
              </w:rPr>
            </w:pPr>
            <w:hyperlink w:anchor="tieu_chi_2.1" w:history="1">
              <w:r w:rsidR="00A13BF2" w:rsidRPr="00314C14">
                <w:rPr>
                  <w:b/>
                  <w:bCs/>
                  <w:sz w:val="26"/>
                  <w:szCs w:val="26"/>
                </w:rPr>
                <w:t>Tiêu chí 2.1</w:t>
              </w:r>
            </w:hyperlink>
            <w:r w:rsidR="00A13BF2" w:rsidRPr="00314C14">
              <w:rPr>
                <w:b/>
                <w:bCs/>
                <w:sz w:val="26"/>
                <w:szCs w:val="26"/>
              </w:rPr>
              <w:t xml:space="preserve">: </w:t>
            </w:r>
            <w:r w:rsidR="00A13BF2" w:rsidRPr="00314C14">
              <w:rPr>
                <w:sz w:val="26"/>
                <w:szCs w:val="26"/>
              </w:rPr>
              <w:t>Đối với Hiệu trưởng, p</w:t>
            </w:r>
            <w:r w:rsidR="00A13BF2" w:rsidRPr="00314C14">
              <w:rPr>
                <w:sz w:val="26"/>
                <w:szCs w:val="26"/>
                <w:lang w:val="vi-VN"/>
              </w:rPr>
              <w:t>hó Hiệu trưởng.</w:t>
            </w:r>
          </w:p>
        </w:tc>
        <w:tc>
          <w:tcPr>
            <w:tcW w:w="981" w:type="dxa"/>
            <w:tcBorders>
              <w:top w:val="dotted" w:sz="1" w:space="0" w:color="000000"/>
              <w:left w:val="dotted" w:sz="1" w:space="0" w:color="000000"/>
              <w:bottom w:val="dotted" w:sz="1" w:space="0" w:color="000000"/>
              <w:right w:val="dotted" w:sz="1" w:space="0" w:color="000000"/>
            </w:tcBorders>
            <w:vAlign w:val="center"/>
          </w:tcPr>
          <w:p w14:paraId="074ED7CF" w14:textId="728EC859" w:rsidR="00A13BF2" w:rsidRPr="00314C14" w:rsidRDefault="00D73DEC" w:rsidP="005E772F">
            <w:pPr>
              <w:spacing w:after="0"/>
              <w:jc w:val="center"/>
              <w:rPr>
                <w:sz w:val="26"/>
                <w:szCs w:val="26"/>
              </w:rPr>
            </w:pPr>
            <w:r>
              <w:rPr>
                <w:sz w:val="26"/>
                <w:szCs w:val="26"/>
              </w:rPr>
              <w:t>51</w:t>
            </w:r>
          </w:p>
        </w:tc>
      </w:tr>
      <w:tr w:rsidR="00A13BF2" w:rsidRPr="006838E9" w14:paraId="52F1A43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2C67C56" w14:textId="77777777" w:rsidR="00A13BF2" w:rsidRPr="00314C14" w:rsidRDefault="00000000" w:rsidP="005E772F">
            <w:pPr>
              <w:spacing w:after="0"/>
              <w:jc w:val="both"/>
              <w:rPr>
                <w:sz w:val="26"/>
                <w:szCs w:val="26"/>
              </w:rPr>
            </w:pPr>
            <w:hyperlink w:anchor="tieu_chi_2.2" w:history="1">
              <w:r w:rsidR="00A13BF2" w:rsidRPr="00314C14">
                <w:rPr>
                  <w:b/>
                  <w:bCs/>
                  <w:sz w:val="26"/>
                  <w:szCs w:val="26"/>
                </w:rPr>
                <w:t>Tiêu chí 2.2</w:t>
              </w:r>
            </w:hyperlink>
            <w:r w:rsidR="00A13BF2" w:rsidRPr="00314C14">
              <w:rPr>
                <w:b/>
                <w:bCs/>
                <w:sz w:val="26"/>
                <w:szCs w:val="26"/>
              </w:rPr>
              <w:t xml:space="preserve">: </w:t>
            </w:r>
            <w:r w:rsidR="00A13BF2" w:rsidRPr="00314C14">
              <w:rPr>
                <w:sz w:val="26"/>
                <w:szCs w:val="26"/>
              </w:rPr>
              <w:t>Đối với giáo viên.</w:t>
            </w:r>
          </w:p>
        </w:tc>
        <w:tc>
          <w:tcPr>
            <w:tcW w:w="981" w:type="dxa"/>
            <w:tcBorders>
              <w:top w:val="dotted" w:sz="1" w:space="0" w:color="000000"/>
              <w:left w:val="dotted" w:sz="1" w:space="0" w:color="000000"/>
              <w:bottom w:val="dotted" w:sz="1" w:space="0" w:color="000000"/>
              <w:right w:val="dotted" w:sz="1" w:space="0" w:color="000000"/>
            </w:tcBorders>
            <w:vAlign w:val="center"/>
          </w:tcPr>
          <w:p w14:paraId="239CD705" w14:textId="7033DFC6" w:rsidR="00A13BF2" w:rsidRPr="00314C14" w:rsidRDefault="00A13BF2" w:rsidP="005E772F">
            <w:pPr>
              <w:spacing w:after="0"/>
              <w:jc w:val="center"/>
              <w:rPr>
                <w:sz w:val="26"/>
                <w:szCs w:val="26"/>
              </w:rPr>
            </w:pPr>
            <w:r w:rsidRPr="00314C14">
              <w:rPr>
                <w:sz w:val="26"/>
                <w:szCs w:val="26"/>
              </w:rPr>
              <w:t>5</w:t>
            </w:r>
            <w:r w:rsidR="00D73DEC">
              <w:rPr>
                <w:sz w:val="26"/>
                <w:szCs w:val="26"/>
              </w:rPr>
              <w:t>5</w:t>
            </w:r>
          </w:p>
        </w:tc>
      </w:tr>
      <w:tr w:rsidR="00A13BF2" w:rsidRPr="006838E9" w14:paraId="3E38667A"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B36DF07" w14:textId="77777777" w:rsidR="00A13BF2" w:rsidRPr="00314C14" w:rsidRDefault="00000000" w:rsidP="005E772F">
            <w:pPr>
              <w:spacing w:after="0"/>
              <w:jc w:val="both"/>
              <w:rPr>
                <w:sz w:val="26"/>
                <w:szCs w:val="26"/>
              </w:rPr>
            </w:pPr>
            <w:hyperlink w:anchor="tieu_chi_2.3" w:history="1">
              <w:r w:rsidR="00A13BF2" w:rsidRPr="00314C14">
                <w:rPr>
                  <w:b/>
                  <w:bCs/>
                  <w:sz w:val="26"/>
                  <w:szCs w:val="26"/>
                </w:rPr>
                <w:t>Tiêu chí 2.3</w:t>
              </w:r>
            </w:hyperlink>
            <w:r w:rsidR="00A13BF2" w:rsidRPr="00314C14">
              <w:rPr>
                <w:b/>
                <w:bCs/>
                <w:sz w:val="26"/>
                <w:szCs w:val="26"/>
              </w:rPr>
              <w:t xml:space="preserve">: </w:t>
            </w:r>
            <w:r w:rsidR="00A13BF2" w:rsidRPr="00314C14">
              <w:rPr>
                <w:spacing w:val="-8"/>
                <w:sz w:val="26"/>
                <w:szCs w:val="26"/>
              </w:rPr>
              <w:t>Đối với nhân viên.</w:t>
            </w:r>
          </w:p>
        </w:tc>
        <w:tc>
          <w:tcPr>
            <w:tcW w:w="981" w:type="dxa"/>
            <w:tcBorders>
              <w:top w:val="dotted" w:sz="1" w:space="0" w:color="000000"/>
              <w:left w:val="dotted" w:sz="1" w:space="0" w:color="000000"/>
              <w:bottom w:val="dotted" w:sz="1" w:space="0" w:color="000000"/>
              <w:right w:val="dotted" w:sz="1" w:space="0" w:color="000000"/>
            </w:tcBorders>
            <w:vAlign w:val="center"/>
          </w:tcPr>
          <w:p w14:paraId="2316D6BA" w14:textId="165FDD03" w:rsidR="00A13BF2" w:rsidRPr="00314C14" w:rsidRDefault="00D73DEC" w:rsidP="005E772F">
            <w:pPr>
              <w:spacing w:after="0"/>
              <w:jc w:val="center"/>
              <w:rPr>
                <w:sz w:val="26"/>
                <w:szCs w:val="26"/>
              </w:rPr>
            </w:pPr>
            <w:r>
              <w:rPr>
                <w:sz w:val="26"/>
                <w:szCs w:val="26"/>
              </w:rPr>
              <w:t>60</w:t>
            </w:r>
          </w:p>
        </w:tc>
      </w:tr>
      <w:tr w:rsidR="00A13BF2" w:rsidRPr="006838E9" w14:paraId="18BDCAD4"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4C0260C" w14:textId="77777777" w:rsidR="00A13BF2" w:rsidRPr="00314C14" w:rsidRDefault="00000000" w:rsidP="005E772F">
            <w:pPr>
              <w:spacing w:after="0"/>
              <w:jc w:val="both"/>
              <w:rPr>
                <w:sz w:val="26"/>
                <w:szCs w:val="26"/>
              </w:rPr>
            </w:pPr>
            <w:hyperlink w:anchor="ket_luan_tieu_chuan_2" w:history="1">
              <w:r w:rsidR="00A13BF2" w:rsidRPr="00314C14">
                <w:rPr>
                  <w:b/>
                  <w:bCs/>
                  <w:sz w:val="26"/>
                  <w:szCs w:val="26"/>
                </w:rPr>
                <w:t>Kết luận về tiêu chuẩn 2</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A805807" w14:textId="5ACEBBF3" w:rsidR="00A13BF2" w:rsidRPr="00314C14" w:rsidRDefault="00D73DEC" w:rsidP="005E772F">
            <w:pPr>
              <w:spacing w:after="0"/>
              <w:jc w:val="center"/>
              <w:rPr>
                <w:sz w:val="26"/>
                <w:szCs w:val="26"/>
              </w:rPr>
            </w:pPr>
            <w:r>
              <w:rPr>
                <w:sz w:val="26"/>
                <w:szCs w:val="26"/>
              </w:rPr>
              <w:t>62</w:t>
            </w:r>
          </w:p>
        </w:tc>
      </w:tr>
      <w:tr w:rsidR="00A13BF2" w:rsidRPr="006838E9" w14:paraId="2D975E98"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41AE907" w14:textId="77777777" w:rsidR="00A13BF2" w:rsidRPr="00314C14" w:rsidRDefault="00000000" w:rsidP="005E772F">
            <w:pPr>
              <w:spacing w:after="0"/>
              <w:jc w:val="both"/>
              <w:rPr>
                <w:sz w:val="26"/>
                <w:szCs w:val="26"/>
              </w:rPr>
            </w:pPr>
            <w:hyperlink w:anchor="tieu_chuan_3" w:history="1">
              <w:r w:rsidR="00A13BF2" w:rsidRPr="00314C14">
                <w:rPr>
                  <w:b/>
                  <w:bCs/>
                  <w:sz w:val="26"/>
                  <w:szCs w:val="26"/>
                </w:rPr>
                <w:t>Tiêu chuẩn 3</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576A8C5B" w14:textId="6B5CD67D" w:rsidR="00A13BF2" w:rsidRPr="00314C14" w:rsidRDefault="00D73DEC" w:rsidP="005E772F">
            <w:pPr>
              <w:spacing w:after="0"/>
              <w:jc w:val="center"/>
              <w:rPr>
                <w:sz w:val="26"/>
                <w:szCs w:val="26"/>
              </w:rPr>
            </w:pPr>
            <w:r>
              <w:rPr>
                <w:sz w:val="26"/>
                <w:szCs w:val="26"/>
              </w:rPr>
              <w:t>63</w:t>
            </w:r>
          </w:p>
        </w:tc>
      </w:tr>
      <w:tr w:rsidR="00A13BF2" w:rsidRPr="006838E9" w14:paraId="7FCF7780"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2314B766" w14:textId="77777777" w:rsidR="00A13BF2" w:rsidRPr="00314C14" w:rsidRDefault="00000000" w:rsidP="005E772F">
            <w:pPr>
              <w:spacing w:after="0"/>
              <w:jc w:val="both"/>
              <w:rPr>
                <w:sz w:val="26"/>
                <w:szCs w:val="26"/>
              </w:rPr>
            </w:pPr>
            <w:hyperlink w:anchor="mo_dau_tieu_chuan_3" w:history="1">
              <w:r w:rsidR="00A13BF2" w:rsidRPr="00314C14">
                <w:rPr>
                  <w:b/>
                  <w:bCs/>
                  <w:sz w:val="26"/>
                  <w:szCs w:val="26"/>
                </w:rPr>
                <w:t>Mở đầu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6CCC9726" w14:textId="29A5E0ED" w:rsidR="00A13BF2" w:rsidRPr="00314C14" w:rsidRDefault="00A13BF2" w:rsidP="005E772F">
            <w:pPr>
              <w:spacing w:after="0"/>
              <w:jc w:val="center"/>
              <w:rPr>
                <w:sz w:val="26"/>
                <w:szCs w:val="26"/>
              </w:rPr>
            </w:pPr>
            <w:r w:rsidRPr="00314C14">
              <w:rPr>
                <w:sz w:val="26"/>
                <w:szCs w:val="26"/>
              </w:rPr>
              <w:t>6</w:t>
            </w:r>
            <w:r w:rsidR="00D73DEC">
              <w:rPr>
                <w:sz w:val="26"/>
                <w:szCs w:val="26"/>
              </w:rPr>
              <w:t>3</w:t>
            </w:r>
          </w:p>
        </w:tc>
      </w:tr>
      <w:tr w:rsidR="00A13BF2" w:rsidRPr="006838E9" w14:paraId="197F8252"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5285C84" w14:textId="77777777" w:rsidR="00A13BF2" w:rsidRPr="00314C14" w:rsidRDefault="00000000" w:rsidP="005E772F">
            <w:pPr>
              <w:spacing w:after="0"/>
              <w:jc w:val="both"/>
              <w:rPr>
                <w:sz w:val="26"/>
                <w:szCs w:val="26"/>
              </w:rPr>
            </w:pPr>
            <w:hyperlink w:anchor="tieu_chi_3.1" w:history="1">
              <w:r w:rsidR="00A13BF2" w:rsidRPr="00314C14">
                <w:rPr>
                  <w:b/>
                  <w:bCs/>
                  <w:sz w:val="26"/>
                  <w:szCs w:val="26"/>
                </w:rPr>
                <w:t>Tiêu chí 3.1</w:t>
              </w:r>
            </w:hyperlink>
            <w:r w:rsidR="00A13BF2" w:rsidRPr="00314C14">
              <w:rPr>
                <w:b/>
                <w:bCs/>
                <w:sz w:val="26"/>
                <w:szCs w:val="26"/>
              </w:rPr>
              <w:t xml:space="preserve">: </w:t>
            </w:r>
            <w:r w:rsidR="00A13BF2" w:rsidRPr="00314C14">
              <w:rPr>
                <w:sz w:val="26"/>
                <w:szCs w:val="26"/>
              </w:rPr>
              <w:t>Diện tích, k</w:t>
            </w:r>
            <w:r w:rsidR="00A13BF2" w:rsidRPr="00314C14">
              <w:rPr>
                <w:sz w:val="26"/>
                <w:szCs w:val="26"/>
                <w:lang w:val="vi-VN"/>
              </w:rPr>
              <w:t>huôn viên và sân vườn</w:t>
            </w:r>
          </w:p>
        </w:tc>
        <w:tc>
          <w:tcPr>
            <w:tcW w:w="981" w:type="dxa"/>
            <w:tcBorders>
              <w:top w:val="dotted" w:sz="1" w:space="0" w:color="000000"/>
              <w:left w:val="dotted" w:sz="1" w:space="0" w:color="000000"/>
              <w:bottom w:val="dotted" w:sz="1" w:space="0" w:color="000000"/>
              <w:right w:val="dotted" w:sz="1" w:space="0" w:color="000000"/>
            </w:tcBorders>
            <w:vAlign w:val="center"/>
          </w:tcPr>
          <w:p w14:paraId="087206E7" w14:textId="6DD24F8C" w:rsidR="00A13BF2" w:rsidRPr="00314C14" w:rsidRDefault="00A13BF2" w:rsidP="005E772F">
            <w:pPr>
              <w:spacing w:after="0"/>
              <w:jc w:val="center"/>
              <w:rPr>
                <w:sz w:val="26"/>
                <w:szCs w:val="26"/>
              </w:rPr>
            </w:pPr>
            <w:r w:rsidRPr="00314C14">
              <w:rPr>
                <w:sz w:val="26"/>
                <w:szCs w:val="26"/>
              </w:rPr>
              <w:t>6</w:t>
            </w:r>
            <w:r w:rsidR="00D73DEC">
              <w:rPr>
                <w:sz w:val="26"/>
                <w:szCs w:val="26"/>
              </w:rPr>
              <w:t>4</w:t>
            </w:r>
          </w:p>
        </w:tc>
      </w:tr>
      <w:tr w:rsidR="00A13BF2" w:rsidRPr="006838E9" w14:paraId="2E10D87B"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BB73252" w14:textId="77777777" w:rsidR="00A13BF2" w:rsidRPr="00314C14" w:rsidRDefault="00000000" w:rsidP="005E772F">
            <w:pPr>
              <w:spacing w:after="0"/>
              <w:jc w:val="both"/>
              <w:rPr>
                <w:sz w:val="26"/>
                <w:szCs w:val="26"/>
              </w:rPr>
            </w:pPr>
            <w:hyperlink w:anchor="tieu_chi_3.2" w:history="1">
              <w:r w:rsidR="00A13BF2" w:rsidRPr="00314C14">
                <w:rPr>
                  <w:b/>
                  <w:bCs/>
                  <w:sz w:val="26"/>
                  <w:szCs w:val="26"/>
                </w:rPr>
                <w:t>Tiêu chí 3.2</w:t>
              </w:r>
            </w:hyperlink>
            <w:r w:rsidR="00A13BF2" w:rsidRPr="00314C14">
              <w:rPr>
                <w:b/>
                <w:bCs/>
                <w:sz w:val="26"/>
                <w:szCs w:val="26"/>
              </w:rPr>
              <w:t xml:space="preserve">. </w:t>
            </w:r>
            <w:r w:rsidR="00A13BF2" w:rsidRPr="00314C14">
              <w:rPr>
                <w:sz w:val="26"/>
                <w:szCs w:val="26"/>
              </w:rPr>
              <w:t>Khối p</w:t>
            </w:r>
            <w:r w:rsidR="00A13BF2" w:rsidRPr="00314C14">
              <w:rPr>
                <w:sz w:val="26"/>
                <w:szCs w:val="26"/>
                <w:lang w:val="vi-VN"/>
              </w:rPr>
              <w:t xml:space="preserve">hòng </w:t>
            </w:r>
            <w:r w:rsidR="00A13BF2" w:rsidRPr="00314C14">
              <w:rPr>
                <w:sz w:val="26"/>
                <w:szCs w:val="26"/>
              </w:rPr>
              <w:t>nhóm trẻ, lớp mẫu giáo và khối phòng phục vụ học tập.</w:t>
            </w:r>
          </w:p>
        </w:tc>
        <w:tc>
          <w:tcPr>
            <w:tcW w:w="981" w:type="dxa"/>
            <w:tcBorders>
              <w:top w:val="dotted" w:sz="1" w:space="0" w:color="000000"/>
              <w:left w:val="dotted" w:sz="1" w:space="0" w:color="000000"/>
              <w:bottom w:val="dotted" w:sz="1" w:space="0" w:color="000000"/>
              <w:right w:val="dotted" w:sz="1" w:space="0" w:color="000000"/>
            </w:tcBorders>
            <w:vAlign w:val="center"/>
          </w:tcPr>
          <w:p w14:paraId="4E1245E9" w14:textId="6CAD0091" w:rsidR="00A13BF2" w:rsidRPr="00314C14" w:rsidRDefault="00A13BF2" w:rsidP="005E772F">
            <w:pPr>
              <w:spacing w:after="0"/>
              <w:jc w:val="center"/>
              <w:rPr>
                <w:sz w:val="26"/>
                <w:szCs w:val="26"/>
              </w:rPr>
            </w:pPr>
            <w:r w:rsidRPr="00314C14">
              <w:rPr>
                <w:sz w:val="26"/>
                <w:szCs w:val="26"/>
              </w:rPr>
              <w:t>6</w:t>
            </w:r>
            <w:r w:rsidR="00D73DEC">
              <w:rPr>
                <w:sz w:val="26"/>
                <w:szCs w:val="26"/>
              </w:rPr>
              <w:t>7</w:t>
            </w:r>
          </w:p>
        </w:tc>
      </w:tr>
      <w:tr w:rsidR="00A13BF2" w:rsidRPr="006838E9" w14:paraId="2C6ACF22"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74DC28B" w14:textId="77777777" w:rsidR="00A13BF2" w:rsidRPr="00314C14" w:rsidRDefault="00000000" w:rsidP="005E772F">
            <w:pPr>
              <w:spacing w:after="0"/>
              <w:jc w:val="both"/>
              <w:rPr>
                <w:sz w:val="26"/>
                <w:szCs w:val="26"/>
              </w:rPr>
            </w:pPr>
            <w:hyperlink w:anchor="tieu_chi_3.3" w:history="1">
              <w:r w:rsidR="00A13BF2" w:rsidRPr="00314C14">
                <w:rPr>
                  <w:b/>
                  <w:bCs/>
                  <w:sz w:val="26"/>
                  <w:szCs w:val="26"/>
                </w:rPr>
                <w:t>Tiêu chí 3.3</w:t>
              </w:r>
            </w:hyperlink>
            <w:r w:rsidR="00A13BF2" w:rsidRPr="00314C14">
              <w:rPr>
                <w:b/>
                <w:bCs/>
                <w:sz w:val="26"/>
                <w:szCs w:val="26"/>
              </w:rPr>
              <w:t xml:space="preserve">. </w:t>
            </w:r>
            <w:r w:rsidR="00A13BF2" w:rsidRPr="00314C14">
              <w:rPr>
                <w:sz w:val="26"/>
                <w:szCs w:val="26"/>
                <w:lang w:val="vi-VN"/>
              </w:rPr>
              <w:t xml:space="preserve">Khối phòng </w:t>
            </w:r>
            <w:r w:rsidR="00A13BF2" w:rsidRPr="00314C14">
              <w:rPr>
                <w:sz w:val="26"/>
                <w:szCs w:val="26"/>
              </w:rPr>
              <w:t>hành chính- Quản trị</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5D2D42DC" w14:textId="27E761F9" w:rsidR="00A13BF2" w:rsidRPr="00314C14" w:rsidRDefault="00A13BF2" w:rsidP="005E772F">
            <w:pPr>
              <w:spacing w:after="0"/>
              <w:jc w:val="center"/>
              <w:rPr>
                <w:sz w:val="26"/>
                <w:szCs w:val="26"/>
              </w:rPr>
            </w:pPr>
            <w:r w:rsidRPr="00314C14">
              <w:rPr>
                <w:sz w:val="26"/>
                <w:szCs w:val="26"/>
              </w:rPr>
              <w:t>6</w:t>
            </w:r>
            <w:r w:rsidR="00D73DEC">
              <w:rPr>
                <w:sz w:val="26"/>
                <w:szCs w:val="26"/>
              </w:rPr>
              <w:t>9</w:t>
            </w:r>
          </w:p>
        </w:tc>
      </w:tr>
      <w:tr w:rsidR="00A13BF2" w:rsidRPr="006838E9" w14:paraId="4D96A788"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89923B2" w14:textId="77777777" w:rsidR="00A13BF2" w:rsidRPr="00314C14" w:rsidRDefault="00000000" w:rsidP="005E772F">
            <w:pPr>
              <w:spacing w:after="0"/>
              <w:jc w:val="both"/>
              <w:rPr>
                <w:sz w:val="26"/>
                <w:szCs w:val="26"/>
              </w:rPr>
            </w:pPr>
            <w:hyperlink w:anchor="tieu_chi_3.4" w:history="1">
              <w:r w:rsidR="00A13BF2" w:rsidRPr="00314C14">
                <w:rPr>
                  <w:b/>
                  <w:bCs/>
                  <w:sz w:val="26"/>
                  <w:szCs w:val="26"/>
                </w:rPr>
                <w:t>Tiêu chí 3.4</w:t>
              </w:r>
            </w:hyperlink>
            <w:r w:rsidR="00A13BF2" w:rsidRPr="00314C14">
              <w:rPr>
                <w:b/>
                <w:bCs/>
                <w:sz w:val="26"/>
                <w:szCs w:val="26"/>
              </w:rPr>
              <w:t xml:space="preserve">. </w:t>
            </w:r>
            <w:r w:rsidR="00A13BF2" w:rsidRPr="00314C14">
              <w:rPr>
                <w:sz w:val="26"/>
                <w:szCs w:val="26"/>
              </w:rPr>
              <w:t>Khối phòng tổ chức ăn</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45FB1D0F" w14:textId="23A72B48" w:rsidR="00A13BF2" w:rsidRPr="00314C14" w:rsidRDefault="00D73DEC" w:rsidP="005E772F">
            <w:pPr>
              <w:spacing w:after="0"/>
              <w:jc w:val="center"/>
              <w:rPr>
                <w:sz w:val="26"/>
                <w:szCs w:val="26"/>
              </w:rPr>
            </w:pPr>
            <w:r>
              <w:rPr>
                <w:sz w:val="26"/>
                <w:szCs w:val="26"/>
              </w:rPr>
              <w:t>71</w:t>
            </w:r>
          </w:p>
        </w:tc>
      </w:tr>
      <w:tr w:rsidR="00A13BF2" w:rsidRPr="006838E9" w14:paraId="2AC4253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27A5F981" w14:textId="77777777" w:rsidR="00A13BF2" w:rsidRPr="00314C14" w:rsidRDefault="00000000" w:rsidP="005E772F">
            <w:pPr>
              <w:spacing w:after="0"/>
              <w:jc w:val="both"/>
              <w:rPr>
                <w:sz w:val="26"/>
                <w:szCs w:val="26"/>
              </w:rPr>
            </w:pPr>
            <w:hyperlink w:anchor="tieu_chi_3.5" w:history="1">
              <w:r w:rsidR="00A13BF2" w:rsidRPr="00314C14">
                <w:rPr>
                  <w:b/>
                  <w:bCs/>
                  <w:sz w:val="26"/>
                  <w:szCs w:val="26"/>
                </w:rPr>
                <w:t>Tiêu chí 3.5</w:t>
              </w:r>
            </w:hyperlink>
            <w:r w:rsidR="00A13BF2" w:rsidRPr="00314C14">
              <w:rPr>
                <w:b/>
                <w:bCs/>
                <w:sz w:val="26"/>
                <w:szCs w:val="26"/>
              </w:rPr>
              <w:t xml:space="preserve">. </w:t>
            </w:r>
            <w:r w:rsidR="00A13BF2" w:rsidRPr="00314C14">
              <w:rPr>
                <w:sz w:val="26"/>
                <w:szCs w:val="26"/>
              </w:rPr>
              <w:t>Thiết bị, đồ dùng, đồ chơi</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25618F53" w14:textId="6E26F9EB" w:rsidR="00A13BF2" w:rsidRPr="00314C14" w:rsidRDefault="00A13BF2" w:rsidP="005E772F">
            <w:pPr>
              <w:spacing w:after="0"/>
              <w:jc w:val="center"/>
              <w:rPr>
                <w:sz w:val="26"/>
                <w:szCs w:val="26"/>
              </w:rPr>
            </w:pPr>
            <w:r w:rsidRPr="00314C14">
              <w:rPr>
                <w:sz w:val="26"/>
                <w:szCs w:val="26"/>
              </w:rPr>
              <w:t>7</w:t>
            </w:r>
            <w:r w:rsidR="00D73DEC">
              <w:rPr>
                <w:sz w:val="26"/>
                <w:szCs w:val="26"/>
              </w:rPr>
              <w:t>4</w:t>
            </w:r>
          </w:p>
        </w:tc>
      </w:tr>
      <w:tr w:rsidR="00A13BF2" w:rsidRPr="006838E9" w14:paraId="13838C4A"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1D576F1" w14:textId="77777777" w:rsidR="00A13BF2" w:rsidRPr="00314C14" w:rsidRDefault="00000000" w:rsidP="005E772F">
            <w:pPr>
              <w:spacing w:after="0"/>
              <w:jc w:val="both"/>
              <w:rPr>
                <w:sz w:val="26"/>
                <w:szCs w:val="26"/>
              </w:rPr>
            </w:pPr>
            <w:hyperlink w:anchor="tieu_chi_3.6" w:history="1">
              <w:r w:rsidR="00A13BF2" w:rsidRPr="00314C14">
                <w:rPr>
                  <w:b/>
                  <w:bCs/>
                  <w:sz w:val="26"/>
                  <w:szCs w:val="26"/>
                </w:rPr>
                <w:t>Tiêu chí 3.6</w:t>
              </w:r>
            </w:hyperlink>
            <w:r w:rsidR="00A13BF2" w:rsidRPr="00314C14">
              <w:rPr>
                <w:b/>
                <w:bCs/>
                <w:sz w:val="26"/>
                <w:szCs w:val="26"/>
              </w:rPr>
              <w:t xml:space="preserve">: </w:t>
            </w:r>
            <w:r w:rsidR="00A13BF2" w:rsidRPr="00314C14">
              <w:rPr>
                <w:sz w:val="26"/>
                <w:szCs w:val="26"/>
              </w:rPr>
              <w:t>Khu vệ sinh, hệ thống cấp thoát nước.</w:t>
            </w:r>
          </w:p>
        </w:tc>
        <w:tc>
          <w:tcPr>
            <w:tcW w:w="981" w:type="dxa"/>
            <w:tcBorders>
              <w:top w:val="dotted" w:sz="1" w:space="0" w:color="000000"/>
              <w:left w:val="dotted" w:sz="1" w:space="0" w:color="000000"/>
              <w:bottom w:val="dotted" w:sz="1" w:space="0" w:color="000000"/>
              <w:right w:val="dotted" w:sz="1" w:space="0" w:color="000000"/>
            </w:tcBorders>
            <w:vAlign w:val="center"/>
          </w:tcPr>
          <w:p w14:paraId="3540D6F7" w14:textId="28880B78" w:rsidR="00A13BF2" w:rsidRPr="00314C14" w:rsidRDefault="00A13BF2" w:rsidP="005E772F">
            <w:pPr>
              <w:spacing w:after="0"/>
              <w:jc w:val="center"/>
              <w:rPr>
                <w:sz w:val="26"/>
                <w:szCs w:val="26"/>
              </w:rPr>
            </w:pPr>
            <w:r w:rsidRPr="00314C14">
              <w:rPr>
                <w:sz w:val="26"/>
                <w:szCs w:val="26"/>
              </w:rPr>
              <w:t>7</w:t>
            </w:r>
            <w:r w:rsidR="00D73DEC">
              <w:rPr>
                <w:sz w:val="26"/>
                <w:szCs w:val="26"/>
              </w:rPr>
              <w:t>6</w:t>
            </w:r>
          </w:p>
        </w:tc>
      </w:tr>
      <w:tr w:rsidR="00A13BF2" w:rsidRPr="006838E9" w14:paraId="79CF6C16"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8A99C18" w14:textId="77777777" w:rsidR="00A13BF2" w:rsidRPr="00314C14" w:rsidRDefault="00000000" w:rsidP="005E772F">
            <w:pPr>
              <w:spacing w:after="0"/>
              <w:jc w:val="both"/>
              <w:rPr>
                <w:sz w:val="26"/>
                <w:szCs w:val="26"/>
              </w:rPr>
            </w:pPr>
            <w:hyperlink w:anchor="ket_luan_tieu_chuan_3" w:history="1">
              <w:r w:rsidR="00A13BF2" w:rsidRPr="00314C14">
                <w:rPr>
                  <w:b/>
                  <w:bCs/>
                  <w:sz w:val="26"/>
                  <w:szCs w:val="26"/>
                </w:rPr>
                <w:t>Kết luận về tiêu chuẩn 3</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5DD61ACF" w14:textId="7CC54732" w:rsidR="00A13BF2" w:rsidRPr="00314C14" w:rsidRDefault="00A13BF2" w:rsidP="005E772F">
            <w:pPr>
              <w:spacing w:after="0"/>
              <w:jc w:val="center"/>
              <w:rPr>
                <w:sz w:val="26"/>
                <w:szCs w:val="26"/>
              </w:rPr>
            </w:pPr>
            <w:r w:rsidRPr="00314C14">
              <w:rPr>
                <w:sz w:val="26"/>
                <w:szCs w:val="26"/>
              </w:rPr>
              <w:t>7</w:t>
            </w:r>
            <w:r w:rsidR="00D73DEC">
              <w:rPr>
                <w:sz w:val="26"/>
                <w:szCs w:val="26"/>
              </w:rPr>
              <w:t>8</w:t>
            </w:r>
          </w:p>
        </w:tc>
      </w:tr>
      <w:tr w:rsidR="00A13BF2" w:rsidRPr="006838E9" w14:paraId="186799D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25726F9F" w14:textId="77777777" w:rsidR="00A13BF2" w:rsidRPr="00314C14" w:rsidRDefault="00000000" w:rsidP="005E772F">
            <w:pPr>
              <w:spacing w:after="0"/>
              <w:jc w:val="both"/>
              <w:rPr>
                <w:sz w:val="26"/>
                <w:szCs w:val="26"/>
              </w:rPr>
            </w:pPr>
            <w:hyperlink w:anchor="tieu_chuan_4" w:history="1">
              <w:r w:rsidR="00A13BF2" w:rsidRPr="00314C14">
                <w:rPr>
                  <w:b/>
                  <w:bCs/>
                  <w:sz w:val="26"/>
                  <w:szCs w:val="26"/>
                </w:rPr>
                <w:t>Tiêu chuẩn 4</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3230E255" w14:textId="12B2BFC3" w:rsidR="00A13BF2" w:rsidRPr="00314C14" w:rsidRDefault="00A13BF2" w:rsidP="005E772F">
            <w:pPr>
              <w:spacing w:after="0"/>
              <w:jc w:val="center"/>
              <w:rPr>
                <w:sz w:val="26"/>
                <w:szCs w:val="26"/>
              </w:rPr>
            </w:pPr>
            <w:r w:rsidRPr="00314C14">
              <w:rPr>
                <w:sz w:val="26"/>
                <w:szCs w:val="26"/>
              </w:rPr>
              <w:t>7</w:t>
            </w:r>
            <w:r w:rsidR="00D73DEC">
              <w:rPr>
                <w:sz w:val="26"/>
                <w:szCs w:val="26"/>
              </w:rPr>
              <w:t>9</w:t>
            </w:r>
          </w:p>
        </w:tc>
      </w:tr>
      <w:tr w:rsidR="00A13BF2" w:rsidRPr="006838E9" w14:paraId="2BFFE15A"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9869BF5" w14:textId="77777777" w:rsidR="00A13BF2" w:rsidRPr="00314C14" w:rsidRDefault="00000000" w:rsidP="005E772F">
            <w:pPr>
              <w:spacing w:after="0"/>
              <w:jc w:val="both"/>
              <w:rPr>
                <w:sz w:val="26"/>
                <w:szCs w:val="26"/>
              </w:rPr>
            </w:pPr>
            <w:hyperlink w:anchor="mo_dau_tieu_chuan_4" w:history="1">
              <w:r w:rsidR="00A13BF2" w:rsidRPr="00314C14">
                <w:rPr>
                  <w:b/>
                  <w:bCs/>
                  <w:sz w:val="26"/>
                  <w:szCs w:val="26"/>
                </w:rPr>
                <w:t>Mở đầu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1C19FCB1" w14:textId="5982BEEA" w:rsidR="00A13BF2" w:rsidRPr="00314C14" w:rsidRDefault="00A13BF2" w:rsidP="005E772F">
            <w:pPr>
              <w:spacing w:after="0"/>
              <w:jc w:val="center"/>
              <w:rPr>
                <w:sz w:val="26"/>
                <w:szCs w:val="26"/>
              </w:rPr>
            </w:pPr>
            <w:r w:rsidRPr="00314C14">
              <w:rPr>
                <w:sz w:val="26"/>
                <w:szCs w:val="26"/>
              </w:rPr>
              <w:t>7</w:t>
            </w:r>
            <w:r w:rsidR="00D73DEC">
              <w:rPr>
                <w:sz w:val="26"/>
                <w:szCs w:val="26"/>
              </w:rPr>
              <w:t>9</w:t>
            </w:r>
          </w:p>
        </w:tc>
      </w:tr>
      <w:tr w:rsidR="00A13BF2" w:rsidRPr="006838E9" w14:paraId="1967DB1C"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2750560" w14:textId="77777777" w:rsidR="00A13BF2" w:rsidRPr="00314C14" w:rsidRDefault="00000000" w:rsidP="005E772F">
            <w:pPr>
              <w:spacing w:after="0"/>
              <w:jc w:val="both"/>
              <w:rPr>
                <w:sz w:val="26"/>
                <w:szCs w:val="26"/>
              </w:rPr>
            </w:pPr>
            <w:hyperlink w:anchor="tieu_chi_4.1" w:history="1">
              <w:r w:rsidR="00A13BF2" w:rsidRPr="00314C14">
                <w:rPr>
                  <w:b/>
                  <w:bCs/>
                  <w:sz w:val="26"/>
                  <w:szCs w:val="26"/>
                </w:rPr>
                <w:t>Tiêu chí 4.1</w:t>
              </w:r>
            </w:hyperlink>
            <w:r w:rsidR="00A13BF2" w:rsidRPr="00314C14">
              <w:rPr>
                <w:b/>
                <w:bCs/>
                <w:sz w:val="26"/>
                <w:szCs w:val="26"/>
              </w:rPr>
              <w:t xml:space="preserve">: </w:t>
            </w:r>
            <w:r w:rsidR="00A13BF2" w:rsidRPr="00314C14">
              <w:rPr>
                <w:sz w:val="26"/>
                <w:szCs w:val="26"/>
                <w:lang w:val="vi-VN"/>
              </w:rPr>
              <w:t xml:space="preserve">Ban đại diện cha mẹ </w:t>
            </w:r>
            <w:r w:rsidR="00A13BF2" w:rsidRPr="00314C14">
              <w:rPr>
                <w:sz w:val="26"/>
                <w:szCs w:val="26"/>
              </w:rPr>
              <w:t>trẻ</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2E5BF8E3" w14:textId="20E3CBEB" w:rsidR="00A13BF2" w:rsidRPr="00314C14" w:rsidRDefault="00D73DEC" w:rsidP="005E772F">
            <w:pPr>
              <w:spacing w:after="0"/>
              <w:jc w:val="center"/>
              <w:rPr>
                <w:sz w:val="26"/>
                <w:szCs w:val="26"/>
              </w:rPr>
            </w:pPr>
            <w:r>
              <w:rPr>
                <w:sz w:val="26"/>
                <w:szCs w:val="26"/>
              </w:rPr>
              <w:t>80</w:t>
            </w:r>
          </w:p>
        </w:tc>
      </w:tr>
      <w:tr w:rsidR="00A13BF2" w:rsidRPr="006838E9" w14:paraId="0AB64186"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04D6EF4" w14:textId="77777777" w:rsidR="00A13BF2" w:rsidRPr="00314C14" w:rsidRDefault="00000000" w:rsidP="005E772F">
            <w:pPr>
              <w:spacing w:after="0"/>
              <w:jc w:val="both"/>
              <w:rPr>
                <w:sz w:val="26"/>
                <w:szCs w:val="26"/>
              </w:rPr>
            </w:pPr>
            <w:hyperlink w:anchor="tieu_chi_4.2" w:history="1">
              <w:r w:rsidR="00A13BF2" w:rsidRPr="00314C14">
                <w:rPr>
                  <w:b/>
                  <w:bCs/>
                  <w:sz w:val="26"/>
                  <w:szCs w:val="26"/>
                </w:rPr>
                <w:t>Tiêu chí 4.2</w:t>
              </w:r>
            </w:hyperlink>
            <w:r w:rsidR="00A13BF2" w:rsidRPr="00314C14">
              <w:rPr>
                <w:b/>
                <w:bCs/>
                <w:sz w:val="26"/>
                <w:szCs w:val="26"/>
              </w:rPr>
              <w:t xml:space="preserve">: </w:t>
            </w:r>
            <w:r w:rsidR="00A13BF2" w:rsidRPr="00314C14">
              <w:rPr>
                <w:sz w:val="26"/>
                <w:szCs w:val="26"/>
              </w:rPr>
              <w:t>Công tác t</w:t>
            </w:r>
            <w:r w:rsidR="00A13BF2" w:rsidRPr="00314C14">
              <w:rPr>
                <w:sz w:val="26"/>
                <w:szCs w:val="26"/>
                <w:lang w:val="vi-VN"/>
              </w:rPr>
              <w:t>ham mưu cấp ủy Đảng, chính quyền và phối hợp với các tổ chức</w:t>
            </w:r>
            <w:r w:rsidR="00A13BF2" w:rsidRPr="00314C14">
              <w:rPr>
                <w:sz w:val="26"/>
                <w:szCs w:val="26"/>
              </w:rPr>
              <w:t>, cá nhân của nhà trường.</w:t>
            </w:r>
          </w:p>
        </w:tc>
        <w:tc>
          <w:tcPr>
            <w:tcW w:w="981" w:type="dxa"/>
            <w:tcBorders>
              <w:top w:val="dotted" w:sz="1" w:space="0" w:color="000000"/>
              <w:left w:val="dotted" w:sz="1" w:space="0" w:color="000000"/>
              <w:bottom w:val="dotted" w:sz="1" w:space="0" w:color="000000"/>
              <w:right w:val="dotted" w:sz="1" w:space="0" w:color="000000"/>
            </w:tcBorders>
            <w:vAlign w:val="center"/>
          </w:tcPr>
          <w:p w14:paraId="75A65FCD" w14:textId="14EB4B4C" w:rsidR="00A13BF2" w:rsidRPr="00314C14" w:rsidRDefault="00D73DEC" w:rsidP="005E772F">
            <w:pPr>
              <w:spacing w:after="0"/>
              <w:jc w:val="center"/>
              <w:rPr>
                <w:sz w:val="26"/>
                <w:szCs w:val="26"/>
              </w:rPr>
            </w:pPr>
            <w:r>
              <w:rPr>
                <w:sz w:val="26"/>
                <w:szCs w:val="26"/>
              </w:rPr>
              <w:t>83</w:t>
            </w:r>
          </w:p>
        </w:tc>
      </w:tr>
      <w:tr w:rsidR="00A13BF2" w:rsidRPr="006838E9" w14:paraId="257967B0"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CFC6383" w14:textId="77777777" w:rsidR="00A13BF2" w:rsidRPr="00314C14" w:rsidRDefault="00000000" w:rsidP="005E772F">
            <w:pPr>
              <w:spacing w:after="0"/>
              <w:jc w:val="both"/>
              <w:rPr>
                <w:sz w:val="26"/>
                <w:szCs w:val="26"/>
              </w:rPr>
            </w:pPr>
            <w:hyperlink w:anchor="ket_luan_tieu_chuan_4" w:history="1">
              <w:r w:rsidR="00A13BF2" w:rsidRPr="00314C14">
                <w:rPr>
                  <w:b/>
                  <w:bCs/>
                  <w:sz w:val="26"/>
                  <w:szCs w:val="26"/>
                </w:rPr>
                <w:t>Kết luận về tiêu chuẩn 4</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4982440C" w14:textId="1E7CB9FC" w:rsidR="00A13BF2" w:rsidRPr="00314C14" w:rsidRDefault="00A13BF2" w:rsidP="005E772F">
            <w:pPr>
              <w:spacing w:after="0"/>
              <w:jc w:val="center"/>
              <w:rPr>
                <w:sz w:val="26"/>
                <w:szCs w:val="26"/>
              </w:rPr>
            </w:pPr>
            <w:r w:rsidRPr="00314C14">
              <w:rPr>
                <w:sz w:val="26"/>
                <w:szCs w:val="26"/>
              </w:rPr>
              <w:t>8</w:t>
            </w:r>
            <w:r w:rsidR="00D73DEC">
              <w:rPr>
                <w:sz w:val="26"/>
                <w:szCs w:val="26"/>
              </w:rPr>
              <w:t>6</w:t>
            </w:r>
          </w:p>
        </w:tc>
      </w:tr>
      <w:tr w:rsidR="00A13BF2" w:rsidRPr="006838E9" w14:paraId="6DB53B17"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D8B90EC" w14:textId="77777777" w:rsidR="00A13BF2" w:rsidRPr="00314C14" w:rsidRDefault="00000000" w:rsidP="005E772F">
            <w:pPr>
              <w:spacing w:after="0"/>
              <w:jc w:val="both"/>
              <w:rPr>
                <w:sz w:val="26"/>
                <w:szCs w:val="26"/>
              </w:rPr>
            </w:pPr>
            <w:hyperlink w:anchor="tieu_chuan_5" w:history="1">
              <w:r w:rsidR="00A13BF2" w:rsidRPr="00314C14">
                <w:rPr>
                  <w:b/>
                  <w:bCs/>
                  <w:sz w:val="26"/>
                  <w:szCs w:val="26"/>
                </w:rPr>
                <w:t>Tiêu chuẩn 5</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E437A3D" w14:textId="08F62CAB" w:rsidR="00A13BF2" w:rsidRPr="00314C14" w:rsidRDefault="00A13BF2" w:rsidP="005E772F">
            <w:pPr>
              <w:spacing w:after="0"/>
              <w:jc w:val="center"/>
              <w:rPr>
                <w:sz w:val="26"/>
                <w:szCs w:val="26"/>
              </w:rPr>
            </w:pPr>
            <w:r w:rsidRPr="00314C14">
              <w:rPr>
                <w:sz w:val="26"/>
                <w:szCs w:val="26"/>
              </w:rPr>
              <w:t>8</w:t>
            </w:r>
            <w:r w:rsidR="00D73DEC">
              <w:rPr>
                <w:sz w:val="26"/>
                <w:szCs w:val="26"/>
              </w:rPr>
              <w:t>7</w:t>
            </w:r>
          </w:p>
        </w:tc>
      </w:tr>
      <w:tr w:rsidR="00A13BF2" w:rsidRPr="006838E9" w14:paraId="790F42E5"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CA8E5C1" w14:textId="77777777" w:rsidR="00A13BF2" w:rsidRPr="00314C14" w:rsidRDefault="00000000" w:rsidP="005E772F">
            <w:pPr>
              <w:spacing w:after="0"/>
              <w:jc w:val="both"/>
              <w:rPr>
                <w:sz w:val="26"/>
                <w:szCs w:val="26"/>
              </w:rPr>
            </w:pPr>
            <w:hyperlink w:anchor="mo_dau_tieu_chuan_5" w:history="1">
              <w:r w:rsidR="00A13BF2" w:rsidRPr="00314C14">
                <w:rPr>
                  <w:b/>
                  <w:bCs/>
                  <w:sz w:val="26"/>
                  <w:szCs w:val="26"/>
                </w:rPr>
                <w:t>Mở đầu</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5682F574" w14:textId="46AD3528" w:rsidR="00A13BF2" w:rsidRPr="00314C14" w:rsidRDefault="00A13BF2" w:rsidP="005E772F">
            <w:pPr>
              <w:spacing w:after="0"/>
              <w:jc w:val="center"/>
              <w:rPr>
                <w:sz w:val="26"/>
                <w:szCs w:val="26"/>
              </w:rPr>
            </w:pPr>
            <w:r w:rsidRPr="00314C14">
              <w:rPr>
                <w:sz w:val="26"/>
                <w:szCs w:val="26"/>
              </w:rPr>
              <w:t>8</w:t>
            </w:r>
            <w:r w:rsidR="00D73DEC">
              <w:rPr>
                <w:sz w:val="26"/>
                <w:szCs w:val="26"/>
              </w:rPr>
              <w:t>7</w:t>
            </w:r>
          </w:p>
        </w:tc>
      </w:tr>
      <w:tr w:rsidR="00A13BF2" w:rsidRPr="006838E9" w14:paraId="268E2465"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98650A3" w14:textId="77777777" w:rsidR="00A13BF2" w:rsidRPr="00314C14" w:rsidRDefault="00000000" w:rsidP="005E772F">
            <w:pPr>
              <w:spacing w:after="0"/>
              <w:jc w:val="both"/>
              <w:rPr>
                <w:sz w:val="26"/>
                <w:szCs w:val="26"/>
              </w:rPr>
            </w:pPr>
            <w:hyperlink w:anchor="tieu_chi_5.1" w:history="1">
              <w:r w:rsidR="00A13BF2" w:rsidRPr="00314C14">
                <w:rPr>
                  <w:b/>
                  <w:bCs/>
                  <w:sz w:val="26"/>
                  <w:szCs w:val="26"/>
                </w:rPr>
                <w:t>Tiêu chí 5.1</w:t>
              </w:r>
            </w:hyperlink>
            <w:r w:rsidR="00A13BF2" w:rsidRPr="00314C14">
              <w:rPr>
                <w:b/>
                <w:bCs/>
                <w:sz w:val="26"/>
                <w:szCs w:val="26"/>
              </w:rPr>
              <w:t xml:space="preserve">: </w:t>
            </w:r>
            <w:r w:rsidR="00A13BF2" w:rsidRPr="00314C14">
              <w:rPr>
                <w:sz w:val="26"/>
                <w:szCs w:val="26"/>
              </w:rPr>
              <w:t>Thực hiện chương trình giáo dục mầm non</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10D06A63" w14:textId="2517CF36" w:rsidR="00A13BF2" w:rsidRPr="00314C14" w:rsidRDefault="00A13BF2" w:rsidP="005E772F">
            <w:pPr>
              <w:spacing w:after="0"/>
              <w:jc w:val="center"/>
              <w:rPr>
                <w:sz w:val="26"/>
                <w:szCs w:val="26"/>
              </w:rPr>
            </w:pPr>
            <w:r w:rsidRPr="00314C14">
              <w:rPr>
                <w:sz w:val="26"/>
                <w:szCs w:val="26"/>
              </w:rPr>
              <w:t>8</w:t>
            </w:r>
            <w:r w:rsidR="00D73DEC">
              <w:rPr>
                <w:sz w:val="26"/>
                <w:szCs w:val="26"/>
              </w:rPr>
              <w:t>7</w:t>
            </w:r>
          </w:p>
        </w:tc>
      </w:tr>
      <w:tr w:rsidR="00A13BF2" w:rsidRPr="006838E9" w14:paraId="144B1055"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616F4A8" w14:textId="77777777" w:rsidR="00A13BF2" w:rsidRPr="00314C14" w:rsidRDefault="00000000" w:rsidP="005E772F">
            <w:pPr>
              <w:spacing w:after="0"/>
              <w:jc w:val="both"/>
              <w:rPr>
                <w:sz w:val="26"/>
                <w:szCs w:val="26"/>
              </w:rPr>
            </w:pPr>
            <w:hyperlink w:anchor="tieu_chi_5.2" w:history="1">
              <w:r w:rsidR="00A13BF2" w:rsidRPr="00314C14">
                <w:rPr>
                  <w:b/>
                  <w:bCs/>
                  <w:sz w:val="26"/>
                  <w:szCs w:val="26"/>
                </w:rPr>
                <w:t>Tiêu chí 5.2</w:t>
              </w:r>
            </w:hyperlink>
            <w:r w:rsidR="00A13BF2" w:rsidRPr="00314C14">
              <w:rPr>
                <w:b/>
                <w:bCs/>
                <w:sz w:val="26"/>
                <w:szCs w:val="26"/>
              </w:rPr>
              <w:t xml:space="preserve">: </w:t>
            </w:r>
            <w:r w:rsidR="00A13BF2" w:rsidRPr="00314C14">
              <w:rPr>
                <w:sz w:val="26"/>
                <w:szCs w:val="26"/>
              </w:rPr>
              <w:t>Tổ chức hoạt động nuôi dưỡng, chăm sóc và giáo dục trẻ</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29B4B330" w14:textId="556637DB" w:rsidR="00A13BF2" w:rsidRPr="00314C14" w:rsidRDefault="00D73DEC" w:rsidP="005E772F">
            <w:pPr>
              <w:spacing w:after="0"/>
              <w:jc w:val="center"/>
              <w:rPr>
                <w:sz w:val="26"/>
                <w:szCs w:val="26"/>
              </w:rPr>
            </w:pPr>
            <w:r>
              <w:rPr>
                <w:sz w:val="26"/>
                <w:szCs w:val="26"/>
              </w:rPr>
              <w:t>91</w:t>
            </w:r>
          </w:p>
        </w:tc>
      </w:tr>
      <w:tr w:rsidR="00A13BF2" w:rsidRPr="006838E9" w14:paraId="70B0E9B6"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EBE42D4" w14:textId="77777777" w:rsidR="00A13BF2" w:rsidRPr="00314C14" w:rsidRDefault="00000000" w:rsidP="005E772F">
            <w:pPr>
              <w:spacing w:after="0"/>
              <w:jc w:val="both"/>
              <w:rPr>
                <w:sz w:val="26"/>
                <w:szCs w:val="26"/>
              </w:rPr>
            </w:pPr>
            <w:hyperlink w:anchor="tieu_chi_5.3" w:history="1">
              <w:r w:rsidR="00A13BF2" w:rsidRPr="00314C14">
                <w:rPr>
                  <w:b/>
                  <w:bCs/>
                  <w:sz w:val="26"/>
                  <w:szCs w:val="26"/>
                </w:rPr>
                <w:t>Tiêu chí 5.3</w:t>
              </w:r>
            </w:hyperlink>
            <w:r w:rsidR="00A13BF2" w:rsidRPr="00314C14">
              <w:rPr>
                <w:b/>
                <w:bCs/>
                <w:sz w:val="26"/>
                <w:szCs w:val="26"/>
              </w:rPr>
              <w:t xml:space="preserve">: </w:t>
            </w:r>
            <w:r w:rsidR="00A13BF2" w:rsidRPr="00314C14">
              <w:rPr>
                <w:sz w:val="26"/>
                <w:szCs w:val="26"/>
              </w:rPr>
              <w:t>Kết quả nuôi dưỡng và chăm sóc sức khỏe</w:t>
            </w:r>
          </w:p>
        </w:tc>
        <w:tc>
          <w:tcPr>
            <w:tcW w:w="981" w:type="dxa"/>
            <w:tcBorders>
              <w:top w:val="dotted" w:sz="1" w:space="0" w:color="000000"/>
              <w:left w:val="dotted" w:sz="1" w:space="0" w:color="000000"/>
              <w:bottom w:val="dotted" w:sz="1" w:space="0" w:color="000000"/>
              <w:right w:val="dotted" w:sz="1" w:space="0" w:color="000000"/>
            </w:tcBorders>
            <w:vAlign w:val="center"/>
          </w:tcPr>
          <w:p w14:paraId="04169077" w14:textId="17DC2621" w:rsidR="00A13BF2" w:rsidRPr="00314C14" w:rsidRDefault="00D73DEC" w:rsidP="005E772F">
            <w:pPr>
              <w:spacing w:after="0"/>
              <w:jc w:val="center"/>
              <w:rPr>
                <w:sz w:val="26"/>
                <w:szCs w:val="26"/>
              </w:rPr>
            </w:pPr>
            <w:r>
              <w:rPr>
                <w:sz w:val="26"/>
                <w:szCs w:val="26"/>
              </w:rPr>
              <w:t>94</w:t>
            </w:r>
          </w:p>
        </w:tc>
      </w:tr>
      <w:tr w:rsidR="00A13BF2" w:rsidRPr="006838E9" w14:paraId="38CBDD09"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E02EC11" w14:textId="77777777" w:rsidR="00A13BF2" w:rsidRPr="00314C14" w:rsidRDefault="00000000" w:rsidP="005E772F">
            <w:pPr>
              <w:spacing w:after="0"/>
              <w:jc w:val="both"/>
              <w:rPr>
                <w:sz w:val="26"/>
                <w:szCs w:val="26"/>
              </w:rPr>
            </w:pPr>
            <w:hyperlink w:anchor="tieu_chi_5.4" w:history="1">
              <w:r w:rsidR="00A13BF2" w:rsidRPr="00314C14">
                <w:rPr>
                  <w:b/>
                  <w:bCs/>
                  <w:sz w:val="26"/>
                  <w:szCs w:val="26"/>
                </w:rPr>
                <w:t>Tiêu chí 5.4</w:t>
              </w:r>
            </w:hyperlink>
            <w:r w:rsidR="00A13BF2" w:rsidRPr="00314C14">
              <w:rPr>
                <w:b/>
                <w:bCs/>
                <w:sz w:val="26"/>
                <w:szCs w:val="26"/>
              </w:rPr>
              <w:t xml:space="preserve">: </w:t>
            </w:r>
            <w:r w:rsidR="00A13BF2" w:rsidRPr="00314C14">
              <w:rPr>
                <w:sz w:val="26"/>
                <w:szCs w:val="26"/>
              </w:rPr>
              <w:t>Kết quả giáo dục</w:t>
            </w:r>
            <w:r w:rsidR="00A13BF2" w:rsidRPr="00314C14">
              <w:rPr>
                <w:sz w:val="26"/>
                <w:szCs w:val="26"/>
                <w:lang w:val="vi-VN"/>
              </w:rPr>
              <w:t>.</w:t>
            </w:r>
          </w:p>
        </w:tc>
        <w:tc>
          <w:tcPr>
            <w:tcW w:w="981" w:type="dxa"/>
            <w:tcBorders>
              <w:top w:val="dotted" w:sz="1" w:space="0" w:color="000000"/>
              <w:left w:val="dotted" w:sz="1" w:space="0" w:color="000000"/>
              <w:bottom w:val="dotted" w:sz="1" w:space="0" w:color="000000"/>
              <w:right w:val="dotted" w:sz="1" w:space="0" w:color="000000"/>
            </w:tcBorders>
            <w:vAlign w:val="center"/>
          </w:tcPr>
          <w:p w14:paraId="6127393E" w14:textId="2F857008" w:rsidR="00A13BF2" w:rsidRPr="00314C14" w:rsidRDefault="00A13BF2" w:rsidP="005E772F">
            <w:pPr>
              <w:spacing w:after="0"/>
              <w:jc w:val="center"/>
              <w:rPr>
                <w:sz w:val="26"/>
                <w:szCs w:val="26"/>
              </w:rPr>
            </w:pPr>
            <w:r w:rsidRPr="00314C14">
              <w:rPr>
                <w:sz w:val="26"/>
                <w:szCs w:val="26"/>
              </w:rPr>
              <w:t>9</w:t>
            </w:r>
            <w:r w:rsidR="00D73DEC">
              <w:rPr>
                <w:sz w:val="26"/>
                <w:szCs w:val="26"/>
              </w:rPr>
              <w:t>8</w:t>
            </w:r>
          </w:p>
        </w:tc>
      </w:tr>
      <w:tr w:rsidR="00A13BF2" w:rsidRPr="006838E9" w14:paraId="593B7C80"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7FEB701E" w14:textId="77777777" w:rsidR="00A13BF2" w:rsidRPr="00314C14" w:rsidRDefault="00000000" w:rsidP="005E772F">
            <w:pPr>
              <w:spacing w:after="0"/>
              <w:jc w:val="both"/>
              <w:rPr>
                <w:sz w:val="26"/>
                <w:szCs w:val="26"/>
              </w:rPr>
            </w:pPr>
            <w:hyperlink w:anchor="ket_luan_tieu_chuan_5" w:history="1">
              <w:r w:rsidR="00A13BF2" w:rsidRPr="00314C14">
                <w:rPr>
                  <w:b/>
                  <w:bCs/>
                  <w:sz w:val="26"/>
                  <w:szCs w:val="26"/>
                </w:rPr>
                <w:t>Kết luận về tiêu chuẩn 5</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0639248A" w14:textId="6CF339EA" w:rsidR="00A13BF2" w:rsidRPr="00314C14" w:rsidRDefault="00D73DEC" w:rsidP="005E772F">
            <w:pPr>
              <w:spacing w:after="0"/>
              <w:jc w:val="center"/>
              <w:rPr>
                <w:sz w:val="26"/>
                <w:szCs w:val="26"/>
              </w:rPr>
            </w:pPr>
            <w:r>
              <w:rPr>
                <w:sz w:val="26"/>
                <w:szCs w:val="26"/>
              </w:rPr>
              <w:t>100</w:t>
            </w:r>
          </w:p>
        </w:tc>
      </w:tr>
      <w:tr w:rsidR="00A13BF2" w14:paraId="77393A4C"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5A242772" w14:textId="77777777" w:rsidR="00A13BF2" w:rsidRPr="00314C14" w:rsidRDefault="00000000" w:rsidP="005E772F">
            <w:pPr>
              <w:spacing w:after="0"/>
              <w:jc w:val="both"/>
            </w:pPr>
            <w:hyperlink w:anchor="ii_tu_danh_gia_tieu_chi_muc_4" w:history="1">
              <w:r w:rsidR="00A13BF2" w:rsidRPr="00314C14">
                <w:rPr>
                  <w:b/>
                  <w:bCs/>
                  <w:sz w:val="26"/>
                  <w:szCs w:val="26"/>
                </w:rPr>
                <w:t>II. TỰ ĐÁNH GIÁ TIÊU CHÍ MỨC 4</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380A1E4D" w14:textId="68B8D550" w:rsidR="00A13BF2" w:rsidRPr="00314C14" w:rsidRDefault="00D73DEC" w:rsidP="005E772F">
            <w:pPr>
              <w:spacing w:after="0"/>
              <w:jc w:val="center"/>
              <w:rPr>
                <w:sz w:val="26"/>
                <w:szCs w:val="26"/>
              </w:rPr>
            </w:pPr>
            <w:r>
              <w:rPr>
                <w:sz w:val="26"/>
                <w:szCs w:val="26"/>
              </w:rPr>
              <w:t>102</w:t>
            </w:r>
          </w:p>
        </w:tc>
      </w:tr>
      <w:tr w:rsidR="00A13BF2" w14:paraId="57B4328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97E7D01" w14:textId="77777777" w:rsidR="00A13BF2" w:rsidRPr="00314C14" w:rsidRDefault="00000000" w:rsidP="005E772F">
            <w:pPr>
              <w:spacing w:after="0"/>
              <w:jc w:val="both"/>
            </w:pPr>
            <w:hyperlink w:anchor="tieu_chi_m4_0" w:history="1">
              <w:r w:rsidR="00A13BF2" w:rsidRPr="00314C14">
                <w:rPr>
                  <w:b/>
                  <w:bCs/>
                  <w:sz w:val="26"/>
                  <w:szCs w:val="26"/>
                </w:rPr>
                <w:t>Tiêu chí 1</w:t>
              </w:r>
            </w:hyperlink>
            <w:r w:rsidR="00A13BF2" w:rsidRPr="00314C14">
              <w:rPr>
                <w:b/>
                <w:bCs/>
                <w:sz w:val="26"/>
                <w:szCs w:val="26"/>
              </w:rPr>
              <w:t xml:space="preserve">: </w:t>
            </w:r>
          </w:p>
        </w:tc>
        <w:tc>
          <w:tcPr>
            <w:tcW w:w="981" w:type="dxa"/>
            <w:tcBorders>
              <w:top w:val="dotted" w:sz="1" w:space="0" w:color="000000"/>
              <w:left w:val="dotted" w:sz="1" w:space="0" w:color="000000"/>
              <w:bottom w:val="dotted" w:sz="1" w:space="0" w:color="000000"/>
              <w:right w:val="dotted" w:sz="1" w:space="0" w:color="000000"/>
            </w:tcBorders>
            <w:vAlign w:val="center"/>
          </w:tcPr>
          <w:p w14:paraId="348E71E5" w14:textId="48426E5F" w:rsidR="00A13BF2" w:rsidRPr="00314C14" w:rsidRDefault="00D73DEC" w:rsidP="005E772F">
            <w:pPr>
              <w:spacing w:after="0"/>
              <w:jc w:val="center"/>
              <w:rPr>
                <w:sz w:val="26"/>
                <w:szCs w:val="26"/>
              </w:rPr>
            </w:pPr>
            <w:r>
              <w:rPr>
                <w:sz w:val="26"/>
                <w:szCs w:val="26"/>
              </w:rPr>
              <w:t>102</w:t>
            </w:r>
          </w:p>
        </w:tc>
      </w:tr>
      <w:tr w:rsidR="00A13BF2" w14:paraId="764DB4F4"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37048605" w14:textId="77777777" w:rsidR="00A13BF2" w:rsidRPr="00314C14" w:rsidRDefault="00000000" w:rsidP="005E772F">
            <w:pPr>
              <w:spacing w:after="0"/>
              <w:jc w:val="both"/>
            </w:pPr>
            <w:hyperlink w:anchor="tieu_chi_m4_1" w:history="1">
              <w:r w:rsidR="00A13BF2" w:rsidRPr="00314C14">
                <w:rPr>
                  <w:b/>
                  <w:bCs/>
                  <w:sz w:val="26"/>
                  <w:szCs w:val="26"/>
                </w:rPr>
                <w:t>Tiêu chí 2</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43964123" w14:textId="6DA448AA" w:rsidR="00A13BF2" w:rsidRPr="00314C14" w:rsidRDefault="00D73DEC" w:rsidP="005E772F">
            <w:pPr>
              <w:spacing w:after="0"/>
              <w:jc w:val="center"/>
              <w:rPr>
                <w:sz w:val="26"/>
                <w:szCs w:val="26"/>
              </w:rPr>
            </w:pPr>
            <w:r>
              <w:rPr>
                <w:sz w:val="26"/>
                <w:szCs w:val="26"/>
              </w:rPr>
              <w:t>103</w:t>
            </w:r>
          </w:p>
        </w:tc>
      </w:tr>
      <w:tr w:rsidR="00A13BF2" w14:paraId="0D35F57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1E23DB4B" w14:textId="77777777" w:rsidR="00A13BF2" w:rsidRPr="00314C14" w:rsidRDefault="00000000" w:rsidP="005E772F">
            <w:pPr>
              <w:spacing w:after="0"/>
              <w:jc w:val="both"/>
            </w:pPr>
            <w:hyperlink w:anchor="tieu_chi_m4_2" w:history="1">
              <w:r w:rsidR="00A13BF2" w:rsidRPr="00314C14">
                <w:rPr>
                  <w:b/>
                  <w:bCs/>
                  <w:sz w:val="26"/>
                  <w:szCs w:val="26"/>
                </w:rPr>
                <w:t>Tiêu chí 3</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60A0A064" w14:textId="3C9163D3" w:rsidR="00A13BF2" w:rsidRPr="00314C14" w:rsidRDefault="00D73DEC" w:rsidP="005E772F">
            <w:pPr>
              <w:spacing w:after="0"/>
              <w:jc w:val="center"/>
              <w:rPr>
                <w:sz w:val="26"/>
                <w:szCs w:val="26"/>
              </w:rPr>
            </w:pPr>
            <w:r>
              <w:rPr>
                <w:sz w:val="26"/>
                <w:szCs w:val="26"/>
              </w:rPr>
              <w:t>106</w:t>
            </w:r>
          </w:p>
        </w:tc>
      </w:tr>
      <w:tr w:rsidR="00A13BF2" w14:paraId="0C4ED09E"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A17C274" w14:textId="77777777" w:rsidR="00A13BF2" w:rsidRPr="00314C14" w:rsidRDefault="00000000" w:rsidP="005E772F">
            <w:pPr>
              <w:spacing w:after="0"/>
              <w:jc w:val="both"/>
            </w:pPr>
            <w:hyperlink w:anchor="tieu_chi_m4_3" w:history="1">
              <w:r w:rsidR="00A13BF2" w:rsidRPr="00314C14">
                <w:rPr>
                  <w:b/>
                  <w:bCs/>
                  <w:sz w:val="26"/>
                  <w:szCs w:val="26"/>
                </w:rPr>
                <w:t>Tiêu chí 4</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2C8BDA9F" w14:textId="6751A355" w:rsidR="00A13BF2" w:rsidRPr="00314C14" w:rsidRDefault="00D73DEC" w:rsidP="005E772F">
            <w:pPr>
              <w:spacing w:after="0"/>
              <w:jc w:val="center"/>
              <w:rPr>
                <w:sz w:val="26"/>
                <w:szCs w:val="26"/>
              </w:rPr>
            </w:pPr>
            <w:r>
              <w:rPr>
                <w:sz w:val="26"/>
                <w:szCs w:val="26"/>
              </w:rPr>
              <w:t>106</w:t>
            </w:r>
          </w:p>
        </w:tc>
      </w:tr>
      <w:tr w:rsidR="00A13BF2" w14:paraId="22B7410F"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46A6027B" w14:textId="77777777" w:rsidR="00A13BF2" w:rsidRPr="00314C14" w:rsidRDefault="00000000" w:rsidP="005E772F">
            <w:pPr>
              <w:spacing w:after="0"/>
              <w:jc w:val="both"/>
            </w:pPr>
            <w:hyperlink w:anchor="tieu_chi_m4_4" w:history="1">
              <w:r w:rsidR="00A13BF2" w:rsidRPr="00314C14">
                <w:rPr>
                  <w:b/>
                  <w:bCs/>
                  <w:sz w:val="26"/>
                  <w:szCs w:val="26"/>
                </w:rPr>
                <w:t>Tiêu chí 5</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69BA14A7" w14:textId="1A1B9286" w:rsidR="00A13BF2" w:rsidRPr="00314C14" w:rsidRDefault="00A13BF2" w:rsidP="005E772F">
            <w:pPr>
              <w:spacing w:after="0"/>
              <w:jc w:val="center"/>
              <w:rPr>
                <w:sz w:val="26"/>
                <w:szCs w:val="26"/>
              </w:rPr>
            </w:pPr>
            <w:r w:rsidRPr="00314C14">
              <w:rPr>
                <w:sz w:val="26"/>
                <w:szCs w:val="26"/>
              </w:rPr>
              <w:t>10</w:t>
            </w:r>
            <w:r w:rsidR="00D73DEC">
              <w:rPr>
                <w:sz w:val="26"/>
                <w:szCs w:val="26"/>
              </w:rPr>
              <w:t>6</w:t>
            </w:r>
          </w:p>
        </w:tc>
      </w:tr>
      <w:tr w:rsidR="00A13BF2" w14:paraId="2FFFDF8B"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6B478F9F" w14:textId="77777777" w:rsidR="00A13BF2" w:rsidRPr="00314C14" w:rsidRDefault="00000000" w:rsidP="005E772F">
            <w:pPr>
              <w:spacing w:after="0"/>
              <w:jc w:val="both"/>
            </w:pPr>
            <w:hyperlink w:anchor="tieu_chi_m4_5" w:history="1">
              <w:r w:rsidR="00A13BF2" w:rsidRPr="00314C14">
                <w:rPr>
                  <w:b/>
                  <w:bCs/>
                  <w:sz w:val="26"/>
                  <w:szCs w:val="26"/>
                </w:rPr>
                <w:t>Tiêu chí 6</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335DC94A" w14:textId="055BF181" w:rsidR="00A13BF2" w:rsidRPr="00314C14" w:rsidRDefault="00A13BF2" w:rsidP="005E772F">
            <w:pPr>
              <w:spacing w:after="0"/>
              <w:jc w:val="center"/>
              <w:rPr>
                <w:sz w:val="26"/>
                <w:szCs w:val="26"/>
              </w:rPr>
            </w:pPr>
            <w:r w:rsidRPr="00314C14">
              <w:rPr>
                <w:sz w:val="26"/>
                <w:szCs w:val="26"/>
              </w:rPr>
              <w:t>10</w:t>
            </w:r>
            <w:r w:rsidR="00D73DEC">
              <w:rPr>
                <w:sz w:val="26"/>
                <w:szCs w:val="26"/>
              </w:rPr>
              <w:t>7</w:t>
            </w:r>
          </w:p>
        </w:tc>
      </w:tr>
      <w:tr w:rsidR="00A13BF2" w14:paraId="2163D432"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62FB22A" w14:textId="77777777" w:rsidR="00A13BF2" w:rsidRPr="00314C14" w:rsidRDefault="00000000" w:rsidP="005E772F">
            <w:pPr>
              <w:spacing w:after="0"/>
              <w:jc w:val="both"/>
            </w:pPr>
            <w:hyperlink w:anchor="ket_luan_m4" w:history="1">
              <w:r w:rsidR="00A13BF2" w:rsidRPr="00314C14">
                <w:rPr>
                  <w:b/>
                  <w:bCs/>
                  <w:sz w:val="26"/>
                  <w:szCs w:val="26"/>
                </w:rPr>
                <w:t>Kết luận</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6ED2A07D" w14:textId="1EC73B6D" w:rsidR="00A13BF2" w:rsidRPr="00314C14" w:rsidRDefault="00A13BF2" w:rsidP="005E772F">
            <w:pPr>
              <w:spacing w:after="0"/>
              <w:jc w:val="center"/>
              <w:rPr>
                <w:sz w:val="26"/>
                <w:szCs w:val="26"/>
              </w:rPr>
            </w:pPr>
            <w:r w:rsidRPr="00314C14">
              <w:rPr>
                <w:sz w:val="26"/>
                <w:szCs w:val="26"/>
              </w:rPr>
              <w:t>10</w:t>
            </w:r>
            <w:r w:rsidR="00D73DEC">
              <w:rPr>
                <w:sz w:val="26"/>
                <w:szCs w:val="26"/>
              </w:rPr>
              <w:t>8</w:t>
            </w:r>
          </w:p>
        </w:tc>
      </w:tr>
      <w:tr w:rsidR="00A13BF2" w14:paraId="18972998" w14:textId="77777777" w:rsidTr="005E772F">
        <w:tc>
          <w:tcPr>
            <w:tcW w:w="8573" w:type="dxa"/>
            <w:tcBorders>
              <w:top w:val="dotted" w:sz="1" w:space="0" w:color="000000"/>
              <w:left w:val="dotted" w:sz="1" w:space="0" w:color="000000"/>
              <w:bottom w:val="dotted" w:sz="1" w:space="0" w:color="000000"/>
              <w:right w:val="dotted" w:sz="1" w:space="0" w:color="000000"/>
            </w:tcBorders>
            <w:vAlign w:val="center"/>
          </w:tcPr>
          <w:p w14:paraId="0DD05483" w14:textId="77777777" w:rsidR="00A13BF2" w:rsidRPr="00314C14" w:rsidRDefault="00000000" w:rsidP="005E772F">
            <w:pPr>
              <w:spacing w:after="0"/>
              <w:jc w:val="both"/>
            </w:pPr>
            <w:hyperlink w:anchor="phan_iii_ket_luan_chung" w:history="1">
              <w:r w:rsidR="00A13BF2" w:rsidRPr="00314C14">
                <w:rPr>
                  <w:b/>
                  <w:bCs/>
                  <w:sz w:val="26"/>
                  <w:szCs w:val="26"/>
                </w:rPr>
                <w:t>Phần III. KẾT LUẬN CHUNG</w:t>
              </w:r>
            </w:hyperlink>
          </w:p>
        </w:tc>
        <w:tc>
          <w:tcPr>
            <w:tcW w:w="981" w:type="dxa"/>
            <w:tcBorders>
              <w:top w:val="dotted" w:sz="1" w:space="0" w:color="000000"/>
              <w:left w:val="dotted" w:sz="1" w:space="0" w:color="000000"/>
              <w:bottom w:val="dotted" w:sz="1" w:space="0" w:color="000000"/>
              <w:right w:val="dotted" w:sz="1" w:space="0" w:color="000000"/>
            </w:tcBorders>
            <w:vAlign w:val="center"/>
          </w:tcPr>
          <w:p w14:paraId="0C46F0F9" w14:textId="0C5B26A5" w:rsidR="00A13BF2" w:rsidRPr="00314C14" w:rsidRDefault="00A13BF2" w:rsidP="005E772F">
            <w:pPr>
              <w:spacing w:after="0"/>
              <w:jc w:val="center"/>
              <w:rPr>
                <w:sz w:val="26"/>
                <w:szCs w:val="26"/>
              </w:rPr>
            </w:pPr>
            <w:r w:rsidRPr="00314C14">
              <w:rPr>
                <w:sz w:val="26"/>
                <w:szCs w:val="26"/>
              </w:rPr>
              <w:t>10</w:t>
            </w:r>
            <w:r w:rsidR="00D73DEC">
              <w:rPr>
                <w:sz w:val="26"/>
                <w:szCs w:val="26"/>
              </w:rPr>
              <w:t>9</w:t>
            </w:r>
          </w:p>
        </w:tc>
      </w:tr>
    </w:tbl>
    <w:p w14:paraId="09958462" w14:textId="49613131" w:rsidR="00530B13" w:rsidRPr="00A13BF2" w:rsidRDefault="00685E1F" w:rsidP="00A13BF2">
      <w:pPr>
        <w:jc w:val="center"/>
        <w:rPr>
          <w:sz w:val="28"/>
          <w:szCs w:val="28"/>
        </w:rPr>
      </w:pPr>
      <w:r w:rsidRPr="009E27AA">
        <w:rPr>
          <w:sz w:val="28"/>
          <w:szCs w:val="28"/>
          <w:lang w:val="vi-VN"/>
        </w:rPr>
        <w:lastRenderedPageBreak/>
        <w:fldChar w:fldCharType="end"/>
      </w:r>
      <w:bookmarkStart w:id="3" w:name="viet_tat"/>
      <w:bookmarkStart w:id="4" w:name="_Toc148175079"/>
      <w:bookmarkEnd w:id="3"/>
      <w:r w:rsidR="00EB575E" w:rsidRPr="00A13BF2">
        <w:rPr>
          <w:sz w:val="28"/>
          <w:szCs w:val="28"/>
        </w:rPr>
        <w:t>DANH MỤC CÁC CHỮ VIẾT TẮT</w:t>
      </w:r>
      <w:bookmarkEnd w:id="4"/>
    </w:p>
    <w:tbl>
      <w:tblPr>
        <w:tblStyle w:val="myTable"/>
        <w:tblW w:w="0" w:type="auto"/>
        <w:tblInd w:w="73" w:type="dxa"/>
        <w:tblLook w:val="04A0" w:firstRow="1" w:lastRow="0" w:firstColumn="1" w:lastColumn="0" w:noHBand="0" w:noVBand="1"/>
      </w:tblPr>
      <w:tblGrid>
        <w:gridCol w:w="766"/>
        <w:gridCol w:w="2734"/>
        <w:gridCol w:w="5500"/>
      </w:tblGrid>
      <w:tr w:rsidR="00EB575E" w:rsidRPr="00EB575E" w14:paraId="67D11E26" w14:textId="77777777" w:rsidTr="000A1529">
        <w:tc>
          <w:tcPr>
            <w:tcW w:w="766" w:type="dxa"/>
            <w:tcBorders>
              <w:right w:val="single" w:sz="4" w:space="0" w:color="auto"/>
            </w:tcBorders>
          </w:tcPr>
          <w:p w14:paraId="48044E76" w14:textId="44BA556A" w:rsidR="000A1529" w:rsidRPr="00EB575E" w:rsidRDefault="000A1529" w:rsidP="000A1529">
            <w:pPr>
              <w:spacing w:after="0"/>
              <w:jc w:val="center"/>
            </w:pPr>
            <w:r w:rsidRPr="00EB575E">
              <w:t>STT</w:t>
            </w:r>
          </w:p>
        </w:tc>
        <w:tc>
          <w:tcPr>
            <w:tcW w:w="2734" w:type="dxa"/>
            <w:tcBorders>
              <w:left w:val="single" w:sz="4" w:space="0" w:color="auto"/>
            </w:tcBorders>
          </w:tcPr>
          <w:p w14:paraId="5E6DE859" w14:textId="77777777" w:rsidR="000A1529" w:rsidRPr="00EB575E" w:rsidRDefault="000A1529" w:rsidP="000A1529">
            <w:pPr>
              <w:spacing w:after="0"/>
              <w:jc w:val="center"/>
            </w:pPr>
            <w:r w:rsidRPr="00EB575E">
              <w:rPr>
                <w:b/>
                <w:bCs/>
                <w:sz w:val="26"/>
                <w:szCs w:val="26"/>
              </w:rPr>
              <w:t>Chữ viết tắt</w:t>
            </w:r>
          </w:p>
        </w:tc>
        <w:tc>
          <w:tcPr>
            <w:tcW w:w="5500" w:type="dxa"/>
          </w:tcPr>
          <w:p w14:paraId="6842DACF" w14:textId="1A66378D" w:rsidR="000A1529" w:rsidRPr="00EB575E" w:rsidRDefault="000A1529">
            <w:pPr>
              <w:spacing w:after="0"/>
              <w:jc w:val="center"/>
            </w:pPr>
            <w:r w:rsidRPr="00EB575E">
              <w:rPr>
                <w:b/>
                <w:bCs/>
                <w:sz w:val="26"/>
                <w:szCs w:val="26"/>
              </w:rPr>
              <w:t>Nội dung</w:t>
            </w:r>
          </w:p>
        </w:tc>
      </w:tr>
      <w:tr w:rsidR="00EB575E" w:rsidRPr="00EB575E" w14:paraId="76FB3447" w14:textId="77777777" w:rsidTr="000A1529">
        <w:tc>
          <w:tcPr>
            <w:tcW w:w="766" w:type="dxa"/>
            <w:tcBorders>
              <w:right w:val="single" w:sz="4" w:space="0" w:color="auto"/>
            </w:tcBorders>
          </w:tcPr>
          <w:p w14:paraId="5C7E87AC" w14:textId="4D9FA7B1" w:rsidR="000A1529" w:rsidRPr="00EB575E" w:rsidRDefault="000A1529" w:rsidP="000A1529">
            <w:pPr>
              <w:spacing w:after="0"/>
            </w:pPr>
            <w:r w:rsidRPr="00EB575E">
              <w:rPr>
                <w:sz w:val="28"/>
              </w:rPr>
              <w:t>1</w:t>
            </w:r>
          </w:p>
        </w:tc>
        <w:tc>
          <w:tcPr>
            <w:tcW w:w="2734" w:type="dxa"/>
            <w:tcBorders>
              <w:left w:val="single" w:sz="4" w:space="0" w:color="auto"/>
            </w:tcBorders>
          </w:tcPr>
          <w:p w14:paraId="70A0D564" w14:textId="2F053D45" w:rsidR="000A1529" w:rsidRPr="00EB575E" w:rsidRDefault="000A1529" w:rsidP="000A1529">
            <w:pPr>
              <w:spacing w:after="0"/>
            </w:pPr>
            <w:r w:rsidRPr="00EB575E">
              <w:rPr>
                <w:sz w:val="28"/>
              </w:rPr>
              <w:t>UBND</w:t>
            </w:r>
          </w:p>
        </w:tc>
        <w:tc>
          <w:tcPr>
            <w:tcW w:w="5500" w:type="dxa"/>
          </w:tcPr>
          <w:p w14:paraId="7D27B297" w14:textId="2D7506E4" w:rsidR="000A1529" w:rsidRPr="00EB575E" w:rsidRDefault="000A1529" w:rsidP="000A1529">
            <w:pPr>
              <w:spacing w:after="0"/>
            </w:pPr>
            <w:r w:rsidRPr="00EB575E">
              <w:rPr>
                <w:sz w:val="28"/>
              </w:rPr>
              <w:t xml:space="preserve">Ủy ban nhân dân </w:t>
            </w:r>
          </w:p>
        </w:tc>
      </w:tr>
      <w:tr w:rsidR="00EB575E" w:rsidRPr="00EB575E" w14:paraId="10C07704" w14:textId="77777777" w:rsidTr="000A1529">
        <w:tc>
          <w:tcPr>
            <w:tcW w:w="766" w:type="dxa"/>
            <w:tcBorders>
              <w:right w:val="single" w:sz="4" w:space="0" w:color="auto"/>
            </w:tcBorders>
          </w:tcPr>
          <w:p w14:paraId="1E117783" w14:textId="13FC56B7" w:rsidR="000A1529" w:rsidRPr="00EB575E" w:rsidRDefault="000A1529" w:rsidP="000A1529">
            <w:pPr>
              <w:spacing w:after="0"/>
            </w:pPr>
            <w:r w:rsidRPr="00EB575E">
              <w:rPr>
                <w:sz w:val="28"/>
              </w:rPr>
              <w:t>2</w:t>
            </w:r>
          </w:p>
        </w:tc>
        <w:tc>
          <w:tcPr>
            <w:tcW w:w="2734" w:type="dxa"/>
            <w:tcBorders>
              <w:left w:val="single" w:sz="4" w:space="0" w:color="auto"/>
            </w:tcBorders>
          </w:tcPr>
          <w:p w14:paraId="58848EBB" w14:textId="4D981059" w:rsidR="000A1529" w:rsidRPr="00EB575E" w:rsidRDefault="000A1529" w:rsidP="000A1529">
            <w:pPr>
              <w:spacing w:after="0"/>
            </w:pPr>
            <w:r w:rsidRPr="00EB575E">
              <w:rPr>
                <w:sz w:val="28"/>
              </w:rPr>
              <w:t>TĐG</w:t>
            </w:r>
          </w:p>
        </w:tc>
        <w:tc>
          <w:tcPr>
            <w:tcW w:w="5500" w:type="dxa"/>
          </w:tcPr>
          <w:p w14:paraId="1F22AFD6" w14:textId="40F89CC5" w:rsidR="000A1529" w:rsidRPr="00EB575E" w:rsidRDefault="000A1529" w:rsidP="000A1529">
            <w:pPr>
              <w:spacing w:after="0"/>
            </w:pPr>
            <w:r w:rsidRPr="00EB575E">
              <w:rPr>
                <w:sz w:val="28"/>
              </w:rPr>
              <w:t xml:space="preserve">Tự đánh giá </w:t>
            </w:r>
          </w:p>
        </w:tc>
      </w:tr>
      <w:tr w:rsidR="00EB575E" w:rsidRPr="00EB575E" w14:paraId="6B9E378C" w14:textId="77777777" w:rsidTr="000A1529">
        <w:tc>
          <w:tcPr>
            <w:tcW w:w="766" w:type="dxa"/>
            <w:tcBorders>
              <w:right w:val="single" w:sz="4" w:space="0" w:color="auto"/>
            </w:tcBorders>
          </w:tcPr>
          <w:p w14:paraId="3D904F7B" w14:textId="5F56FCAA" w:rsidR="000A1529" w:rsidRPr="00EB575E" w:rsidRDefault="000A1529" w:rsidP="000A1529">
            <w:pPr>
              <w:spacing w:after="0"/>
              <w:rPr>
                <w:sz w:val="26"/>
                <w:szCs w:val="26"/>
              </w:rPr>
            </w:pPr>
            <w:r w:rsidRPr="00EB575E">
              <w:rPr>
                <w:sz w:val="28"/>
              </w:rPr>
              <w:t>3</w:t>
            </w:r>
          </w:p>
        </w:tc>
        <w:tc>
          <w:tcPr>
            <w:tcW w:w="2734" w:type="dxa"/>
            <w:tcBorders>
              <w:left w:val="single" w:sz="4" w:space="0" w:color="auto"/>
            </w:tcBorders>
          </w:tcPr>
          <w:p w14:paraId="5BE9556C" w14:textId="1CA3051D" w:rsidR="000A1529" w:rsidRPr="00EB575E" w:rsidRDefault="000A1529" w:rsidP="000A1529">
            <w:pPr>
              <w:spacing w:after="0"/>
              <w:rPr>
                <w:sz w:val="26"/>
                <w:szCs w:val="26"/>
              </w:rPr>
            </w:pPr>
            <w:r w:rsidRPr="00EB575E">
              <w:rPr>
                <w:sz w:val="26"/>
                <w:szCs w:val="26"/>
              </w:rPr>
              <w:t>CBQL</w:t>
            </w:r>
          </w:p>
        </w:tc>
        <w:tc>
          <w:tcPr>
            <w:tcW w:w="5500" w:type="dxa"/>
          </w:tcPr>
          <w:p w14:paraId="6445FA3F" w14:textId="4385568B" w:rsidR="000A1529" w:rsidRPr="00EB575E" w:rsidRDefault="000A1529" w:rsidP="000A1529">
            <w:pPr>
              <w:spacing w:after="0"/>
              <w:rPr>
                <w:sz w:val="26"/>
                <w:szCs w:val="26"/>
              </w:rPr>
            </w:pPr>
            <w:r w:rsidRPr="00EB575E">
              <w:rPr>
                <w:sz w:val="28"/>
              </w:rPr>
              <w:t>Cán bộ quản lý</w:t>
            </w:r>
          </w:p>
        </w:tc>
      </w:tr>
      <w:tr w:rsidR="00EB575E" w:rsidRPr="00EB575E" w14:paraId="34665C3B" w14:textId="77777777" w:rsidTr="000A1529">
        <w:tc>
          <w:tcPr>
            <w:tcW w:w="766" w:type="dxa"/>
            <w:tcBorders>
              <w:right w:val="single" w:sz="4" w:space="0" w:color="auto"/>
            </w:tcBorders>
          </w:tcPr>
          <w:p w14:paraId="1C97713B" w14:textId="6D55E00B" w:rsidR="000A1529" w:rsidRPr="00EB575E" w:rsidRDefault="000A1529" w:rsidP="000A1529">
            <w:pPr>
              <w:spacing w:after="0"/>
              <w:rPr>
                <w:sz w:val="26"/>
                <w:szCs w:val="26"/>
              </w:rPr>
            </w:pPr>
            <w:r w:rsidRPr="00EB575E">
              <w:rPr>
                <w:sz w:val="28"/>
              </w:rPr>
              <w:t>4</w:t>
            </w:r>
          </w:p>
        </w:tc>
        <w:tc>
          <w:tcPr>
            <w:tcW w:w="2734" w:type="dxa"/>
            <w:tcBorders>
              <w:left w:val="single" w:sz="4" w:space="0" w:color="auto"/>
            </w:tcBorders>
          </w:tcPr>
          <w:p w14:paraId="4F78B2EA" w14:textId="04DBF8D3" w:rsidR="000A1529" w:rsidRPr="00EB575E" w:rsidRDefault="000A1529" w:rsidP="000A1529">
            <w:pPr>
              <w:spacing w:after="0"/>
              <w:rPr>
                <w:sz w:val="26"/>
                <w:szCs w:val="26"/>
              </w:rPr>
            </w:pPr>
            <w:r w:rsidRPr="00EB575E">
              <w:rPr>
                <w:sz w:val="26"/>
                <w:szCs w:val="26"/>
              </w:rPr>
              <w:t>GD&amp;ĐT</w:t>
            </w:r>
          </w:p>
        </w:tc>
        <w:tc>
          <w:tcPr>
            <w:tcW w:w="5500" w:type="dxa"/>
          </w:tcPr>
          <w:p w14:paraId="78DF950F" w14:textId="2AC8B0F0" w:rsidR="000A1529" w:rsidRPr="00EB575E" w:rsidRDefault="000A1529" w:rsidP="000A1529">
            <w:pPr>
              <w:spacing w:after="0"/>
              <w:rPr>
                <w:sz w:val="26"/>
                <w:szCs w:val="26"/>
              </w:rPr>
            </w:pPr>
            <w:r w:rsidRPr="00EB575E">
              <w:rPr>
                <w:sz w:val="28"/>
              </w:rPr>
              <w:t>Giáo dục và Đào tạo</w:t>
            </w:r>
          </w:p>
        </w:tc>
      </w:tr>
      <w:tr w:rsidR="00EB575E" w:rsidRPr="00EB575E" w14:paraId="4A4A9173" w14:textId="77777777" w:rsidTr="000A1529">
        <w:tc>
          <w:tcPr>
            <w:tcW w:w="766" w:type="dxa"/>
            <w:tcBorders>
              <w:right w:val="single" w:sz="4" w:space="0" w:color="auto"/>
            </w:tcBorders>
          </w:tcPr>
          <w:p w14:paraId="79A63F1E" w14:textId="4F8267C4" w:rsidR="000A1529" w:rsidRPr="00EB575E" w:rsidRDefault="000A1529" w:rsidP="000A1529">
            <w:pPr>
              <w:spacing w:after="0"/>
              <w:rPr>
                <w:sz w:val="26"/>
                <w:szCs w:val="26"/>
              </w:rPr>
            </w:pPr>
            <w:r w:rsidRPr="00EB575E">
              <w:rPr>
                <w:sz w:val="28"/>
              </w:rPr>
              <w:t>5</w:t>
            </w:r>
          </w:p>
        </w:tc>
        <w:tc>
          <w:tcPr>
            <w:tcW w:w="2734" w:type="dxa"/>
            <w:tcBorders>
              <w:left w:val="single" w:sz="4" w:space="0" w:color="auto"/>
            </w:tcBorders>
          </w:tcPr>
          <w:p w14:paraId="4F27C120" w14:textId="4E794E72" w:rsidR="000A1529" w:rsidRPr="00EB575E" w:rsidRDefault="000A1529" w:rsidP="000A1529">
            <w:pPr>
              <w:spacing w:after="0"/>
              <w:rPr>
                <w:sz w:val="26"/>
                <w:szCs w:val="26"/>
              </w:rPr>
            </w:pPr>
            <w:r w:rsidRPr="00EB575E">
              <w:rPr>
                <w:sz w:val="26"/>
                <w:szCs w:val="26"/>
              </w:rPr>
              <w:t>CBGVNV</w:t>
            </w:r>
          </w:p>
        </w:tc>
        <w:tc>
          <w:tcPr>
            <w:tcW w:w="5500" w:type="dxa"/>
          </w:tcPr>
          <w:p w14:paraId="79D061F3" w14:textId="33C30C1F" w:rsidR="000A1529" w:rsidRPr="00EB575E" w:rsidRDefault="000A1529" w:rsidP="000A1529">
            <w:pPr>
              <w:spacing w:after="0"/>
              <w:rPr>
                <w:sz w:val="26"/>
                <w:szCs w:val="26"/>
              </w:rPr>
            </w:pPr>
            <w:r w:rsidRPr="00EB575E">
              <w:rPr>
                <w:sz w:val="28"/>
              </w:rPr>
              <w:t>Cán bộ, giáo viên, nhân viên</w:t>
            </w:r>
          </w:p>
        </w:tc>
      </w:tr>
      <w:tr w:rsidR="00EB575E" w:rsidRPr="00EB575E" w14:paraId="140A94C8" w14:textId="77777777" w:rsidTr="000A1529">
        <w:tc>
          <w:tcPr>
            <w:tcW w:w="766" w:type="dxa"/>
            <w:tcBorders>
              <w:right w:val="single" w:sz="4" w:space="0" w:color="auto"/>
            </w:tcBorders>
          </w:tcPr>
          <w:p w14:paraId="769E5070" w14:textId="0A6E65D6" w:rsidR="000A1529" w:rsidRPr="00EB575E" w:rsidRDefault="000A1529" w:rsidP="000A1529">
            <w:pPr>
              <w:spacing w:after="0"/>
              <w:rPr>
                <w:sz w:val="26"/>
                <w:szCs w:val="26"/>
              </w:rPr>
            </w:pPr>
            <w:r w:rsidRPr="00EB575E">
              <w:rPr>
                <w:sz w:val="28"/>
              </w:rPr>
              <w:t>6</w:t>
            </w:r>
          </w:p>
        </w:tc>
        <w:tc>
          <w:tcPr>
            <w:tcW w:w="2734" w:type="dxa"/>
            <w:tcBorders>
              <w:left w:val="single" w:sz="4" w:space="0" w:color="auto"/>
            </w:tcBorders>
          </w:tcPr>
          <w:p w14:paraId="4F18C3B7" w14:textId="6C9272EB" w:rsidR="000A1529" w:rsidRPr="00EB575E" w:rsidRDefault="000A1529" w:rsidP="000A1529">
            <w:pPr>
              <w:spacing w:after="0"/>
              <w:rPr>
                <w:sz w:val="26"/>
                <w:szCs w:val="26"/>
              </w:rPr>
            </w:pPr>
            <w:r w:rsidRPr="00EB575E">
              <w:rPr>
                <w:sz w:val="26"/>
                <w:szCs w:val="26"/>
              </w:rPr>
              <w:t>CSVC</w:t>
            </w:r>
          </w:p>
        </w:tc>
        <w:tc>
          <w:tcPr>
            <w:tcW w:w="5500" w:type="dxa"/>
          </w:tcPr>
          <w:p w14:paraId="3280D8D1" w14:textId="2C4AEEB7" w:rsidR="000A1529" w:rsidRPr="00EB575E" w:rsidRDefault="000A1529" w:rsidP="000A1529">
            <w:pPr>
              <w:spacing w:after="0"/>
              <w:rPr>
                <w:sz w:val="26"/>
                <w:szCs w:val="26"/>
              </w:rPr>
            </w:pPr>
            <w:r w:rsidRPr="00EB575E">
              <w:rPr>
                <w:sz w:val="28"/>
              </w:rPr>
              <w:t>Cơ sở vật chất</w:t>
            </w:r>
          </w:p>
        </w:tc>
      </w:tr>
      <w:tr w:rsidR="00EB575E" w:rsidRPr="00EB575E" w14:paraId="31C5A600" w14:textId="77777777" w:rsidTr="000A1529">
        <w:tc>
          <w:tcPr>
            <w:tcW w:w="766" w:type="dxa"/>
            <w:tcBorders>
              <w:right w:val="single" w:sz="4" w:space="0" w:color="auto"/>
            </w:tcBorders>
          </w:tcPr>
          <w:p w14:paraId="6DDFDE07" w14:textId="51B4AC5C" w:rsidR="000A1529" w:rsidRPr="00EB575E" w:rsidRDefault="000A1529" w:rsidP="000A1529">
            <w:pPr>
              <w:spacing w:after="0"/>
              <w:rPr>
                <w:sz w:val="26"/>
                <w:szCs w:val="26"/>
              </w:rPr>
            </w:pPr>
            <w:r w:rsidRPr="00EB575E">
              <w:rPr>
                <w:sz w:val="28"/>
              </w:rPr>
              <w:t>7</w:t>
            </w:r>
          </w:p>
        </w:tc>
        <w:tc>
          <w:tcPr>
            <w:tcW w:w="2734" w:type="dxa"/>
            <w:tcBorders>
              <w:left w:val="single" w:sz="4" w:space="0" w:color="auto"/>
            </w:tcBorders>
          </w:tcPr>
          <w:p w14:paraId="02254E60" w14:textId="01699555" w:rsidR="000A1529" w:rsidRPr="00EB575E" w:rsidRDefault="000A1529" w:rsidP="000A1529">
            <w:pPr>
              <w:spacing w:after="0"/>
              <w:rPr>
                <w:sz w:val="26"/>
                <w:szCs w:val="26"/>
              </w:rPr>
            </w:pPr>
            <w:r w:rsidRPr="00EB575E">
              <w:rPr>
                <w:sz w:val="26"/>
                <w:szCs w:val="26"/>
              </w:rPr>
              <w:t>TNCSHCM</w:t>
            </w:r>
          </w:p>
        </w:tc>
        <w:tc>
          <w:tcPr>
            <w:tcW w:w="5500" w:type="dxa"/>
          </w:tcPr>
          <w:p w14:paraId="4055AC74" w14:textId="63D21623" w:rsidR="000A1529" w:rsidRPr="00EB575E" w:rsidRDefault="000A1529" w:rsidP="000A1529">
            <w:pPr>
              <w:spacing w:after="0"/>
              <w:rPr>
                <w:sz w:val="26"/>
                <w:szCs w:val="26"/>
              </w:rPr>
            </w:pPr>
            <w:r w:rsidRPr="00EB575E">
              <w:rPr>
                <w:sz w:val="28"/>
              </w:rPr>
              <w:t>Thanh niên cộng sản Hồ Chí Minh</w:t>
            </w:r>
          </w:p>
        </w:tc>
      </w:tr>
      <w:tr w:rsidR="00EB575E" w:rsidRPr="00EB575E" w14:paraId="2D13A610" w14:textId="77777777" w:rsidTr="000A1529">
        <w:tc>
          <w:tcPr>
            <w:tcW w:w="766" w:type="dxa"/>
            <w:tcBorders>
              <w:right w:val="single" w:sz="4" w:space="0" w:color="auto"/>
            </w:tcBorders>
          </w:tcPr>
          <w:p w14:paraId="2140E5F4" w14:textId="72EC3E02" w:rsidR="000A1529" w:rsidRPr="00EB575E" w:rsidRDefault="000A1529" w:rsidP="000A1529">
            <w:pPr>
              <w:spacing w:after="0"/>
              <w:rPr>
                <w:sz w:val="26"/>
                <w:szCs w:val="26"/>
              </w:rPr>
            </w:pPr>
            <w:r w:rsidRPr="00EB575E">
              <w:rPr>
                <w:sz w:val="28"/>
              </w:rPr>
              <w:t>8</w:t>
            </w:r>
          </w:p>
        </w:tc>
        <w:tc>
          <w:tcPr>
            <w:tcW w:w="2734" w:type="dxa"/>
            <w:tcBorders>
              <w:left w:val="single" w:sz="4" w:space="0" w:color="auto"/>
            </w:tcBorders>
          </w:tcPr>
          <w:p w14:paraId="529201EA" w14:textId="552C963E" w:rsidR="000A1529" w:rsidRPr="00EB575E" w:rsidRDefault="000A1529" w:rsidP="000A1529">
            <w:pPr>
              <w:spacing w:after="0"/>
              <w:rPr>
                <w:sz w:val="26"/>
                <w:szCs w:val="26"/>
              </w:rPr>
            </w:pPr>
            <w:r w:rsidRPr="00EB575E">
              <w:rPr>
                <w:sz w:val="26"/>
                <w:szCs w:val="26"/>
              </w:rPr>
              <w:t>GDMN</w:t>
            </w:r>
          </w:p>
        </w:tc>
        <w:tc>
          <w:tcPr>
            <w:tcW w:w="5500" w:type="dxa"/>
          </w:tcPr>
          <w:p w14:paraId="51C27BC9" w14:textId="649C0A5E" w:rsidR="000A1529" w:rsidRPr="00EB575E" w:rsidRDefault="000A1529" w:rsidP="000A1529">
            <w:pPr>
              <w:spacing w:after="0"/>
              <w:rPr>
                <w:sz w:val="26"/>
                <w:szCs w:val="26"/>
              </w:rPr>
            </w:pPr>
            <w:r w:rsidRPr="00EB575E">
              <w:rPr>
                <w:sz w:val="28"/>
              </w:rPr>
              <w:t>Giáo dục mầm non</w:t>
            </w:r>
          </w:p>
        </w:tc>
      </w:tr>
      <w:tr w:rsidR="00EB575E" w:rsidRPr="00EB575E" w14:paraId="0C3EE2D5" w14:textId="77777777" w:rsidTr="000A1529">
        <w:tc>
          <w:tcPr>
            <w:tcW w:w="766" w:type="dxa"/>
            <w:tcBorders>
              <w:right w:val="single" w:sz="4" w:space="0" w:color="auto"/>
            </w:tcBorders>
          </w:tcPr>
          <w:p w14:paraId="171BBAD7" w14:textId="45D7EB2C" w:rsidR="000A1529" w:rsidRPr="00EB575E" w:rsidRDefault="000A1529" w:rsidP="000A1529">
            <w:pPr>
              <w:spacing w:after="0"/>
              <w:rPr>
                <w:sz w:val="26"/>
                <w:szCs w:val="26"/>
              </w:rPr>
            </w:pPr>
            <w:r w:rsidRPr="00EB575E">
              <w:rPr>
                <w:sz w:val="28"/>
              </w:rPr>
              <w:t>9</w:t>
            </w:r>
          </w:p>
        </w:tc>
        <w:tc>
          <w:tcPr>
            <w:tcW w:w="2734" w:type="dxa"/>
            <w:tcBorders>
              <w:left w:val="single" w:sz="4" w:space="0" w:color="auto"/>
            </w:tcBorders>
          </w:tcPr>
          <w:p w14:paraId="6948F944" w14:textId="59BA69CA" w:rsidR="000A1529" w:rsidRPr="00EB575E" w:rsidRDefault="000A1529" w:rsidP="000A1529">
            <w:pPr>
              <w:spacing w:after="0"/>
              <w:rPr>
                <w:sz w:val="26"/>
                <w:szCs w:val="26"/>
              </w:rPr>
            </w:pPr>
            <w:r w:rsidRPr="00EB575E">
              <w:rPr>
                <w:sz w:val="26"/>
                <w:szCs w:val="26"/>
              </w:rPr>
              <w:t>LĐNT</w:t>
            </w:r>
          </w:p>
        </w:tc>
        <w:tc>
          <w:tcPr>
            <w:tcW w:w="5500" w:type="dxa"/>
          </w:tcPr>
          <w:p w14:paraId="1DDB970F" w14:textId="67204577" w:rsidR="000A1529" w:rsidRPr="00EB575E" w:rsidRDefault="000A1529" w:rsidP="000A1529">
            <w:pPr>
              <w:spacing w:after="0"/>
              <w:rPr>
                <w:sz w:val="26"/>
                <w:szCs w:val="26"/>
              </w:rPr>
            </w:pPr>
            <w:r w:rsidRPr="00EB575E">
              <w:rPr>
                <w:sz w:val="26"/>
                <w:szCs w:val="26"/>
              </w:rPr>
              <w:t>Lãnh đạo nhà trường</w:t>
            </w:r>
          </w:p>
        </w:tc>
      </w:tr>
      <w:tr w:rsidR="00EB575E" w:rsidRPr="00EB575E" w14:paraId="5E43904F" w14:textId="77777777" w:rsidTr="000A1529">
        <w:tc>
          <w:tcPr>
            <w:tcW w:w="766" w:type="dxa"/>
            <w:tcBorders>
              <w:right w:val="single" w:sz="4" w:space="0" w:color="auto"/>
            </w:tcBorders>
          </w:tcPr>
          <w:p w14:paraId="12CAD1CE" w14:textId="34E1D665" w:rsidR="000A1529" w:rsidRPr="00EB575E" w:rsidRDefault="000A1529" w:rsidP="000A1529">
            <w:pPr>
              <w:spacing w:after="0"/>
              <w:rPr>
                <w:sz w:val="26"/>
                <w:szCs w:val="26"/>
              </w:rPr>
            </w:pPr>
            <w:r w:rsidRPr="00EB575E">
              <w:rPr>
                <w:sz w:val="28"/>
              </w:rPr>
              <w:t>10</w:t>
            </w:r>
          </w:p>
        </w:tc>
        <w:tc>
          <w:tcPr>
            <w:tcW w:w="2734" w:type="dxa"/>
            <w:tcBorders>
              <w:left w:val="single" w:sz="4" w:space="0" w:color="auto"/>
            </w:tcBorders>
          </w:tcPr>
          <w:p w14:paraId="2E8C12FB" w14:textId="2ED3ADCD" w:rsidR="000A1529" w:rsidRPr="00EB575E" w:rsidRDefault="000A1529" w:rsidP="000A1529">
            <w:pPr>
              <w:spacing w:after="0"/>
              <w:rPr>
                <w:sz w:val="26"/>
                <w:szCs w:val="26"/>
              </w:rPr>
            </w:pPr>
            <w:r w:rsidRPr="00EB575E">
              <w:rPr>
                <w:sz w:val="26"/>
                <w:szCs w:val="26"/>
              </w:rPr>
              <w:t>CBGV</w:t>
            </w:r>
          </w:p>
        </w:tc>
        <w:tc>
          <w:tcPr>
            <w:tcW w:w="5500" w:type="dxa"/>
          </w:tcPr>
          <w:p w14:paraId="09DF8024" w14:textId="543AE644" w:rsidR="000A1529" w:rsidRPr="00EB575E" w:rsidRDefault="000A1529" w:rsidP="000A1529">
            <w:pPr>
              <w:spacing w:after="0"/>
              <w:rPr>
                <w:sz w:val="26"/>
                <w:szCs w:val="26"/>
              </w:rPr>
            </w:pPr>
            <w:r w:rsidRPr="00EB575E">
              <w:rPr>
                <w:sz w:val="28"/>
              </w:rPr>
              <w:t>Cán bộ, giáo viên</w:t>
            </w:r>
          </w:p>
        </w:tc>
      </w:tr>
      <w:tr w:rsidR="00EB575E" w:rsidRPr="00EB575E" w14:paraId="68917892" w14:textId="77777777" w:rsidTr="000A1529">
        <w:tc>
          <w:tcPr>
            <w:tcW w:w="766" w:type="dxa"/>
            <w:tcBorders>
              <w:right w:val="single" w:sz="4" w:space="0" w:color="auto"/>
            </w:tcBorders>
          </w:tcPr>
          <w:p w14:paraId="76EDB011" w14:textId="62E69CE6" w:rsidR="000A1529" w:rsidRPr="00EB575E" w:rsidRDefault="000A1529" w:rsidP="000A1529">
            <w:pPr>
              <w:spacing w:after="0"/>
              <w:rPr>
                <w:sz w:val="26"/>
                <w:szCs w:val="26"/>
              </w:rPr>
            </w:pPr>
            <w:r w:rsidRPr="00EB575E">
              <w:rPr>
                <w:sz w:val="28"/>
              </w:rPr>
              <w:t>11</w:t>
            </w:r>
          </w:p>
        </w:tc>
        <w:tc>
          <w:tcPr>
            <w:tcW w:w="2734" w:type="dxa"/>
            <w:tcBorders>
              <w:left w:val="single" w:sz="4" w:space="0" w:color="auto"/>
            </w:tcBorders>
          </w:tcPr>
          <w:p w14:paraId="33767C26" w14:textId="642411E0" w:rsidR="000A1529" w:rsidRPr="00EB575E" w:rsidRDefault="000A1529" w:rsidP="000A1529">
            <w:pPr>
              <w:spacing w:after="0"/>
              <w:rPr>
                <w:sz w:val="26"/>
                <w:szCs w:val="26"/>
              </w:rPr>
            </w:pPr>
            <w:r w:rsidRPr="00EB575E">
              <w:rPr>
                <w:sz w:val="26"/>
                <w:szCs w:val="26"/>
              </w:rPr>
              <w:t>BGH</w:t>
            </w:r>
          </w:p>
        </w:tc>
        <w:tc>
          <w:tcPr>
            <w:tcW w:w="5500" w:type="dxa"/>
          </w:tcPr>
          <w:p w14:paraId="17887231" w14:textId="53EC4715" w:rsidR="000A1529" w:rsidRPr="00EB575E" w:rsidRDefault="000A1529" w:rsidP="000A1529">
            <w:pPr>
              <w:spacing w:after="0"/>
              <w:rPr>
                <w:sz w:val="26"/>
                <w:szCs w:val="26"/>
              </w:rPr>
            </w:pPr>
            <w:r w:rsidRPr="00EB575E">
              <w:rPr>
                <w:sz w:val="28"/>
              </w:rPr>
              <w:t>Ban giám hiệu</w:t>
            </w:r>
          </w:p>
        </w:tc>
      </w:tr>
      <w:tr w:rsidR="00EB575E" w:rsidRPr="00EB575E" w14:paraId="3DD02780" w14:textId="77777777" w:rsidTr="000A1529">
        <w:tc>
          <w:tcPr>
            <w:tcW w:w="766" w:type="dxa"/>
            <w:tcBorders>
              <w:right w:val="single" w:sz="4" w:space="0" w:color="auto"/>
            </w:tcBorders>
          </w:tcPr>
          <w:p w14:paraId="4570587C" w14:textId="3FC88561" w:rsidR="000A1529" w:rsidRPr="00EB575E" w:rsidRDefault="000A1529" w:rsidP="000A1529">
            <w:pPr>
              <w:spacing w:after="0"/>
              <w:rPr>
                <w:sz w:val="26"/>
                <w:szCs w:val="26"/>
              </w:rPr>
            </w:pPr>
            <w:r w:rsidRPr="00EB575E">
              <w:rPr>
                <w:sz w:val="28"/>
              </w:rPr>
              <w:t>12</w:t>
            </w:r>
          </w:p>
        </w:tc>
        <w:tc>
          <w:tcPr>
            <w:tcW w:w="2734" w:type="dxa"/>
            <w:tcBorders>
              <w:left w:val="single" w:sz="4" w:space="0" w:color="auto"/>
            </w:tcBorders>
          </w:tcPr>
          <w:p w14:paraId="4C3E8539" w14:textId="40C040D7" w:rsidR="000A1529" w:rsidRPr="00EB575E" w:rsidRDefault="000A1529" w:rsidP="000A1529">
            <w:pPr>
              <w:spacing w:after="0"/>
              <w:rPr>
                <w:sz w:val="26"/>
                <w:szCs w:val="26"/>
              </w:rPr>
            </w:pPr>
            <w:r w:rsidRPr="00EB575E">
              <w:rPr>
                <w:sz w:val="26"/>
                <w:szCs w:val="26"/>
              </w:rPr>
              <w:t>NDCSGD</w:t>
            </w:r>
          </w:p>
        </w:tc>
        <w:tc>
          <w:tcPr>
            <w:tcW w:w="5500" w:type="dxa"/>
          </w:tcPr>
          <w:p w14:paraId="01FF64F1" w14:textId="3D374DF1" w:rsidR="000A1529" w:rsidRPr="00EB575E" w:rsidRDefault="000A1529" w:rsidP="000A1529">
            <w:pPr>
              <w:spacing w:after="0"/>
              <w:rPr>
                <w:sz w:val="26"/>
                <w:szCs w:val="26"/>
              </w:rPr>
            </w:pPr>
            <w:r w:rsidRPr="00EB575E">
              <w:rPr>
                <w:sz w:val="26"/>
                <w:szCs w:val="26"/>
              </w:rPr>
              <w:t>Nuôi dưỡng, chăm sóc, giáo dục trẻ</w:t>
            </w:r>
          </w:p>
        </w:tc>
      </w:tr>
      <w:tr w:rsidR="00EB575E" w:rsidRPr="00EB575E" w14:paraId="729A1660" w14:textId="77777777" w:rsidTr="000A1529">
        <w:tc>
          <w:tcPr>
            <w:tcW w:w="766" w:type="dxa"/>
            <w:tcBorders>
              <w:right w:val="single" w:sz="4" w:space="0" w:color="auto"/>
            </w:tcBorders>
          </w:tcPr>
          <w:p w14:paraId="7B1FED2E" w14:textId="3676D78A" w:rsidR="000A1529" w:rsidRPr="00EB575E" w:rsidRDefault="000A1529" w:rsidP="000A1529">
            <w:pPr>
              <w:spacing w:after="0"/>
              <w:rPr>
                <w:sz w:val="26"/>
                <w:szCs w:val="26"/>
              </w:rPr>
            </w:pPr>
            <w:r w:rsidRPr="00EB575E">
              <w:rPr>
                <w:sz w:val="28"/>
              </w:rPr>
              <w:t>13</w:t>
            </w:r>
          </w:p>
        </w:tc>
        <w:tc>
          <w:tcPr>
            <w:tcW w:w="2734" w:type="dxa"/>
            <w:tcBorders>
              <w:left w:val="single" w:sz="4" w:space="0" w:color="auto"/>
            </w:tcBorders>
          </w:tcPr>
          <w:p w14:paraId="48F6C56F" w14:textId="48CB3A6F" w:rsidR="000A1529" w:rsidRPr="00EB575E" w:rsidRDefault="000A1529" w:rsidP="000A1529">
            <w:pPr>
              <w:spacing w:after="0"/>
              <w:rPr>
                <w:sz w:val="26"/>
                <w:szCs w:val="26"/>
              </w:rPr>
            </w:pPr>
            <w:r w:rsidRPr="00EB575E">
              <w:rPr>
                <w:sz w:val="26"/>
                <w:szCs w:val="26"/>
              </w:rPr>
              <w:t>TTND</w:t>
            </w:r>
          </w:p>
        </w:tc>
        <w:tc>
          <w:tcPr>
            <w:tcW w:w="5500" w:type="dxa"/>
          </w:tcPr>
          <w:p w14:paraId="12DAE544" w14:textId="2C093E96" w:rsidR="000A1529" w:rsidRPr="00EB575E" w:rsidRDefault="000A1529" w:rsidP="000A1529">
            <w:pPr>
              <w:spacing w:after="0"/>
              <w:rPr>
                <w:sz w:val="26"/>
                <w:szCs w:val="26"/>
              </w:rPr>
            </w:pPr>
            <w:r w:rsidRPr="00EB575E">
              <w:rPr>
                <w:sz w:val="28"/>
              </w:rPr>
              <w:t>Thanh tra nhân dân</w:t>
            </w:r>
          </w:p>
        </w:tc>
      </w:tr>
      <w:tr w:rsidR="00EB575E" w:rsidRPr="00EB575E" w14:paraId="2CFB2B9F" w14:textId="77777777" w:rsidTr="000A1529">
        <w:tc>
          <w:tcPr>
            <w:tcW w:w="766" w:type="dxa"/>
            <w:tcBorders>
              <w:right w:val="single" w:sz="4" w:space="0" w:color="auto"/>
            </w:tcBorders>
          </w:tcPr>
          <w:p w14:paraId="1346C6E9" w14:textId="59D3792B" w:rsidR="000A1529" w:rsidRPr="00EB575E" w:rsidRDefault="000A1529" w:rsidP="000A1529">
            <w:pPr>
              <w:spacing w:after="0"/>
              <w:rPr>
                <w:sz w:val="26"/>
                <w:szCs w:val="26"/>
              </w:rPr>
            </w:pPr>
            <w:r w:rsidRPr="00EB575E">
              <w:rPr>
                <w:sz w:val="28"/>
              </w:rPr>
              <w:t>14</w:t>
            </w:r>
          </w:p>
        </w:tc>
        <w:tc>
          <w:tcPr>
            <w:tcW w:w="2734" w:type="dxa"/>
            <w:tcBorders>
              <w:left w:val="single" w:sz="4" w:space="0" w:color="auto"/>
            </w:tcBorders>
          </w:tcPr>
          <w:p w14:paraId="4553C280" w14:textId="7A376263" w:rsidR="000A1529" w:rsidRPr="00EB575E" w:rsidRDefault="000A1529" w:rsidP="000A1529">
            <w:pPr>
              <w:spacing w:after="0"/>
              <w:rPr>
                <w:sz w:val="26"/>
                <w:szCs w:val="26"/>
              </w:rPr>
            </w:pPr>
            <w:r w:rsidRPr="00EB575E">
              <w:rPr>
                <w:sz w:val="26"/>
                <w:szCs w:val="26"/>
              </w:rPr>
              <w:t>ĐHGDMN</w:t>
            </w:r>
          </w:p>
        </w:tc>
        <w:tc>
          <w:tcPr>
            <w:tcW w:w="5500" w:type="dxa"/>
          </w:tcPr>
          <w:p w14:paraId="1D49A2E7" w14:textId="62691BE8" w:rsidR="000A1529" w:rsidRPr="00EB575E" w:rsidRDefault="000A1529" w:rsidP="000A1529">
            <w:pPr>
              <w:spacing w:after="0"/>
              <w:rPr>
                <w:sz w:val="26"/>
                <w:szCs w:val="26"/>
              </w:rPr>
            </w:pPr>
            <w:r w:rsidRPr="00EB575E">
              <w:rPr>
                <w:sz w:val="26"/>
                <w:szCs w:val="26"/>
              </w:rPr>
              <w:t>Đại học giáo dục mầm non</w:t>
            </w:r>
          </w:p>
        </w:tc>
      </w:tr>
      <w:tr w:rsidR="00EB575E" w:rsidRPr="00EB575E" w14:paraId="6944369F" w14:textId="77777777" w:rsidTr="000A1529">
        <w:tc>
          <w:tcPr>
            <w:tcW w:w="766" w:type="dxa"/>
            <w:tcBorders>
              <w:right w:val="single" w:sz="4" w:space="0" w:color="auto"/>
            </w:tcBorders>
          </w:tcPr>
          <w:p w14:paraId="0F7DE748" w14:textId="227D6376" w:rsidR="000A1529" w:rsidRPr="00EB575E" w:rsidRDefault="000A1529" w:rsidP="000A1529">
            <w:pPr>
              <w:spacing w:after="0"/>
              <w:rPr>
                <w:sz w:val="26"/>
                <w:szCs w:val="26"/>
              </w:rPr>
            </w:pPr>
            <w:r w:rsidRPr="00EB575E">
              <w:rPr>
                <w:sz w:val="28"/>
              </w:rPr>
              <w:t>15</w:t>
            </w:r>
          </w:p>
        </w:tc>
        <w:tc>
          <w:tcPr>
            <w:tcW w:w="2734" w:type="dxa"/>
            <w:tcBorders>
              <w:left w:val="single" w:sz="4" w:space="0" w:color="auto"/>
            </w:tcBorders>
          </w:tcPr>
          <w:p w14:paraId="4F79E074" w14:textId="2C2EEC79" w:rsidR="000A1529" w:rsidRPr="00EB575E" w:rsidRDefault="000A1529" w:rsidP="000A1529">
            <w:pPr>
              <w:spacing w:after="0"/>
              <w:rPr>
                <w:sz w:val="26"/>
                <w:szCs w:val="26"/>
              </w:rPr>
            </w:pPr>
            <w:r w:rsidRPr="00EB575E">
              <w:rPr>
                <w:sz w:val="26"/>
                <w:szCs w:val="26"/>
              </w:rPr>
              <w:t>VSATTP</w:t>
            </w:r>
          </w:p>
        </w:tc>
        <w:tc>
          <w:tcPr>
            <w:tcW w:w="5500" w:type="dxa"/>
          </w:tcPr>
          <w:p w14:paraId="6C1E80E8" w14:textId="25B44F01" w:rsidR="000A1529" w:rsidRPr="00EB575E" w:rsidRDefault="000A1529" w:rsidP="000A1529">
            <w:pPr>
              <w:spacing w:after="0"/>
              <w:rPr>
                <w:sz w:val="26"/>
                <w:szCs w:val="26"/>
              </w:rPr>
            </w:pPr>
            <w:r w:rsidRPr="00EB575E">
              <w:rPr>
                <w:sz w:val="28"/>
              </w:rPr>
              <w:t>Vệ sinh an toàn thực phẩm</w:t>
            </w:r>
          </w:p>
        </w:tc>
      </w:tr>
      <w:tr w:rsidR="00EB575E" w:rsidRPr="00EB575E" w14:paraId="780EA821" w14:textId="77777777" w:rsidTr="000A1529">
        <w:tc>
          <w:tcPr>
            <w:tcW w:w="766" w:type="dxa"/>
            <w:tcBorders>
              <w:right w:val="single" w:sz="4" w:space="0" w:color="auto"/>
            </w:tcBorders>
          </w:tcPr>
          <w:p w14:paraId="12BE1AE7" w14:textId="206CE19E" w:rsidR="000A1529" w:rsidRPr="00EB575E" w:rsidRDefault="000A1529" w:rsidP="000A1529">
            <w:pPr>
              <w:spacing w:after="0"/>
              <w:rPr>
                <w:sz w:val="26"/>
                <w:szCs w:val="26"/>
              </w:rPr>
            </w:pPr>
            <w:r w:rsidRPr="00EB575E">
              <w:rPr>
                <w:sz w:val="28"/>
              </w:rPr>
              <w:t>16</w:t>
            </w:r>
          </w:p>
        </w:tc>
        <w:tc>
          <w:tcPr>
            <w:tcW w:w="2734" w:type="dxa"/>
            <w:tcBorders>
              <w:left w:val="single" w:sz="4" w:space="0" w:color="auto"/>
            </w:tcBorders>
          </w:tcPr>
          <w:p w14:paraId="77F2B166" w14:textId="25BEA16D" w:rsidR="000A1529" w:rsidRPr="00EB575E" w:rsidRDefault="000A1529" w:rsidP="000A1529">
            <w:pPr>
              <w:spacing w:after="0"/>
              <w:rPr>
                <w:sz w:val="26"/>
                <w:szCs w:val="26"/>
              </w:rPr>
            </w:pPr>
            <w:r w:rsidRPr="00EB575E">
              <w:rPr>
                <w:sz w:val="26"/>
                <w:szCs w:val="26"/>
              </w:rPr>
              <w:t>SDD</w:t>
            </w:r>
          </w:p>
        </w:tc>
        <w:tc>
          <w:tcPr>
            <w:tcW w:w="5500" w:type="dxa"/>
          </w:tcPr>
          <w:p w14:paraId="221AC545" w14:textId="367732F2" w:rsidR="000A1529" w:rsidRPr="00EB575E" w:rsidRDefault="000A1529" w:rsidP="000A1529">
            <w:pPr>
              <w:spacing w:after="0"/>
              <w:rPr>
                <w:sz w:val="26"/>
                <w:szCs w:val="26"/>
              </w:rPr>
            </w:pPr>
            <w:r w:rsidRPr="00EB575E">
              <w:rPr>
                <w:sz w:val="28"/>
              </w:rPr>
              <w:t xml:space="preserve">Suy dinh dưỡng </w:t>
            </w:r>
          </w:p>
        </w:tc>
      </w:tr>
    </w:tbl>
    <w:p w14:paraId="42A298DD" w14:textId="77777777" w:rsidR="00530B13" w:rsidRPr="00EB575E" w:rsidRDefault="00EB575E">
      <w:r w:rsidRPr="00EB575E">
        <w:br w:type="page"/>
      </w:r>
    </w:p>
    <w:p w14:paraId="72CF29E7" w14:textId="77777777" w:rsidR="00530B13" w:rsidRPr="00EB575E" w:rsidRDefault="00EB575E" w:rsidP="00993AC2">
      <w:pPr>
        <w:pStyle w:val="Heading1"/>
      </w:pPr>
      <w:bookmarkStart w:id="5" w:name="tong_hop_ket_qua"/>
      <w:bookmarkStart w:id="6" w:name="_Toc148175080"/>
      <w:bookmarkEnd w:id="5"/>
      <w:r w:rsidRPr="00EB575E">
        <w:lastRenderedPageBreak/>
        <w:t>TỔNG HỢP KẾT QUẢ TỰ ĐÁNH GIÁ</w:t>
      </w:r>
      <w:bookmarkEnd w:id="6"/>
    </w:p>
    <w:p w14:paraId="10877809" w14:textId="77777777" w:rsidR="00530B13" w:rsidRPr="00EB575E" w:rsidRDefault="00EB575E">
      <w:r w:rsidRPr="00EB575E">
        <w:rPr>
          <w:b/>
          <w:bCs/>
          <w:sz w:val="28"/>
          <w:szCs w:val="28"/>
        </w:rPr>
        <w:t>1. Kết quả đánh giá</w:t>
      </w:r>
    </w:p>
    <w:p w14:paraId="3814A126" w14:textId="77777777" w:rsidR="00530B13" w:rsidRPr="00EB575E" w:rsidRDefault="00EB575E">
      <w:r w:rsidRPr="00EB575E">
        <w:rPr>
          <w:b/>
          <w:bCs/>
          <w:sz w:val="28"/>
          <w:szCs w:val="28"/>
        </w:rPr>
        <w:t>1.1. Đánh giá tiêu chí Mức 1, 2 và 3</w:t>
      </w:r>
    </w:p>
    <w:tbl>
      <w:tblPr>
        <w:tblStyle w:val="myTable"/>
        <w:tblW w:w="0" w:type="auto"/>
        <w:tblInd w:w="73" w:type="dxa"/>
        <w:tblLook w:val="04A0" w:firstRow="1" w:lastRow="0" w:firstColumn="1" w:lastColumn="0" w:noHBand="0" w:noVBand="1"/>
      </w:tblPr>
      <w:tblGrid>
        <w:gridCol w:w="2000"/>
        <w:gridCol w:w="1750"/>
        <w:gridCol w:w="1750"/>
        <w:gridCol w:w="1750"/>
        <w:gridCol w:w="1750"/>
      </w:tblGrid>
      <w:tr w:rsidR="00EB575E" w:rsidRPr="00EB575E" w14:paraId="2E67A199" w14:textId="77777777">
        <w:tc>
          <w:tcPr>
            <w:tcW w:w="2000" w:type="dxa"/>
            <w:vMerge w:val="restart"/>
            <w:vAlign w:val="center"/>
          </w:tcPr>
          <w:p w14:paraId="0A770B45" w14:textId="77777777" w:rsidR="00530B13" w:rsidRPr="00EB575E" w:rsidRDefault="00EB575E">
            <w:pPr>
              <w:spacing w:after="0"/>
              <w:jc w:val="center"/>
            </w:pPr>
            <w:r w:rsidRPr="00EB575E">
              <w:rPr>
                <w:b/>
                <w:bCs/>
                <w:sz w:val="26"/>
                <w:szCs w:val="26"/>
              </w:rPr>
              <w:t>Tiêu chuẩn, tiêu chí</w:t>
            </w:r>
          </w:p>
        </w:tc>
        <w:tc>
          <w:tcPr>
            <w:tcW w:w="7000" w:type="dxa"/>
            <w:gridSpan w:val="4"/>
            <w:vAlign w:val="center"/>
          </w:tcPr>
          <w:p w14:paraId="13F80F17" w14:textId="77777777" w:rsidR="00530B13" w:rsidRPr="00EB575E" w:rsidRDefault="00EB575E">
            <w:pPr>
              <w:spacing w:after="0"/>
              <w:jc w:val="center"/>
            </w:pPr>
            <w:r w:rsidRPr="00EB575E">
              <w:rPr>
                <w:b/>
                <w:bCs/>
                <w:sz w:val="26"/>
                <w:szCs w:val="26"/>
              </w:rPr>
              <w:t>Kết quả</w:t>
            </w:r>
          </w:p>
        </w:tc>
      </w:tr>
      <w:tr w:rsidR="00EB575E" w:rsidRPr="00EB575E" w14:paraId="360835C4" w14:textId="77777777">
        <w:tc>
          <w:tcPr>
            <w:tcW w:w="2000" w:type="dxa"/>
            <w:vMerge/>
            <w:vAlign w:val="center"/>
          </w:tcPr>
          <w:p w14:paraId="58AF45EB" w14:textId="77777777" w:rsidR="00530B13" w:rsidRPr="00EB575E" w:rsidRDefault="00530B13"/>
        </w:tc>
        <w:tc>
          <w:tcPr>
            <w:tcW w:w="1750" w:type="dxa"/>
            <w:vMerge w:val="restart"/>
            <w:vAlign w:val="center"/>
          </w:tcPr>
          <w:p w14:paraId="571A3252" w14:textId="77777777" w:rsidR="00530B13" w:rsidRPr="00EB575E" w:rsidRDefault="00EB575E">
            <w:pPr>
              <w:spacing w:after="0"/>
              <w:jc w:val="center"/>
            </w:pPr>
            <w:r w:rsidRPr="00EB575E">
              <w:rPr>
                <w:b/>
                <w:bCs/>
                <w:sz w:val="26"/>
                <w:szCs w:val="26"/>
              </w:rPr>
              <w:t>Không đạt</w:t>
            </w:r>
          </w:p>
        </w:tc>
        <w:tc>
          <w:tcPr>
            <w:tcW w:w="1750" w:type="dxa"/>
            <w:gridSpan w:val="3"/>
            <w:vAlign w:val="center"/>
          </w:tcPr>
          <w:p w14:paraId="2309477C" w14:textId="77777777" w:rsidR="00530B13" w:rsidRPr="00EB575E" w:rsidRDefault="00EB575E">
            <w:pPr>
              <w:spacing w:after="0"/>
              <w:jc w:val="center"/>
            </w:pPr>
            <w:r w:rsidRPr="00EB575E">
              <w:rPr>
                <w:b/>
                <w:bCs/>
                <w:sz w:val="26"/>
                <w:szCs w:val="26"/>
              </w:rPr>
              <w:t>Đạt</w:t>
            </w:r>
          </w:p>
        </w:tc>
      </w:tr>
      <w:tr w:rsidR="00EB575E" w:rsidRPr="00EB575E" w14:paraId="2DC13711" w14:textId="77777777">
        <w:tc>
          <w:tcPr>
            <w:tcW w:w="2000" w:type="dxa"/>
            <w:vMerge/>
            <w:vAlign w:val="center"/>
          </w:tcPr>
          <w:p w14:paraId="7403723F" w14:textId="77777777" w:rsidR="00530B13" w:rsidRPr="00EB575E" w:rsidRDefault="00530B13"/>
        </w:tc>
        <w:tc>
          <w:tcPr>
            <w:tcW w:w="1750" w:type="dxa"/>
            <w:vMerge/>
            <w:vAlign w:val="center"/>
          </w:tcPr>
          <w:p w14:paraId="4342D71E" w14:textId="77777777" w:rsidR="00530B13" w:rsidRPr="00EB575E" w:rsidRDefault="00530B13"/>
        </w:tc>
        <w:tc>
          <w:tcPr>
            <w:tcW w:w="1750" w:type="dxa"/>
            <w:vAlign w:val="center"/>
          </w:tcPr>
          <w:p w14:paraId="76437A07" w14:textId="77777777" w:rsidR="00530B13" w:rsidRPr="00EB575E" w:rsidRDefault="00EB575E">
            <w:pPr>
              <w:spacing w:after="0"/>
              <w:jc w:val="center"/>
            </w:pPr>
            <w:r w:rsidRPr="00EB575E">
              <w:rPr>
                <w:b/>
                <w:bCs/>
                <w:sz w:val="26"/>
                <w:szCs w:val="26"/>
              </w:rPr>
              <w:t>Mức 1</w:t>
            </w:r>
          </w:p>
        </w:tc>
        <w:tc>
          <w:tcPr>
            <w:tcW w:w="1750" w:type="dxa"/>
            <w:vAlign w:val="center"/>
          </w:tcPr>
          <w:p w14:paraId="15AD6079" w14:textId="77777777" w:rsidR="00530B13" w:rsidRPr="00EB575E" w:rsidRDefault="00EB575E">
            <w:pPr>
              <w:spacing w:after="0"/>
              <w:jc w:val="center"/>
            </w:pPr>
            <w:r w:rsidRPr="00EB575E">
              <w:rPr>
                <w:b/>
                <w:bCs/>
                <w:sz w:val="26"/>
                <w:szCs w:val="26"/>
              </w:rPr>
              <w:t>Mức 2</w:t>
            </w:r>
          </w:p>
        </w:tc>
        <w:tc>
          <w:tcPr>
            <w:tcW w:w="1750" w:type="dxa"/>
            <w:vAlign w:val="center"/>
          </w:tcPr>
          <w:p w14:paraId="375AB43C" w14:textId="77777777" w:rsidR="00530B13" w:rsidRPr="00EB575E" w:rsidRDefault="00EB575E">
            <w:pPr>
              <w:spacing w:after="0"/>
              <w:jc w:val="center"/>
            </w:pPr>
            <w:r w:rsidRPr="00EB575E">
              <w:rPr>
                <w:b/>
                <w:bCs/>
                <w:sz w:val="26"/>
                <w:szCs w:val="26"/>
              </w:rPr>
              <w:t>Mức 3</w:t>
            </w:r>
          </w:p>
        </w:tc>
      </w:tr>
      <w:tr w:rsidR="00EB575E" w:rsidRPr="00EB575E" w14:paraId="2FE381BE" w14:textId="77777777">
        <w:tc>
          <w:tcPr>
            <w:tcW w:w="2000" w:type="dxa"/>
          </w:tcPr>
          <w:p w14:paraId="686A55C6" w14:textId="77777777" w:rsidR="00530B13" w:rsidRPr="00EB575E" w:rsidRDefault="00EB575E">
            <w:pPr>
              <w:spacing w:after="0"/>
            </w:pPr>
            <w:r w:rsidRPr="00EB575E">
              <w:rPr>
                <w:b/>
                <w:bCs/>
                <w:sz w:val="26"/>
                <w:szCs w:val="26"/>
              </w:rPr>
              <w:t>Tiêu chuẩn 1</w:t>
            </w:r>
          </w:p>
        </w:tc>
        <w:tc>
          <w:tcPr>
            <w:tcW w:w="1750" w:type="dxa"/>
          </w:tcPr>
          <w:p w14:paraId="52697B86" w14:textId="77777777" w:rsidR="00530B13" w:rsidRPr="00EB575E" w:rsidRDefault="00530B13">
            <w:pPr>
              <w:spacing w:after="0"/>
              <w:jc w:val="center"/>
            </w:pPr>
          </w:p>
        </w:tc>
        <w:tc>
          <w:tcPr>
            <w:tcW w:w="1750" w:type="dxa"/>
          </w:tcPr>
          <w:p w14:paraId="33B4A16B" w14:textId="77777777" w:rsidR="00530B13" w:rsidRPr="00EB575E" w:rsidRDefault="00530B13">
            <w:pPr>
              <w:spacing w:after="0"/>
              <w:jc w:val="center"/>
            </w:pPr>
          </w:p>
        </w:tc>
        <w:tc>
          <w:tcPr>
            <w:tcW w:w="1750" w:type="dxa"/>
          </w:tcPr>
          <w:p w14:paraId="33A14244" w14:textId="77777777" w:rsidR="00530B13" w:rsidRPr="00EB575E" w:rsidRDefault="00530B13">
            <w:pPr>
              <w:spacing w:after="0"/>
              <w:jc w:val="center"/>
            </w:pPr>
          </w:p>
        </w:tc>
        <w:tc>
          <w:tcPr>
            <w:tcW w:w="1750" w:type="dxa"/>
          </w:tcPr>
          <w:p w14:paraId="4C77ED9D" w14:textId="77777777" w:rsidR="00530B13" w:rsidRPr="00EB575E" w:rsidRDefault="00530B13">
            <w:pPr>
              <w:spacing w:after="0"/>
              <w:jc w:val="center"/>
            </w:pPr>
          </w:p>
        </w:tc>
      </w:tr>
      <w:tr w:rsidR="00EB575E" w:rsidRPr="00EB575E" w14:paraId="78F2BF56" w14:textId="77777777">
        <w:tc>
          <w:tcPr>
            <w:tcW w:w="2000" w:type="dxa"/>
          </w:tcPr>
          <w:p w14:paraId="45F52A78" w14:textId="77777777" w:rsidR="00530B13" w:rsidRPr="00EB575E" w:rsidRDefault="00EB575E">
            <w:pPr>
              <w:spacing w:after="0"/>
            </w:pPr>
            <w:r w:rsidRPr="00EB575E">
              <w:rPr>
                <w:sz w:val="26"/>
                <w:szCs w:val="26"/>
              </w:rPr>
              <w:t>Tiêu chí 1.1</w:t>
            </w:r>
          </w:p>
        </w:tc>
        <w:tc>
          <w:tcPr>
            <w:tcW w:w="1750" w:type="dxa"/>
          </w:tcPr>
          <w:p w14:paraId="696B0C44" w14:textId="77777777" w:rsidR="00530B13" w:rsidRPr="00EB575E" w:rsidRDefault="00530B13">
            <w:pPr>
              <w:spacing w:after="0"/>
              <w:jc w:val="center"/>
            </w:pPr>
          </w:p>
        </w:tc>
        <w:tc>
          <w:tcPr>
            <w:tcW w:w="1750" w:type="dxa"/>
          </w:tcPr>
          <w:p w14:paraId="4AC28244" w14:textId="77777777" w:rsidR="00530B13" w:rsidRPr="00EB575E" w:rsidRDefault="00EB575E">
            <w:pPr>
              <w:spacing w:after="0"/>
              <w:jc w:val="center"/>
            </w:pPr>
            <w:r w:rsidRPr="00EB575E">
              <w:t>X</w:t>
            </w:r>
          </w:p>
        </w:tc>
        <w:tc>
          <w:tcPr>
            <w:tcW w:w="1750" w:type="dxa"/>
          </w:tcPr>
          <w:p w14:paraId="230C4452" w14:textId="77777777" w:rsidR="00530B13" w:rsidRPr="00EB575E" w:rsidRDefault="00EB575E">
            <w:pPr>
              <w:spacing w:after="0"/>
              <w:jc w:val="center"/>
            </w:pPr>
            <w:r w:rsidRPr="00EB575E">
              <w:t>X</w:t>
            </w:r>
          </w:p>
        </w:tc>
        <w:tc>
          <w:tcPr>
            <w:tcW w:w="1750" w:type="dxa"/>
          </w:tcPr>
          <w:p w14:paraId="28A5BA8F" w14:textId="0DB2B453" w:rsidR="00530B13" w:rsidRPr="00EB575E" w:rsidRDefault="00015C46">
            <w:pPr>
              <w:spacing w:after="0"/>
              <w:jc w:val="center"/>
            </w:pPr>
            <w:r w:rsidRPr="00EB575E">
              <w:t>X</w:t>
            </w:r>
          </w:p>
        </w:tc>
      </w:tr>
      <w:tr w:rsidR="00EB575E" w:rsidRPr="00EB575E" w14:paraId="39744DF8" w14:textId="77777777">
        <w:tc>
          <w:tcPr>
            <w:tcW w:w="2000" w:type="dxa"/>
          </w:tcPr>
          <w:p w14:paraId="13A339B6" w14:textId="77777777" w:rsidR="00530B13" w:rsidRPr="00EB575E" w:rsidRDefault="00EB575E">
            <w:pPr>
              <w:spacing w:after="0"/>
            </w:pPr>
            <w:r w:rsidRPr="00EB575E">
              <w:rPr>
                <w:sz w:val="26"/>
                <w:szCs w:val="26"/>
              </w:rPr>
              <w:t>Tiêu chí 1.2</w:t>
            </w:r>
          </w:p>
        </w:tc>
        <w:tc>
          <w:tcPr>
            <w:tcW w:w="1750" w:type="dxa"/>
          </w:tcPr>
          <w:p w14:paraId="77E9AB25" w14:textId="77777777" w:rsidR="00530B13" w:rsidRPr="00EB575E" w:rsidRDefault="00530B13">
            <w:pPr>
              <w:spacing w:after="0"/>
              <w:jc w:val="center"/>
            </w:pPr>
          </w:p>
        </w:tc>
        <w:tc>
          <w:tcPr>
            <w:tcW w:w="1750" w:type="dxa"/>
          </w:tcPr>
          <w:p w14:paraId="5A5794D7" w14:textId="77777777" w:rsidR="00530B13" w:rsidRPr="00EB575E" w:rsidRDefault="00EB575E">
            <w:pPr>
              <w:spacing w:after="0"/>
              <w:jc w:val="center"/>
            </w:pPr>
            <w:r w:rsidRPr="00EB575E">
              <w:t>X</w:t>
            </w:r>
          </w:p>
        </w:tc>
        <w:tc>
          <w:tcPr>
            <w:tcW w:w="1750" w:type="dxa"/>
          </w:tcPr>
          <w:p w14:paraId="6CF5D33F" w14:textId="77777777" w:rsidR="00530B13" w:rsidRPr="00EB575E" w:rsidRDefault="00EB575E">
            <w:pPr>
              <w:spacing w:after="0"/>
              <w:jc w:val="center"/>
            </w:pPr>
            <w:r w:rsidRPr="00EB575E">
              <w:t>X</w:t>
            </w:r>
          </w:p>
        </w:tc>
        <w:tc>
          <w:tcPr>
            <w:tcW w:w="1750" w:type="dxa"/>
          </w:tcPr>
          <w:p w14:paraId="2DB5FB3E" w14:textId="77777777" w:rsidR="00530B13" w:rsidRPr="00EB575E" w:rsidRDefault="00530B13">
            <w:pPr>
              <w:spacing w:after="0"/>
              <w:jc w:val="center"/>
            </w:pPr>
          </w:p>
        </w:tc>
      </w:tr>
      <w:tr w:rsidR="00EB575E" w:rsidRPr="00EB575E" w14:paraId="19689114" w14:textId="77777777">
        <w:tc>
          <w:tcPr>
            <w:tcW w:w="2000" w:type="dxa"/>
          </w:tcPr>
          <w:p w14:paraId="3DDFF1C5" w14:textId="77777777" w:rsidR="00530B13" w:rsidRPr="00EB575E" w:rsidRDefault="00EB575E">
            <w:pPr>
              <w:spacing w:after="0"/>
            </w:pPr>
            <w:r w:rsidRPr="00EB575E">
              <w:rPr>
                <w:sz w:val="26"/>
                <w:szCs w:val="26"/>
              </w:rPr>
              <w:t>Tiêu chí 1.3</w:t>
            </w:r>
          </w:p>
        </w:tc>
        <w:tc>
          <w:tcPr>
            <w:tcW w:w="1750" w:type="dxa"/>
          </w:tcPr>
          <w:p w14:paraId="534AE1C4" w14:textId="77777777" w:rsidR="00530B13" w:rsidRPr="00EB575E" w:rsidRDefault="00530B13">
            <w:pPr>
              <w:spacing w:after="0"/>
              <w:jc w:val="center"/>
            </w:pPr>
          </w:p>
        </w:tc>
        <w:tc>
          <w:tcPr>
            <w:tcW w:w="1750" w:type="dxa"/>
          </w:tcPr>
          <w:p w14:paraId="7AC3F5D0" w14:textId="77777777" w:rsidR="00530B13" w:rsidRPr="00EB575E" w:rsidRDefault="00EB575E">
            <w:pPr>
              <w:spacing w:after="0"/>
              <w:jc w:val="center"/>
            </w:pPr>
            <w:r w:rsidRPr="00EB575E">
              <w:t>X</w:t>
            </w:r>
          </w:p>
        </w:tc>
        <w:tc>
          <w:tcPr>
            <w:tcW w:w="1750" w:type="dxa"/>
          </w:tcPr>
          <w:p w14:paraId="4ABA360E" w14:textId="77777777" w:rsidR="00530B13" w:rsidRPr="00EB575E" w:rsidRDefault="00EB575E">
            <w:pPr>
              <w:spacing w:after="0"/>
              <w:jc w:val="center"/>
            </w:pPr>
            <w:r w:rsidRPr="00EB575E">
              <w:t>X</w:t>
            </w:r>
          </w:p>
        </w:tc>
        <w:tc>
          <w:tcPr>
            <w:tcW w:w="1750" w:type="dxa"/>
          </w:tcPr>
          <w:p w14:paraId="64B89CE9" w14:textId="77777777" w:rsidR="00530B13" w:rsidRPr="00EB575E" w:rsidRDefault="00EB575E">
            <w:pPr>
              <w:spacing w:after="0"/>
              <w:jc w:val="center"/>
            </w:pPr>
            <w:r w:rsidRPr="00EB575E">
              <w:t>X</w:t>
            </w:r>
          </w:p>
        </w:tc>
      </w:tr>
      <w:tr w:rsidR="00EB575E" w:rsidRPr="00EB575E" w14:paraId="6719478B" w14:textId="77777777">
        <w:tc>
          <w:tcPr>
            <w:tcW w:w="2000" w:type="dxa"/>
          </w:tcPr>
          <w:p w14:paraId="5B927E76" w14:textId="77777777" w:rsidR="00530B13" w:rsidRPr="00EB575E" w:rsidRDefault="00EB575E">
            <w:pPr>
              <w:spacing w:after="0"/>
            </w:pPr>
            <w:r w:rsidRPr="00EB575E">
              <w:rPr>
                <w:sz w:val="26"/>
                <w:szCs w:val="26"/>
              </w:rPr>
              <w:t>Tiêu chí 1.4</w:t>
            </w:r>
          </w:p>
        </w:tc>
        <w:tc>
          <w:tcPr>
            <w:tcW w:w="1750" w:type="dxa"/>
          </w:tcPr>
          <w:p w14:paraId="1E0A58AD" w14:textId="77777777" w:rsidR="00530B13" w:rsidRPr="00EB575E" w:rsidRDefault="00530B13">
            <w:pPr>
              <w:spacing w:after="0"/>
              <w:jc w:val="center"/>
            </w:pPr>
          </w:p>
        </w:tc>
        <w:tc>
          <w:tcPr>
            <w:tcW w:w="1750" w:type="dxa"/>
          </w:tcPr>
          <w:p w14:paraId="0DF8963B" w14:textId="77777777" w:rsidR="00530B13" w:rsidRPr="00EB575E" w:rsidRDefault="00EB575E">
            <w:pPr>
              <w:spacing w:after="0"/>
              <w:jc w:val="center"/>
            </w:pPr>
            <w:r w:rsidRPr="00EB575E">
              <w:t>X</w:t>
            </w:r>
          </w:p>
        </w:tc>
        <w:tc>
          <w:tcPr>
            <w:tcW w:w="1750" w:type="dxa"/>
          </w:tcPr>
          <w:p w14:paraId="14A7FD73" w14:textId="77777777" w:rsidR="00530B13" w:rsidRPr="00EB575E" w:rsidRDefault="00EB575E">
            <w:pPr>
              <w:spacing w:after="0"/>
              <w:jc w:val="center"/>
            </w:pPr>
            <w:r w:rsidRPr="00EB575E">
              <w:t>X</w:t>
            </w:r>
          </w:p>
        </w:tc>
        <w:tc>
          <w:tcPr>
            <w:tcW w:w="1750" w:type="dxa"/>
          </w:tcPr>
          <w:p w14:paraId="0BB2D81B" w14:textId="77777777" w:rsidR="00530B13" w:rsidRPr="00EB575E" w:rsidRDefault="00EB575E">
            <w:pPr>
              <w:spacing w:after="0"/>
              <w:jc w:val="center"/>
            </w:pPr>
            <w:r w:rsidRPr="00EB575E">
              <w:t>X</w:t>
            </w:r>
          </w:p>
        </w:tc>
      </w:tr>
      <w:tr w:rsidR="00EB575E" w:rsidRPr="00EB575E" w14:paraId="73B89FF7" w14:textId="77777777">
        <w:tc>
          <w:tcPr>
            <w:tcW w:w="2000" w:type="dxa"/>
          </w:tcPr>
          <w:p w14:paraId="4FDA8121" w14:textId="77777777" w:rsidR="00530B13" w:rsidRPr="00EB575E" w:rsidRDefault="00EB575E">
            <w:pPr>
              <w:spacing w:after="0"/>
            </w:pPr>
            <w:r w:rsidRPr="00EB575E">
              <w:rPr>
                <w:sz w:val="26"/>
                <w:szCs w:val="26"/>
              </w:rPr>
              <w:t>Tiêu chí 1.5</w:t>
            </w:r>
          </w:p>
        </w:tc>
        <w:tc>
          <w:tcPr>
            <w:tcW w:w="1750" w:type="dxa"/>
          </w:tcPr>
          <w:p w14:paraId="0C989C78" w14:textId="77777777" w:rsidR="00530B13" w:rsidRPr="00EB575E" w:rsidRDefault="00530B13">
            <w:pPr>
              <w:spacing w:after="0"/>
              <w:jc w:val="center"/>
            </w:pPr>
          </w:p>
        </w:tc>
        <w:tc>
          <w:tcPr>
            <w:tcW w:w="1750" w:type="dxa"/>
          </w:tcPr>
          <w:p w14:paraId="55B75406" w14:textId="77777777" w:rsidR="00530B13" w:rsidRPr="00EB575E" w:rsidRDefault="00EB575E">
            <w:pPr>
              <w:spacing w:after="0"/>
              <w:jc w:val="center"/>
            </w:pPr>
            <w:r w:rsidRPr="00EB575E">
              <w:t>X</w:t>
            </w:r>
          </w:p>
        </w:tc>
        <w:tc>
          <w:tcPr>
            <w:tcW w:w="1750" w:type="dxa"/>
          </w:tcPr>
          <w:p w14:paraId="751F5F5D" w14:textId="77777777" w:rsidR="00530B13" w:rsidRPr="00EB575E" w:rsidRDefault="00EB575E">
            <w:pPr>
              <w:spacing w:after="0"/>
              <w:jc w:val="center"/>
            </w:pPr>
            <w:r w:rsidRPr="00EB575E">
              <w:t>X</w:t>
            </w:r>
          </w:p>
        </w:tc>
        <w:tc>
          <w:tcPr>
            <w:tcW w:w="1750" w:type="dxa"/>
          </w:tcPr>
          <w:p w14:paraId="4F9A7649" w14:textId="77777777" w:rsidR="00530B13" w:rsidRPr="00EB575E" w:rsidRDefault="00EB575E">
            <w:pPr>
              <w:spacing w:after="0"/>
              <w:jc w:val="center"/>
            </w:pPr>
            <w:r w:rsidRPr="00EB575E">
              <w:t>X</w:t>
            </w:r>
          </w:p>
        </w:tc>
      </w:tr>
      <w:tr w:rsidR="00EB575E" w:rsidRPr="00EB575E" w14:paraId="7DA2B689" w14:textId="77777777">
        <w:tc>
          <w:tcPr>
            <w:tcW w:w="2000" w:type="dxa"/>
          </w:tcPr>
          <w:p w14:paraId="0CDDB195" w14:textId="77777777" w:rsidR="00530B13" w:rsidRPr="00EB575E" w:rsidRDefault="00EB575E">
            <w:pPr>
              <w:spacing w:after="0"/>
            </w:pPr>
            <w:r w:rsidRPr="00EB575E">
              <w:rPr>
                <w:sz w:val="26"/>
                <w:szCs w:val="26"/>
              </w:rPr>
              <w:t>Tiêu chí 1.6</w:t>
            </w:r>
          </w:p>
        </w:tc>
        <w:tc>
          <w:tcPr>
            <w:tcW w:w="1750" w:type="dxa"/>
          </w:tcPr>
          <w:p w14:paraId="2FF25581" w14:textId="77777777" w:rsidR="00530B13" w:rsidRPr="00EB575E" w:rsidRDefault="00530B13">
            <w:pPr>
              <w:spacing w:after="0"/>
              <w:jc w:val="center"/>
            </w:pPr>
          </w:p>
        </w:tc>
        <w:tc>
          <w:tcPr>
            <w:tcW w:w="1750" w:type="dxa"/>
          </w:tcPr>
          <w:p w14:paraId="7EC70E6D" w14:textId="77777777" w:rsidR="00530B13" w:rsidRPr="00EB575E" w:rsidRDefault="00EB575E">
            <w:pPr>
              <w:spacing w:after="0"/>
              <w:jc w:val="center"/>
            </w:pPr>
            <w:r w:rsidRPr="00EB575E">
              <w:t>X</w:t>
            </w:r>
          </w:p>
        </w:tc>
        <w:tc>
          <w:tcPr>
            <w:tcW w:w="1750" w:type="dxa"/>
          </w:tcPr>
          <w:p w14:paraId="35816043" w14:textId="77777777" w:rsidR="00530B13" w:rsidRPr="00EB575E" w:rsidRDefault="00EB575E">
            <w:pPr>
              <w:spacing w:after="0"/>
              <w:jc w:val="center"/>
            </w:pPr>
            <w:r w:rsidRPr="00EB575E">
              <w:t>X</w:t>
            </w:r>
          </w:p>
        </w:tc>
        <w:tc>
          <w:tcPr>
            <w:tcW w:w="1750" w:type="dxa"/>
          </w:tcPr>
          <w:p w14:paraId="3F56BD23" w14:textId="77777777" w:rsidR="00530B13" w:rsidRPr="00EB575E" w:rsidRDefault="00530B13">
            <w:pPr>
              <w:spacing w:after="0"/>
              <w:jc w:val="center"/>
            </w:pPr>
          </w:p>
        </w:tc>
      </w:tr>
      <w:tr w:rsidR="00EB575E" w:rsidRPr="00EB575E" w14:paraId="4082F83D" w14:textId="77777777">
        <w:tc>
          <w:tcPr>
            <w:tcW w:w="2000" w:type="dxa"/>
          </w:tcPr>
          <w:p w14:paraId="6641A944" w14:textId="77777777" w:rsidR="00530B13" w:rsidRPr="00EB575E" w:rsidRDefault="00EB575E">
            <w:pPr>
              <w:spacing w:after="0"/>
            </w:pPr>
            <w:r w:rsidRPr="00EB575E">
              <w:rPr>
                <w:sz w:val="26"/>
                <w:szCs w:val="26"/>
              </w:rPr>
              <w:t>Tiêu chí 1.7</w:t>
            </w:r>
          </w:p>
        </w:tc>
        <w:tc>
          <w:tcPr>
            <w:tcW w:w="1750" w:type="dxa"/>
          </w:tcPr>
          <w:p w14:paraId="00078D85" w14:textId="77777777" w:rsidR="00530B13" w:rsidRPr="00EB575E" w:rsidRDefault="00530B13">
            <w:pPr>
              <w:spacing w:after="0"/>
              <w:jc w:val="center"/>
            </w:pPr>
          </w:p>
        </w:tc>
        <w:tc>
          <w:tcPr>
            <w:tcW w:w="1750" w:type="dxa"/>
          </w:tcPr>
          <w:p w14:paraId="3CCCC570" w14:textId="77777777" w:rsidR="00530B13" w:rsidRPr="00EB575E" w:rsidRDefault="00EB575E">
            <w:pPr>
              <w:spacing w:after="0"/>
              <w:jc w:val="center"/>
            </w:pPr>
            <w:r w:rsidRPr="00EB575E">
              <w:t>X</w:t>
            </w:r>
          </w:p>
        </w:tc>
        <w:tc>
          <w:tcPr>
            <w:tcW w:w="1750" w:type="dxa"/>
          </w:tcPr>
          <w:p w14:paraId="16BF3448" w14:textId="77777777" w:rsidR="00530B13" w:rsidRPr="00EB575E" w:rsidRDefault="00EB575E">
            <w:pPr>
              <w:spacing w:after="0"/>
              <w:jc w:val="center"/>
            </w:pPr>
            <w:r w:rsidRPr="00EB575E">
              <w:t>X</w:t>
            </w:r>
          </w:p>
        </w:tc>
        <w:tc>
          <w:tcPr>
            <w:tcW w:w="1750" w:type="dxa"/>
          </w:tcPr>
          <w:p w14:paraId="4045600F" w14:textId="77777777" w:rsidR="00530B13" w:rsidRPr="00EB575E" w:rsidRDefault="00530B13">
            <w:pPr>
              <w:spacing w:after="0"/>
              <w:jc w:val="center"/>
            </w:pPr>
          </w:p>
        </w:tc>
      </w:tr>
      <w:tr w:rsidR="00EB575E" w:rsidRPr="00EB575E" w14:paraId="26C54E84" w14:textId="77777777">
        <w:tc>
          <w:tcPr>
            <w:tcW w:w="2000" w:type="dxa"/>
          </w:tcPr>
          <w:p w14:paraId="7B7A1F5D" w14:textId="77777777" w:rsidR="00530B13" w:rsidRPr="00EB575E" w:rsidRDefault="00EB575E">
            <w:pPr>
              <w:spacing w:after="0"/>
            </w:pPr>
            <w:r w:rsidRPr="00EB575E">
              <w:rPr>
                <w:sz w:val="26"/>
                <w:szCs w:val="26"/>
              </w:rPr>
              <w:t>Tiêu chí 1.8</w:t>
            </w:r>
          </w:p>
        </w:tc>
        <w:tc>
          <w:tcPr>
            <w:tcW w:w="1750" w:type="dxa"/>
          </w:tcPr>
          <w:p w14:paraId="17121F82" w14:textId="77777777" w:rsidR="00530B13" w:rsidRPr="00EB575E" w:rsidRDefault="00530B13">
            <w:pPr>
              <w:spacing w:after="0"/>
              <w:jc w:val="center"/>
            </w:pPr>
          </w:p>
        </w:tc>
        <w:tc>
          <w:tcPr>
            <w:tcW w:w="1750" w:type="dxa"/>
          </w:tcPr>
          <w:p w14:paraId="2D4F8748" w14:textId="77777777" w:rsidR="00530B13" w:rsidRPr="00EB575E" w:rsidRDefault="00EB575E">
            <w:pPr>
              <w:spacing w:after="0"/>
              <w:jc w:val="center"/>
            </w:pPr>
            <w:r w:rsidRPr="00EB575E">
              <w:t>X</w:t>
            </w:r>
          </w:p>
        </w:tc>
        <w:tc>
          <w:tcPr>
            <w:tcW w:w="1750" w:type="dxa"/>
          </w:tcPr>
          <w:p w14:paraId="5F05B2D1" w14:textId="77777777" w:rsidR="00530B13" w:rsidRPr="00EB575E" w:rsidRDefault="00EB575E">
            <w:pPr>
              <w:spacing w:after="0"/>
              <w:jc w:val="center"/>
            </w:pPr>
            <w:r w:rsidRPr="00EB575E">
              <w:t>X</w:t>
            </w:r>
          </w:p>
        </w:tc>
        <w:tc>
          <w:tcPr>
            <w:tcW w:w="1750" w:type="dxa"/>
          </w:tcPr>
          <w:p w14:paraId="78A9D7B6" w14:textId="77777777" w:rsidR="00530B13" w:rsidRPr="00EB575E" w:rsidRDefault="00530B13">
            <w:pPr>
              <w:spacing w:after="0"/>
              <w:jc w:val="center"/>
            </w:pPr>
          </w:p>
        </w:tc>
      </w:tr>
      <w:tr w:rsidR="00EB575E" w:rsidRPr="00EB575E" w14:paraId="150662E5" w14:textId="77777777">
        <w:tc>
          <w:tcPr>
            <w:tcW w:w="2000" w:type="dxa"/>
          </w:tcPr>
          <w:p w14:paraId="7A61D8EB" w14:textId="77777777" w:rsidR="00530B13" w:rsidRPr="00EB575E" w:rsidRDefault="00EB575E">
            <w:pPr>
              <w:spacing w:after="0"/>
            </w:pPr>
            <w:r w:rsidRPr="00EB575E">
              <w:rPr>
                <w:sz w:val="26"/>
                <w:szCs w:val="26"/>
              </w:rPr>
              <w:t>Tiêu chí 1.9</w:t>
            </w:r>
          </w:p>
        </w:tc>
        <w:tc>
          <w:tcPr>
            <w:tcW w:w="1750" w:type="dxa"/>
          </w:tcPr>
          <w:p w14:paraId="16CBADB4" w14:textId="77777777" w:rsidR="00530B13" w:rsidRPr="00EB575E" w:rsidRDefault="00530B13">
            <w:pPr>
              <w:spacing w:after="0"/>
              <w:jc w:val="center"/>
            </w:pPr>
          </w:p>
        </w:tc>
        <w:tc>
          <w:tcPr>
            <w:tcW w:w="1750" w:type="dxa"/>
          </w:tcPr>
          <w:p w14:paraId="1ED38F76" w14:textId="77777777" w:rsidR="00530B13" w:rsidRPr="00EB575E" w:rsidRDefault="00EB575E">
            <w:pPr>
              <w:spacing w:after="0"/>
              <w:jc w:val="center"/>
            </w:pPr>
            <w:r w:rsidRPr="00EB575E">
              <w:t>X</w:t>
            </w:r>
          </w:p>
        </w:tc>
        <w:tc>
          <w:tcPr>
            <w:tcW w:w="1750" w:type="dxa"/>
          </w:tcPr>
          <w:p w14:paraId="353356C4" w14:textId="77777777" w:rsidR="00530B13" w:rsidRPr="00EB575E" w:rsidRDefault="00EB575E">
            <w:pPr>
              <w:spacing w:after="0"/>
              <w:jc w:val="center"/>
            </w:pPr>
            <w:r w:rsidRPr="00EB575E">
              <w:t>X</w:t>
            </w:r>
          </w:p>
        </w:tc>
        <w:tc>
          <w:tcPr>
            <w:tcW w:w="1750" w:type="dxa"/>
          </w:tcPr>
          <w:p w14:paraId="0D948030" w14:textId="77777777" w:rsidR="00530B13" w:rsidRPr="00EB575E" w:rsidRDefault="00530B13">
            <w:pPr>
              <w:spacing w:after="0"/>
              <w:jc w:val="center"/>
            </w:pPr>
          </w:p>
        </w:tc>
      </w:tr>
      <w:tr w:rsidR="00EB575E" w:rsidRPr="00EB575E" w14:paraId="55D2BEED" w14:textId="77777777">
        <w:tc>
          <w:tcPr>
            <w:tcW w:w="2000" w:type="dxa"/>
          </w:tcPr>
          <w:p w14:paraId="310C9A2C" w14:textId="77777777" w:rsidR="00530B13" w:rsidRPr="00EB575E" w:rsidRDefault="00EB575E">
            <w:pPr>
              <w:spacing w:after="0"/>
            </w:pPr>
            <w:r w:rsidRPr="00EB575E">
              <w:rPr>
                <w:sz w:val="26"/>
                <w:szCs w:val="26"/>
              </w:rPr>
              <w:t>Tiêu chí 1.10</w:t>
            </w:r>
          </w:p>
        </w:tc>
        <w:tc>
          <w:tcPr>
            <w:tcW w:w="1750" w:type="dxa"/>
          </w:tcPr>
          <w:p w14:paraId="4B835F8D" w14:textId="77777777" w:rsidR="00530B13" w:rsidRPr="00EB575E" w:rsidRDefault="00530B13">
            <w:pPr>
              <w:spacing w:after="0"/>
              <w:jc w:val="center"/>
            </w:pPr>
          </w:p>
        </w:tc>
        <w:tc>
          <w:tcPr>
            <w:tcW w:w="1750" w:type="dxa"/>
          </w:tcPr>
          <w:p w14:paraId="09F58EB3" w14:textId="77777777" w:rsidR="00530B13" w:rsidRPr="00EB575E" w:rsidRDefault="00EB575E">
            <w:pPr>
              <w:spacing w:after="0"/>
              <w:jc w:val="center"/>
            </w:pPr>
            <w:r w:rsidRPr="00EB575E">
              <w:t>X</w:t>
            </w:r>
          </w:p>
        </w:tc>
        <w:tc>
          <w:tcPr>
            <w:tcW w:w="1750" w:type="dxa"/>
          </w:tcPr>
          <w:p w14:paraId="2C7020C7" w14:textId="77777777" w:rsidR="00530B13" w:rsidRPr="00EB575E" w:rsidRDefault="00EB575E">
            <w:pPr>
              <w:spacing w:after="0"/>
              <w:jc w:val="center"/>
            </w:pPr>
            <w:r w:rsidRPr="00EB575E">
              <w:t>X</w:t>
            </w:r>
          </w:p>
        </w:tc>
        <w:tc>
          <w:tcPr>
            <w:tcW w:w="1750" w:type="dxa"/>
          </w:tcPr>
          <w:p w14:paraId="64A62B29" w14:textId="77777777" w:rsidR="00530B13" w:rsidRPr="00EB575E" w:rsidRDefault="00530B13">
            <w:pPr>
              <w:spacing w:after="0"/>
              <w:jc w:val="center"/>
            </w:pPr>
          </w:p>
        </w:tc>
      </w:tr>
      <w:tr w:rsidR="00EB575E" w:rsidRPr="00EB575E" w14:paraId="6D21B407" w14:textId="77777777">
        <w:tc>
          <w:tcPr>
            <w:tcW w:w="2000" w:type="dxa"/>
          </w:tcPr>
          <w:p w14:paraId="10F36DAE" w14:textId="77777777" w:rsidR="00530B13" w:rsidRPr="00EB575E" w:rsidRDefault="00EB575E">
            <w:pPr>
              <w:spacing w:after="0"/>
            </w:pPr>
            <w:r w:rsidRPr="00EB575E">
              <w:rPr>
                <w:b/>
                <w:bCs/>
                <w:sz w:val="26"/>
                <w:szCs w:val="26"/>
              </w:rPr>
              <w:t>Tiêu chuẩn 2</w:t>
            </w:r>
          </w:p>
        </w:tc>
        <w:tc>
          <w:tcPr>
            <w:tcW w:w="1750" w:type="dxa"/>
          </w:tcPr>
          <w:p w14:paraId="65C36F0C" w14:textId="77777777" w:rsidR="00530B13" w:rsidRPr="00EB575E" w:rsidRDefault="00530B13">
            <w:pPr>
              <w:spacing w:after="0"/>
              <w:jc w:val="center"/>
            </w:pPr>
          </w:p>
        </w:tc>
        <w:tc>
          <w:tcPr>
            <w:tcW w:w="1750" w:type="dxa"/>
          </w:tcPr>
          <w:p w14:paraId="1587FA1A" w14:textId="77777777" w:rsidR="00530B13" w:rsidRPr="00EB575E" w:rsidRDefault="00530B13">
            <w:pPr>
              <w:spacing w:after="0"/>
              <w:jc w:val="center"/>
            </w:pPr>
          </w:p>
        </w:tc>
        <w:tc>
          <w:tcPr>
            <w:tcW w:w="1750" w:type="dxa"/>
          </w:tcPr>
          <w:p w14:paraId="1C9269A6" w14:textId="77777777" w:rsidR="00530B13" w:rsidRPr="00EB575E" w:rsidRDefault="00530B13">
            <w:pPr>
              <w:spacing w:after="0"/>
              <w:jc w:val="center"/>
            </w:pPr>
          </w:p>
        </w:tc>
        <w:tc>
          <w:tcPr>
            <w:tcW w:w="1750" w:type="dxa"/>
          </w:tcPr>
          <w:p w14:paraId="37EBD39B" w14:textId="77777777" w:rsidR="00530B13" w:rsidRPr="00EB575E" w:rsidRDefault="00530B13">
            <w:pPr>
              <w:spacing w:after="0"/>
              <w:jc w:val="center"/>
            </w:pPr>
          </w:p>
        </w:tc>
      </w:tr>
      <w:tr w:rsidR="00EB575E" w:rsidRPr="00EB575E" w14:paraId="18D8B7A8" w14:textId="77777777">
        <w:tc>
          <w:tcPr>
            <w:tcW w:w="2000" w:type="dxa"/>
          </w:tcPr>
          <w:p w14:paraId="41045EC3" w14:textId="77777777" w:rsidR="00530B13" w:rsidRPr="00EB575E" w:rsidRDefault="00EB575E">
            <w:pPr>
              <w:spacing w:after="0"/>
            </w:pPr>
            <w:r w:rsidRPr="00EB575E">
              <w:rPr>
                <w:sz w:val="26"/>
                <w:szCs w:val="26"/>
              </w:rPr>
              <w:t>Tiêu chí 2.1</w:t>
            </w:r>
          </w:p>
        </w:tc>
        <w:tc>
          <w:tcPr>
            <w:tcW w:w="1750" w:type="dxa"/>
          </w:tcPr>
          <w:p w14:paraId="5FB4402C" w14:textId="77777777" w:rsidR="00530B13" w:rsidRPr="00EB575E" w:rsidRDefault="00530B13">
            <w:pPr>
              <w:spacing w:after="0"/>
              <w:jc w:val="center"/>
            </w:pPr>
          </w:p>
        </w:tc>
        <w:tc>
          <w:tcPr>
            <w:tcW w:w="1750" w:type="dxa"/>
          </w:tcPr>
          <w:p w14:paraId="210EAFF4" w14:textId="77777777" w:rsidR="00530B13" w:rsidRPr="00EB575E" w:rsidRDefault="00EB575E">
            <w:pPr>
              <w:spacing w:after="0"/>
              <w:jc w:val="center"/>
            </w:pPr>
            <w:r w:rsidRPr="00EB575E">
              <w:t>X</w:t>
            </w:r>
          </w:p>
        </w:tc>
        <w:tc>
          <w:tcPr>
            <w:tcW w:w="1750" w:type="dxa"/>
          </w:tcPr>
          <w:p w14:paraId="4B80E08F" w14:textId="77777777" w:rsidR="00530B13" w:rsidRPr="00EB575E" w:rsidRDefault="00EB575E">
            <w:pPr>
              <w:spacing w:after="0"/>
              <w:jc w:val="center"/>
            </w:pPr>
            <w:r w:rsidRPr="00EB575E">
              <w:t>X</w:t>
            </w:r>
          </w:p>
        </w:tc>
        <w:tc>
          <w:tcPr>
            <w:tcW w:w="1750" w:type="dxa"/>
          </w:tcPr>
          <w:p w14:paraId="2A339B47" w14:textId="77777777" w:rsidR="00530B13" w:rsidRPr="00EB575E" w:rsidRDefault="00EB575E">
            <w:pPr>
              <w:spacing w:after="0"/>
              <w:jc w:val="center"/>
            </w:pPr>
            <w:r w:rsidRPr="00EB575E">
              <w:t>X</w:t>
            </w:r>
          </w:p>
        </w:tc>
      </w:tr>
      <w:tr w:rsidR="00EB575E" w:rsidRPr="00EB575E" w14:paraId="08BA78F9" w14:textId="77777777">
        <w:tc>
          <w:tcPr>
            <w:tcW w:w="2000" w:type="dxa"/>
          </w:tcPr>
          <w:p w14:paraId="4D0A58BC" w14:textId="77777777" w:rsidR="00530B13" w:rsidRPr="00EB575E" w:rsidRDefault="00EB575E">
            <w:pPr>
              <w:spacing w:after="0"/>
            </w:pPr>
            <w:r w:rsidRPr="00EB575E">
              <w:rPr>
                <w:sz w:val="26"/>
                <w:szCs w:val="26"/>
              </w:rPr>
              <w:t>Tiêu chí 2.2</w:t>
            </w:r>
          </w:p>
        </w:tc>
        <w:tc>
          <w:tcPr>
            <w:tcW w:w="1750" w:type="dxa"/>
          </w:tcPr>
          <w:p w14:paraId="20FB00B0" w14:textId="77777777" w:rsidR="00530B13" w:rsidRPr="00EB575E" w:rsidRDefault="00530B13">
            <w:pPr>
              <w:spacing w:after="0"/>
              <w:jc w:val="center"/>
            </w:pPr>
          </w:p>
        </w:tc>
        <w:tc>
          <w:tcPr>
            <w:tcW w:w="1750" w:type="dxa"/>
          </w:tcPr>
          <w:p w14:paraId="585611FD" w14:textId="77777777" w:rsidR="00530B13" w:rsidRPr="00EB575E" w:rsidRDefault="00EB575E">
            <w:pPr>
              <w:spacing w:after="0"/>
              <w:jc w:val="center"/>
            </w:pPr>
            <w:r w:rsidRPr="00EB575E">
              <w:t>X</w:t>
            </w:r>
          </w:p>
        </w:tc>
        <w:tc>
          <w:tcPr>
            <w:tcW w:w="1750" w:type="dxa"/>
          </w:tcPr>
          <w:p w14:paraId="78FCFDA2" w14:textId="77777777" w:rsidR="00530B13" w:rsidRPr="00EB575E" w:rsidRDefault="00EB575E">
            <w:pPr>
              <w:spacing w:after="0"/>
              <w:jc w:val="center"/>
            </w:pPr>
            <w:r w:rsidRPr="00EB575E">
              <w:t>X</w:t>
            </w:r>
          </w:p>
        </w:tc>
        <w:tc>
          <w:tcPr>
            <w:tcW w:w="1750" w:type="dxa"/>
          </w:tcPr>
          <w:p w14:paraId="1C9B312E" w14:textId="7F177EEB" w:rsidR="00530B13" w:rsidRPr="00EB575E" w:rsidRDefault="00530B13">
            <w:pPr>
              <w:spacing w:after="0"/>
              <w:jc w:val="center"/>
            </w:pPr>
          </w:p>
        </w:tc>
      </w:tr>
      <w:tr w:rsidR="00EB575E" w:rsidRPr="00EB575E" w14:paraId="2926CCCE" w14:textId="77777777">
        <w:tc>
          <w:tcPr>
            <w:tcW w:w="2000" w:type="dxa"/>
          </w:tcPr>
          <w:p w14:paraId="74BF91F7" w14:textId="77777777" w:rsidR="00530B13" w:rsidRPr="00EB575E" w:rsidRDefault="00EB575E">
            <w:pPr>
              <w:spacing w:after="0"/>
            </w:pPr>
            <w:r w:rsidRPr="00EB575E">
              <w:rPr>
                <w:sz w:val="26"/>
                <w:szCs w:val="26"/>
              </w:rPr>
              <w:t>Tiêu chí 2.3</w:t>
            </w:r>
          </w:p>
        </w:tc>
        <w:tc>
          <w:tcPr>
            <w:tcW w:w="1750" w:type="dxa"/>
          </w:tcPr>
          <w:p w14:paraId="744FA2B2" w14:textId="77777777" w:rsidR="00530B13" w:rsidRPr="00EB575E" w:rsidRDefault="00530B13">
            <w:pPr>
              <w:spacing w:after="0"/>
              <w:jc w:val="center"/>
            </w:pPr>
          </w:p>
        </w:tc>
        <w:tc>
          <w:tcPr>
            <w:tcW w:w="1750" w:type="dxa"/>
          </w:tcPr>
          <w:p w14:paraId="2E216B25" w14:textId="77777777" w:rsidR="00530B13" w:rsidRPr="00EB575E" w:rsidRDefault="00EB575E">
            <w:pPr>
              <w:spacing w:after="0"/>
              <w:jc w:val="center"/>
            </w:pPr>
            <w:r w:rsidRPr="00EB575E">
              <w:t>X</w:t>
            </w:r>
          </w:p>
        </w:tc>
        <w:tc>
          <w:tcPr>
            <w:tcW w:w="1750" w:type="dxa"/>
          </w:tcPr>
          <w:p w14:paraId="5318343F" w14:textId="77777777" w:rsidR="00530B13" w:rsidRPr="00EB575E" w:rsidRDefault="00EB575E">
            <w:pPr>
              <w:spacing w:after="0"/>
              <w:jc w:val="center"/>
            </w:pPr>
            <w:r w:rsidRPr="00EB575E">
              <w:t>X</w:t>
            </w:r>
          </w:p>
        </w:tc>
        <w:tc>
          <w:tcPr>
            <w:tcW w:w="1750" w:type="dxa"/>
          </w:tcPr>
          <w:p w14:paraId="62992B81" w14:textId="5A8FBB61" w:rsidR="00530B13" w:rsidRPr="00EB575E" w:rsidRDefault="00530B13">
            <w:pPr>
              <w:spacing w:after="0"/>
              <w:jc w:val="center"/>
            </w:pPr>
          </w:p>
        </w:tc>
      </w:tr>
      <w:tr w:rsidR="00EB575E" w:rsidRPr="00EB575E" w14:paraId="414A5D1F" w14:textId="77777777">
        <w:tc>
          <w:tcPr>
            <w:tcW w:w="2000" w:type="dxa"/>
          </w:tcPr>
          <w:p w14:paraId="508BC59D" w14:textId="77777777" w:rsidR="00530B13" w:rsidRPr="00EB575E" w:rsidRDefault="00EB575E">
            <w:pPr>
              <w:spacing w:after="0"/>
            </w:pPr>
            <w:r w:rsidRPr="00EB575E">
              <w:rPr>
                <w:b/>
                <w:bCs/>
                <w:sz w:val="26"/>
                <w:szCs w:val="26"/>
              </w:rPr>
              <w:t>Tiêu chuẩn 3</w:t>
            </w:r>
          </w:p>
        </w:tc>
        <w:tc>
          <w:tcPr>
            <w:tcW w:w="1750" w:type="dxa"/>
          </w:tcPr>
          <w:p w14:paraId="1D28FC84" w14:textId="77777777" w:rsidR="00530B13" w:rsidRPr="00EB575E" w:rsidRDefault="00530B13">
            <w:pPr>
              <w:spacing w:after="0"/>
              <w:jc w:val="center"/>
            </w:pPr>
          </w:p>
        </w:tc>
        <w:tc>
          <w:tcPr>
            <w:tcW w:w="1750" w:type="dxa"/>
          </w:tcPr>
          <w:p w14:paraId="486C1DAF" w14:textId="77777777" w:rsidR="00530B13" w:rsidRPr="00EB575E" w:rsidRDefault="00530B13">
            <w:pPr>
              <w:spacing w:after="0"/>
              <w:jc w:val="center"/>
            </w:pPr>
          </w:p>
        </w:tc>
        <w:tc>
          <w:tcPr>
            <w:tcW w:w="1750" w:type="dxa"/>
          </w:tcPr>
          <w:p w14:paraId="76BB9238" w14:textId="77777777" w:rsidR="00530B13" w:rsidRPr="00EB575E" w:rsidRDefault="00530B13">
            <w:pPr>
              <w:spacing w:after="0"/>
              <w:jc w:val="center"/>
            </w:pPr>
          </w:p>
        </w:tc>
        <w:tc>
          <w:tcPr>
            <w:tcW w:w="1750" w:type="dxa"/>
          </w:tcPr>
          <w:p w14:paraId="14E571C5" w14:textId="77777777" w:rsidR="00530B13" w:rsidRPr="00EB575E" w:rsidRDefault="00530B13">
            <w:pPr>
              <w:spacing w:after="0"/>
              <w:jc w:val="center"/>
            </w:pPr>
          </w:p>
        </w:tc>
      </w:tr>
      <w:tr w:rsidR="00EB575E" w:rsidRPr="00EB575E" w14:paraId="21AAFEE5" w14:textId="77777777">
        <w:tc>
          <w:tcPr>
            <w:tcW w:w="2000" w:type="dxa"/>
          </w:tcPr>
          <w:p w14:paraId="5CE33DD6" w14:textId="77777777" w:rsidR="00530B13" w:rsidRPr="00EB575E" w:rsidRDefault="00EB575E">
            <w:pPr>
              <w:spacing w:after="0"/>
            </w:pPr>
            <w:r w:rsidRPr="00EB575E">
              <w:rPr>
                <w:sz w:val="26"/>
                <w:szCs w:val="26"/>
              </w:rPr>
              <w:t>Tiêu chí 3.1</w:t>
            </w:r>
          </w:p>
        </w:tc>
        <w:tc>
          <w:tcPr>
            <w:tcW w:w="1750" w:type="dxa"/>
          </w:tcPr>
          <w:p w14:paraId="14C810D6" w14:textId="77777777" w:rsidR="00530B13" w:rsidRPr="00EB575E" w:rsidRDefault="00530B13">
            <w:pPr>
              <w:spacing w:after="0"/>
              <w:jc w:val="center"/>
            </w:pPr>
          </w:p>
        </w:tc>
        <w:tc>
          <w:tcPr>
            <w:tcW w:w="1750" w:type="dxa"/>
          </w:tcPr>
          <w:p w14:paraId="5A3AB044" w14:textId="77777777" w:rsidR="00530B13" w:rsidRPr="00EB575E" w:rsidRDefault="00EB575E">
            <w:pPr>
              <w:spacing w:after="0"/>
              <w:jc w:val="center"/>
            </w:pPr>
            <w:r w:rsidRPr="00EB575E">
              <w:t>X</w:t>
            </w:r>
          </w:p>
        </w:tc>
        <w:tc>
          <w:tcPr>
            <w:tcW w:w="1750" w:type="dxa"/>
          </w:tcPr>
          <w:p w14:paraId="18890855" w14:textId="77777777" w:rsidR="00530B13" w:rsidRPr="00EB575E" w:rsidRDefault="00EB575E">
            <w:pPr>
              <w:spacing w:after="0"/>
              <w:jc w:val="center"/>
            </w:pPr>
            <w:r w:rsidRPr="00EB575E">
              <w:t>X</w:t>
            </w:r>
          </w:p>
        </w:tc>
        <w:tc>
          <w:tcPr>
            <w:tcW w:w="1750" w:type="dxa"/>
          </w:tcPr>
          <w:p w14:paraId="5C11605F" w14:textId="77777777" w:rsidR="00530B13" w:rsidRPr="00EB575E" w:rsidRDefault="00EB575E">
            <w:pPr>
              <w:spacing w:after="0"/>
              <w:jc w:val="center"/>
            </w:pPr>
            <w:r w:rsidRPr="00EB575E">
              <w:t>X</w:t>
            </w:r>
          </w:p>
        </w:tc>
      </w:tr>
      <w:tr w:rsidR="00EB575E" w:rsidRPr="00EB575E" w14:paraId="61ADC8A4" w14:textId="77777777">
        <w:tc>
          <w:tcPr>
            <w:tcW w:w="2000" w:type="dxa"/>
          </w:tcPr>
          <w:p w14:paraId="38015DA0" w14:textId="77777777" w:rsidR="00530B13" w:rsidRPr="00EB575E" w:rsidRDefault="00EB575E">
            <w:pPr>
              <w:spacing w:after="0"/>
            </w:pPr>
            <w:r w:rsidRPr="00EB575E">
              <w:rPr>
                <w:sz w:val="26"/>
                <w:szCs w:val="26"/>
              </w:rPr>
              <w:t>Tiêu chí 3.2</w:t>
            </w:r>
          </w:p>
        </w:tc>
        <w:tc>
          <w:tcPr>
            <w:tcW w:w="1750" w:type="dxa"/>
          </w:tcPr>
          <w:p w14:paraId="27719313" w14:textId="77777777" w:rsidR="00530B13" w:rsidRPr="00EB575E" w:rsidRDefault="00530B13">
            <w:pPr>
              <w:spacing w:after="0"/>
              <w:jc w:val="center"/>
            </w:pPr>
          </w:p>
        </w:tc>
        <w:tc>
          <w:tcPr>
            <w:tcW w:w="1750" w:type="dxa"/>
          </w:tcPr>
          <w:p w14:paraId="4B241279" w14:textId="77777777" w:rsidR="00530B13" w:rsidRPr="00EB575E" w:rsidRDefault="00EB575E">
            <w:pPr>
              <w:spacing w:after="0"/>
              <w:jc w:val="center"/>
            </w:pPr>
            <w:r w:rsidRPr="00EB575E">
              <w:t>X</w:t>
            </w:r>
          </w:p>
        </w:tc>
        <w:tc>
          <w:tcPr>
            <w:tcW w:w="1750" w:type="dxa"/>
          </w:tcPr>
          <w:p w14:paraId="41E58C3D" w14:textId="77777777" w:rsidR="00530B13" w:rsidRPr="00EB575E" w:rsidRDefault="00EB575E">
            <w:pPr>
              <w:spacing w:after="0"/>
              <w:jc w:val="center"/>
            </w:pPr>
            <w:r w:rsidRPr="00EB575E">
              <w:t>X</w:t>
            </w:r>
          </w:p>
        </w:tc>
        <w:tc>
          <w:tcPr>
            <w:tcW w:w="1750" w:type="dxa"/>
          </w:tcPr>
          <w:p w14:paraId="1E41E9A9" w14:textId="436CF8B4" w:rsidR="00530B13" w:rsidRPr="00EB575E" w:rsidRDefault="00530B13">
            <w:pPr>
              <w:spacing w:after="0"/>
              <w:jc w:val="center"/>
            </w:pPr>
          </w:p>
        </w:tc>
      </w:tr>
      <w:tr w:rsidR="00EB575E" w:rsidRPr="00EB575E" w14:paraId="6F6C1C34" w14:textId="77777777">
        <w:tc>
          <w:tcPr>
            <w:tcW w:w="2000" w:type="dxa"/>
          </w:tcPr>
          <w:p w14:paraId="62F72A05" w14:textId="77777777" w:rsidR="00530B13" w:rsidRPr="00EB575E" w:rsidRDefault="00EB575E">
            <w:pPr>
              <w:spacing w:after="0"/>
            </w:pPr>
            <w:r w:rsidRPr="00EB575E">
              <w:rPr>
                <w:sz w:val="26"/>
                <w:szCs w:val="26"/>
              </w:rPr>
              <w:t>Tiêu chí 3.3</w:t>
            </w:r>
          </w:p>
        </w:tc>
        <w:tc>
          <w:tcPr>
            <w:tcW w:w="1750" w:type="dxa"/>
          </w:tcPr>
          <w:p w14:paraId="3F13F7FB" w14:textId="77777777" w:rsidR="00530B13" w:rsidRPr="00EB575E" w:rsidRDefault="00530B13">
            <w:pPr>
              <w:spacing w:after="0"/>
              <w:jc w:val="center"/>
            </w:pPr>
          </w:p>
        </w:tc>
        <w:tc>
          <w:tcPr>
            <w:tcW w:w="1750" w:type="dxa"/>
          </w:tcPr>
          <w:p w14:paraId="7C1D1CD1" w14:textId="77777777" w:rsidR="00530B13" w:rsidRPr="00EB575E" w:rsidRDefault="00EB575E">
            <w:pPr>
              <w:spacing w:after="0"/>
              <w:jc w:val="center"/>
            </w:pPr>
            <w:r w:rsidRPr="00EB575E">
              <w:t>X</w:t>
            </w:r>
          </w:p>
        </w:tc>
        <w:tc>
          <w:tcPr>
            <w:tcW w:w="1750" w:type="dxa"/>
          </w:tcPr>
          <w:p w14:paraId="03E76674" w14:textId="77777777" w:rsidR="00530B13" w:rsidRPr="00EB575E" w:rsidRDefault="00EB575E">
            <w:pPr>
              <w:spacing w:after="0"/>
              <w:jc w:val="center"/>
            </w:pPr>
            <w:r w:rsidRPr="00EB575E">
              <w:t>X</w:t>
            </w:r>
          </w:p>
        </w:tc>
        <w:tc>
          <w:tcPr>
            <w:tcW w:w="1750" w:type="dxa"/>
          </w:tcPr>
          <w:p w14:paraId="5F52329A" w14:textId="77777777" w:rsidR="00530B13" w:rsidRPr="00EB575E" w:rsidRDefault="00EB575E">
            <w:pPr>
              <w:spacing w:after="0"/>
              <w:jc w:val="center"/>
            </w:pPr>
            <w:r w:rsidRPr="00EB575E">
              <w:t>X</w:t>
            </w:r>
          </w:p>
        </w:tc>
      </w:tr>
      <w:tr w:rsidR="00EB575E" w:rsidRPr="00EB575E" w14:paraId="4C8ACB5B" w14:textId="77777777">
        <w:tc>
          <w:tcPr>
            <w:tcW w:w="2000" w:type="dxa"/>
          </w:tcPr>
          <w:p w14:paraId="2182E410" w14:textId="77777777" w:rsidR="00530B13" w:rsidRPr="00EB575E" w:rsidRDefault="00EB575E">
            <w:pPr>
              <w:spacing w:after="0"/>
            </w:pPr>
            <w:r w:rsidRPr="00EB575E">
              <w:rPr>
                <w:sz w:val="26"/>
                <w:szCs w:val="26"/>
              </w:rPr>
              <w:t>Tiêu chí 3.4</w:t>
            </w:r>
          </w:p>
        </w:tc>
        <w:tc>
          <w:tcPr>
            <w:tcW w:w="1750" w:type="dxa"/>
          </w:tcPr>
          <w:p w14:paraId="35740651" w14:textId="77777777" w:rsidR="00530B13" w:rsidRPr="00EB575E" w:rsidRDefault="00530B13">
            <w:pPr>
              <w:spacing w:after="0"/>
              <w:jc w:val="center"/>
            </w:pPr>
          </w:p>
        </w:tc>
        <w:tc>
          <w:tcPr>
            <w:tcW w:w="1750" w:type="dxa"/>
          </w:tcPr>
          <w:p w14:paraId="3F23165C" w14:textId="77777777" w:rsidR="00530B13" w:rsidRPr="00EB575E" w:rsidRDefault="00EB575E">
            <w:pPr>
              <w:spacing w:after="0"/>
              <w:jc w:val="center"/>
            </w:pPr>
            <w:r w:rsidRPr="00EB575E">
              <w:t>X</w:t>
            </w:r>
          </w:p>
        </w:tc>
        <w:tc>
          <w:tcPr>
            <w:tcW w:w="1750" w:type="dxa"/>
          </w:tcPr>
          <w:p w14:paraId="401DA575" w14:textId="77777777" w:rsidR="00530B13" w:rsidRPr="00EB575E" w:rsidRDefault="00EB575E">
            <w:pPr>
              <w:spacing w:after="0"/>
              <w:jc w:val="center"/>
            </w:pPr>
            <w:r w:rsidRPr="00EB575E">
              <w:t>X</w:t>
            </w:r>
          </w:p>
        </w:tc>
        <w:tc>
          <w:tcPr>
            <w:tcW w:w="1750" w:type="dxa"/>
          </w:tcPr>
          <w:p w14:paraId="4C6151C5" w14:textId="77777777" w:rsidR="00530B13" w:rsidRPr="00EB575E" w:rsidRDefault="00EB575E">
            <w:pPr>
              <w:spacing w:after="0"/>
              <w:jc w:val="center"/>
            </w:pPr>
            <w:r w:rsidRPr="00EB575E">
              <w:t>X</w:t>
            </w:r>
          </w:p>
        </w:tc>
      </w:tr>
      <w:tr w:rsidR="00EB575E" w:rsidRPr="00EB575E" w14:paraId="425DDC1C" w14:textId="77777777">
        <w:tc>
          <w:tcPr>
            <w:tcW w:w="2000" w:type="dxa"/>
          </w:tcPr>
          <w:p w14:paraId="03A84545" w14:textId="77777777" w:rsidR="00530B13" w:rsidRPr="00EB575E" w:rsidRDefault="00EB575E">
            <w:pPr>
              <w:spacing w:after="0"/>
            </w:pPr>
            <w:r w:rsidRPr="00EB575E">
              <w:rPr>
                <w:sz w:val="26"/>
                <w:szCs w:val="26"/>
              </w:rPr>
              <w:t>Tiêu chí 3.5</w:t>
            </w:r>
          </w:p>
        </w:tc>
        <w:tc>
          <w:tcPr>
            <w:tcW w:w="1750" w:type="dxa"/>
          </w:tcPr>
          <w:p w14:paraId="6976080F" w14:textId="77777777" w:rsidR="00530B13" w:rsidRPr="00EB575E" w:rsidRDefault="00530B13">
            <w:pPr>
              <w:spacing w:after="0"/>
              <w:jc w:val="center"/>
            </w:pPr>
          </w:p>
        </w:tc>
        <w:tc>
          <w:tcPr>
            <w:tcW w:w="1750" w:type="dxa"/>
          </w:tcPr>
          <w:p w14:paraId="702016CA" w14:textId="77777777" w:rsidR="00530B13" w:rsidRPr="00EB575E" w:rsidRDefault="00EB575E">
            <w:pPr>
              <w:spacing w:after="0"/>
              <w:jc w:val="center"/>
            </w:pPr>
            <w:r w:rsidRPr="00EB575E">
              <w:t>X</w:t>
            </w:r>
          </w:p>
        </w:tc>
        <w:tc>
          <w:tcPr>
            <w:tcW w:w="1750" w:type="dxa"/>
          </w:tcPr>
          <w:p w14:paraId="1A174071" w14:textId="77777777" w:rsidR="00530B13" w:rsidRPr="00EB575E" w:rsidRDefault="00EB575E">
            <w:pPr>
              <w:spacing w:after="0"/>
              <w:jc w:val="center"/>
            </w:pPr>
            <w:r w:rsidRPr="00EB575E">
              <w:t>X</w:t>
            </w:r>
          </w:p>
        </w:tc>
        <w:tc>
          <w:tcPr>
            <w:tcW w:w="1750" w:type="dxa"/>
          </w:tcPr>
          <w:p w14:paraId="090FE8AD" w14:textId="77777777" w:rsidR="00530B13" w:rsidRPr="00EB575E" w:rsidRDefault="00EB575E">
            <w:pPr>
              <w:spacing w:after="0"/>
              <w:jc w:val="center"/>
            </w:pPr>
            <w:r w:rsidRPr="00EB575E">
              <w:t>X</w:t>
            </w:r>
          </w:p>
        </w:tc>
      </w:tr>
      <w:tr w:rsidR="00EB575E" w:rsidRPr="00EB575E" w14:paraId="6CAACF2C" w14:textId="77777777">
        <w:tc>
          <w:tcPr>
            <w:tcW w:w="2000" w:type="dxa"/>
          </w:tcPr>
          <w:p w14:paraId="25D1FEE8" w14:textId="77777777" w:rsidR="00530B13" w:rsidRPr="00EB575E" w:rsidRDefault="00EB575E">
            <w:pPr>
              <w:spacing w:after="0"/>
            </w:pPr>
            <w:r w:rsidRPr="00EB575E">
              <w:rPr>
                <w:sz w:val="26"/>
                <w:szCs w:val="26"/>
              </w:rPr>
              <w:t>Tiêu chí 3.6</w:t>
            </w:r>
          </w:p>
        </w:tc>
        <w:tc>
          <w:tcPr>
            <w:tcW w:w="1750" w:type="dxa"/>
          </w:tcPr>
          <w:p w14:paraId="042CD0DE" w14:textId="77777777" w:rsidR="00530B13" w:rsidRPr="00EB575E" w:rsidRDefault="00530B13">
            <w:pPr>
              <w:spacing w:after="0"/>
              <w:jc w:val="center"/>
            </w:pPr>
          </w:p>
        </w:tc>
        <w:tc>
          <w:tcPr>
            <w:tcW w:w="1750" w:type="dxa"/>
          </w:tcPr>
          <w:p w14:paraId="46558C2C" w14:textId="77777777" w:rsidR="00530B13" w:rsidRPr="00EB575E" w:rsidRDefault="00EB575E">
            <w:pPr>
              <w:spacing w:after="0"/>
              <w:jc w:val="center"/>
            </w:pPr>
            <w:r w:rsidRPr="00EB575E">
              <w:t>X</w:t>
            </w:r>
          </w:p>
        </w:tc>
        <w:tc>
          <w:tcPr>
            <w:tcW w:w="1750" w:type="dxa"/>
          </w:tcPr>
          <w:p w14:paraId="5AEF3E50" w14:textId="77777777" w:rsidR="00530B13" w:rsidRPr="00EB575E" w:rsidRDefault="00EB575E">
            <w:pPr>
              <w:spacing w:after="0"/>
              <w:jc w:val="center"/>
            </w:pPr>
            <w:r w:rsidRPr="00EB575E">
              <w:t>X</w:t>
            </w:r>
          </w:p>
        </w:tc>
        <w:tc>
          <w:tcPr>
            <w:tcW w:w="1750" w:type="dxa"/>
          </w:tcPr>
          <w:p w14:paraId="27366419" w14:textId="77777777" w:rsidR="00530B13" w:rsidRPr="00EB575E" w:rsidRDefault="00530B13">
            <w:pPr>
              <w:spacing w:after="0"/>
              <w:jc w:val="center"/>
            </w:pPr>
          </w:p>
        </w:tc>
      </w:tr>
      <w:tr w:rsidR="00EB575E" w:rsidRPr="00EB575E" w14:paraId="7A5F159E" w14:textId="77777777">
        <w:tc>
          <w:tcPr>
            <w:tcW w:w="2000" w:type="dxa"/>
          </w:tcPr>
          <w:p w14:paraId="6FDABEBF" w14:textId="77777777" w:rsidR="00530B13" w:rsidRPr="00EB575E" w:rsidRDefault="00EB575E">
            <w:pPr>
              <w:spacing w:after="0"/>
            </w:pPr>
            <w:r w:rsidRPr="00EB575E">
              <w:rPr>
                <w:b/>
                <w:bCs/>
                <w:sz w:val="26"/>
                <w:szCs w:val="26"/>
              </w:rPr>
              <w:t>Tiêu chuẩn 4</w:t>
            </w:r>
          </w:p>
        </w:tc>
        <w:tc>
          <w:tcPr>
            <w:tcW w:w="1750" w:type="dxa"/>
          </w:tcPr>
          <w:p w14:paraId="35D497A7" w14:textId="77777777" w:rsidR="00530B13" w:rsidRPr="00EB575E" w:rsidRDefault="00530B13">
            <w:pPr>
              <w:spacing w:after="0"/>
              <w:jc w:val="center"/>
            </w:pPr>
          </w:p>
        </w:tc>
        <w:tc>
          <w:tcPr>
            <w:tcW w:w="1750" w:type="dxa"/>
          </w:tcPr>
          <w:p w14:paraId="37CABBA8" w14:textId="77777777" w:rsidR="00530B13" w:rsidRPr="00EB575E" w:rsidRDefault="00530B13">
            <w:pPr>
              <w:spacing w:after="0"/>
              <w:jc w:val="center"/>
            </w:pPr>
          </w:p>
        </w:tc>
        <w:tc>
          <w:tcPr>
            <w:tcW w:w="1750" w:type="dxa"/>
          </w:tcPr>
          <w:p w14:paraId="778DFBA3" w14:textId="77777777" w:rsidR="00530B13" w:rsidRPr="00EB575E" w:rsidRDefault="00530B13">
            <w:pPr>
              <w:spacing w:after="0"/>
              <w:jc w:val="center"/>
            </w:pPr>
          </w:p>
        </w:tc>
        <w:tc>
          <w:tcPr>
            <w:tcW w:w="1750" w:type="dxa"/>
          </w:tcPr>
          <w:p w14:paraId="1CFB93BA" w14:textId="77777777" w:rsidR="00530B13" w:rsidRPr="00EB575E" w:rsidRDefault="00530B13">
            <w:pPr>
              <w:spacing w:after="0"/>
              <w:jc w:val="center"/>
            </w:pPr>
          </w:p>
        </w:tc>
      </w:tr>
      <w:tr w:rsidR="00EB575E" w:rsidRPr="00EB575E" w14:paraId="3D951AFF" w14:textId="77777777">
        <w:tc>
          <w:tcPr>
            <w:tcW w:w="2000" w:type="dxa"/>
          </w:tcPr>
          <w:p w14:paraId="2CCD4071" w14:textId="77777777" w:rsidR="00530B13" w:rsidRPr="00EB575E" w:rsidRDefault="00EB575E">
            <w:pPr>
              <w:spacing w:after="0"/>
            </w:pPr>
            <w:r w:rsidRPr="00EB575E">
              <w:rPr>
                <w:sz w:val="26"/>
                <w:szCs w:val="26"/>
              </w:rPr>
              <w:t>Tiêu chí 4.1</w:t>
            </w:r>
          </w:p>
        </w:tc>
        <w:tc>
          <w:tcPr>
            <w:tcW w:w="1750" w:type="dxa"/>
          </w:tcPr>
          <w:p w14:paraId="592DF435" w14:textId="77777777" w:rsidR="00530B13" w:rsidRPr="00EB575E" w:rsidRDefault="00530B13">
            <w:pPr>
              <w:spacing w:after="0"/>
              <w:jc w:val="center"/>
            </w:pPr>
          </w:p>
        </w:tc>
        <w:tc>
          <w:tcPr>
            <w:tcW w:w="1750" w:type="dxa"/>
          </w:tcPr>
          <w:p w14:paraId="52FE8831" w14:textId="77777777" w:rsidR="00530B13" w:rsidRPr="00EB575E" w:rsidRDefault="00EB575E">
            <w:pPr>
              <w:spacing w:after="0"/>
              <w:jc w:val="center"/>
            </w:pPr>
            <w:r w:rsidRPr="00EB575E">
              <w:t>X</w:t>
            </w:r>
          </w:p>
        </w:tc>
        <w:tc>
          <w:tcPr>
            <w:tcW w:w="1750" w:type="dxa"/>
          </w:tcPr>
          <w:p w14:paraId="09BBB212" w14:textId="77777777" w:rsidR="00530B13" w:rsidRPr="00EB575E" w:rsidRDefault="00EB575E">
            <w:pPr>
              <w:spacing w:after="0"/>
              <w:jc w:val="center"/>
            </w:pPr>
            <w:r w:rsidRPr="00EB575E">
              <w:t>X</w:t>
            </w:r>
          </w:p>
        </w:tc>
        <w:tc>
          <w:tcPr>
            <w:tcW w:w="1750" w:type="dxa"/>
          </w:tcPr>
          <w:p w14:paraId="00AB1018" w14:textId="77777777" w:rsidR="00530B13" w:rsidRPr="00EB575E" w:rsidRDefault="00EB575E">
            <w:pPr>
              <w:spacing w:after="0"/>
              <w:jc w:val="center"/>
            </w:pPr>
            <w:r w:rsidRPr="00EB575E">
              <w:t>X</w:t>
            </w:r>
          </w:p>
        </w:tc>
      </w:tr>
      <w:tr w:rsidR="00EB575E" w:rsidRPr="00EB575E" w14:paraId="191A1E1E" w14:textId="77777777">
        <w:tc>
          <w:tcPr>
            <w:tcW w:w="2000" w:type="dxa"/>
          </w:tcPr>
          <w:p w14:paraId="1C397DE9" w14:textId="77777777" w:rsidR="00530B13" w:rsidRPr="00EB575E" w:rsidRDefault="00EB575E">
            <w:pPr>
              <w:spacing w:after="0"/>
            </w:pPr>
            <w:r w:rsidRPr="00EB575E">
              <w:rPr>
                <w:sz w:val="26"/>
                <w:szCs w:val="26"/>
              </w:rPr>
              <w:lastRenderedPageBreak/>
              <w:t>Tiêu chí 4.2</w:t>
            </w:r>
          </w:p>
        </w:tc>
        <w:tc>
          <w:tcPr>
            <w:tcW w:w="1750" w:type="dxa"/>
          </w:tcPr>
          <w:p w14:paraId="64A00758" w14:textId="77777777" w:rsidR="00530B13" w:rsidRPr="00EB575E" w:rsidRDefault="00530B13">
            <w:pPr>
              <w:spacing w:after="0"/>
              <w:jc w:val="center"/>
            </w:pPr>
          </w:p>
        </w:tc>
        <w:tc>
          <w:tcPr>
            <w:tcW w:w="1750" w:type="dxa"/>
          </w:tcPr>
          <w:p w14:paraId="6A46A18B" w14:textId="77777777" w:rsidR="00530B13" w:rsidRPr="00EB575E" w:rsidRDefault="00EB575E">
            <w:pPr>
              <w:spacing w:after="0"/>
              <w:jc w:val="center"/>
            </w:pPr>
            <w:r w:rsidRPr="00EB575E">
              <w:t>X</w:t>
            </w:r>
          </w:p>
        </w:tc>
        <w:tc>
          <w:tcPr>
            <w:tcW w:w="1750" w:type="dxa"/>
          </w:tcPr>
          <w:p w14:paraId="32B044E3" w14:textId="77777777" w:rsidR="00530B13" w:rsidRPr="00EB575E" w:rsidRDefault="00EB575E">
            <w:pPr>
              <w:spacing w:after="0"/>
              <w:jc w:val="center"/>
            </w:pPr>
            <w:r w:rsidRPr="00EB575E">
              <w:t>X</w:t>
            </w:r>
          </w:p>
        </w:tc>
        <w:tc>
          <w:tcPr>
            <w:tcW w:w="1750" w:type="dxa"/>
          </w:tcPr>
          <w:p w14:paraId="2F4F87D1" w14:textId="468DEAA1" w:rsidR="00530B13" w:rsidRPr="00EB575E" w:rsidRDefault="00530B13">
            <w:pPr>
              <w:spacing w:after="0"/>
              <w:jc w:val="center"/>
            </w:pPr>
          </w:p>
        </w:tc>
      </w:tr>
      <w:tr w:rsidR="00EB575E" w:rsidRPr="00EB575E" w14:paraId="620AAE91" w14:textId="77777777">
        <w:tc>
          <w:tcPr>
            <w:tcW w:w="2000" w:type="dxa"/>
          </w:tcPr>
          <w:p w14:paraId="1A02196D" w14:textId="77777777" w:rsidR="00530B13" w:rsidRPr="00EB575E" w:rsidRDefault="00EB575E">
            <w:pPr>
              <w:spacing w:after="0"/>
            </w:pPr>
            <w:r w:rsidRPr="00EB575E">
              <w:rPr>
                <w:b/>
                <w:bCs/>
                <w:sz w:val="26"/>
                <w:szCs w:val="26"/>
              </w:rPr>
              <w:t>Tiêu chuẩn 5</w:t>
            </w:r>
          </w:p>
        </w:tc>
        <w:tc>
          <w:tcPr>
            <w:tcW w:w="1750" w:type="dxa"/>
          </w:tcPr>
          <w:p w14:paraId="5D962ABC" w14:textId="77777777" w:rsidR="00530B13" w:rsidRPr="00EB575E" w:rsidRDefault="00530B13">
            <w:pPr>
              <w:spacing w:after="0"/>
              <w:jc w:val="center"/>
            </w:pPr>
          </w:p>
        </w:tc>
        <w:tc>
          <w:tcPr>
            <w:tcW w:w="1750" w:type="dxa"/>
          </w:tcPr>
          <w:p w14:paraId="64F25AB7" w14:textId="77777777" w:rsidR="00530B13" w:rsidRPr="00EB575E" w:rsidRDefault="00530B13">
            <w:pPr>
              <w:spacing w:after="0"/>
              <w:jc w:val="center"/>
            </w:pPr>
          </w:p>
        </w:tc>
        <w:tc>
          <w:tcPr>
            <w:tcW w:w="1750" w:type="dxa"/>
          </w:tcPr>
          <w:p w14:paraId="408F1850" w14:textId="77777777" w:rsidR="00530B13" w:rsidRPr="00EB575E" w:rsidRDefault="00530B13">
            <w:pPr>
              <w:spacing w:after="0"/>
              <w:jc w:val="center"/>
            </w:pPr>
          </w:p>
        </w:tc>
        <w:tc>
          <w:tcPr>
            <w:tcW w:w="1750" w:type="dxa"/>
          </w:tcPr>
          <w:p w14:paraId="4CA49C3D" w14:textId="77777777" w:rsidR="00530B13" w:rsidRPr="00EB575E" w:rsidRDefault="00530B13">
            <w:pPr>
              <w:spacing w:after="0"/>
              <w:jc w:val="center"/>
            </w:pPr>
          </w:p>
        </w:tc>
      </w:tr>
      <w:tr w:rsidR="00EB575E" w:rsidRPr="00EB575E" w14:paraId="0EEF6BAC" w14:textId="77777777">
        <w:tc>
          <w:tcPr>
            <w:tcW w:w="2000" w:type="dxa"/>
          </w:tcPr>
          <w:p w14:paraId="4ED7EBC8" w14:textId="77777777" w:rsidR="00530B13" w:rsidRPr="00EB575E" w:rsidRDefault="00EB575E">
            <w:pPr>
              <w:spacing w:after="0"/>
            </w:pPr>
            <w:r w:rsidRPr="00EB575E">
              <w:rPr>
                <w:sz w:val="26"/>
                <w:szCs w:val="26"/>
              </w:rPr>
              <w:t>Tiêu chí 5.1</w:t>
            </w:r>
          </w:p>
        </w:tc>
        <w:tc>
          <w:tcPr>
            <w:tcW w:w="1750" w:type="dxa"/>
          </w:tcPr>
          <w:p w14:paraId="4C7D4234" w14:textId="77777777" w:rsidR="00530B13" w:rsidRPr="00EB575E" w:rsidRDefault="00530B13">
            <w:pPr>
              <w:spacing w:after="0"/>
              <w:jc w:val="center"/>
            </w:pPr>
          </w:p>
        </w:tc>
        <w:tc>
          <w:tcPr>
            <w:tcW w:w="1750" w:type="dxa"/>
          </w:tcPr>
          <w:p w14:paraId="7C61A9F7" w14:textId="77777777" w:rsidR="00530B13" w:rsidRPr="00EB575E" w:rsidRDefault="00EB575E">
            <w:pPr>
              <w:spacing w:after="0"/>
              <w:jc w:val="center"/>
            </w:pPr>
            <w:r w:rsidRPr="00EB575E">
              <w:t>X</w:t>
            </w:r>
          </w:p>
        </w:tc>
        <w:tc>
          <w:tcPr>
            <w:tcW w:w="1750" w:type="dxa"/>
          </w:tcPr>
          <w:p w14:paraId="49C26A35" w14:textId="77777777" w:rsidR="00530B13" w:rsidRPr="00EB575E" w:rsidRDefault="00EB575E">
            <w:pPr>
              <w:spacing w:after="0"/>
              <w:jc w:val="center"/>
            </w:pPr>
            <w:r w:rsidRPr="00EB575E">
              <w:t>X</w:t>
            </w:r>
          </w:p>
        </w:tc>
        <w:tc>
          <w:tcPr>
            <w:tcW w:w="1750" w:type="dxa"/>
          </w:tcPr>
          <w:p w14:paraId="4271484C" w14:textId="2545EA07" w:rsidR="00530B13" w:rsidRPr="00EB575E" w:rsidRDefault="00530B13">
            <w:pPr>
              <w:spacing w:after="0"/>
              <w:jc w:val="center"/>
            </w:pPr>
          </w:p>
        </w:tc>
      </w:tr>
      <w:tr w:rsidR="00EB575E" w:rsidRPr="00EB575E" w14:paraId="52611756" w14:textId="77777777">
        <w:tc>
          <w:tcPr>
            <w:tcW w:w="2000" w:type="dxa"/>
          </w:tcPr>
          <w:p w14:paraId="120253B8" w14:textId="77777777" w:rsidR="00530B13" w:rsidRPr="00EB575E" w:rsidRDefault="00EB575E">
            <w:pPr>
              <w:spacing w:after="0"/>
            </w:pPr>
            <w:r w:rsidRPr="00EB575E">
              <w:rPr>
                <w:sz w:val="26"/>
                <w:szCs w:val="26"/>
              </w:rPr>
              <w:t>Tiêu chí 5.2</w:t>
            </w:r>
          </w:p>
        </w:tc>
        <w:tc>
          <w:tcPr>
            <w:tcW w:w="1750" w:type="dxa"/>
          </w:tcPr>
          <w:p w14:paraId="7E527017" w14:textId="77777777" w:rsidR="00530B13" w:rsidRPr="00EB575E" w:rsidRDefault="00530B13">
            <w:pPr>
              <w:spacing w:after="0"/>
              <w:jc w:val="center"/>
            </w:pPr>
          </w:p>
        </w:tc>
        <w:tc>
          <w:tcPr>
            <w:tcW w:w="1750" w:type="dxa"/>
          </w:tcPr>
          <w:p w14:paraId="3BA30FAD" w14:textId="77777777" w:rsidR="00530B13" w:rsidRPr="00EB575E" w:rsidRDefault="00EB575E">
            <w:pPr>
              <w:spacing w:after="0"/>
              <w:jc w:val="center"/>
            </w:pPr>
            <w:r w:rsidRPr="00EB575E">
              <w:t>X</w:t>
            </w:r>
          </w:p>
        </w:tc>
        <w:tc>
          <w:tcPr>
            <w:tcW w:w="1750" w:type="dxa"/>
          </w:tcPr>
          <w:p w14:paraId="799D3A48" w14:textId="77777777" w:rsidR="00530B13" w:rsidRPr="00EB575E" w:rsidRDefault="00EB575E">
            <w:pPr>
              <w:spacing w:after="0"/>
              <w:jc w:val="center"/>
            </w:pPr>
            <w:r w:rsidRPr="00EB575E">
              <w:t>X</w:t>
            </w:r>
          </w:p>
        </w:tc>
        <w:tc>
          <w:tcPr>
            <w:tcW w:w="1750" w:type="dxa"/>
          </w:tcPr>
          <w:p w14:paraId="1FD1E594" w14:textId="77777777" w:rsidR="00530B13" w:rsidRPr="00EB575E" w:rsidRDefault="00EB575E">
            <w:pPr>
              <w:spacing w:after="0"/>
              <w:jc w:val="center"/>
            </w:pPr>
            <w:r w:rsidRPr="00EB575E">
              <w:t>X</w:t>
            </w:r>
          </w:p>
        </w:tc>
      </w:tr>
      <w:tr w:rsidR="00EB575E" w:rsidRPr="00EB575E" w14:paraId="2D258B02" w14:textId="77777777">
        <w:tc>
          <w:tcPr>
            <w:tcW w:w="2000" w:type="dxa"/>
          </w:tcPr>
          <w:p w14:paraId="71C91D66" w14:textId="77777777" w:rsidR="00530B13" w:rsidRPr="00EB575E" w:rsidRDefault="00EB575E">
            <w:pPr>
              <w:spacing w:after="0"/>
            </w:pPr>
            <w:r w:rsidRPr="00EB575E">
              <w:rPr>
                <w:sz w:val="26"/>
                <w:szCs w:val="26"/>
              </w:rPr>
              <w:t>Tiêu chí 5.3</w:t>
            </w:r>
          </w:p>
        </w:tc>
        <w:tc>
          <w:tcPr>
            <w:tcW w:w="1750" w:type="dxa"/>
          </w:tcPr>
          <w:p w14:paraId="4B79C61E" w14:textId="77777777" w:rsidR="00530B13" w:rsidRPr="00EB575E" w:rsidRDefault="00530B13">
            <w:pPr>
              <w:spacing w:after="0"/>
              <w:jc w:val="center"/>
            </w:pPr>
          </w:p>
        </w:tc>
        <w:tc>
          <w:tcPr>
            <w:tcW w:w="1750" w:type="dxa"/>
          </w:tcPr>
          <w:p w14:paraId="19B254AD" w14:textId="77777777" w:rsidR="00530B13" w:rsidRPr="00EB575E" w:rsidRDefault="00EB575E">
            <w:pPr>
              <w:spacing w:after="0"/>
              <w:jc w:val="center"/>
            </w:pPr>
            <w:r w:rsidRPr="00EB575E">
              <w:t>X</w:t>
            </w:r>
          </w:p>
        </w:tc>
        <w:tc>
          <w:tcPr>
            <w:tcW w:w="1750" w:type="dxa"/>
          </w:tcPr>
          <w:p w14:paraId="69673A46" w14:textId="77777777" w:rsidR="00530B13" w:rsidRPr="00EB575E" w:rsidRDefault="00EB575E">
            <w:pPr>
              <w:spacing w:after="0"/>
              <w:jc w:val="center"/>
            </w:pPr>
            <w:r w:rsidRPr="00EB575E">
              <w:t>X</w:t>
            </w:r>
          </w:p>
        </w:tc>
        <w:tc>
          <w:tcPr>
            <w:tcW w:w="1750" w:type="dxa"/>
          </w:tcPr>
          <w:p w14:paraId="38338FEF" w14:textId="77777777" w:rsidR="00530B13" w:rsidRPr="00EB575E" w:rsidRDefault="00EB575E">
            <w:pPr>
              <w:spacing w:after="0"/>
              <w:jc w:val="center"/>
            </w:pPr>
            <w:r w:rsidRPr="00EB575E">
              <w:t>X</w:t>
            </w:r>
          </w:p>
        </w:tc>
      </w:tr>
      <w:tr w:rsidR="00EB575E" w:rsidRPr="00EB575E" w14:paraId="4EBCA763" w14:textId="77777777">
        <w:tc>
          <w:tcPr>
            <w:tcW w:w="2000" w:type="dxa"/>
          </w:tcPr>
          <w:p w14:paraId="145294A3" w14:textId="77777777" w:rsidR="00530B13" w:rsidRPr="00EB575E" w:rsidRDefault="00EB575E">
            <w:pPr>
              <w:spacing w:after="0"/>
            </w:pPr>
            <w:r w:rsidRPr="00EB575E">
              <w:rPr>
                <w:sz w:val="26"/>
                <w:szCs w:val="26"/>
              </w:rPr>
              <w:t>Tiêu chí 5.4</w:t>
            </w:r>
          </w:p>
        </w:tc>
        <w:tc>
          <w:tcPr>
            <w:tcW w:w="1750" w:type="dxa"/>
          </w:tcPr>
          <w:p w14:paraId="3F1CDA93" w14:textId="77777777" w:rsidR="00530B13" w:rsidRPr="00EB575E" w:rsidRDefault="00530B13">
            <w:pPr>
              <w:spacing w:after="0"/>
              <w:jc w:val="center"/>
            </w:pPr>
          </w:p>
        </w:tc>
        <w:tc>
          <w:tcPr>
            <w:tcW w:w="1750" w:type="dxa"/>
          </w:tcPr>
          <w:p w14:paraId="50FA1D6E" w14:textId="77777777" w:rsidR="00530B13" w:rsidRPr="00EB575E" w:rsidRDefault="00EB575E">
            <w:pPr>
              <w:spacing w:after="0"/>
              <w:jc w:val="center"/>
            </w:pPr>
            <w:r w:rsidRPr="00EB575E">
              <w:t>X</w:t>
            </w:r>
          </w:p>
        </w:tc>
        <w:tc>
          <w:tcPr>
            <w:tcW w:w="1750" w:type="dxa"/>
          </w:tcPr>
          <w:p w14:paraId="2647F19C" w14:textId="77777777" w:rsidR="00530B13" w:rsidRPr="00EB575E" w:rsidRDefault="00EB575E">
            <w:pPr>
              <w:spacing w:after="0"/>
              <w:jc w:val="center"/>
            </w:pPr>
            <w:r w:rsidRPr="00EB575E">
              <w:t>X</w:t>
            </w:r>
          </w:p>
        </w:tc>
        <w:tc>
          <w:tcPr>
            <w:tcW w:w="1750" w:type="dxa"/>
          </w:tcPr>
          <w:p w14:paraId="310CAFAF" w14:textId="77777777" w:rsidR="00530B13" w:rsidRPr="00EB575E" w:rsidRDefault="00EB575E">
            <w:pPr>
              <w:spacing w:after="0"/>
              <w:jc w:val="center"/>
            </w:pPr>
            <w:r w:rsidRPr="00EB575E">
              <w:t>X</w:t>
            </w:r>
          </w:p>
        </w:tc>
      </w:tr>
    </w:tbl>
    <w:p w14:paraId="366E6080" w14:textId="77777777" w:rsidR="00530B13" w:rsidRPr="00EB575E" w:rsidRDefault="00EB575E">
      <w:pPr>
        <w:spacing w:before="100" w:after="100"/>
      </w:pPr>
      <w:r w:rsidRPr="00EB575E">
        <w:rPr>
          <w:b/>
          <w:bCs/>
          <w:sz w:val="28"/>
          <w:szCs w:val="28"/>
        </w:rPr>
        <w:tab/>
        <w:t xml:space="preserve">Kết quả: </w:t>
      </w:r>
      <w:r w:rsidRPr="00EB575E">
        <w:rPr>
          <w:sz w:val="28"/>
          <w:szCs w:val="28"/>
        </w:rPr>
        <w:t>Đạt mức 2</w:t>
      </w:r>
    </w:p>
    <w:p w14:paraId="4378D8AE" w14:textId="77777777" w:rsidR="00530B13" w:rsidRPr="00EB575E" w:rsidRDefault="00EB575E">
      <w:r w:rsidRPr="00EB575E">
        <w:rPr>
          <w:b/>
          <w:bCs/>
          <w:sz w:val="28"/>
          <w:szCs w:val="28"/>
        </w:rPr>
        <w:t>1.2. Đánh giá tiêu chí Mức 4</w:t>
      </w:r>
    </w:p>
    <w:tbl>
      <w:tblPr>
        <w:tblStyle w:val="myTable"/>
        <w:tblW w:w="0" w:type="auto"/>
        <w:tblInd w:w="73" w:type="dxa"/>
        <w:tblLook w:val="04A0" w:firstRow="1" w:lastRow="0" w:firstColumn="1" w:lastColumn="0" w:noHBand="0" w:noVBand="1"/>
      </w:tblPr>
      <w:tblGrid>
        <w:gridCol w:w="2500"/>
        <w:gridCol w:w="1500"/>
        <w:gridCol w:w="1500"/>
        <w:gridCol w:w="3500"/>
      </w:tblGrid>
      <w:tr w:rsidR="00EB575E" w:rsidRPr="00EB575E" w14:paraId="50952A9B" w14:textId="77777777">
        <w:tc>
          <w:tcPr>
            <w:tcW w:w="2500" w:type="dxa"/>
            <w:vMerge w:val="restart"/>
            <w:vAlign w:val="center"/>
          </w:tcPr>
          <w:p w14:paraId="0E1D5E4F" w14:textId="77777777" w:rsidR="00530B13" w:rsidRPr="00EB575E" w:rsidRDefault="00EB575E">
            <w:pPr>
              <w:spacing w:after="0"/>
              <w:jc w:val="center"/>
            </w:pPr>
            <w:r w:rsidRPr="00EB575E">
              <w:rPr>
                <w:b/>
                <w:bCs/>
                <w:sz w:val="26"/>
                <w:szCs w:val="26"/>
              </w:rPr>
              <w:t>Tiêu chí</w:t>
            </w:r>
          </w:p>
        </w:tc>
        <w:tc>
          <w:tcPr>
            <w:tcW w:w="3000" w:type="dxa"/>
            <w:gridSpan w:val="2"/>
            <w:vAlign w:val="center"/>
          </w:tcPr>
          <w:p w14:paraId="17B7C109" w14:textId="77777777" w:rsidR="00530B13" w:rsidRPr="00EB575E" w:rsidRDefault="00EB575E">
            <w:pPr>
              <w:spacing w:after="0"/>
              <w:jc w:val="center"/>
            </w:pPr>
            <w:r w:rsidRPr="00EB575E">
              <w:rPr>
                <w:b/>
                <w:bCs/>
                <w:sz w:val="26"/>
                <w:szCs w:val="26"/>
              </w:rPr>
              <w:t>Kết quả</w:t>
            </w:r>
          </w:p>
        </w:tc>
        <w:tc>
          <w:tcPr>
            <w:tcW w:w="3500" w:type="dxa"/>
            <w:vMerge w:val="restart"/>
            <w:vAlign w:val="center"/>
          </w:tcPr>
          <w:p w14:paraId="7F7542EB" w14:textId="77777777" w:rsidR="00530B13" w:rsidRPr="00EB575E" w:rsidRDefault="00EB575E">
            <w:pPr>
              <w:spacing w:after="0"/>
              <w:jc w:val="center"/>
            </w:pPr>
            <w:r w:rsidRPr="00EB575E">
              <w:rPr>
                <w:b/>
                <w:bCs/>
                <w:sz w:val="26"/>
                <w:szCs w:val="26"/>
              </w:rPr>
              <w:t>Ghi chú</w:t>
            </w:r>
          </w:p>
        </w:tc>
      </w:tr>
      <w:tr w:rsidR="00EB575E" w:rsidRPr="00EB575E" w14:paraId="4CE82E88" w14:textId="77777777">
        <w:tc>
          <w:tcPr>
            <w:tcW w:w="2500" w:type="dxa"/>
            <w:vMerge/>
          </w:tcPr>
          <w:p w14:paraId="05905241" w14:textId="77777777" w:rsidR="00530B13" w:rsidRPr="00EB575E" w:rsidRDefault="00530B13"/>
        </w:tc>
        <w:tc>
          <w:tcPr>
            <w:tcW w:w="1500" w:type="dxa"/>
            <w:vAlign w:val="center"/>
          </w:tcPr>
          <w:p w14:paraId="0CB04834" w14:textId="77777777" w:rsidR="00530B13" w:rsidRPr="00EB575E" w:rsidRDefault="00EB575E">
            <w:pPr>
              <w:spacing w:after="0"/>
              <w:jc w:val="center"/>
            </w:pPr>
            <w:r w:rsidRPr="00EB575E">
              <w:rPr>
                <w:b/>
                <w:bCs/>
                <w:sz w:val="26"/>
                <w:szCs w:val="26"/>
              </w:rPr>
              <w:t>Đạt</w:t>
            </w:r>
          </w:p>
        </w:tc>
        <w:tc>
          <w:tcPr>
            <w:tcW w:w="1500" w:type="dxa"/>
            <w:vAlign w:val="center"/>
          </w:tcPr>
          <w:p w14:paraId="61CEBC65" w14:textId="77777777" w:rsidR="00530B13" w:rsidRPr="00EB575E" w:rsidRDefault="00EB575E">
            <w:pPr>
              <w:spacing w:after="0"/>
              <w:jc w:val="center"/>
            </w:pPr>
            <w:r w:rsidRPr="00EB575E">
              <w:rPr>
                <w:b/>
                <w:bCs/>
                <w:sz w:val="26"/>
                <w:szCs w:val="26"/>
              </w:rPr>
              <w:t>Không đạt</w:t>
            </w:r>
          </w:p>
        </w:tc>
        <w:tc>
          <w:tcPr>
            <w:tcW w:w="3500" w:type="dxa"/>
            <w:vMerge/>
          </w:tcPr>
          <w:p w14:paraId="531E4FCC" w14:textId="77777777" w:rsidR="00530B13" w:rsidRPr="00EB575E" w:rsidRDefault="00530B13"/>
        </w:tc>
      </w:tr>
      <w:tr w:rsidR="00EB575E" w:rsidRPr="00EB575E" w14:paraId="19AD88CC" w14:textId="77777777" w:rsidTr="00EB575E">
        <w:tc>
          <w:tcPr>
            <w:tcW w:w="2500" w:type="dxa"/>
            <w:vAlign w:val="center"/>
          </w:tcPr>
          <w:p w14:paraId="024E070E" w14:textId="0926D7EA" w:rsidR="007B5A7E" w:rsidRPr="00EB575E" w:rsidRDefault="007B5A7E" w:rsidP="007B5A7E">
            <w:pPr>
              <w:spacing w:after="0"/>
              <w:rPr>
                <w:sz w:val="26"/>
                <w:szCs w:val="26"/>
              </w:rPr>
            </w:pPr>
            <w:r w:rsidRPr="00EB575E">
              <w:rPr>
                <w:rFonts w:eastAsia="Calibri"/>
                <w:sz w:val="26"/>
                <w:szCs w:val="26"/>
              </w:rPr>
              <w:t>Tiêu chí 1</w:t>
            </w:r>
          </w:p>
        </w:tc>
        <w:tc>
          <w:tcPr>
            <w:tcW w:w="1500" w:type="dxa"/>
          </w:tcPr>
          <w:p w14:paraId="067149EE" w14:textId="77777777" w:rsidR="007B5A7E" w:rsidRPr="00EB575E" w:rsidRDefault="007B5A7E" w:rsidP="007B5A7E">
            <w:pPr>
              <w:spacing w:after="0"/>
              <w:jc w:val="center"/>
            </w:pPr>
          </w:p>
        </w:tc>
        <w:tc>
          <w:tcPr>
            <w:tcW w:w="1500" w:type="dxa"/>
          </w:tcPr>
          <w:p w14:paraId="432DD886" w14:textId="77777777" w:rsidR="007B5A7E" w:rsidRPr="00EB575E" w:rsidRDefault="007B5A7E" w:rsidP="007B5A7E">
            <w:pPr>
              <w:spacing w:after="0"/>
              <w:jc w:val="center"/>
              <w:rPr>
                <w:sz w:val="22"/>
                <w:szCs w:val="22"/>
              </w:rPr>
            </w:pPr>
            <w:r w:rsidRPr="00EB575E">
              <w:rPr>
                <w:sz w:val="22"/>
                <w:szCs w:val="22"/>
              </w:rPr>
              <w:t>X</w:t>
            </w:r>
          </w:p>
        </w:tc>
        <w:tc>
          <w:tcPr>
            <w:tcW w:w="3500" w:type="dxa"/>
          </w:tcPr>
          <w:p w14:paraId="50D86BD4" w14:textId="77777777" w:rsidR="007B5A7E" w:rsidRPr="00EB575E" w:rsidRDefault="007B5A7E" w:rsidP="007B5A7E"/>
        </w:tc>
      </w:tr>
      <w:tr w:rsidR="00EB575E" w:rsidRPr="00EB575E" w14:paraId="7B927516" w14:textId="77777777">
        <w:tc>
          <w:tcPr>
            <w:tcW w:w="2500" w:type="dxa"/>
          </w:tcPr>
          <w:p w14:paraId="3165B95A" w14:textId="5707F283" w:rsidR="007B5A7E" w:rsidRPr="00EB575E" w:rsidRDefault="007B5A7E" w:rsidP="007B5A7E">
            <w:pPr>
              <w:spacing w:after="0"/>
              <w:rPr>
                <w:sz w:val="26"/>
                <w:szCs w:val="26"/>
              </w:rPr>
            </w:pPr>
            <w:r w:rsidRPr="00EB575E">
              <w:rPr>
                <w:rFonts w:eastAsia="Calibri"/>
                <w:sz w:val="26"/>
                <w:szCs w:val="26"/>
              </w:rPr>
              <w:t>Tiêu chí 2</w:t>
            </w:r>
          </w:p>
        </w:tc>
        <w:tc>
          <w:tcPr>
            <w:tcW w:w="1500" w:type="dxa"/>
          </w:tcPr>
          <w:p w14:paraId="268470DD" w14:textId="23DC398D" w:rsidR="007B5A7E" w:rsidRPr="00EB575E" w:rsidRDefault="007B5A7E" w:rsidP="007B5A7E">
            <w:pPr>
              <w:spacing w:after="0"/>
              <w:jc w:val="center"/>
            </w:pPr>
            <w:r w:rsidRPr="00EB575E">
              <w:rPr>
                <w:sz w:val="22"/>
                <w:szCs w:val="22"/>
              </w:rPr>
              <w:t>X</w:t>
            </w:r>
          </w:p>
        </w:tc>
        <w:tc>
          <w:tcPr>
            <w:tcW w:w="1500" w:type="dxa"/>
          </w:tcPr>
          <w:p w14:paraId="41EA867B" w14:textId="5298893F" w:rsidR="007B5A7E" w:rsidRPr="00EB575E" w:rsidRDefault="007B5A7E" w:rsidP="007B5A7E">
            <w:pPr>
              <w:spacing w:after="0"/>
              <w:jc w:val="center"/>
              <w:rPr>
                <w:sz w:val="22"/>
                <w:szCs w:val="22"/>
              </w:rPr>
            </w:pPr>
          </w:p>
        </w:tc>
        <w:tc>
          <w:tcPr>
            <w:tcW w:w="3500" w:type="dxa"/>
          </w:tcPr>
          <w:p w14:paraId="5D35FF5D" w14:textId="77777777" w:rsidR="007B5A7E" w:rsidRPr="00EB575E" w:rsidRDefault="007B5A7E" w:rsidP="007B5A7E"/>
        </w:tc>
      </w:tr>
      <w:tr w:rsidR="00EB575E" w:rsidRPr="00EB575E" w14:paraId="38DFDDC3" w14:textId="77777777">
        <w:tc>
          <w:tcPr>
            <w:tcW w:w="2500" w:type="dxa"/>
          </w:tcPr>
          <w:p w14:paraId="3CA2D92F" w14:textId="0AC22B3D" w:rsidR="007B5A7E" w:rsidRPr="00EB575E" w:rsidRDefault="007B5A7E" w:rsidP="007B5A7E">
            <w:pPr>
              <w:spacing w:after="0"/>
              <w:rPr>
                <w:sz w:val="26"/>
                <w:szCs w:val="26"/>
              </w:rPr>
            </w:pPr>
            <w:r w:rsidRPr="00EB575E">
              <w:rPr>
                <w:rFonts w:eastAsia="Calibri"/>
                <w:sz w:val="26"/>
                <w:szCs w:val="26"/>
              </w:rPr>
              <w:t>Tiêu chí 3</w:t>
            </w:r>
          </w:p>
        </w:tc>
        <w:tc>
          <w:tcPr>
            <w:tcW w:w="1500" w:type="dxa"/>
          </w:tcPr>
          <w:p w14:paraId="4E72B438" w14:textId="77777777" w:rsidR="007B5A7E" w:rsidRPr="00EB575E" w:rsidRDefault="007B5A7E" w:rsidP="007B5A7E">
            <w:pPr>
              <w:spacing w:after="0"/>
              <w:jc w:val="center"/>
            </w:pPr>
          </w:p>
        </w:tc>
        <w:tc>
          <w:tcPr>
            <w:tcW w:w="1500" w:type="dxa"/>
          </w:tcPr>
          <w:p w14:paraId="2178A183" w14:textId="77777777" w:rsidR="007B5A7E" w:rsidRPr="00EB575E" w:rsidRDefault="007B5A7E" w:rsidP="007B5A7E">
            <w:pPr>
              <w:spacing w:after="0"/>
              <w:jc w:val="center"/>
              <w:rPr>
                <w:sz w:val="22"/>
                <w:szCs w:val="22"/>
              </w:rPr>
            </w:pPr>
            <w:r w:rsidRPr="00EB575E">
              <w:rPr>
                <w:sz w:val="22"/>
                <w:szCs w:val="22"/>
              </w:rPr>
              <w:t>X</w:t>
            </w:r>
          </w:p>
        </w:tc>
        <w:tc>
          <w:tcPr>
            <w:tcW w:w="3500" w:type="dxa"/>
          </w:tcPr>
          <w:p w14:paraId="2BD8D7E9" w14:textId="77777777" w:rsidR="007B5A7E" w:rsidRPr="00EB575E" w:rsidRDefault="007B5A7E" w:rsidP="007B5A7E"/>
        </w:tc>
      </w:tr>
      <w:tr w:rsidR="00EB575E" w:rsidRPr="00EB575E" w14:paraId="2A61BBBD" w14:textId="77777777">
        <w:tc>
          <w:tcPr>
            <w:tcW w:w="2500" w:type="dxa"/>
          </w:tcPr>
          <w:p w14:paraId="7F4B4CB1" w14:textId="1079252B" w:rsidR="007B5A7E" w:rsidRPr="00EB575E" w:rsidRDefault="007B5A7E" w:rsidP="007B5A7E">
            <w:pPr>
              <w:spacing w:after="0"/>
              <w:rPr>
                <w:sz w:val="26"/>
                <w:szCs w:val="26"/>
              </w:rPr>
            </w:pPr>
            <w:r w:rsidRPr="00EB575E">
              <w:rPr>
                <w:rFonts w:eastAsia="Calibri"/>
                <w:sz w:val="26"/>
                <w:szCs w:val="26"/>
              </w:rPr>
              <w:t>Tiêu chí 4</w:t>
            </w:r>
          </w:p>
        </w:tc>
        <w:tc>
          <w:tcPr>
            <w:tcW w:w="1500" w:type="dxa"/>
          </w:tcPr>
          <w:p w14:paraId="06CA0DC0" w14:textId="77777777" w:rsidR="007B5A7E" w:rsidRPr="00EB575E" w:rsidRDefault="007B5A7E" w:rsidP="007B5A7E">
            <w:pPr>
              <w:spacing w:after="0"/>
              <w:jc w:val="center"/>
            </w:pPr>
          </w:p>
        </w:tc>
        <w:tc>
          <w:tcPr>
            <w:tcW w:w="1500" w:type="dxa"/>
          </w:tcPr>
          <w:p w14:paraId="107E4483" w14:textId="77777777" w:rsidR="007B5A7E" w:rsidRPr="00EB575E" w:rsidRDefault="007B5A7E" w:rsidP="007B5A7E">
            <w:pPr>
              <w:spacing w:after="0"/>
              <w:jc w:val="center"/>
              <w:rPr>
                <w:sz w:val="22"/>
                <w:szCs w:val="22"/>
              </w:rPr>
            </w:pPr>
            <w:r w:rsidRPr="00EB575E">
              <w:rPr>
                <w:sz w:val="22"/>
                <w:szCs w:val="22"/>
              </w:rPr>
              <w:t>X</w:t>
            </w:r>
          </w:p>
        </w:tc>
        <w:tc>
          <w:tcPr>
            <w:tcW w:w="3500" w:type="dxa"/>
          </w:tcPr>
          <w:p w14:paraId="57170D30" w14:textId="77777777" w:rsidR="007B5A7E" w:rsidRPr="00EB575E" w:rsidRDefault="007B5A7E" w:rsidP="007B5A7E"/>
        </w:tc>
      </w:tr>
      <w:tr w:rsidR="00EB575E" w:rsidRPr="00EB575E" w14:paraId="1B2D4DB2" w14:textId="77777777">
        <w:tc>
          <w:tcPr>
            <w:tcW w:w="2500" w:type="dxa"/>
          </w:tcPr>
          <w:p w14:paraId="026BF836" w14:textId="4228D7CF" w:rsidR="007B5A7E" w:rsidRPr="00EB575E" w:rsidRDefault="007B5A7E" w:rsidP="007B5A7E">
            <w:pPr>
              <w:spacing w:after="0"/>
              <w:rPr>
                <w:sz w:val="26"/>
                <w:szCs w:val="26"/>
              </w:rPr>
            </w:pPr>
            <w:r w:rsidRPr="00EB575E">
              <w:rPr>
                <w:rFonts w:eastAsia="Calibri"/>
                <w:sz w:val="26"/>
                <w:szCs w:val="26"/>
              </w:rPr>
              <w:t>Tiêu chí 5</w:t>
            </w:r>
          </w:p>
        </w:tc>
        <w:tc>
          <w:tcPr>
            <w:tcW w:w="1500" w:type="dxa"/>
          </w:tcPr>
          <w:p w14:paraId="031DEC17" w14:textId="77777777" w:rsidR="007B5A7E" w:rsidRPr="00EB575E" w:rsidRDefault="007B5A7E" w:rsidP="007B5A7E">
            <w:pPr>
              <w:spacing w:after="0"/>
              <w:jc w:val="center"/>
            </w:pPr>
          </w:p>
        </w:tc>
        <w:tc>
          <w:tcPr>
            <w:tcW w:w="1500" w:type="dxa"/>
          </w:tcPr>
          <w:p w14:paraId="2DF6D1E0" w14:textId="77777777" w:rsidR="007B5A7E" w:rsidRPr="00EB575E" w:rsidRDefault="007B5A7E" w:rsidP="007B5A7E">
            <w:pPr>
              <w:spacing w:after="0"/>
              <w:jc w:val="center"/>
              <w:rPr>
                <w:sz w:val="22"/>
                <w:szCs w:val="22"/>
              </w:rPr>
            </w:pPr>
            <w:r w:rsidRPr="00EB575E">
              <w:rPr>
                <w:sz w:val="22"/>
                <w:szCs w:val="22"/>
              </w:rPr>
              <w:t>X</w:t>
            </w:r>
          </w:p>
        </w:tc>
        <w:tc>
          <w:tcPr>
            <w:tcW w:w="3500" w:type="dxa"/>
          </w:tcPr>
          <w:p w14:paraId="70DE4C98" w14:textId="77777777" w:rsidR="007B5A7E" w:rsidRPr="00EB575E" w:rsidRDefault="007B5A7E" w:rsidP="007B5A7E"/>
        </w:tc>
      </w:tr>
      <w:tr w:rsidR="00EB575E" w:rsidRPr="00EB575E" w14:paraId="5D955C7D" w14:textId="77777777">
        <w:tc>
          <w:tcPr>
            <w:tcW w:w="2500" w:type="dxa"/>
          </w:tcPr>
          <w:p w14:paraId="340A5D7D" w14:textId="7C0FC3E4" w:rsidR="007B5A7E" w:rsidRPr="00EB575E" w:rsidRDefault="007B5A7E" w:rsidP="007B5A7E">
            <w:pPr>
              <w:spacing w:after="0"/>
              <w:rPr>
                <w:sz w:val="26"/>
                <w:szCs w:val="26"/>
              </w:rPr>
            </w:pPr>
            <w:r w:rsidRPr="00EB575E">
              <w:rPr>
                <w:rFonts w:eastAsia="Calibri"/>
                <w:sz w:val="26"/>
                <w:szCs w:val="26"/>
              </w:rPr>
              <w:t>Tiêu chí 6</w:t>
            </w:r>
          </w:p>
        </w:tc>
        <w:tc>
          <w:tcPr>
            <w:tcW w:w="1500" w:type="dxa"/>
          </w:tcPr>
          <w:p w14:paraId="0CB14441" w14:textId="77777777" w:rsidR="007B5A7E" w:rsidRPr="00EB575E" w:rsidRDefault="007B5A7E" w:rsidP="007B5A7E">
            <w:pPr>
              <w:spacing w:after="0"/>
              <w:jc w:val="center"/>
            </w:pPr>
          </w:p>
        </w:tc>
        <w:tc>
          <w:tcPr>
            <w:tcW w:w="1500" w:type="dxa"/>
          </w:tcPr>
          <w:p w14:paraId="07941BCD" w14:textId="77777777" w:rsidR="007B5A7E" w:rsidRPr="00EB575E" w:rsidRDefault="007B5A7E" w:rsidP="007B5A7E">
            <w:pPr>
              <w:spacing w:after="0"/>
              <w:jc w:val="center"/>
              <w:rPr>
                <w:sz w:val="22"/>
                <w:szCs w:val="22"/>
              </w:rPr>
            </w:pPr>
            <w:r w:rsidRPr="00EB575E">
              <w:rPr>
                <w:sz w:val="22"/>
                <w:szCs w:val="22"/>
              </w:rPr>
              <w:t>X</w:t>
            </w:r>
          </w:p>
        </w:tc>
        <w:tc>
          <w:tcPr>
            <w:tcW w:w="3500" w:type="dxa"/>
          </w:tcPr>
          <w:p w14:paraId="57FB4510" w14:textId="77777777" w:rsidR="007B5A7E" w:rsidRPr="00EB575E" w:rsidRDefault="007B5A7E" w:rsidP="007B5A7E"/>
        </w:tc>
      </w:tr>
    </w:tbl>
    <w:p w14:paraId="460A13E8" w14:textId="77777777" w:rsidR="00530B13" w:rsidRPr="00EB575E" w:rsidRDefault="00EB575E">
      <w:pPr>
        <w:spacing w:before="100" w:after="100"/>
      </w:pPr>
      <w:r w:rsidRPr="00EB575E">
        <w:rPr>
          <w:b/>
          <w:bCs/>
          <w:sz w:val="28"/>
          <w:szCs w:val="28"/>
        </w:rPr>
        <w:tab/>
        <w:t xml:space="preserve">Kết quả: </w:t>
      </w:r>
      <w:r w:rsidRPr="00EB575E">
        <w:rPr>
          <w:sz w:val="28"/>
          <w:szCs w:val="28"/>
        </w:rPr>
        <w:t>Không đạt mức 4</w:t>
      </w:r>
    </w:p>
    <w:p w14:paraId="0BAA85B9" w14:textId="77777777" w:rsidR="00530B13" w:rsidRPr="00EB575E" w:rsidRDefault="00EB575E">
      <w:r w:rsidRPr="00EB575E">
        <w:rPr>
          <w:b/>
          <w:bCs/>
          <w:sz w:val="28"/>
          <w:szCs w:val="28"/>
        </w:rPr>
        <w:tab/>
        <w:t>2. Kết luận: Trường đạt mức 2</w:t>
      </w:r>
    </w:p>
    <w:p w14:paraId="27D8C6E7" w14:textId="77777777" w:rsidR="00530B13" w:rsidRPr="00EB575E" w:rsidRDefault="00EB575E">
      <w:r w:rsidRPr="00EB575E">
        <w:br w:type="page"/>
      </w:r>
    </w:p>
    <w:p w14:paraId="42534457" w14:textId="77777777" w:rsidR="00530B13" w:rsidRPr="00EB575E" w:rsidRDefault="00EB575E" w:rsidP="00993AC2">
      <w:pPr>
        <w:pStyle w:val="Heading2"/>
      </w:pPr>
      <w:bookmarkStart w:id="7" w:name="phan_i_co_so_du_lieu"/>
      <w:bookmarkStart w:id="8" w:name="_Toc148175081"/>
      <w:bookmarkEnd w:id="7"/>
      <w:r w:rsidRPr="00EB575E">
        <w:lastRenderedPageBreak/>
        <w:t>Phần I. CƠ SỞ DỮ LIỆU</w:t>
      </w:r>
      <w:bookmarkEnd w:id="8"/>
    </w:p>
    <w:p w14:paraId="0F718ED5" w14:textId="77777777" w:rsidR="00530B13" w:rsidRPr="00EB575E" w:rsidRDefault="00EB575E">
      <w:pPr>
        <w:spacing w:after="0"/>
      </w:pPr>
      <w:r w:rsidRPr="00EB575E">
        <w:rPr>
          <w:sz w:val="28"/>
          <w:szCs w:val="28"/>
        </w:rPr>
        <w:t>Tên trường: Trường mầm non Đông Mai</w:t>
      </w:r>
    </w:p>
    <w:p w14:paraId="128130F6" w14:textId="77777777" w:rsidR="00530B13" w:rsidRPr="00EB575E" w:rsidRDefault="00EB575E">
      <w:pPr>
        <w:spacing w:after="0"/>
      </w:pPr>
      <w:r w:rsidRPr="00EB575E">
        <w:rPr>
          <w:sz w:val="28"/>
          <w:szCs w:val="28"/>
        </w:rPr>
        <w:t>Cơ quan chủ quản: UBND THỊ XÃ QUẢNG YÊN</w:t>
      </w:r>
    </w:p>
    <w:p w14:paraId="01400DF6" w14:textId="77777777" w:rsidR="00530B13" w:rsidRPr="00EB575E" w:rsidRDefault="00EB575E">
      <w:r w:rsidRPr="00EB575E">
        <w:t xml:space="preserve"> </w:t>
      </w:r>
    </w:p>
    <w:tbl>
      <w:tblPr>
        <w:tblStyle w:val="myTable"/>
        <w:tblW w:w="0" w:type="auto"/>
        <w:tblInd w:w="73" w:type="dxa"/>
        <w:tblLook w:val="04A0" w:firstRow="1" w:lastRow="0" w:firstColumn="1" w:lastColumn="0" w:noHBand="0" w:noVBand="1"/>
      </w:tblPr>
      <w:tblGrid>
        <w:gridCol w:w="3072"/>
        <w:gridCol w:w="1332"/>
        <w:gridCol w:w="532"/>
        <w:gridCol w:w="2503"/>
        <w:gridCol w:w="1841"/>
      </w:tblGrid>
      <w:tr w:rsidR="00EB575E" w:rsidRPr="00EB575E" w14:paraId="7095042E" w14:textId="77777777" w:rsidTr="0003207C">
        <w:tc>
          <w:tcPr>
            <w:tcW w:w="3072" w:type="dxa"/>
          </w:tcPr>
          <w:p w14:paraId="11643983" w14:textId="77777777" w:rsidR="00530B13" w:rsidRPr="00EB575E" w:rsidRDefault="00EB575E">
            <w:pPr>
              <w:spacing w:after="0"/>
            </w:pPr>
            <w:r w:rsidRPr="00EB575E">
              <w:rPr>
                <w:sz w:val="26"/>
                <w:szCs w:val="26"/>
              </w:rPr>
              <w:t>Tỉnh/thành phố trực thuộc Trung ương</w:t>
            </w:r>
          </w:p>
        </w:tc>
        <w:tc>
          <w:tcPr>
            <w:tcW w:w="1332" w:type="dxa"/>
            <w:vAlign w:val="center"/>
          </w:tcPr>
          <w:p w14:paraId="4CFF1156" w14:textId="77777777" w:rsidR="00530B13" w:rsidRPr="00EB575E" w:rsidRDefault="00EB575E" w:rsidP="00764CA9">
            <w:pPr>
              <w:spacing w:after="0"/>
              <w:jc w:val="center"/>
            </w:pPr>
            <w:r w:rsidRPr="00EB575E">
              <w:rPr>
                <w:sz w:val="26"/>
                <w:szCs w:val="26"/>
              </w:rPr>
              <w:t>Quảng Ninh</w:t>
            </w:r>
          </w:p>
        </w:tc>
        <w:tc>
          <w:tcPr>
            <w:tcW w:w="532" w:type="dxa"/>
            <w:tcBorders>
              <w:top w:val="single" w:sz="0" w:space="0" w:color="FFFFFF"/>
              <w:bottom w:val="single" w:sz="0" w:space="0" w:color="FFFFFF"/>
            </w:tcBorders>
          </w:tcPr>
          <w:p w14:paraId="7048DECD" w14:textId="77777777" w:rsidR="00530B13" w:rsidRPr="00EB575E" w:rsidRDefault="00530B13"/>
        </w:tc>
        <w:tc>
          <w:tcPr>
            <w:tcW w:w="2503" w:type="dxa"/>
          </w:tcPr>
          <w:p w14:paraId="36985CCD" w14:textId="77777777" w:rsidR="00530B13" w:rsidRPr="00EB575E" w:rsidRDefault="00EB575E">
            <w:pPr>
              <w:spacing w:after="0"/>
            </w:pPr>
            <w:r w:rsidRPr="00EB575E">
              <w:rPr>
                <w:sz w:val="26"/>
                <w:szCs w:val="26"/>
              </w:rPr>
              <w:t>Họ và tên hiệu trưởng</w:t>
            </w:r>
          </w:p>
        </w:tc>
        <w:tc>
          <w:tcPr>
            <w:tcW w:w="1841" w:type="dxa"/>
            <w:vAlign w:val="center"/>
          </w:tcPr>
          <w:p w14:paraId="0E2D07E8" w14:textId="77777777" w:rsidR="00530B13" w:rsidRPr="00EB575E" w:rsidRDefault="00EB575E">
            <w:pPr>
              <w:spacing w:after="0"/>
            </w:pPr>
            <w:r w:rsidRPr="00EB575E">
              <w:rPr>
                <w:sz w:val="26"/>
                <w:szCs w:val="26"/>
              </w:rPr>
              <w:t>Phạm Thị Hiên</w:t>
            </w:r>
          </w:p>
        </w:tc>
      </w:tr>
      <w:tr w:rsidR="00EB575E" w:rsidRPr="00EB575E" w14:paraId="6C93077E" w14:textId="77777777" w:rsidTr="0003207C">
        <w:tc>
          <w:tcPr>
            <w:tcW w:w="3072" w:type="dxa"/>
          </w:tcPr>
          <w:p w14:paraId="1FCE3BB2" w14:textId="77777777" w:rsidR="00530B13" w:rsidRPr="00EB575E" w:rsidRDefault="00EB575E">
            <w:pPr>
              <w:spacing w:after="0"/>
            </w:pPr>
            <w:r w:rsidRPr="00EB575E">
              <w:rPr>
                <w:sz w:val="26"/>
                <w:szCs w:val="26"/>
              </w:rPr>
              <w:t>Huyện/quận/thị xã/thành phố</w:t>
            </w:r>
          </w:p>
        </w:tc>
        <w:tc>
          <w:tcPr>
            <w:tcW w:w="1332" w:type="dxa"/>
            <w:vAlign w:val="center"/>
          </w:tcPr>
          <w:p w14:paraId="45D4CD31" w14:textId="77777777" w:rsidR="00530B13" w:rsidRPr="00EB575E" w:rsidRDefault="00EB575E" w:rsidP="00764CA9">
            <w:pPr>
              <w:spacing w:after="0"/>
              <w:jc w:val="center"/>
            </w:pPr>
            <w:r w:rsidRPr="00EB575E">
              <w:rPr>
                <w:sz w:val="26"/>
                <w:szCs w:val="26"/>
              </w:rPr>
              <w:t>Thị xã Quảng Yên</w:t>
            </w:r>
          </w:p>
        </w:tc>
        <w:tc>
          <w:tcPr>
            <w:tcW w:w="532" w:type="dxa"/>
            <w:tcBorders>
              <w:top w:val="single" w:sz="0" w:space="0" w:color="FFFFFF"/>
              <w:bottom w:val="single" w:sz="0" w:space="0" w:color="FFFFFF"/>
            </w:tcBorders>
          </w:tcPr>
          <w:p w14:paraId="0FD0AD1E" w14:textId="77777777" w:rsidR="00530B13" w:rsidRPr="00EB575E" w:rsidRDefault="00530B13"/>
        </w:tc>
        <w:tc>
          <w:tcPr>
            <w:tcW w:w="2503" w:type="dxa"/>
          </w:tcPr>
          <w:p w14:paraId="538E02FB" w14:textId="77777777" w:rsidR="00530B13" w:rsidRPr="00EB575E" w:rsidRDefault="00EB575E">
            <w:pPr>
              <w:spacing w:after="0"/>
            </w:pPr>
            <w:r w:rsidRPr="00EB575E">
              <w:rPr>
                <w:sz w:val="26"/>
                <w:szCs w:val="26"/>
              </w:rPr>
              <w:t>Điện thoại</w:t>
            </w:r>
          </w:p>
        </w:tc>
        <w:tc>
          <w:tcPr>
            <w:tcW w:w="1841" w:type="dxa"/>
            <w:vAlign w:val="center"/>
          </w:tcPr>
          <w:p w14:paraId="0A154209" w14:textId="77777777" w:rsidR="00530B13" w:rsidRPr="00EB575E" w:rsidRDefault="00EB575E">
            <w:pPr>
              <w:spacing w:after="0"/>
            </w:pPr>
            <w:r w:rsidRPr="00EB575E">
              <w:rPr>
                <w:sz w:val="26"/>
                <w:szCs w:val="26"/>
              </w:rPr>
              <w:t>02033873664</w:t>
            </w:r>
          </w:p>
        </w:tc>
      </w:tr>
      <w:tr w:rsidR="00EB575E" w:rsidRPr="00EB575E" w14:paraId="3FB74250" w14:textId="77777777" w:rsidTr="0003207C">
        <w:tc>
          <w:tcPr>
            <w:tcW w:w="3072" w:type="dxa"/>
          </w:tcPr>
          <w:p w14:paraId="5F935DC4" w14:textId="77777777" w:rsidR="00530B13" w:rsidRPr="00EB575E" w:rsidRDefault="00EB575E">
            <w:pPr>
              <w:spacing w:after="0"/>
            </w:pPr>
            <w:r w:rsidRPr="00EB575E">
              <w:rPr>
                <w:sz w:val="26"/>
                <w:szCs w:val="26"/>
              </w:rPr>
              <w:t>Xã/phường/thị trấn</w:t>
            </w:r>
          </w:p>
        </w:tc>
        <w:tc>
          <w:tcPr>
            <w:tcW w:w="1332" w:type="dxa"/>
            <w:vAlign w:val="center"/>
          </w:tcPr>
          <w:p w14:paraId="3380FEBF" w14:textId="77777777" w:rsidR="00530B13" w:rsidRPr="00EB575E" w:rsidRDefault="00EB575E" w:rsidP="00764CA9">
            <w:pPr>
              <w:spacing w:after="0"/>
              <w:jc w:val="center"/>
            </w:pPr>
            <w:r w:rsidRPr="00EB575E">
              <w:rPr>
                <w:sz w:val="26"/>
                <w:szCs w:val="26"/>
              </w:rPr>
              <w:t>Phường Đông Mai</w:t>
            </w:r>
          </w:p>
        </w:tc>
        <w:tc>
          <w:tcPr>
            <w:tcW w:w="532" w:type="dxa"/>
            <w:tcBorders>
              <w:top w:val="single" w:sz="0" w:space="0" w:color="FFFFFF"/>
              <w:bottom w:val="single" w:sz="0" w:space="0" w:color="FFFFFF"/>
            </w:tcBorders>
          </w:tcPr>
          <w:p w14:paraId="76B9B75B" w14:textId="77777777" w:rsidR="00530B13" w:rsidRPr="00EB575E" w:rsidRDefault="00530B13"/>
        </w:tc>
        <w:tc>
          <w:tcPr>
            <w:tcW w:w="2503" w:type="dxa"/>
          </w:tcPr>
          <w:p w14:paraId="4DBC1352" w14:textId="77777777" w:rsidR="00530B13" w:rsidRPr="00EB575E" w:rsidRDefault="00EB575E">
            <w:pPr>
              <w:spacing w:after="0"/>
            </w:pPr>
            <w:r w:rsidRPr="00EB575E">
              <w:rPr>
                <w:sz w:val="26"/>
                <w:szCs w:val="26"/>
              </w:rPr>
              <w:t>Fax</w:t>
            </w:r>
          </w:p>
        </w:tc>
        <w:tc>
          <w:tcPr>
            <w:tcW w:w="1841" w:type="dxa"/>
            <w:vAlign w:val="center"/>
          </w:tcPr>
          <w:p w14:paraId="433E14F8" w14:textId="77777777" w:rsidR="00530B13" w:rsidRPr="00EB575E" w:rsidRDefault="00530B13">
            <w:pPr>
              <w:spacing w:after="0"/>
            </w:pPr>
          </w:p>
        </w:tc>
      </w:tr>
      <w:tr w:rsidR="00EB575E" w:rsidRPr="00EB575E" w14:paraId="19DA9369" w14:textId="77777777" w:rsidTr="0003207C">
        <w:tc>
          <w:tcPr>
            <w:tcW w:w="3072" w:type="dxa"/>
          </w:tcPr>
          <w:p w14:paraId="7477D731" w14:textId="77777777" w:rsidR="00530B13" w:rsidRPr="00EB575E" w:rsidRDefault="00EB575E">
            <w:pPr>
              <w:spacing w:after="0"/>
            </w:pPr>
            <w:r w:rsidRPr="00EB575E">
              <w:rPr>
                <w:sz w:val="26"/>
                <w:szCs w:val="26"/>
              </w:rPr>
              <w:t>Đạt chuẩn quốc gia</w:t>
            </w:r>
          </w:p>
        </w:tc>
        <w:tc>
          <w:tcPr>
            <w:tcW w:w="1332" w:type="dxa"/>
            <w:vAlign w:val="center"/>
          </w:tcPr>
          <w:p w14:paraId="348774BA" w14:textId="77777777" w:rsidR="00530B13" w:rsidRPr="00EB575E" w:rsidRDefault="00EB575E" w:rsidP="00764CA9">
            <w:pPr>
              <w:spacing w:after="0"/>
              <w:jc w:val="center"/>
            </w:pPr>
            <w:r w:rsidRPr="00EB575E">
              <w:rPr>
                <w:sz w:val="26"/>
                <w:szCs w:val="26"/>
              </w:rPr>
              <w:t>X</w:t>
            </w:r>
          </w:p>
        </w:tc>
        <w:tc>
          <w:tcPr>
            <w:tcW w:w="532" w:type="dxa"/>
            <w:tcBorders>
              <w:top w:val="single" w:sz="0" w:space="0" w:color="FFFFFF"/>
              <w:bottom w:val="single" w:sz="0" w:space="0" w:color="FFFFFF"/>
            </w:tcBorders>
          </w:tcPr>
          <w:p w14:paraId="4B95DC36" w14:textId="77777777" w:rsidR="00530B13" w:rsidRPr="00EB575E" w:rsidRDefault="00530B13"/>
        </w:tc>
        <w:tc>
          <w:tcPr>
            <w:tcW w:w="2503" w:type="dxa"/>
          </w:tcPr>
          <w:p w14:paraId="4F2DD8E3" w14:textId="77777777" w:rsidR="00530B13" w:rsidRPr="00EB575E" w:rsidRDefault="00EB575E">
            <w:pPr>
              <w:spacing w:after="0"/>
            </w:pPr>
            <w:r w:rsidRPr="00EB575E">
              <w:rPr>
                <w:sz w:val="26"/>
                <w:szCs w:val="26"/>
              </w:rPr>
              <w:t>Website</w:t>
            </w:r>
          </w:p>
        </w:tc>
        <w:tc>
          <w:tcPr>
            <w:tcW w:w="1841" w:type="dxa"/>
            <w:vAlign w:val="center"/>
          </w:tcPr>
          <w:p w14:paraId="2CE64B11" w14:textId="77777777" w:rsidR="00530B13" w:rsidRPr="00EB575E" w:rsidRDefault="00530B13">
            <w:pPr>
              <w:spacing w:after="0"/>
            </w:pPr>
          </w:p>
        </w:tc>
      </w:tr>
      <w:tr w:rsidR="00EB575E" w:rsidRPr="00EB575E" w14:paraId="4DE0A1BE" w14:textId="77777777" w:rsidTr="0003207C">
        <w:tc>
          <w:tcPr>
            <w:tcW w:w="3072" w:type="dxa"/>
          </w:tcPr>
          <w:p w14:paraId="7155DA84" w14:textId="77777777" w:rsidR="00530B13" w:rsidRPr="00EB575E" w:rsidRDefault="00EB575E">
            <w:pPr>
              <w:spacing w:after="0"/>
            </w:pPr>
            <w:r w:rsidRPr="00EB575E">
              <w:rPr>
                <w:sz w:val="26"/>
                <w:szCs w:val="26"/>
              </w:rPr>
              <w:t>Năm thành lập trường</w:t>
            </w:r>
          </w:p>
        </w:tc>
        <w:tc>
          <w:tcPr>
            <w:tcW w:w="1332" w:type="dxa"/>
            <w:vAlign w:val="center"/>
          </w:tcPr>
          <w:p w14:paraId="05ACDCB6" w14:textId="77777777" w:rsidR="00530B13" w:rsidRPr="00EB575E" w:rsidRDefault="00EB575E" w:rsidP="00764CA9">
            <w:pPr>
              <w:spacing w:after="0"/>
              <w:jc w:val="center"/>
            </w:pPr>
            <w:r w:rsidRPr="00EB575E">
              <w:rPr>
                <w:sz w:val="26"/>
                <w:szCs w:val="26"/>
              </w:rPr>
              <w:t>1990</w:t>
            </w:r>
          </w:p>
        </w:tc>
        <w:tc>
          <w:tcPr>
            <w:tcW w:w="532" w:type="dxa"/>
            <w:tcBorders>
              <w:top w:val="single" w:sz="0" w:space="0" w:color="FFFFFF"/>
              <w:bottom w:val="single" w:sz="0" w:space="0" w:color="FFFFFF"/>
            </w:tcBorders>
          </w:tcPr>
          <w:p w14:paraId="539BF52D" w14:textId="77777777" w:rsidR="00530B13" w:rsidRPr="00EB575E" w:rsidRDefault="00530B13"/>
        </w:tc>
        <w:tc>
          <w:tcPr>
            <w:tcW w:w="2503" w:type="dxa"/>
          </w:tcPr>
          <w:p w14:paraId="2119AEFE" w14:textId="77777777" w:rsidR="00530B13" w:rsidRPr="00EB575E" w:rsidRDefault="00EB575E">
            <w:pPr>
              <w:spacing w:after="0"/>
            </w:pPr>
            <w:r w:rsidRPr="00EB575E">
              <w:rPr>
                <w:sz w:val="26"/>
                <w:szCs w:val="26"/>
              </w:rPr>
              <w:t>Số điểm trường</w:t>
            </w:r>
          </w:p>
        </w:tc>
        <w:tc>
          <w:tcPr>
            <w:tcW w:w="1841" w:type="dxa"/>
            <w:vAlign w:val="center"/>
          </w:tcPr>
          <w:p w14:paraId="715B1279" w14:textId="77777777" w:rsidR="00530B13" w:rsidRPr="00EB575E" w:rsidRDefault="00EB575E">
            <w:pPr>
              <w:spacing w:after="0"/>
            </w:pPr>
            <w:r w:rsidRPr="00EB575E">
              <w:rPr>
                <w:sz w:val="26"/>
                <w:szCs w:val="26"/>
              </w:rPr>
              <w:t>3</w:t>
            </w:r>
          </w:p>
        </w:tc>
      </w:tr>
      <w:tr w:rsidR="00EB575E" w:rsidRPr="00EB575E" w14:paraId="1BADD2DB" w14:textId="77777777" w:rsidTr="0003207C">
        <w:tc>
          <w:tcPr>
            <w:tcW w:w="3072" w:type="dxa"/>
          </w:tcPr>
          <w:p w14:paraId="3DA9E48B" w14:textId="77777777" w:rsidR="00530B13" w:rsidRPr="00EB575E" w:rsidRDefault="00EB575E">
            <w:pPr>
              <w:spacing w:after="0"/>
            </w:pPr>
            <w:r w:rsidRPr="00EB575E">
              <w:rPr>
                <w:sz w:val="26"/>
                <w:szCs w:val="26"/>
              </w:rPr>
              <w:t>Công lập</w:t>
            </w:r>
          </w:p>
        </w:tc>
        <w:tc>
          <w:tcPr>
            <w:tcW w:w="1332" w:type="dxa"/>
            <w:vAlign w:val="center"/>
          </w:tcPr>
          <w:p w14:paraId="39B17F44" w14:textId="77777777" w:rsidR="00530B13" w:rsidRPr="00EB575E" w:rsidRDefault="00EB575E" w:rsidP="00764CA9">
            <w:pPr>
              <w:spacing w:after="0"/>
              <w:jc w:val="center"/>
            </w:pPr>
            <w:r w:rsidRPr="00EB575E">
              <w:rPr>
                <w:sz w:val="26"/>
                <w:szCs w:val="26"/>
              </w:rPr>
              <w:t>X</w:t>
            </w:r>
          </w:p>
        </w:tc>
        <w:tc>
          <w:tcPr>
            <w:tcW w:w="532" w:type="dxa"/>
            <w:tcBorders>
              <w:top w:val="single" w:sz="0" w:space="0" w:color="FFFFFF"/>
              <w:bottom w:val="single" w:sz="0" w:space="0" w:color="FFFFFF"/>
            </w:tcBorders>
          </w:tcPr>
          <w:p w14:paraId="696C1437" w14:textId="77777777" w:rsidR="00530B13" w:rsidRPr="00EB575E" w:rsidRDefault="00530B13"/>
        </w:tc>
        <w:tc>
          <w:tcPr>
            <w:tcW w:w="2503" w:type="dxa"/>
          </w:tcPr>
          <w:p w14:paraId="72506AE1" w14:textId="77777777" w:rsidR="00530B13" w:rsidRPr="00EB575E" w:rsidRDefault="00EB575E">
            <w:pPr>
              <w:spacing w:after="0"/>
            </w:pPr>
            <w:r w:rsidRPr="00EB575E">
              <w:rPr>
                <w:sz w:val="26"/>
                <w:szCs w:val="26"/>
              </w:rPr>
              <w:t>Loại hình khác</w:t>
            </w:r>
          </w:p>
        </w:tc>
        <w:tc>
          <w:tcPr>
            <w:tcW w:w="1841" w:type="dxa"/>
            <w:vAlign w:val="center"/>
          </w:tcPr>
          <w:p w14:paraId="12211EF8" w14:textId="77777777" w:rsidR="00530B13" w:rsidRPr="00EB575E" w:rsidRDefault="00530B13">
            <w:pPr>
              <w:spacing w:after="0"/>
            </w:pPr>
          </w:p>
        </w:tc>
      </w:tr>
      <w:tr w:rsidR="00EB575E" w:rsidRPr="00EB575E" w14:paraId="07A79B1C" w14:textId="77777777" w:rsidTr="0003207C">
        <w:tc>
          <w:tcPr>
            <w:tcW w:w="3072" w:type="dxa"/>
          </w:tcPr>
          <w:p w14:paraId="767EEF53" w14:textId="77777777" w:rsidR="00530B13" w:rsidRPr="00EB575E" w:rsidRDefault="00EB575E">
            <w:pPr>
              <w:spacing w:after="0"/>
            </w:pPr>
            <w:r w:rsidRPr="00EB575E">
              <w:rPr>
                <w:sz w:val="26"/>
                <w:szCs w:val="26"/>
              </w:rPr>
              <w:t>Tư thục</w:t>
            </w:r>
          </w:p>
        </w:tc>
        <w:tc>
          <w:tcPr>
            <w:tcW w:w="1332" w:type="dxa"/>
            <w:vAlign w:val="center"/>
          </w:tcPr>
          <w:p w14:paraId="7EB04633" w14:textId="77777777" w:rsidR="00530B13" w:rsidRPr="00EB575E" w:rsidRDefault="00530B13">
            <w:pPr>
              <w:spacing w:after="0"/>
            </w:pPr>
          </w:p>
        </w:tc>
        <w:tc>
          <w:tcPr>
            <w:tcW w:w="532" w:type="dxa"/>
            <w:tcBorders>
              <w:top w:val="single" w:sz="0" w:space="0" w:color="FFFFFF"/>
              <w:bottom w:val="single" w:sz="0" w:space="0" w:color="FFFFFF"/>
            </w:tcBorders>
          </w:tcPr>
          <w:p w14:paraId="4B8206E4" w14:textId="77777777" w:rsidR="00530B13" w:rsidRPr="00EB575E" w:rsidRDefault="00530B13"/>
        </w:tc>
        <w:tc>
          <w:tcPr>
            <w:tcW w:w="2503" w:type="dxa"/>
          </w:tcPr>
          <w:p w14:paraId="564F361D" w14:textId="77777777" w:rsidR="00530B13" w:rsidRPr="00EB575E" w:rsidRDefault="00EB575E">
            <w:pPr>
              <w:spacing w:after="0"/>
            </w:pPr>
            <w:r w:rsidRPr="00EB575E">
              <w:rPr>
                <w:sz w:val="26"/>
                <w:szCs w:val="26"/>
              </w:rPr>
              <w:t>Thuộc vùng khó khăn</w:t>
            </w:r>
          </w:p>
        </w:tc>
        <w:tc>
          <w:tcPr>
            <w:tcW w:w="1841" w:type="dxa"/>
            <w:vAlign w:val="center"/>
          </w:tcPr>
          <w:p w14:paraId="37DBD5D8" w14:textId="77777777" w:rsidR="00530B13" w:rsidRPr="00EB575E" w:rsidRDefault="00530B13">
            <w:pPr>
              <w:spacing w:after="0"/>
            </w:pPr>
          </w:p>
        </w:tc>
      </w:tr>
      <w:tr w:rsidR="00EB575E" w:rsidRPr="00EB575E" w14:paraId="3BBE34AB" w14:textId="77777777" w:rsidTr="0003207C">
        <w:tc>
          <w:tcPr>
            <w:tcW w:w="3072" w:type="dxa"/>
          </w:tcPr>
          <w:p w14:paraId="43F63A44" w14:textId="77777777" w:rsidR="00530B13" w:rsidRPr="00EB575E" w:rsidRDefault="00EB575E">
            <w:pPr>
              <w:spacing w:after="0"/>
            </w:pPr>
            <w:r w:rsidRPr="00EB575E">
              <w:rPr>
                <w:sz w:val="26"/>
                <w:szCs w:val="26"/>
              </w:rPr>
              <w:t>Trường chuyên biệt</w:t>
            </w:r>
          </w:p>
        </w:tc>
        <w:tc>
          <w:tcPr>
            <w:tcW w:w="1332" w:type="dxa"/>
            <w:vAlign w:val="center"/>
          </w:tcPr>
          <w:p w14:paraId="58262C47" w14:textId="77777777" w:rsidR="00530B13" w:rsidRPr="00EB575E" w:rsidRDefault="00530B13">
            <w:pPr>
              <w:spacing w:after="0"/>
            </w:pPr>
          </w:p>
        </w:tc>
        <w:tc>
          <w:tcPr>
            <w:tcW w:w="532" w:type="dxa"/>
            <w:tcBorders>
              <w:top w:val="single" w:sz="0" w:space="0" w:color="FFFFFF"/>
              <w:bottom w:val="single" w:sz="0" w:space="0" w:color="FFFFFF"/>
            </w:tcBorders>
          </w:tcPr>
          <w:p w14:paraId="4B7D7702" w14:textId="77777777" w:rsidR="00530B13" w:rsidRPr="00EB575E" w:rsidRDefault="00530B13"/>
        </w:tc>
        <w:tc>
          <w:tcPr>
            <w:tcW w:w="2503" w:type="dxa"/>
          </w:tcPr>
          <w:p w14:paraId="274B720D" w14:textId="77777777" w:rsidR="00530B13" w:rsidRPr="00EB575E" w:rsidRDefault="00EB575E">
            <w:pPr>
              <w:spacing w:after="0"/>
            </w:pPr>
            <w:r w:rsidRPr="00EB575E">
              <w:rPr>
                <w:sz w:val="26"/>
                <w:szCs w:val="26"/>
              </w:rPr>
              <w:t>Thuộc vùng đặc biệt khó khăn</w:t>
            </w:r>
          </w:p>
        </w:tc>
        <w:tc>
          <w:tcPr>
            <w:tcW w:w="1841" w:type="dxa"/>
            <w:vAlign w:val="center"/>
          </w:tcPr>
          <w:p w14:paraId="14632CE6" w14:textId="77777777" w:rsidR="00530B13" w:rsidRPr="00EB575E" w:rsidRDefault="00530B13">
            <w:pPr>
              <w:spacing w:after="0"/>
            </w:pPr>
          </w:p>
        </w:tc>
      </w:tr>
      <w:tr w:rsidR="00EB575E" w:rsidRPr="00EB575E" w14:paraId="2906D403" w14:textId="77777777" w:rsidTr="0003207C">
        <w:tc>
          <w:tcPr>
            <w:tcW w:w="3072" w:type="dxa"/>
          </w:tcPr>
          <w:p w14:paraId="0AF7580B" w14:textId="77777777" w:rsidR="00530B13" w:rsidRPr="00EB575E" w:rsidRDefault="00EB575E">
            <w:pPr>
              <w:spacing w:after="0"/>
            </w:pPr>
            <w:r w:rsidRPr="00EB575E">
              <w:rPr>
                <w:sz w:val="26"/>
                <w:szCs w:val="26"/>
              </w:rPr>
              <w:t>Trường liên kết với nước ngoài</w:t>
            </w:r>
          </w:p>
        </w:tc>
        <w:tc>
          <w:tcPr>
            <w:tcW w:w="1332" w:type="dxa"/>
            <w:vAlign w:val="center"/>
          </w:tcPr>
          <w:p w14:paraId="4DF96241" w14:textId="77777777" w:rsidR="00530B13" w:rsidRPr="00EB575E" w:rsidRDefault="00530B13">
            <w:pPr>
              <w:spacing w:after="0"/>
            </w:pPr>
          </w:p>
        </w:tc>
        <w:tc>
          <w:tcPr>
            <w:tcW w:w="532" w:type="dxa"/>
            <w:tcBorders>
              <w:top w:val="single" w:sz="0" w:space="0" w:color="FFFFFF"/>
              <w:bottom w:val="single" w:sz="0" w:space="0" w:color="FFFFFF"/>
            </w:tcBorders>
          </w:tcPr>
          <w:p w14:paraId="733B43A8" w14:textId="77777777" w:rsidR="00530B13" w:rsidRPr="00EB575E" w:rsidRDefault="00530B13"/>
        </w:tc>
        <w:tc>
          <w:tcPr>
            <w:tcW w:w="2503" w:type="dxa"/>
          </w:tcPr>
          <w:p w14:paraId="439F8163" w14:textId="77777777" w:rsidR="00530B13" w:rsidRPr="00EB575E" w:rsidRDefault="00530B13">
            <w:pPr>
              <w:spacing w:after="0"/>
            </w:pPr>
          </w:p>
        </w:tc>
        <w:tc>
          <w:tcPr>
            <w:tcW w:w="1841" w:type="dxa"/>
            <w:vAlign w:val="center"/>
          </w:tcPr>
          <w:p w14:paraId="59338875" w14:textId="77777777" w:rsidR="00530B13" w:rsidRPr="00EB575E" w:rsidRDefault="00530B13">
            <w:pPr>
              <w:spacing w:after="0"/>
            </w:pPr>
          </w:p>
        </w:tc>
      </w:tr>
    </w:tbl>
    <w:p w14:paraId="060032F6" w14:textId="77777777" w:rsidR="00530B13" w:rsidRPr="00EB575E" w:rsidRDefault="00EB575E">
      <w:r w:rsidRPr="00EB575E">
        <w:t xml:space="preserve"> </w:t>
      </w:r>
    </w:p>
    <w:p w14:paraId="50AFBFDD" w14:textId="77777777" w:rsidR="00530B13" w:rsidRPr="00EB575E" w:rsidRDefault="00EB575E">
      <w:r w:rsidRPr="00EB575E">
        <w:rPr>
          <w:b/>
          <w:bCs/>
          <w:sz w:val="28"/>
          <w:szCs w:val="28"/>
        </w:rPr>
        <w:t>1. Số lớp học</w:t>
      </w:r>
    </w:p>
    <w:tbl>
      <w:tblPr>
        <w:tblStyle w:val="myTable"/>
        <w:tblW w:w="0" w:type="auto"/>
        <w:tblInd w:w="73" w:type="dxa"/>
        <w:tblLook w:val="04A0" w:firstRow="1" w:lastRow="0" w:firstColumn="1" w:lastColumn="0" w:noHBand="0" w:noVBand="1"/>
      </w:tblPr>
      <w:tblGrid>
        <w:gridCol w:w="2194"/>
        <w:gridCol w:w="1418"/>
        <w:gridCol w:w="1417"/>
        <w:gridCol w:w="1418"/>
        <w:gridCol w:w="1417"/>
        <w:gridCol w:w="1416"/>
      </w:tblGrid>
      <w:tr w:rsidR="00EB575E" w:rsidRPr="00EB575E" w14:paraId="54BF19BC" w14:textId="77777777" w:rsidTr="005B5434">
        <w:trPr>
          <w:trHeight w:val="991"/>
        </w:trPr>
        <w:tc>
          <w:tcPr>
            <w:tcW w:w="2194" w:type="dxa"/>
            <w:vAlign w:val="center"/>
          </w:tcPr>
          <w:p w14:paraId="0160597B" w14:textId="77777777" w:rsidR="00530B13" w:rsidRPr="00EB575E" w:rsidRDefault="00EB575E">
            <w:pPr>
              <w:spacing w:after="0"/>
              <w:jc w:val="center"/>
            </w:pPr>
            <w:r w:rsidRPr="00EB575E">
              <w:rPr>
                <w:b/>
                <w:bCs/>
                <w:sz w:val="24"/>
                <w:szCs w:val="24"/>
              </w:rPr>
              <w:t>Khối lớp học</w:t>
            </w:r>
          </w:p>
        </w:tc>
        <w:tc>
          <w:tcPr>
            <w:tcW w:w="1418" w:type="dxa"/>
            <w:vAlign w:val="center"/>
          </w:tcPr>
          <w:p w14:paraId="68556F24" w14:textId="570F36EA" w:rsidR="00530B13" w:rsidRPr="00EB575E" w:rsidRDefault="00EB575E">
            <w:pPr>
              <w:spacing w:after="0"/>
              <w:jc w:val="center"/>
            </w:pPr>
            <w:r w:rsidRPr="00EB575E">
              <w:rPr>
                <w:b/>
                <w:bCs/>
                <w:sz w:val="24"/>
                <w:szCs w:val="24"/>
              </w:rPr>
              <w:t>Năm học 20</w:t>
            </w:r>
            <w:r w:rsidR="0087670C">
              <w:rPr>
                <w:b/>
                <w:bCs/>
                <w:sz w:val="24"/>
                <w:szCs w:val="24"/>
              </w:rPr>
              <w:t>23</w:t>
            </w:r>
            <w:r w:rsidRPr="00EB575E">
              <w:rPr>
                <w:b/>
                <w:bCs/>
                <w:sz w:val="24"/>
                <w:szCs w:val="24"/>
              </w:rPr>
              <w:t>-20</w:t>
            </w:r>
            <w:r w:rsidR="0087670C">
              <w:rPr>
                <w:b/>
                <w:bCs/>
                <w:sz w:val="24"/>
                <w:szCs w:val="24"/>
              </w:rPr>
              <w:t>24</w:t>
            </w:r>
          </w:p>
        </w:tc>
        <w:tc>
          <w:tcPr>
            <w:tcW w:w="1417" w:type="dxa"/>
            <w:vAlign w:val="center"/>
          </w:tcPr>
          <w:p w14:paraId="30959F68" w14:textId="251DC738" w:rsidR="00530B13" w:rsidRPr="00EB575E" w:rsidRDefault="00EB575E">
            <w:pPr>
              <w:spacing w:after="0"/>
              <w:jc w:val="center"/>
            </w:pPr>
            <w:r w:rsidRPr="00EB575E">
              <w:rPr>
                <w:b/>
                <w:bCs/>
                <w:sz w:val="24"/>
                <w:szCs w:val="24"/>
              </w:rPr>
              <w:t>Năm học 20</w:t>
            </w:r>
            <w:r w:rsidR="0087670C">
              <w:rPr>
                <w:b/>
                <w:bCs/>
                <w:sz w:val="24"/>
                <w:szCs w:val="24"/>
              </w:rPr>
              <w:t>24</w:t>
            </w:r>
            <w:r w:rsidRPr="00EB575E">
              <w:rPr>
                <w:b/>
                <w:bCs/>
                <w:sz w:val="24"/>
                <w:szCs w:val="24"/>
              </w:rPr>
              <w:t>-202</w:t>
            </w:r>
            <w:r w:rsidR="0087670C">
              <w:rPr>
                <w:b/>
                <w:bCs/>
                <w:sz w:val="24"/>
                <w:szCs w:val="24"/>
              </w:rPr>
              <w:t>5</w:t>
            </w:r>
          </w:p>
        </w:tc>
        <w:tc>
          <w:tcPr>
            <w:tcW w:w="1418" w:type="dxa"/>
            <w:vAlign w:val="center"/>
          </w:tcPr>
          <w:p w14:paraId="77112A3A" w14:textId="1BA472BC" w:rsidR="00530B13" w:rsidRPr="00EB575E" w:rsidRDefault="00EB575E">
            <w:pPr>
              <w:spacing w:after="0"/>
              <w:jc w:val="center"/>
            </w:pPr>
            <w:r w:rsidRPr="00EB575E">
              <w:rPr>
                <w:b/>
                <w:bCs/>
                <w:sz w:val="24"/>
                <w:szCs w:val="24"/>
              </w:rPr>
              <w:t>Năm học 202</w:t>
            </w:r>
            <w:r w:rsidR="0087670C">
              <w:rPr>
                <w:b/>
                <w:bCs/>
                <w:sz w:val="24"/>
                <w:szCs w:val="24"/>
              </w:rPr>
              <w:t>5</w:t>
            </w:r>
            <w:r w:rsidRPr="00EB575E">
              <w:rPr>
                <w:b/>
                <w:bCs/>
                <w:sz w:val="24"/>
                <w:szCs w:val="24"/>
              </w:rPr>
              <w:t>-202</w:t>
            </w:r>
            <w:r w:rsidR="0087670C">
              <w:rPr>
                <w:b/>
                <w:bCs/>
                <w:sz w:val="24"/>
                <w:szCs w:val="24"/>
              </w:rPr>
              <w:t>6</w:t>
            </w:r>
          </w:p>
        </w:tc>
        <w:tc>
          <w:tcPr>
            <w:tcW w:w="1417" w:type="dxa"/>
            <w:vAlign w:val="center"/>
          </w:tcPr>
          <w:p w14:paraId="688DDDEA" w14:textId="28261E26" w:rsidR="00530B13" w:rsidRPr="00EB575E" w:rsidRDefault="00EB575E">
            <w:pPr>
              <w:spacing w:after="0"/>
              <w:jc w:val="center"/>
            </w:pPr>
            <w:r w:rsidRPr="00EB575E">
              <w:rPr>
                <w:b/>
                <w:bCs/>
                <w:sz w:val="24"/>
                <w:szCs w:val="24"/>
              </w:rPr>
              <w:t>Năm học 202</w:t>
            </w:r>
            <w:r w:rsidR="0087670C">
              <w:rPr>
                <w:b/>
                <w:bCs/>
                <w:sz w:val="24"/>
                <w:szCs w:val="24"/>
              </w:rPr>
              <w:t>6</w:t>
            </w:r>
            <w:r w:rsidRPr="00EB575E">
              <w:rPr>
                <w:b/>
                <w:bCs/>
                <w:sz w:val="24"/>
                <w:szCs w:val="24"/>
              </w:rPr>
              <w:t>-202</w:t>
            </w:r>
            <w:r w:rsidR="0087670C">
              <w:rPr>
                <w:b/>
                <w:bCs/>
                <w:sz w:val="24"/>
                <w:szCs w:val="24"/>
              </w:rPr>
              <w:t>7</w:t>
            </w:r>
          </w:p>
        </w:tc>
        <w:tc>
          <w:tcPr>
            <w:tcW w:w="1416" w:type="dxa"/>
            <w:vAlign w:val="center"/>
          </w:tcPr>
          <w:p w14:paraId="25875B1C" w14:textId="64F4D2CE" w:rsidR="00530B13" w:rsidRPr="00EB575E" w:rsidRDefault="00EB575E">
            <w:pPr>
              <w:spacing w:after="0"/>
              <w:jc w:val="center"/>
            </w:pPr>
            <w:r w:rsidRPr="00EB575E">
              <w:rPr>
                <w:b/>
                <w:bCs/>
                <w:sz w:val="24"/>
                <w:szCs w:val="24"/>
              </w:rPr>
              <w:t>Năm học 202</w:t>
            </w:r>
            <w:r w:rsidR="0087670C">
              <w:rPr>
                <w:b/>
                <w:bCs/>
                <w:sz w:val="24"/>
                <w:szCs w:val="24"/>
              </w:rPr>
              <w:t>7</w:t>
            </w:r>
            <w:r w:rsidRPr="00EB575E">
              <w:rPr>
                <w:b/>
                <w:bCs/>
                <w:sz w:val="24"/>
                <w:szCs w:val="24"/>
              </w:rPr>
              <w:t>-202</w:t>
            </w:r>
            <w:r w:rsidR="0087670C">
              <w:rPr>
                <w:b/>
                <w:bCs/>
                <w:sz w:val="24"/>
                <w:szCs w:val="24"/>
              </w:rPr>
              <w:t>8</w:t>
            </w:r>
          </w:p>
        </w:tc>
      </w:tr>
      <w:tr w:rsidR="00EB575E" w:rsidRPr="00EB575E" w14:paraId="23F889B0" w14:textId="77777777" w:rsidTr="0003207C">
        <w:tc>
          <w:tcPr>
            <w:tcW w:w="2194" w:type="dxa"/>
          </w:tcPr>
          <w:p w14:paraId="424B35F6" w14:textId="47569448" w:rsidR="00530B13" w:rsidRPr="00EB575E" w:rsidRDefault="00EB575E" w:rsidP="005B5434">
            <w:pPr>
              <w:spacing w:after="0" w:line="480" w:lineRule="auto"/>
            </w:pPr>
            <w:r w:rsidRPr="00EB575E">
              <w:rPr>
                <w:sz w:val="24"/>
                <w:szCs w:val="24"/>
              </w:rPr>
              <w:t>Nhà trẻ 25-36</w:t>
            </w:r>
            <w:r w:rsidR="0003207C" w:rsidRPr="00EB575E">
              <w:rPr>
                <w:sz w:val="24"/>
                <w:szCs w:val="24"/>
              </w:rPr>
              <w:t xml:space="preserve"> </w:t>
            </w:r>
            <w:r w:rsidRPr="00EB575E">
              <w:rPr>
                <w:sz w:val="24"/>
                <w:szCs w:val="24"/>
              </w:rPr>
              <w:t>tháng</w:t>
            </w:r>
          </w:p>
        </w:tc>
        <w:tc>
          <w:tcPr>
            <w:tcW w:w="1418" w:type="dxa"/>
          </w:tcPr>
          <w:p w14:paraId="5A61F116" w14:textId="77777777" w:rsidR="00530B13" w:rsidRPr="00EB575E" w:rsidRDefault="00EB575E" w:rsidP="005B5434">
            <w:pPr>
              <w:spacing w:after="0" w:line="480" w:lineRule="auto"/>
              <w:jc w:val="center"/>
            </w:pPr>
            <w:r w:rsidRPr="00EB575E">
              <w:rPr>
                <w:sz w:val="24"/>
                <w:szCs w:val="24"/>
              </w:rPr>
              <w:t>4</w:t>
            </w:r>
          </w:p>
        </w:tc>
        <w:tc>
          <w:tcPr>
            <w:tcW w:w="1417" w:type="dxa"/>
          </w:tcPr>
          <w:p w14:paraId="7A6AC735" w14:textId="2A74E1B3" w:rsidR="00530B13" w:rsidRPr="00EB575E" w:rsidRDefault="00530B13" w:rsidP="005B5434">
            <w:pPr>
              <w:spacing w:after="0" w:line="480" w:lineRule="auto"/>
              <w:jc w:val="center"/>
            </w:pPr>
          </w:p>
        </w:tc>
        <w:tc>
          <w:tcPr>
            <w:tcW w:w="1418" w:type="dxa"/>
          </w:tcPr>
          <w:p w14:paraId="6D6943DF" w14:textId="689EAD8D" w:rsidR="00530B13" w:rsidRPr="00EB575E" w:rsidRDefault="00530B13" w:rsidP="005B5434">
            <w:pPr>
              <w:spacing w:after="0" w:line="480" w:lineRule="auto"/>
              <w:jc w:val="center"/>
            </w:pPr>
          </w:p>
        </w:tc>
        <w:tc>
          <w:tcPr>
            <w:tcW w:w="1417" w:type="dxa"/>
          </w:tcPr>
          <w:p w14:paraId="7A5DB985" w14:textId="2DF69AD5" w:rsidR="00530B13" w:rsidRPr="00EB575E" w:rsidRDefault="00530B13" w:rsidP="005B5434">
            <w:pPr>
              <w:spacing w:after="0" w:line="480" w:lineRule="auto"/>
              <w:jc w:val="center"/>
            </w:pPr>
          </w:p>
        </w:tc>
        <w:tc>
          <w:tcPr>
            <w:tcW w:w="1416" w:type="dxa"/>
          </w:tcPr>
          <w:p w14:paraId="78A318BA" w14:textId="1F48266B" w:rsidR="00530B13" w:rsidRPr="00EB575E" w:rsidRDefault="00530B13" w:rsidP="005B5434">
            <w:pPr>
              <w:spacing w:after="0" w:line="480" w:lineRule="auto"/>
              <w:jc w:val="center"/>
            </w:pPr>
          </w:p>
        </w:tc>
      </w:tr>
      <w:tr w:rsidR="00EB575E" w:rsidRPr="00EB575E" w14:paraId="78BC7D42" w14:textId="77777777" w:rsidTr="0003207C">
        <w:tc>
          <w:tcPr>
            <w:tcW w:w="2194" w:type="dxa"/>
          </w:tcPr>
          <w:p w14:paraId="10C6F0FE" w14:textId="3BC80AA5" w:rsidR="00530B13" w:rsidRPr="00EB575E" w:rsidRDefault="00EB575E" w:rsidP="005B5434">
            <w:pPr>
              <w:spacing w:after="0" w:line="480" w:lineRule="auto"/>
            </w:pPr>
            <w:r w:rsidRPr="00EB575E">
              <w:rPr>
                <w:sz w:val="24"/>
                <w:szCs w:val="24"/>
              </w:rPr>
              <w:t xml:space="preserve">Mẫu giáo 3-4 tuổi </w:t>
            </w:r>
          </w:p>
        </w:tc>
        <w:tc>
          <w:tcPr>
            <w:tcW w:w="1418" w:type="dxa"/>
          </w:tcPr>
          <w:p w14:paraId="3B1801C3" w14:textId="096C6B4E" w:rsidR="00530B13" w:rsidRPr="00EB575E" w:rsidRDefault="0087670C" w:rsidP="005B5434">
            <w:pPr>
              <w:spacing w:after="0" w:line="480" w:lineRule="auto"/>
              <w:jc w:val="center"/>
            </w:pPr>
            <w:r>
              <w:rPr>
                <w:sz w:val="24"/>
                <w:szCs w:val="24"/>
              </w:rPr>
              <w:t>5</w:t>
            </w:r>
          </w:p>
        </w:tc>
        <w:tc>
          <w:tcPr>
            <w:tcW w:w="1417" w:type="dxa"/>
          </w:tcPr>
          <w:p w14:paraId="2308663D" w14:textId="0B60FCEC" w:rsidR="00530B13" w:rsidRPr="00EB575E" w:rsidRDefault="00530B13" w:rsidP="005B5434">
            <w:pPr>
              <w:spacing w:after="0" w:line="480" w:lineRule="auto"/>
              <w:jc w:val="center"/>
            </w:pPr>
          </w:p>
        </w:tc>
        <w:tc>
          <w:tcPr>
            <w:tcW w:w="1418" w:type="dxa"/>
          </w:tcPr>
          <w:p w14:paraId="1447082E" w14:textId="5192E4D1" w:rsidR="00530B13" w:rsidRPr="00EB575E" w:rsidRDefault="00530B13" w:rsidP="005B5434">
            <w:pPr>
              <w:spacing w:after="0" w:line="480" w:lineRule="auto"/>
              <w:jc w:val="center"/>
            </w:pPr>
          </w:p>
        </w:tc>
        <w:tc>
          <w:tcPr>
            <w:tcW w:w="1417" w:type="dxa"/>
          </w:tcPr>
          <w:p w14:paraId="04119445" w14:textId="5A1E2589" w:rsidR="00530B13" w:rsidRPr="00EB575E" w:rsidRDefault="00530B13" w:rsidP="005B5434">
            <w:pPr>
              <w:spacing w:after="0" w:line="480" w:lineRule="auto"/>
              <w:jc w:val="center"/>
            </w:pPr>
          </w:p>
        </w:tc>
        <w:tc>
          <w:tcPr>
            <w:tcW w:w="1416" w:type="dxa"/>
          </w:tcPr>
          <w:p w14:paraId="3171E074" w14:textId="610363F2" w:rsidR="00530B13" w:rsidRPr="00EB575E" w:rsidRDefault="00530B13" w:rsidP="005B5434">
            <w:pPr>
              <w:spacing w:after="0" w:line="480" w:lineRule="auto"/>
              <w:jc w:val="center"/>
            </w:pPr>
          </w:p>
        </w:tc>
      </w:tr>
      <w:tr w:rsidR="00EB575E" w:rsidRPr="00EB575E" w14:paraId="759432C3" w14:textId="77777777" w:rsidTr="0003207C">
        <w:tc>
          <w:tcPr>
            <w:tcW w:w="2194" w:type="dxa"/>
          </w:tcPr>
          <w:p w14:paraId="721E32E0" w14:textId="044D2C1E" w:rsidR="00530B13" w:rsidRPr="00EB575E" w:rsidRDefault="00EB575E" w:rsidP="005B5434">
            <w:pPr>
              <w:spacing w:after="0" w:line="480" w:lineRule="auto"/>
            </w:pPr>
            <w:r w:rsidRPr="00EB575E">
              <w:rPr>
                <w:sz w:val="24"/>
                <w:szCs w:val="24"/>
              </w:rPr>
              <w:t xml:space="preserve">Mẫu giáo 4-5 tuổi </w:t>
            </w:r>
          </w:p>
        </w:tc>
        <w:tc>
          <w:tcPr>
            <w:tcW w:w="1418" w:type="dxa"/>
          </w:tcPr>
          <w:p w14:paraId="0B92BCC8" w14:textId="5993A351" w:rsidR="00530B13" w:rsidRPr="00EB575E" w:rsidRDefault="0087670C" w:rsidP="005B5434">
            <w:pPr>
              <w:spacing w:after="0" w:line="480" w:lineRule="auto"/>
              <w:jc w:val="center"/>
            </w:pPr>
            <w:r>
              <w:rPr>
                <w:sz w:val="24"/>
                <w:szCs w:val="24"/>
              </w:rPr>
              <w:t>5</w:t>
            </w:r>
          </w:p>
        </w:tc>
        <w:tc>
          <w:tcPr>
            <w:tcW w:w="1417" w:type="dxa"/>
          </w:tcPr>
          <w:p w14:paraId="1760EC72" w14:textId="300D01B1" w:rsidR="00530B13" w:rsidRPr="00EB575E" w:rsidRDefault="00530B13" w:rsidP="005B5434">
            <w:pPr>
              <w:spacing w:after="0" w:line="480" w:lineRule="auto"/>
              <w:jc w:val="center"/>
            </w:pPr>
          </w:p>
        </w:tc>
        <w:tc>
          <w:tcPr>
            <w:tcW w:w="1418" w:type="dxa"/>
          </w:tcPr>
          <w:p w14:paraId="7C5B9632" w14:textId="581B72B9" w:rsidR="00530B13" w:rsidRPr="00EB575E" w:rsidRDefault="00530B13" w:rsidP="005B5434">
            <w:pPr>
              <w:spacing w:after="0" w:line="480" w:lineRule="auto"/>
              <w:jc w:val="center"/>
            </w:pPr>
          </w:p>
        </w:tc>
        <w:tc>
          <w:tcPr>
            <w:tcW w:w="1417" w:type="dxa"/>
          </w:tcPr>
          <w:p w14:paraId="609DF2A0" w14:textId="2A9959EC" w:rsidR="00530B13" w:rsidRPr="00EB575E" w:rsidRDefault="00530B13" w:rsidP="005B5434">
            <w:pPr>
              <w:spacing w:after="0" w:line="480" w:lineRule="auto"/>
              <w:jc w:val="center"/>
            </w:pPr>
          </w:p>
        </w:tc>
        <w:tc>
          <w:tcPr>
            <w:tcW w:w="1416" w:type="dxa"/>
          </w:tcPr>
          <w:p w14:paraId="2671C4B6" w14:textId="22D398CB" w:rsidR="00530B13" w:rsidRPr="00EB575E" w:rsidRDefault="00530B13" w:rsidP="005B5434">
            <w:pPr>
              <w:spacing w:after="0" w:line="480" w:lineRule="auto"/>
              <w:jc w:val="center"/>
            </w:pPr>
          </w:p>
        </w:tc>
      </w:tr>
      <w:tr w:rsidR="00EB575E" w:rsidRPr="00EB575E" w14:paraId="4F101B5D" w14:textId="77777777" w:rsidTr="0003207C">
        <w:tc>
          <w:tcPr>
            <w:tcW w:w="2194" w:type="dxa"/>
          </w:tcPr>
          <w:p w14:paraId="516C48F7" w14:textId="1FA23C03" w:rsidR="00530B13" w:rsidRPr="00EB575E" w:rsidRDefault="00EB575E" w:rsidP="005B5434">
            <w:pPr>
              <w:spacing w:after="0" w:line="480" w:lineRule="auto"/>
            </w:pPr>
            <w:r w:rsidRPr="00EB575E">
              <w:rPr>
                <w:sz w:val="24"/>
                <w:szCs w:val="24"/>
              </w:rPr>
              <w:t xml:space="preserve">Mẫu giáo 5-6 tuổi </w:t>
            </w:r>
          </w:p>
        </w:tc>
        <w:tc>
          <w:tcPr>
            <w:tcW w:w="1418" w:type="dxa"/>
          </w:tcPr>
          <w:p w14:paraId="42381BC0" w14:textId="1C8A48E4" w:rsidR="00530B13" w:rsidRPr="00EB575E" w:rsidRDefault="0087670C" w:rsidP="005B5434">
            <w:pPr>
              <w:spacing w:after="0" w:line="480" w:lineRule="auto"/>
              <w:jc w:val="center"/>
            </w:pPr>
            <w:r>
              <w:rPr>
                <w:sz w:val="24"/>
                <w:szCs w:val="24"/>
              </w:rPr>
              <w:t>4</w:t>
            </w:r>
          </w:p>
        </w:tc>
        <w:tc>
          <w:tcPr>
            <w:tcW w:w="1417" w:type="dxa"/>
          </w:tcPr>
          <w:p w14:paraId="7D8D5D6D" w14:textId="7735C23D" w:rsidR="00530B13" w:rsidRPr="00EB575E" w:rsidRDefault="00530B13" w:rsidP="005B5434">
            <w:pPr>
              <w:spacing w:after="0" w:line="480" w:lineRule="auto"/>
              <w:jc w:val="center"/>
            </w:pPr>
          </w:p>
        </w:tc>
        <w:tc>
          <w:tcPr>
            <w:tcW w:w="1418" w:type="dxa"/>
          </w:tcPr>
          <w:p w14:paraId="33462625" w14:textId="597EF97B" w:rsidR="00530B13" w:rsidRPr="00EB575E" w:rsidRDefault="00530B13" w:rsidP="005B5434">
            <w:pPr>
              <w:spacing w:after="0" w:line="480" w:lineRule="auto"/>
              <w:jc w:val="center"/>
            </w:pPr>
          </w:p>
        </w:tc>
        <w:tc>
          <w:tcPr>
            <w:tcW w:w="1417" w:type="dxa"/>
          </w:tcPr>
          <w:p w14:paraId="2532238C" w14:textId="63DABC84" w:rsidR="00530B13" w:rsidRPr="00EB575E" w:rsidRDefault="00530B13" w:rsidP="005B5434">
            <w:pPr>
              <w:spacing w:after="0" w:line="480" w:lineRule="auto"/>
              <w:jc w:val="center"/>
            </w:pPr>
          </w:p>
        </w:tc>
        <w:tc>
          <w:tcPr>
            <w:tcW w:w="1416" w:type="dxa"/>
          </w:tcPr>
          <w:p w14:paraId="0F8A7DFD" w14:textId="7E06BF02" w:rsidR="00530B13" w:rsidRPr="00EB575E" w:rsidRDefault="00530B13" w:rsidP="005B5434">
            <w:pPr>
              <w:spacing w:after="0" w:line="480" w:lineRule="auto"/>
              <w:jc w:val="center"/>
            </w:pPr>
          </w:p>
        </w:tc>
      </w:tr>
      <w:tr w:rsidR="00EB575E" w:rsidRPr="00EB575E" w14:paraId="6DDE6311" w14:textId="77777777" w:rsidTr="0003207C">
        <w:tc>
          <w:tcPr>
            <w:tcW w:w="2194" w:type="dxa"/>
          </w:tcPr>
          <w:p w14:paraId="37F6B16D" w14:textId="77777777" w:rsidR="00530B13" w:rsidRPr="00EB575E" w:rsidRDefault="00EB575E" w:rsidP="005B5434">
            <w:pPr>
              <w:spacing w:after="0" w:line="480" w:lineRule="auto"/>
            </w:pPr>
            <w:r w:rsidRPr="00EB575E">
              <w:rPr>
                <w:b/>
                <w:bCs/>
                <w:sz w:val="24"/>
                <w:szCs w:val="24"/>
              </w:rPr>
              <w:t>Cộng</w:t>
            </w:r>
          </w:p>
        </w:tc>
        <w:tc>
          <w:tcPr>
            <w:tcW w:w="1418" w:type="dxa"/>
          </w:tcPr>
          <w:p w14:paraId="0E0178FE" w14:textId="2AA7CF29" w:rsidR="00530B13" w:rsidRPr="00EB575E" w:rsidRDefault="00EB575E" w:rsidP="005B5434">
            <w:pPr>
              <w:spacing w:after="0" w:line="480" w:lineRule="auto"/>
              <w:jc w:val="center"/>
            </w:pPr>
            <w:r w:rsidRPr="00EB575E">
              <w:rPr>
                <w:b/>
                <w:bCs/>
                <w:sz w:val="24"/>
                <w:szCs w:val="24"/>
              </w:rPr>
              <w:t>1</w:t>
            </w:r>
            <w:r w:rsidR="0087670C">
              <w:rPr>
                <w:b/>
                <w:bCs/>
                <w:sz w:val="24"/>
                <w:szCs w:val="24"/>
              </w:rPr>
              <w:t>8</w:t>
            </w:r>
          </w:p>
        </w:tc>
        <w:tc>
          <w:tcPr>
            <w:tcW w:w="1417" w:type="dxa"/>
          </w:tcPr>
          <w:p w14:paraId="698B6C4E" w14:textId="26105D3C" w:rsidR="00530B13" w:rsidRPr="00EB575E" w:rsidRDefault="00530B13" w:rsidP="005B5434">
            <w:pPr>
              <w:spacing w:after="0" w:line="480" w:lineRule="auto"/>
              <w:jc w:val="center"/>
            </w:pPr>
          </w:p>
        </w:tc>
        <w:tc>
          <w:tcPr>
            <w:tcW w:w="1418" w:type="dxa"/>
          </w:tcPr>
          <w:p w14:paraId="24C6E9D8" w14:textId="73873BDC" w:rsidR="00530B13" w:rsidRPr="00EB575E" w:rsidRDefault="00530B13" w:rsidP="005B5434">
            <w:pPr>
              <w:spacing w:after="0" w:line="480" w:lineRule="auto"/>
              <w:jc w:val="center"/>
            </w:pPr>
          </w:p>
        </w:tc>
        <w:tc>
          <w:tcPr>
            <w:tcW w:w="1417" w:type="dxa"/>
          </w:tcPr>
          <w:p w14:paraId="7E05C075" w14:textId="44405846" w:rsidR="00530B13" w:rsidRPr="00EB575E" w:rsidRDefault="00530B13" w:rsidP="005B5434">
            <w:pPr>
              <w:spacing w:after="0" w:line="480" w:lineRule="auto"/>
              <w:jc w:val="center"/>
            </w:pPr>
          </w:p>
        </w:tc>
        <w:tc>
          <w:tcPr>
            <w:tcW w:w="1416" w:type="dxa"/>
          </w:tcPr>
          <w:p w14:paraId="3DB54329" w14:textId="6469A734" w:rsidR="00530B13" w:rsidRPr="00EB575E" w:rsidRDefault="00530B13" w:rsidP="005B5434">
            <w:pPr>
              <w:spacing w:after="0" w:line="480" w:lineRule="auto"/>
              <w:jc w:val="center"/>
            </w:pPr>
          </w:p>
        </w:tc>
      </w:tr>
    </w:tbl>
    <w:p w14:paraId="798D2C7C" w14:textId="4E26275C" w:rsidR="005B5434" w:rsidRPr="00EB575E" w:rsidRDefault="00EB575E">
      <w:r w:rsidRPr="00EB575E">
        <w:t xml:space="preserve"> </w:t>
      </w:r>
    </w:p>
    <w:p w14:paraId="0A6A72D9" w14:textId="77777777" w:rsidR="0092135F" w:rsidRPr="00EB575E" w:rsidRDefault="0092135F"/>
    <w:p w14:paraId="0EEB4A06" w14:textId="365F1AA0" w:rsidR="00530B13" w:rsidRPr="00EB575E" w:rsidRDefault="00EB575E">
      <w:r w:rsidRPr="00EB575E">
        <w:rPr>
          <w:b/>
          <w:bCs/>
          <w:sz w:val="28"/>
          <w:szCs w:val="28"/>
        </w:rPr>
        <w:lastRenderedPageBreak/>
        <w:t>2. Cơ cấu khối công trình của nhà trường</w:t>
      </w:r>
    </w:p>
    <w:tbl>
      <w:tblPr>
        <w:tblStyle w:val="myTable"/>
        <w:tblW w:w="0" w:type="auto"/>
        <w:tblInd w:w="73" w:type="dxa"/>
        <w:tblLook w:val="04A0" w:firstRow="1" w:lastRow="0" w:firstColumn="1" w:lastColumn="0" w:noHBand="0" w:noVBand="1"/>
      </w:tblPr>
      <w:tblGrid>
        <w:gridCol w:w="467"/>
        <w:gridCol w:w="1518"/>
        <w:gridCol w:w="1279"/>
        <w:gridCol w:w="1279"/>
        <w:gridCol w:w="1279"/>
        <w:gridCol w:w="1279"/>
        <w:gridCol w:w="1279"/>
        <w:gridCol w:w="900"/>
      </w:tblGrid>
      <w:tr w:rsidR="00EB575E" w:rsidRPr="00EB575E" w14:paraId="10C6865B" w14:textId="77777777" w:rsidTr="005976F6">
        <w:tc>
          <w:tcPr>
            <w:tcW w:w="467" w:type="dxa"/>
            <w:vAlign w:val="center"/>
          </w:tcPr>
          <w:p w14:paraId="73838C5D" w14:textId="77777777" w:rsidR="00530B13" w:rsidRPr="00EB575E" w:rsidRDefault="00EB575E">
            <w:pPr>
              <w:spacing w:after="0"/>
              <w:jc w:val="center"/>
            </w:pPr>
            <w:r w:rsidRPr="00EB575E">
              <w:rPr>
                <w:b/>
                <w:bCs/>
                <w:sz w:val="24"/>
                <w:szCs w:val="24"/>
              </w:rPr>
              <w:t>TT</w:t>
            </w:r>
          </w:p>
        </w:tc>
        <w:tc>
          <w:tcPr>
            <w:tcW w:w="1518" w:type="dxa"/>
            <w:vAlign w:val="center"/>
          </w:tcPr>
          <w:p w14:paraId="18ACB0DE" w14:textId="77777777" w:rsidR="00530B13" w:rsidRPr="00EB575E" w:rsidRDefault="00EB575E">
            <w:pPr>
              <w:spacing w:after="0"/>
              <w:jc w:val="center"/>
            </w:pPr>
            <w:r w:rsidRPr="00EB575E">
              <w:rPr>
                <w:b/>
                <w:bCs/>
                <w:sz w:val="24"/>
                <w:szCs w:val="24"/>
              </w:rPr>
              <w:t>Số liệu</w:t>
            </w:r>
          </w:p>
        </w:tc>
        <w:tc>
          <w:tcPr>
            <w:tcW w:w="1279" w:type="dxa"/>
            <w:vAlign w:val="center"/>
          </w:tcPr>
          <w:p w14:paraId="3409E979" w14:textId="18273D1F" w:rsidR="00530B13" w:rsidRPr="00EB575E" w:rsidRDefault="00EB575E">
            <w:pPr>
              <w:spacing w:after="0"/>
              <w:jc w:val="center"/>
            </w:pPr>
            <w:r w:rsidRPr="00EB575E">
              <w:rPr>
                <w:b/>
                <w:bCs/>
                <w:sz w:val="24"/>
                <w:szCs w:val="24"/>
              </w:rPr>
              <w:t>Năm học 20</w:t>
            </w:r>
            <w:r w:rsidR="003821FC">
              <w:rPr>
                <w:b/>
                <w:bCs/>
                <w:sz w:val="24"/>
                <w:szCs w:val="24"/>
              </w:rPr>
              <w:t>23</w:t>
            </w:r>
            <w:r w:rsidRPr="00EB575E">
              <w:rPr>
                <w:b/>
                <w:bCs/>
                <w:sz w:val="24"/>
                <w:szCs w:val="24"/>
              </w:rPr>
              <w:t>-20</w:t>
            </w:r>
            <w:r w:rsidR="003821FC">
              <w:rPr>
                <w:b/>
                <w:bCs/>
                <w:sz w:val="24"/>
                <w:szCs w:val="24"/>
              </w:rPr>
              <w:t>24</w:t>
            </w:r>
          </w:p>
        </w:tc>
        <w:tc>
          <w:tcPr>
            <w:tcW w:w="1279" w:type="dxa"/>
            <w:vAlign w:val="center"/>
          </w:tcPr>
          <w:p w14:paraId="7B4EA2F7" w14:textId="23855D30" w:rsidR="00530B13" w:rsidRPr="00EB575E" w:rsidRDefault="00EB575E">
            <w:pPr>
              <w:spacing w:after="0"/>
              <w:jc w:val="center"/>
            </w:pPr>
            <w:r w:rsidRPr="00EB575E">
              <w:rPr>
                <w:b/>
                <w:bCs/>
                <w:sz w:val="24"/>
                <w:szCs w:val="24"/>
              </w:rPr>
              <w:t>Năm học 20</w:t>
            </w:r>
            <w:r w:rsidR="003821FC">
              <w:rPr>
                <w:b/>
                <w:bCs/>
                <w:sz w:val="24"/>
                <w:szCs w:val="24"/>
              </w:rPr>
              <w:t>24</w:t>
            </w:r>
            <w:r w:rsidRPr="00EB575E">
              <w:rPr>
                <w:b/>
                <w:bCs/>
                <w:sz w:val="24"/>
                <w:szCs w:val="24"/>
              </w:rPr>
              <w:t>-202</w:t>
            </w:r>
            <w:r w:rsidR="003821FC">
              <w:rPr>
                <w:b/>
                <w:bCs/>
                <w:sz w:val="24"/>
                <w:szCs w:val="24"/>
              </w:rPr>
              <w:t>5</w:t>
            </w:r>
          </w:p>
        </w:tc>
        <w:tc>
          <w:tcPr>
            <w:tcW w:w="1279" w:type="dxa"/>
            <w:vAlign w:val="center"/>
          </w:tcPr>
          <w:p w14:paraId="12CEE009" w14:textId="6C513143" w:rsidR="00530B13" w:rsidRPr="00EB575E" w:rsidRDefault="00EB575E">
            <w:pPr>
              <w:spacing w:after="0"/>
              <w:jc w:val="center"/>
            </w:pPr>
            <w:r w:rsidRPr="00EB575E">
              <w:rPr>
                <w:b/>
                <w:bCs/>
                <w:sz w:val="24"/>
                <w:szCs w:val="24"/>
              </w:rPr>
              <w:t>Năm học 202</w:t>
            </w:r>
            <w:r w:rsidR="003821FC">
              <w:rPr>
                <w:b/>
                <w:bCs/>
                <w:sz w:val="24"/>
                <w:szCs w:val="24"/>
              </w:rPr>
              <w:t>5</w:t>
            </w:r>
            <w:r w:rsidRPr="00EB575E">
              <w:rPr>
                <w:b/>
                <w:bCs/>
                <w:sz w:val="24"/>
                <w:szCs w:val="24"/>
              </w:rPr>
              <w:t>-202</w:t>
            </w:r>
            <w:r w:rsidR="003821FC">
              <w:rPr>
                <w:b/>
                <w:bCs/>
                <w:sz w:val="24"/>
                <w:szCs w:val="24"/>
              </w:rPr>
              <w:t>6</w:t>
            </w:r>
          </w:p>
        </w:tc>
        <w:tc>
          <w:tcPr>
            <w:tcW w:w="1279" w:type="dxa"/>
            <w:vAlign w:val="center"/>
          </w:tcPr>
          <w:p w14:paraId="257567F4" w14:textId="054A6304" w:rsidR="00530B13" w:rsidRPr="00EB575E" w:rsidRDefault="00EB575E">
            <w:pPr>
              <w:spacing w:after="0"/>
              <w:jc w:val="center"/>
            </w:pPr>
            <w:r w:rsidRPr="00EB575E">
              <w:rPr>
                <w:b/>
                <w:bCs/>
                <w:sz w:val="24"/>
                <w:szCs w:val="24"/>
              </w:rPr>
              <w:t>Năm học 202</w:t>
            </w:r>
            <w:r w:rsidR="003821FC">
              <w:rPr>
                <w:b/>
                <w:bCs/>
                <w:sz w:val="24"/>
                <w:szCs w:val="24"/>
              </w:rPr>
              <w:t>6</w:t>
            </w:r>
            <w:r w:rsidRPr="00EB575E">
              <w:rPr>
                <w:b/>
                <w:bCs/>
                <w:sz w:val="24"/>
                <w:szCs w:val="24"/>
              </w:rPr>
              <w:t>-202</w:t>
            </w:r>
            <w:r w:rsidR="003821FC">
              <w:rPr>
                <w:b/>
                <w:bCs/>
                <w:sz w:val="24"/>
                <w:szCs w:val="24"/>
              </w:rPr>
              <w:t>7</w:t>
            </w:r>
          </w:p>
        </w:tc>
        <w:tc>
          <w:tcPr>
            <w:tcW w:w="1279" w:type="dxa"/>
            <w:vAlign w:val="center"/>
          </w:tcPr>
          <w:p w14:paraId="2421B556" w14:textId="2B60B316" w:rsidR="00530B13" w:rsidRPr="00EB575E" w:rsidRDefault="00EB575E">
            <w:pPr>
              <w:spacing w:after="0"/>
              <w:jc w:val="center"/>
            </w:pPr>
            <w:r w:rsidRPr="00EB575E">
              <w:rPr>
                <w:b/>
                <w:bCs/>
                <w:sz w:val="24"/>
                <w:szCs w:val="24"/>
              </w:rPr>
              <w:t>Năm học 202</w:t>
            </w:r>
            <w:r w:rsidR="003821FC">
              <w:rPr>
                <w:b/>
                <w:bCs/>
                <w:sz w:val="24"/>
                <w:szCs w:val="24"/>
              </w:rPr>
              <w:t>7</w:t>
            </w:r>
            <w:r w:rsidRPr="00EB575E">
              <w:rPr>
                <w:b/>
                <w:bCs/>
                <w:sz w:val="24"/>
                <w:szCs w:val="24"/>
              </w:rPr>
              <w:t>-202</w:t>
            </w:r>
            <w:r w:rsidR="003821FC">
              <w:rPr>
                <w:b/>
                <w:bCs/>
                <w:sz w:val="24"/>
                <w:szCs w:val="24"/>
              </w:rPr>
              <w:t>8</w:t>
            </w:r>
          </w:p>
        </w:tc>
        <w:tc>
          <w:tcPr>
            <w:tcW w:w="900" w:type="dxa"/>
            <w:vAlign w:val="center"/>
          </w:tcPr>
          <w:p w14:paraId="3C3678D6" w14:textId="77777777" w:rsidR="00530B13" w:rsidRPr="00EB575E" w:rsidRDefault="00EB575E">
            <w:pPr>
              <w:spacing w:after="0"/>
              <w:jc w:val="center"/>
            </w:pPr>
            <w:r w:rsidRPr="00EB575E">
              <w:rPr>
                <w:b/>
                <w:bCs/>
                <w:sz w:val="24"/>
                <w:szCs w:val="24"/>
              </w:rPr>
              <w:t>Ghi chú</w:t>
            </w:r>
          </w:p>
        </w:tc>
      </w:tr>
      <w:tr w:rsidR="00EB575E" w:rsidRPr="00EB575E" w14:paraId="701B79F7" w14:textId="77777777" w:rsidTr="005976F6">
        <w:tc>
          <w:tcPr>
            <w:tcW w:w="467" w:type="dxa"/>
            <w:vAlign w:val="center"/>
          </w:tcPr>
          <w:p w14:paraId="2B1D1804" w14:textId="77777777" w:rsidR="00530B13" w:rsidRPr="00EB575E" w:rsidRDefault="00EB575E">
            <w:pPr>
              <w:spacing w:before="100" w:after="100"/>
              <w:jc w:val="center"/>
            </w:pPr>
            <w:r w:rsidRPr="00EB575E">
              <w:rPr>
                <w:b/>
                <w:bCs/>
                <w:sz w:val="24"/>
                <w:szCs w:val="24"/>
              </w:rPr>
              <w:t>I</w:t>
            </w:r>
          </w:p>
        </w:tc>
        <w:tc>
          <w:tcPr>
            <w:tcW w:w="1518" w:type="dxa"/>
            <w:vAlign w:val="center"/>
          </w:tcPr>
          <w:p w14:paraId="162F2BD2" w14:textId="77777777" w:rsidR="00530B13" w:rsidRPr="00EB575E" w:rsidRDefault="00EB575E">
            <w:pPr>
              <w:spacing w:before="100" w:after="100"/>
            </w:pPr>
            <w:r w:rsidRPr="00EB575E">
              <w:rPr>
                <w:b/>
                <w:bCs/>
                <w:sz w:val="24"/>
                <w:szCs w:val="24"/>
              </w:rPr>
              <w:t>Khối phòng nhóm trẻ, lớp mẫu giáo</w:t>
            </w:r>
          </w:p>
        </w:tc>
        <w:tc>
          <w:tcPr>
            <w:tcW w:w="1279" w:type="dxa"/>
            <w:vAlign w:val="center"/>
          </w:tcPr>
          <w:p w14:paraId="2AB0CD04" w14:textId="5383A92B" w:rsidR="00530B13" w:rsidRPr="003821FC" w:rsidRDefault="003821FC" w:rsidP="005976F6">
            <w:pPr>
              <w:spacing w:before="100" w:after="100"/>
              <w:jc w:val="center"/>
              <w:rPr>
                <w:sz w:val="24"/>
                <w:szCs w:val="24"/>
              </w:rPr>
            </w:pPr>
            <w:r w:rsidRPr="003821FC">
              <w:rPr>
                <w:sz w:val="24"/>
                <w:szCs w:val="24"/>
              </w:rPr>
              <w:t>18</w:t>
            </w:r>
          </w:p>
        </w:tc>
        <w:tc>
          <w:tcPr>
            <w:tcW w:w="1279" w:type="dxa"/>
            <w:vAlign w:val="center"/>
          </w:tcPr>
          <w:p w14:paraId="5BB5CEFE" w14:textId="2C68AA8B" w:rsidR="00530B13" w:rsidRPr="00EB575E" w:rsidRDefault="00530B13" w:rsidP="005976F6">
            <w:pPr>
              <w:spacing w:before="100" w:after="100"/>
              <w:jc w:val="center"/>
            </w:pPr>
          </w:p>
        </w:tc>
        <w:tc>
          <w:tcPr>
            <w:tcW w:w="1279" w:type="dxa"/>
            <w:vAlign w:val="center"/>
          </w:tcPr>
          <w:p w14:paraId="68D2DD7B" w14:textId="49110138" w:rsidR="00530B13" w:rsidRPr="00EB575E" w:rsidRDefault="00530B13" w:rsidP="005976F6">
            <w:pPr>
              <w:spacing w:before="100" w:after="100"/>
              <w:jc w:val="center"/>
            </w:pPr>
          </w:p>
        </w:tc>
        <w:tc>
          <w:tcPr>
            <w:tcW w:w="1279" w:type="dxa"/>
            <w:vAlign w:val="center"/>
          </w:tcPr>
          <w:p w14:paraId="7C87B782" w14:textId="50AAF1F4" w:rsidR="00530B13" w:rsidRPr="00EB575E" w:rsidRDefault="00530B13" w:rsidP="005976F6">
            <w:pPr>
              <w:spacing w:before="100" w:after="100"/>
              <w:jc w:val="center"/>
            </w:pPr>
          </w:p>
        </w:tc>
        <w:tc>
          <w:tcPr>
            <w:tcW w:w="1279" w:type="dxa"/>
            <w:vAlign w:val="center"/>
          </w:tcPr>
          <w:p w14:paraId="7D97F1C8" w14:textId="37C30BDD" w:rsidR="00530B13" w:rsidRPr="00EB575E" w:rsidRDefault="00530B13" w:rsidP="005976F6">
            <w:pPr>
              <w:spacing w:before="100" w:after="100"/>
              <w:jc w:val="center"/>
            </w:pPr>
          </w:p>
        </w:tc>
        <w:tc>
          <w:tcPr>
            <w:tcW w:w="900" w:type="dxa"/>
            <w:vAlign w:val="center"/>
          </w:tcPr>
          <w:p w14:paraId="492373BA" w14:textId="77777777" w:rsidR="00530B13" w:rsidRPr="00EB575E" w:rsidRDefault="00530B13">
            <w:pPr>
              <w:spacing w:after="0"/>
            </w:pPr>
          </w:p>
        </w:tc>
      </w:tr>
      <w:tr w:rsidR="00EB575E" w:rsidRPr="00EB575E" w14:paraId="67499EC3" w14:textId="77777777" w:rsidTr="005976F6">
        <w:tc>
          <w:tcPr>
            <w:tcW w:w="467" w:type="dxa"/>
            <w:vAlign w:val="center"/>
          </w:tcPr>
          <w:p w14:paraId="6922D8F0" w14:textId="77777777" w:rsidR="00530B13" w:rsidRPr="00EB575E" w:rsidRDefault="00EB575E">
            <w:pPr>
              <w:spacing w:after="0"/>
              <w:jc w:val="center"/>
            </w:pPr>
            <w:r w:rsidRPr="00EB575E">
              <w:rPr>
                <w:sz w:val="24"/>
                <w:szCs w:val="24"/>
              </w:rPr>
              <w:t>1</w:t>
            </w:r>
          </w:p>
        </w:tc>
        <w:tc>
          <w:tcPr>
            <w:tcW w:w="1518" w:type="dxa"/>
            <w:vAlign w:val="center"/>
          </w:tcPr>
          <w:p w14:paraId="78E951B7" w14:textId="77777777" w:rsidR="00530B13" w:rsidRPr="00EB575E" w:rsidRDefault="00EB575E">
            <w:pPr>
              <w:spacing w:after="0"/>
            </w:pPr>
            <w:r w:rsidRPr="00EB575E">
              <w:rPr>
                <w:sz w:val="24"/>
                <w:szCs w:val="24"/>
              </w:rPr>
              <w:t>Phòng kiên cố</w:t>
            </w:r>
          </w:p>
        </w:tc>
        <w:tc>
          <w:tcPr>
            <w:tcW w:w="1279" w:type="dxa"/>
            <w:vAlign w:val="center"/>
          </w:tcPr>
          <w:p w14:paraId="29F0D437" w14:textId="2E7B0D1B" w:rsidR="00530B13" w:rsidRPr="003821FC" w:rsidRDefault="003821FC" w:rsidP="005976F6">
            <w:pPr>
              <w:spacing w:after="0"/>
              <w:jc w:val="center"/>
              <w:rPr>
                <w:sz w:val="24"/>
                <w:szCs w:val="24"/>
              </w:rPr>
            </w:pPr>
            <w:r w:rsidRPr="003821FC">
              <w:rPr>
                <w:sz w:val="24"/>
                <w:szCs w:val="24"/>
              </w:rPr>
              <w:t>18</w:t>
            </w:r>
          </w:p>
        </w:tc>
        <w:tc>
          <w:tcPr>
            <w:tcW w:w="1279" w:type="dxa"/>
            <w:vAlign w:val="center"/>
          </w:tcPr>
          <w:p w14:paraId="170A09D7" w14:textId="2F029735" w:rsidR="00530B13" w:rsidRPr="00EB575E" w:rsidRDefault="00530B13" w:rsidP="005976F6">
            <w:pPr>
              <w:spacing w:after="0"/>
              <w:jc w:val="center"/>
            </w:pPr>
          </w:p>
        </w:tc>
        <w:tc>
          <w:tcPr>
            <w:tcW w:w="1279" w:type="dxa"/>
            <w:vAlign w:val="center"/>
          </w:tcPr>
          <w:p w14:paraId="772837FF" w14:textId="2C575FCA" w:rsidR="00530B13" w:rsidRPr="00EB575E" w:rsidRDefault="00530B13" w:rsidP="005976F6">
            <w:pPr>
              <w:spacing w:after="0"/>
              <w:jc w:val="center"/>
            </w:pPr>
          </w:p>
        </w:tc>
        <w:tc>
          <w:tcPr>
            <w:tcW w:w="1279" w:type="dxa"/>
            <w:vAlign w:val="center"/>
          </w:tcPr>
          <w:p w14:paraId="5CF928FF" w14:textId="2D4E3516" w:rsidR="00530B13" w:rsidRPr="00EB575E" w:rsidRDefault="00530B13" w:rsidP="005976F6">
            <w:pPr>
              <w:spacing w:after="0"/>
              <w:jc w:val="center"/>
            </w:pPr>
          </w:p>
        </w:tc>
        <w:tc>
          <w:tcPr>
            <w:tcW w:w="1279" w:type="dxa"/>
            <w:vAlign w:val="center"/>
          </w:tcPr>
          <w:p w14:paraId="5DA6A61C" w14:textId="6FFBE35C" w:rsidR="00530B13" w:rsidRPr="00EB575E" w:rsidRDefault="00530B13" w:rsidP="005976F6">
            <w:pPr>
              <w:spacing w:after="0"/>
              <w:jc w:val="center"/>
            </w:pPr>
          </w:p>
        </w:tc>
        <w:tc>
          <w:tcPr>
            <w:tcW w:w="900" w:type="dxa"/>
            <w:vAlign w:val="center"/>
          </w:tcPr>
          <w:p w14:paraId="5D3F7A74" w14:textId="77777777" w:rsidR="00530B13" w:rsidRPr="00EB575E" w:rsidRDefault="00530B13">
            <w:pPr>
              <w:spacing w:after="0"/>
            </w:pPr>
          </w:p>
        </w:tc>
      </w:tr>
      <w:tr w:rsidR="00EB575E" w:rsidRPr="00EB575E" w14:paraId="295551F8" w14:textId="77777777" w:rsidTr="005976F6">
        <w:tc>
          <w:tcPr>
            <w:tcW w:w="467" w:type="dxa"/>
            <w:vAlign w:val="center"/>
          </w:tcPr>
          <w:p w14:paraId="0E5C8AE4" w14:textId="77777777" w:rsidR="00530B13" w:rsidRPr="00EB575E" w:rsidRDefault="00EB575E">
            <w:pPr>
              <w:spacing w:after="0"/>
              <w:jc w:val="center"/>
            </w:pPr>
            <w:r w:rsidRPr="00EB575E">
              <w:rPr>
                <w:sz w:val="24"/>
                <w:szCs w:val="24"/>
              </w:rPr>
              <w:t>2</w:t>
            </w:r>
          </w:p>
        </w:tc>
        <w:tc>
          <w:tcPr>
            <w:tcW w:w="1518" w:type="dxa"/>
            <w:vAlign w:val="center"/>
          </w:tcPr>
          <w:p w14:paraId="0F48FD76" w14:textId="77777777" w:rsidR="00530B13" w:rsidRPr="00EB575E" w:rsidRDefault="00EB575E">
            <w:pPr>
              <w:spacing w:after="0"/>
            </w:pPr>
            <w:r w:rsidRPr="00EB575E">
              <w:rPr>
                <w:sz w:val="24"/>
                <w:szCs w:val="24"/>
              </w:rPr>
              <w:t>Phòng bán kiên cố</w:t>
            </w:r>
          </w:p>
        </w:tc>
        <w:tc>
          <w:tcPr>
            <w:tcW w:w="1279" w:type="dxa"/>
            <w:vAlign w:val="center"/>
          </w:tcPr>
          <w:p w14:paraId="7E3046EB" w14:textId="77777777" w:rsidR="00530B13" w:rsidRPr="00EB575E" w:rsidRDefault="00EB575E" w:rsidP="005976F6">
            <w:pPr>
              <w:spacing w:after="0"/>
              <w:jc w:val="center"/>
            </w:pPr>
            <w:r w:rsidRPr="00EB575E">
              <w:rPr>
                <w:sz w:val="24"/>
                <w:szCs w:val="24"/>
              </w:rPr>
              <w:t>0</w:t>
            </w:r>
          </w:p>
        </w:tc>
        <w:tc>
          <w:tcPr>
            <w:tcW w:w="1279" w:type="dxa"/>
            <w:vAlign w:val="center"/>
          </w:tcPr>
          <w:p w14:paraId="1D1DA846" w14:textId="7AF39486" w:rsidR="00530B13" w:rsidRPr="00EB575E" w:rsidRDefault="00530B13" w:rsidP="005976F6">
            <w:pPr>
              <w:spacing w:after="0"/>
              <w:jc w:val="center"/>
            </w:pPr>
          </w:p>
        </w:tc>
        <w:tc>
          <w:tcPr>
            <w:tcW w:w="1279" w:type="dxa"/>
            <w:vAlign w:val="center"/>
          </w:tcPr>
          <w:p w14:paraId="15CD457F" w14:textId="7E0402FD" w:rsidR="00530B13" w:rsidRPr="00EB575E" w:rsidRDefault="00530B13" w:rsidP="005976F6">
            <w:pPr>
              <w:spacing w:after="0"/>
              <w:jc w:val="center"/>
            </w:pPr>
          </w:p>
        </w:tc>
        <w:tc>
          <w:tcPr>
            <w:tcW w:w="1279" w:type="dxa"/>
            <w:vAlign w:val="center"/>
          </w:tcPr>
          <w:p w14:paraId="7EEFD839" w14:textId="4C1FE0E8" w:rsidR="00530B13" w:rsidRPr="00EB575E" w:rsidRDefault="00530B13" w:rsidP="005976F6">
            <w:pPr>
              <w:spacing w:after="0"/>
              <w:jc w:val="center"/>
            </w:pPr>
          </w:p>
        </w:tc>
        <w:tc>
          <w:tcPr>
            <w:tcW w:w="1279" w:type="dxa"/>
            <w:vAlign w:val="center"/>
          </w:tcPr>
          <w:p w14:paraId="524700A9" w14:textId="03C232B4" w:rsidR="00530B13" w:rsidRPr="00EB575E" w:rsidRDefault="00530B13" w:rsidP="005976F6">
            <w:pPr>
              <w:spacing w:after="0"/>
              <w:jc w:val="center"/>
            </w:pPr>
          </w:p>
        </w:tc>
        <w:tc>
          <w:tcPr>
            <w:tcW w:w="900" w:type="dxa"/>
            <w:vAlign w:val="center"/>
          </w:tcPr>
          <w:p w14:paraId="08F13A46" w14:textId="77777777" w:rsidR="00530B13" w:rsidRPr="00EB575E" w:rsidRDefault="00530B13">
            <w:pPr>
              <w:spacing w:after="0"/>
            </w:pPr>
          </w:p>
        </w:tc>
      </w:tr>
      <w:tr w:rsidR="00EB575E" w:rsidRPr="00EB575E" w14:paraId="4B98059C" w14:textId="77777777" w:rsidTr="005E4E8D">
        <w:trPr>
          <w:trHeight w:val="521"/>
        </w:trPr>
        <w:tc>
          <w:tcPr>
            <w:tcW w:w="467" w:type="dxa"/>
            <w:vAlign w:val="center"/>
          </w:tcPr>
          <w:p w14:paraId="493655F5" w14:textId="77777777" w:rsidR="00530B13" w:rsidRPr="00EB575E" w:rsidRDefault="00EB575E">
            <w:pPr>
              <w:spacing w:after="0"/>
              <w:jc w:val="center"/>
            </w:pPr>
            <w:r w:rsidRPr="00EB575E">
              <w:rPr>
                <w:sz w:val="24"/>
                <w:szCs w:val="24"/>
              </w:rPr>
              <w:t>3</w:t>
            </w:r>
          </w:p>
        </w:tc>
        <w:tc>
          <w:tcPr>
            <w:tcW w:w="1518" w:type="dxa"/>
            <w:vAlign w:val="center"/>
          </w:tcPr>
          <w:p w14:paraId="448C810E" w14:textId="77777777" w:rsidR="00530B13" w:rsidRPr="00EB575E" w:rsidRDefault="00EB575E">
            <w:pPr>
              <w:spacing w:after="0"/>
            </w:pPr>
            <w:r w:rsidRPr="00EB575E">
              <w:rPr>
                <w:sz w:val="24"/>
                <w:szCs w:val="24"/>
              </w:rPr>
              <w:t>Phòng tạm</w:t>
            </w:r>
          </w:p>
        </w:tc>
        <w:tc>
          <w:tcPr>
            <w:tcW w:w="1279" w:type="dxa"/>
            <w:vAlign w:val="center"/>
          </w:tcPr>
          <w:p w14:paraId="5D3FC2E3" w14:textId="77777777" w:rsidR="00530B13" w:rsidRPr="00EB575E" w:rsidRDefault="00EB575E" w:rsidP="005976F6">
            <w:pPr>
              <w:spacing w:after="0"/>
              <w:jc w:val="center"/>
            </w:pPr>
            <w:r w:rsidRPr="00EB575E">
              <w:rPr>
                <w:sz w:val="24"/>
                <w:szCs w:val="24"/>
              </w:rPr>
              <w:t>0</w:t>
            </w:r>
          </w:p>
        </w:tc>
        <w:tc>
          <w:tcPr>
            <w:tcW w:w="1279" w:type="dxa"/>
            <w:vAlign w:val="center"/>
          </w:tcPr>
          <w:p w14:paraId="72245F45" w14:textId="614B9296" w:rsidR="00530B13" w:rsidRPr="00EB575E" w:rsidRDefault="00530B13" w:rsidP="005976F6">
            <w:pPr>
              <w:spacing w:after="0"/>
              <w:jc w:val="center"/>
            </w:pPr>
          </w:p>
        </w:tc>
        <w:tc>
          <w:tcPr>
            <w:tcW w:w="1279" w:type="dxa"/>
            <w:vAlign w:val="center"/>
          </w:tcPr>
          <w:p w14:paraId="7867CDFA" w14:textId="755537D3" w:rsidR="00530B13" w:rsidRPr="00EB575E" w:rsidRDefault="00530B13" w:rsidP="005976F6">
            <w:pPr>
              <w:spacing w:after="0"/>
              <w:jc w:val="center"/>
            </w:pPr>
          </w:p>
        </w:tc>
        <w:tc>
          <w:tcPr>
            <w:tcW w:w="1279" w:type="dxa"/>
            <w:vAlign w:val="center"/>
          </w:tcPr>
          <w:p w14:paraId="4155F006" w14:textId="28B9A755" w:rsidR="00530B13" w:rsidRPr="00EB575E" w:rsidRDefault="00530B13" w:rsidP="005976F6">
            <w:pPr>
              <w:spacing w:after="0"/>
              <w:jc w:val="center"/>
            </w:pPr>
          </w:p>
        </w:tc>
        <w:tc>
          <w:tcPr>
            <w:tcW w:w="1279" w:type="dxa"/>
            <w:vAlign w:val="center"/>
          </w:tcPr>
          <w:p w14:paraId="18E5E7EE" w14:textId="6D95D92E" w:rsidR="00530B13" w:rsidRPr="00EB575E" w:rsidRDefault="00530B13" w:rsidP="005976F6">
            <w:pPr>
              <w:spacing w:after="0"/>
              <w:jc w:val="center"/>
            </w:pPr>
          </w:p>
        </w:tc>
        <w:tc>
          <w:tcPr>
            <w:tcW w:w="900" w:type="dxa"/>
            <w:vAlign w:val="center"/>
          </w:tcPr>
          <w:p w14:paraId="46FF4F75" w14:textId="77777777" w:rsidR="00530B13" w:rsidRPr="00EB575E" w:rsidRDefault="00530B13">
            <w:pPr>
              <w:spacing w:after="0"/>
            </w:pPr>
          </w:p>
        </w:tc>
      </w:tr>
      <w:tr w:rsidR="00EB575E" w:rsidRPr="00EB575E" w14:paraId="6CCDAEB2" w14:textId="77777777" w:rsidTr="005976F6">
        <w:tc>
          <w:tcPr>
            <w:tcW w:w="467" w:type="dxa"/>
            <w:vAlign w:val="center"/>
          </w:tcPr>
          <w:p w14:paraId="221BFDCD" w14:textId="77777777" w:rsidR="00530B13" w:rsidRPr="00EB575E" w:rsidRDefault="00EB575E">
            <w:pPr>
              <w:spacing w:before="100" w:after="100"/>
              <w:jc w:val="center"/>
            </w:pPr>
            <w:r w:rsidRPr="00EB575E">
              <w:rPr>
                <w:b/>
                <w:bCs/>
                <w:sz w:val="24"/>
                <w:szCs w:val="24"/>
              </w:rPr>
              <w:t>II</w:t>
            </w:r>
          </w:p>
        </w:tc>
        <w:tc>
          <w:tcPr>
            <w:tcW w:w="1518" w:type="dxa"/>
            <w:vAlign w:val="center"/>
          </w:tcPr>
          <w:p w14:paraId="26E469EE" w14:textId="77777777" w:rsidR="00530B13" w:rsidRPr="00EB575E" w:rsidRDefault="00EB575E">
            <w:pPr>
              <w:spacing w:before="100" w:after="100"/>
            </w:pPr>
            <w:r w:rsidRPr="00EB575E">
              <w:rPr>
                <w:b/>
                <w:bCs/>
                <w:sz w:val="24"/>
                <w:szCs w:val="24"/>
              </w:rPr>
              <w:t>Khối phòng phục vụ học tập</w:t>
            </w:r>
          </w:p>
        </w:tc>
        <w:tc>
          <w:tcPr>
            <w:tcW w:w="1279" w:type="dxa"/>
            <w:vAlign w:val="center"/>
          </w:tcPr>
          <w:p w14:paraId="23C09BBD" w14:textId="5C437AEB" w:rsidR="00530B13" w:rsidRPr="00EB575E" w:rsidRDefault="002A7693" w:rsidP="005976F6">
            <w:pPr>
              <w:spacing w:before="100" w:after="100"/>
              <w:jc w:val="center"/>
            </w:pPr>
            <w:r w:rsidRPr="00EB575E">
              <w:rPr>
                <w:b/>
                <w:bCs/>
                <w:sz w:val="24"/>
                <w:szCs w:val="24"/>
              </w:rPr>
              <w:t>1</w:t>
            </w:r>
          </w:p>
        </w:tc>
        <w:tc>
          <w:tcPr>
            <w:tcW w:w="1279" w:type="dxa"/>
            <w:vAlign w:val="center"/>
          </w:tcPr>
          <w:p w14:paraId="2F23780E" w14:textId="232FA52E" w:rsidR="00530B13" w:rsidRPr="00EB575E" w:rsidRDefault="00530B13" w:rsidP="005976F6">
            <w:pPr>
              <w:spacing w:before="100" w:after="100"/>
              <w:jc w:val="center"/>
            </w:pPr>
          </w:p>
        </w:tc>
        <w:tc>
          <w:tcPr>
            <w:tcW w:w="1279" w:type="dxa"/>
            <w:vAlign w:val="center"/>
          </w:tcPr>
          <w:p w14:paraId="7EC1751E" w14:textId="09C9F103" w:rsidR="00530B13" w:rsidRPr="00EB575E" w:rsidRDefault="00530B13" w:rsidP="005976F6">
            <w:pPr>
              <w:spacing w:before="100" w:after="100"/>
              <w:jc w:val="center"/>
            </w:pPr>
          </w:p>
        </w:tc>
        <w:tc>
          <w:tcPr>
            <w:tcW w:w="1279" w:type="dxa"/>
            <w:vAlign w:val="center"/>
          </w:tcPr>
          <w:p w14:paraId="5EB6FD67" w14:textId="1F292DAC" w:rsidR="00530B13" w:rsidRPr="00EB575E" w:rsidRDefault="00530B13" w:rsidP="005976F6">
            <w:pPr>
              <w:spacing w:before="100" w:after="100"/>
              <w:jc w:val="center"/>
            </w:pPr>
          </w:p>
        </w:tc>
        <w:tc>
          <w:tcPr>
            <w:tcW w:w="1279" w:type="dxa"/>
            <w:vAlign w:val="center"/>
          </w:tcPr>
          <w:p w14:paraId="2D243BD9" w14:textId="5A5C39FB" w:rsidR="00530B13" w:rsidRPr="00EB575E" w:rsidRDefault="00530B13" w:rsidP="005976F6">
            <w:pPr>
              <w:spacing w:before="100" w:after="100"/>
              <w:jc w:val="center"/>
            </w:pPr>
          </w:p>
        </w:tc>
        <w:tc>
          <w:tcPr>
            <w:tcW w:w="900" w:type="dxa"/>
            <w:vAlign w:val="center"/>
          </w:tcPr>
          <w:p w14:paraId="6218CF18" w14:textId="77777777" w:rsidR="00530B13" w:rsidRPr="00EB575E" w:rsidRDefault="00530B13">
            <w:pPr>
              <w:spacing w:after="0"/>
            </w:pPr>
          </w:p>
        </w:tc>
      </w:tr>
      <w:tr w:rsidR="00EB575E" w:rsidRPr="00EB575E" w14:paraId="1E0C7535" w14:textId="77777777" w:rsidTr="005976F6">
        <w:tc>
          <w:tcPr>
            <w:tcW w:w="467" w:type="dxa"/>
            <w:vAlign w:val="center"/>
          </w:tcPr>
          <w:p w14:paraId="29B3E0D8" w14:textId="77777777" w:rsidR="00530B13" w:rsidRPr="00EB575E" w:rsidRDefault="00EB575E">
            <w:pPr>
              <w:spacing w:after="0"/>
              <w:jc w:val="center"/>
            </w:pPr>
            <w:r w:rsidRPr="00EB575E">
              <w:rPr>
                <w:sz w:val="24"/>
                <w:szCs w:val="24"/>
              </w:rPr>
              <w:t>1</w:t>
            </w:r>
          </w:p>
        </w:tc>
        <w:tc>
          <w:tcPr>
            <w:tcW w:w="1518" w:type="dxa"/>
            <w:vAlign w:val="center"/>
          </w:tcPr>
          <w:p w14:paraId="74C593CF" w14:textId="77777777" w:rsidR="00530B13" w:rsidRPr="00EB575E" w:rsidRDefault="00EB575E">
            <w:pPr>
              <w:spacing w:after="0"/>
            </w:pPr>
            <w:r w:rsidRPr="00EB575E">
              <w:rPr>
                <w:sz w:val="24"/>
                <w:szCs w:val="24"/>
              </w:rPr>
              <w:t>Phòng kiên cố</w:t>
            </w:r>
          </w:p>
        </w:tc>
        <w:tc>
          <w:tcPr>
            <w:tcW w:w="1279" w:type="dxa"/>
            <w:vAlign w:val="center"/>
          </w:tcPr>
          <w:p w14:paraId="5AC46821" w14:textId="75A3116E" w:rsidR="00530B13" w:rsidRPr="00EB575E" w:rsidRDefault="002A7693" w:rsidP="005976F6">
            <w:pPr>
              <w:spacing w:after="0"/>
              <w:jc w:val="center"/>
            </w:pPr>
            <w:r w:rsidRPr="00EB575E">
              <w:rPr>
                <w:sz w:val="24"/>
                <w:szCs w:val="24"/>
              </w:rPr>
              <w:t>1</w:t>
            </w:r>
          </w:p>
        </w:tc>
        <w:tc>
          <w:tcPr>
            <w:tcW w:w="1279" w:type="dxa"/>
            <w:vAlign w:val="center"/>
          </w:tcPr>
          <w:p w14:paraId="3BDBA49D" w14:textId="65869819" w:rsidR="00530B13" w:rsidRPr="00EB575E" w:rsidRDefault="00530B13" w:rsidP="005976F6">
            <w:pPr>
              <w:spacing w:after="0"/>
              <w:jc w:val="center"/>
            </w:pPr>
          </w:p>
        </w:tc>
        <w:tc>
          <w:tcPr>
            <w:tcW w:w="1279" w:type="dxa"/>
            <w:vAlign w:val="center"/>
          </w:tcPr>
          <w:p w14:paraId="7446E0B7" w14:textId="1DABDE94" w:rsidR="00530B13" w:rsidRPr="00EB575E" w:rsidRDefault="00530B13" w:rsidP="005976F6">
            <w:pPr>
              <w:spacing w:after="0"/>
              <w:jc w:val="center"/>
            </w:pPr>
          </w:p>
        </w:tc>
        <w:tc>
          <w:tcPr>
            <w:tcW w:w="1279" w:type="dxa"/>
            <w:vAlign w:val="center"/>
          </w:tcPr>
          <w:p w14:paraId="5E27C9D6" w14:textId="473A2BB7" w:rsidR="00530B13" w:rsidRPr="00EB575E" w:rsidRDefault="00530B13" w:rsidP="005976F6">
            <w:pPr>
              <w:spacing w:after="0"/>
              <w:jc w:val="center"/>
            </w:pPr>
          </w:p>
        </w:tc>
        <w:tc>
          <w:tcPr>
            <w:tcW w:w="1279" w:type="dxa"/>
            <w:vAlign w:val="center"/>
          </w:tcPr>
          <w:p w14:paraId="3776EC3C" w14:textId="75E0AC2D" w:rsidR="00530B13" w:rsidRPr="00EB575E" w:rsidRDefault="00530B13" w:rsidP="005976F6">
            <w:pPr>
              <w:spacing w:after="0"/>
              <w:jc w:val="center"/>
            </w:pPr>
          </w:p>
        </w:tc>
        <w:tc>
          <w:tcPr>
            <w:tcW w:w="900" w:type="dxa"/>
            <w:vAlign w:val="center"/>
          </w:tcPr>
          <w:p w14:paraId="68519D4D" w14:textId="77777777" w:rsidR="00530B13" w:rsidRPr="00EB575E" w:rsidRDefault="00530B13">
            <w:pPr>
              <w:spacing w:after="0"/>
            </w:pPr>
          </w:p>
        </w:tc>
      </w:tr>
      <w:tr w:rsidR="00EB575E" w:rsidRPr="00EB575E" w14:paraId="786899BB" w14:textId="77777777" w:rsidTr="005976F6">
        <w:tc>
          <w:tcPr>
            <w:tcW w:w="467" w:type="dxa"/>
            <w:vAlign w:val="center"/>
          </w:tcPr>
          <w:p w14:paraId="5EF92AC0" w14:textId="77777777" w:rsidR="00530B13" w:rsidRPr="00EB575E" w:rsidRDefault="00EB575E">
            <w:pPr>
              <w:spacing w:after="0"/>
              <w:jc w:val="center"/>
            </w:pPr>
            <w:r w:rsidRPr="00EB575E">
              <w:rPr>
                <w:sz w:val="24"/>
                <w:szCs w:val="24"/>
              </w:rPr>
              <w:t>2</w:t>
            </w:r>
          </w:p>
        </w:tc>
        <w:tc>
          <w:tcPr>
            <w:tcW w:w="1518" w:type="dxa"/>
            <w:vAlign w:val="center"/>
          </w:tcPr>
          <w:p w14:paraId="17E9DFF2" w14:textId="77777777" w:rsidR="00530B13" w:rsidRPr="00EB575E" w:rsidRDefault="00EB575E">
            <w:pPr>
              <w:spacing w:after="0"/>
            </w:pPr>
            <w:r w:rsidRPr="00EB575E">
              <w:rPr>
                <w:sz w:val="24"/>
                <w:szCs w:val="24"/>
              </w:rPr>
              <w:t>Phòng bán kiên cố</w:t>
            </w:r>
          </w:p>
        </w:tc>
        <w:tc>
          <w:tcPr>
            <w:tcW w:w="1279" w:type="dxa"/>
            <w:vAlign w:val="center"/>
          </w:tcPr>
          <w:p w14:paraId="0240F260" w14:textId="77777777" w:rsidR="00530B13" w:rsidRPr="00EB575E" w:rsidRDefault="00EB575E" w:rsidP="005976F6">
            <w:pPr>
              <w:spacing w:after="0"/>
              <w:jc w:val="center"/>
            </w:pPr>
            <w:r w:rsidRPr="00EB575E">
              <w:rPr>
                <w:sz w:val="24"/>
                <w:szCs w:val="24"/>
              </w:rPr>
              <w:t>0</w:t>
            </w:r>
          </w:p>
        </w:tc>
        <w:tc>
          <w:tcPr>
            <w:tcW w:w="1279" w:type="dxa"/>
            <w:vAlign w:val="center"/>
          </w:tcPr>
          <w:p w14:paraId="109F0DD7" w14:textId="4DB5B414" w:rsidR="00530B13" w:rsidRPr="00EB575E" w:rsidRDefault="00530B13" w:rsidP="005976F6">
            <w:pPr>
              <w:spacing w:after="0"/>
              <w:jc w:val="center"/>
            </w:pPr>
          </w:p>
        </w:tc>
        <w:tc>
          <w:tcPr>
            <w:tcW w:w="1279" w:type="dxa"/>
            <w:vAlign w:val="center"/>
          </w:tcPr>
          <w:p w14:paraId="40E2B717" w14:textId="31A2CD96" w:rsidR="00530B13" w:rsidRPr="00EB575E" w:rsidRDefault="00530B13" w:rsidP="005976F6">
            <w:pPr>
              <w:spacing w:after="0"/>
              <w:jc w:val="center"/>
            </w:pPr>
          </w:p>
        </w:tc>
        <w:tc>
          <w:tcPr>
            <w:tcW w:w="1279" w:type="dxa"/>
            <w:vAlign w:val="center"/>
          </w:tcPr>
          <w:p w14:paraId="5496D0DC" w14:textId="677293F3" w:rsidR="00530B13" w:rsidRPr="00EB575E" w:rsidRDefault="00530B13" w:rsidP="005976F6">
            <w:pPr>
              <w:spacing w:after="0"/>
              <w:jc w:val="center"/>
            </w:pPr>
          </w:p>
        </w:tc>
        <w:tc>
          <w:tcPr>
            <w:tcW w:w="1279" w:type="dxa"/>
            <w:vAlign w:val="center"/>
          </w:tcPr>
          <w:p w14:paraId="38D76A27" w14:textId="7785EA18" w:rsidR="00530B13" w:rsidRPr="00EB575E" w:rsidRDefault="00530B13" w:rsidP="005976F6">
            <w:pPr>
              <w:spacing w:after="0"/>
              <w:jc w:val="center"/>
            </w:pPr>
          </w:p>
        </w:tc>
        <w:tc>
          <w:tcPr>
            <w:tcW w:w="900" w:type="dxa"/>
            <w:vAlign w:val="center"/>
          </w:tcPr>
          <w:p w14:paraId="3B103907" w14:textId="77777777" w:rsidR="00530B13" w:rsidRPr="00EB575E" w:rsidRDefault="00530B13">
            <w:pPr>
              <w:spacing w:after="0"/>
            </w:pPr>
          </w:p>
        </w:tc>
      </w:tr>
      <w:tr w:rsidR="00EB575E" w:rsidRPr="00EB575E" w14:paraId="0859C0C7" w14:textId="77777777" w:rsidTr="005E4E8D">
        <w:trPr>
          <w:trHeight w:val="481"/>
        </w:trPr>
        <w:tc>
          <w:tcPr>
            <w:tcW w:w="467" w:type="dxa"/>
            <w:vAlign w:val="center"/>
          </w:tcPr>
          <w:p w14:paraId="5FDE931E" w14:textId="77777777" w:rsidR="00530B13" w:rsidRPr="00EB575E" w:rsidRDefault="00EB575E">
            <w:pPr>
              <w:spacing w:after="0"/>
              <w:jc w:val="center"/>
            </w:pPr>
            <w:r w:rsidRPr="00EB575E">
              <w:rPr>
                <w:sz w:val="24"/>
                <w:szCs w:val="24"/>
              </w:rPr>
              <w:t>3</w:t>
            </w:r>
          </w:p>
        </w:tc>
        <w:tc>
          <w:tcPr>
            <w:tcW w:w="1518" w:type="dxa"/>
            <w:vAlign w:val="center"/>
          </w:tcPr>
          <w:p w14:paraId="78BECD39" w14:textId="77777777" w:rsidR="00530B13" w:rsidRPr="00EB575E" w:rsidRDefault="00EB575E">
            <w:pPr>
              <w:spacing w:after="0"/>
            </w:pPr>
            <w:r w:rsidRPr="00EB575E">
              <w:rPr>
                <w:sz w:val="24"/>
                <w:szCs w:val="24"/>
              </w:rPr>
              <w:t>Phòng tạm</w:t>
            </w:r>
          </w:p>
        </w:tc>
        <w:tc>
          <w:tcPr>
            <w:tcW w:w="1279" w:type="dxa"/>
            <w:vAlign w:val="center"/>
          </w:tcPr>
          <w:p w14:paraId="4AD3F00E" w14:textId="77777777" w:rsidR="00530B13" w:rsidRPr="00EB575E" w:rsidRDefault="00EB575E" w:rsidP="005976F6">
            <w:pPr>
              <w:spacing w:after="0"/>
              <w:jc w:val="center"/>
            </w:pPr>
            <w:r w:rsidRPr="00EB575E">
              <w:rPr>
                <w:sz w:val="24"/>
                <w:szCs w:val="24"/>
              </w:rPr>
              <w:t>0</w:t>
            </w:r>
          </w:p>
        </w:tc>
        <w:tc>
          <w:tcPr>
            <w:tcW w:w="1279" w:type="dxa"/>
            <w:vAlign w:val="center"/>
          </w:tcPr>
          <w:p w14:paraId="3FAD15BD" w14:textId="4AC2A0BE" w:rsidR="00530B13" w:rsidRPr="00EB575E" w:rsidRDefault="00530B13" w:rsidP="005976F6">
            <w:pPr>
              <w:spacing w:after="0"/>
              <w:jc w:val="center"/>
            </w:pPr>
          </w:p>
        </w:tc>
        <w:tc>
          <w:tcPr>
            <w:tcW w:w="1279" w:type="dxa"/>
            <w:vAlign w:val="center"/>
          </w:tcPr>
          <w:p w14:paraId="6E27C687" w14:textId="44BE11EE" w:rsidR="00530B13" w:rsidRPr="00EB575E" w:rsidRDefault="00530B13" w:rsidP="005976F6">
            <w:pPr>
              <w:spacing w:after="0"/>
              <w:jc w:val="center"/>
            </w:pPr>
          </w:p>
        </w:tc>
        <w:tc>
          <w:tcPr>
            <w:tcW w:w="1279" w:type="dxa"/>
            <w:vAlign w:val="center"/>
          </w:tcPr>
          <w:p w14:paraId="06F82534" w14:textId="42E42075" w:rsidR="00530B13" w:rsidRPr="00EB575E" w:rsidRDefault="00530B13" w:rsidP="005976F6">
            <w:pPr>
              <w:spacing w:after="0"/>
              <w:jc w:val="center"/>
            </w:pPr>
          </w:p>
        </w:tc>
        <w:tc>
          <w:tcPr>
            <w:tcW w:w="1279" w:type="dxa"/>
            <w:vAlign w:val="center"/>
          </w:tcPr>
          <w:p w14:paraId="78B7EE9D" w14:textId="4ECA5322" w:rsidR="00530B13" w:rsidRPr="00EB575E" w:rsidRDefault="00530B13" w:rsidP="005976F6">
            <w:pPr>
              <w:spacing w:after="0"/>
              <w:jc w:val="center"/>
            </w:pPr>
          </w:p>
        </w:tc>
        <w:tc>
          <w:tcPr>
            <w:tcW w:w="900" w:type="dxa"/>
            <w:vAlign w:val="center"/>
          </w:tcPr>
          <w:p w14:paraId="4349FC1D" w14:textId="77777777" w:rsidR="00530B13" w:rsidRPr="00EB575E" w:rsidRDefault="00530B13">
            <w:pPr>
              <w:spacing w:after="0"/>
            </w:pPr>
          </w:p>
        </w:tc>
      </w:tr>
      <w:tr w:rsidR="00EB575E" w:rsidRPr="00EB575E" w14:paraId="57A798EB" w14:textId="77777777" w:rsidTr="005976F6">
        <w:tc>
          <w:tcPr>
            <w:tcW w:w="467" w:type="dxa"/>
            <w:vAlign w:val="center"/>
          </w:tcPr>
          <w:p w14:paraId="76453668" w14:textId="77777777" w:rsidR="00530B13" w:rsidRPr="00EB575E" w:rsidRDefault="00EB575E">
            <w:pPr>
              <w:spacing w:before="100" w:after="100"/>
              <w:jc w:val="center"/>
            </w:pPr>
            <w:r w:rsidRPr="00EB575E">
              <w:rPr>
                <w:b/>
                <w:bCs/>
                <w:sz w:val="24"/>
                <w:szCs w:val="24"/>
              </w:rPr>
              <w:t>III</w:t>
            </w:r>
          </w:p>
        </w:tc>
        <w:tc>
          <w:tcPr>
            <w:tcW w:w="1518" w:type="dxa"/>
            <w:vAlign w:val="center"/>
          </w:tcPr>
          <w:p w14:paraId="584522C0" w14:textId="77777777" w:rsidR="00530B13" w:rsidRPr="00EB575E" w:rsidRDefault="00EB575E">
            <w:pPr>
              <w:spacing w:before="100" w:after="100"/>
            </w:pPr>
            <w:r w:rsidRPr="00EB575E">
              <w:rPr>
                <w:b/>
                <w:bCs/>
                <w:sz w:val="24"/>
                <w:szCs w:val="24"/>
              </w:rPr>
              <w:t>Khối phòng hành chính quản trị</w:t>
            </w:r>
          </w:p>
        </w:tc>
        <w:tc>
          <w:tcPr>
            <w:tcW w:w="1279" w:type="dxa"/>
            <w:vAlign w:val="center"/>
          </w:tcPr>
          <w:p w14:paraId="6F52FA09" w14:textId="0C339893" w:rsidR="00530B13" w:rsidRPr="00EB575E" w:rsidRDefault="00991910" w:rsidP="005976F6">
            <w:pPr>
              <w:spacing w:before="100" w:after="100"/>
              <w:jc w:val="center"/>
            </w:pPr>
            <w:r w:rsidRPr="00EB575E">
              <w:rPr>
                <w:b/>
                <w:bCs/>
                <w:sz w:val="24"/>
                <w:szCs w:val="24"/>
              </w:rPr>
              <w:t>8</w:t>
            </w:r>
          </w:p>
        </w:tc>
        <w:tc>
          <w:tcPr>
            <w:tcW w:w="1279" w:type="dxa"/>
            <w:vAlign w:val="center"/>
          </w:tcPr>
          <w:p w14:paraId="5D4F26C0" w14:textId="4DE31D03" w:rsidR="00530B13" w:rsidRPr="00EB575E" w:rsidRDefault="00530B13" w:rsidP="005976F6">
            <w:pPr>
              <w:spacing w:before="100" w:after="100"/>
              <w:jc w:val="center"/>
            </w:pPr>
          </w:p>
        </w:tc>
        <w:tc>
          <w:tcPr>
            <w:tcW w:w="1279" w:type="dxa"/>
            <w:vAlign w:val="center"/>
          </w:tcPr>
          <w:p w14:paraId="408E7AC7" w14:textId="4C149D4B" w:rsidR="00530B13" w:rsidRPr="00EB575E" w:rsidRDefault="00530B13" w:rsidP="005976F6">
            <w:pPr>
              <w:spacing w:before="100" w:after="100"/>
              <w:jc w:val="center"/>
            </w:pPr>
          </w:p>
        </w:tc>
        <w:tc>
          <w:tcPr>
            <w:tcW w:w="1279" w:type="dxa"/>
            <w:vAlign w:val="center"/>
          </w:tcPr>
          <w:p w14:paraId="3508F4C4" w14:textId="5C41317E" w:rsidR="00530B13" w:rsidRPr="00EB575E" w:rsidRDefault="00530B13" w:rsidP="005976F6">
            <w:pPr>
              <w:spacing w:before="100" w:after="100"/>
              <w:jc w:val="center"/>
            </w:pPr>
          </w:p>
        </w:tc>
        <w:tc>
          <w:tcPr>
            <w:tcW w:w="1279" w:type="dxa"/>
            <w:vAlign w:val="center"/>
          </w:tcPr>
          <w:p w14:paraId="33A2E031" w14:textId="279D653A" w:rsidR="00530B13" w:rsidRPr="00EB575E" w:rsidRDefault="00530B13" w:rsidP="005976F6">
            <w:pPr>
              <w:spacing w:before="100" w:after="100"/>
              <w:jc w:val="center"/>
            </w:pPr>
          </w:p>
        </w:tc>
        <w:tc>
          <w:tcPr>
            <w:tcW w:w="900" w:type="dxa"/>
            <w:vAlign w:val="center"/>
          </w:tcPr>
          <w:p w14:paraId="0A7F7B3D" w14:textId="77777777" w:rsidR="00530B13" w:rsidRPr="00EB575E" w:rsidRDefault="00530B13">
            <w:pPr>
              <w:spacing w:after="0"/>
            </w:pPr>
          </w:p>
        </w:tc>
      </w:tr>
      <w:tr w:rsidR="00EB575E" w:rsidRPr="00EB575E" w14:paraId="1CE50808" w14:textId="77777777" w:rsidTr="005976F6">
        <w:tc>
          <w:tcPr>
            <w:tcW w:w="467" w:type="dxa"/>
            <w:vAlign w:val="center"/>
          </w:tcPr>
          <w:p w14:paraId="53A24D55" w14:textId="77777777" w:rsidR="00530B13" w:rsidRPr="00EB575E" w:rsidRDefault="00EB575E">
            <w:pPr>
              <w:spacing w:after="0"/>
              <w:jc w:val="center"/>
            </w:pPr>
            <w:r w:rsidRPr="00EB575E">
              <w:rPr>
                <w:sz w:val="24"/>
                <w:szCs w:val="24"/>
              </w:rPr>
              <w:t>1</w:t>
            </w:r>
          </w:p>
        </w:tc>
        <w:tc>
          <w:tcPr>
            <w:tcW w:w="1518" w:type="dxa"/>
            <w:vAlign w:val="center"/>
          </w:tcPr>
          <w:p w14:paraId="147D872E" w14:textId="77777777" w:rsidR="00530B13" w:rsidRPr="00EB575E" w:rsidRDefault="00EB575E">
            <w:pPr>
              <w:spacing w:after="0"/>
            </w:pPr>
            <w:r w:rsidRPr="00EB575E">
              <w:rPr>
                <w:sz w:val="24"/>
                <w:szCs w:val="24"/>
              </w:rPr>
              <w:t>Phòng kiên cố</w:t>
            </w:r>
          </w:p>
        </w:tc>
        <w:tc>
          <w:tcPr>
            <w:tcW w:w="1279" w:type="dxa"/>
            <w:vAlign w:val="center"/>
          </w:tcPr>
          <w:p w14:paraId="2EB7A643" w14:textId="4E47ECC7" w:rsidR="00530B13" w:rsidRPr="00EB575E" w:rsidRDefault="002A7693" w:rsidP="005976F6">
            <w:pPr>
              <w:spacing w:after="0"/>
              <w:jc w:val="center"/>
            </w:pPr>
            <w:r w:rsidRPr="00EB575E">
              <w:rPr>
                <w:sz w:val="24"/>
                <w:szCs w:val="24"/>
              </w:rPr>
              <w:t>8</w:t>
            </w:r>
          </w:p>
        </w:tc>
        <w:tc>
          <w:tcPr>
            <w:tcW w:w="1279" w:type="dxa"/>
            <w:vAlign w:val="center"/>
          </w:tcPr>
          <w:p w14:paraId="567214CE" w14:textId="26A7DC88" w:rsidR="00530B13" w:rsidRPr="00EB575E" w:rsidRDefault="00530B13" w:rsidP="005976F6">
            <w:pPr>
              <w:spacing w:after="0"/>
              <w:jc w:val="center"/>
            </w:pPr>
          </w:p>
        </w:tc>
        <w:tc>
          <w:tcPr>
            <w:tcW w:w="1279" w:type="dxa"/>
            <w:vAlign w:val="center"/>
          </w:tcPr>
          <w:p w14:paraId="71951313" w14:textId="3F9733B7" w:rsidR="00530B13" w:rsidRPr="00EB575E" w:rsidRDefault="00530B13" w:rsidP="005976F6">
            <w:pPr>
              <w:spacing w:after="0"/>
              <w:jc w:val="center"/>
            </w:pPr>
          </w:p>
        </w:tc>
        <w:tc>
          <w:tcPr>
            <w:tcW w:w="1279" w:type="dxa"/>
            <w:vAlign w:val="center"/>
          </w:tcPr>
          <w:p w14:paraId="7F09C3D9" w14:textId="60FC06A1" w:rsidR="00530B13" w:rsidRPr="00EB575E" w:rsidRDefault="00530B13" w:rsidP="005976F6">
            <w:pPr>
              <w:spacing w:after="0"/>
              <w:jc w:val="center"/>
            </w:pPr>
          </w:p>
        </w:tc>
        <w:tc>
          <w:tcPr>
            <w:tcW w:w="1279" w:type="dxa"/>
            <w:vAlign w:val="center"/>
          </w:tcPr>
          <w:p w14:paraId="34AB5717" w14:textId="1CDCE2F8" w:rsidR="00530B13" w:rsidRPr="00EB575E" w:rsidRDefault="00530B13" w:rsidP="005976F6">
            <w:pPr>
              <w:spacing w:after="0"/>
              <w:jc w:val="center"/>
            </w:pPr>
          </w:p>
        </w:tc>
        <w:tc>
          <w:tcPr>
            <w:tcW w:w="900" w:type="dxa"/>
            <w:vAlign w:val="center"/>
          </w:tcPr>
          <w:p w14:paraId="2C38DF8E" w14:textId="77777777" w:rsidR="00530B13" w:rsidRPr="00EB575E" w:rsidRDefault="00530B13">
            <w:pPr>
              <w:spacing w:after="0"/>
            </w:pPr>
          </w:p>
        </w:tc>
      </w:tr>
      <w:tr w:rsidR="00EB575E" w:rsidRPr="00EB575E" w14:paraId="68A91DB7" w14:textId="77777777" w:rsidTr="005976F6">
        <w:tc>
          <w:tcPr>
            <w:tcW w:w="467" w:type="dxa"/>
            <w:vAlign w:val="center"/>
          </w:tcPr>
          <w:p w14:paraId="1971CC49" w14:textId="77777777" w:rsidR="00530B13" w:rsidRPr="00EB575E" w:rsidRDefault="00EB575E">
            <w:pPr>
              <w:spacing w:after="0"/>
              <w:jc w:val="center"/>
            </w:pPr>
            <w:r w:rsidRPr="00EB575E">
              <w:rPr>
                <w:sz w:val="24"/>
                <w:szCs w:val="24"/>
              </w:rPr>
              <w:t>2</w:t>
            </w:r>
          </w:p>
        </w:tc>
        <w:tc>
          <w:tcPr>
            <w:tcW w:w="1518" w:type="dxa"/>
            <w:vAlign w:val="center"/>
          </w:tcPr>
          <w:p w14:paraId="3DB6DAE5" w14:textId="77777777" w:rsidR="00530B13" w:rsidRPr="00EB575E" w:rsidRDefault="00EB575E">
            <w:pPr>
              <w:spacing w:after="0"/>
            </w:pPr>
            <w:r w:rsidRPr="00EB575E">
              <w:rPr>
                <w:sz w:val="24"/>
                <w:szCs w:val="24"/>
              </w:rPr>
              <w:t>Phòng bán kiên cố</w:t>
            </w:r>
          </w:p>
        </w:tc>
        <w:tc>
          <w:tcPr>
            <w:tcW w:w="1279" w:type="dxa"/>
            <w:vAlign w:val="center"/>
          </w:tcPr>
          <w:p w14:paraId="2AF85CE2" w14:textId="77777777" w:rsidR="00530B13" w:rsidRPr="00EB575E" w:rsidRDefault="00EB575E" w:rsidP="005976F6">
            <w:pPr>
              <w:spacing w:after="0"/>
              <w:jc w:val="center"/>
            </w:pPr>
            <w:r w:rsidRPr="00EB575E">
              <w:rPr>
                <w:sz w:val="24"/>
                <w:szCs w:val="24"/>
              </w:rPr>
              <w:t>0</w:t>
            </w:r>
          </w:p>
        </w:tc>
        <w:tc>
          <w:tcPr>
            <w:tcW w:w="1279" w:type="dxa"/>
            <w:vAlign w:val="center"/>
          </w:tcPr>
          <w:p w14:paraId="15100DD7" w14:textId="77B9B48C" w:rsidR="00530B13" w:rsidRPr="00EB575E" w:rsidRDefault="00530B13" w:rsidP="005976F6">
            <w:pPr>
              <w:spacing w:after="0"/>
              <w:jc w:val="center"/>
            </w:pPr>
          </w:p>
        </w:tc>
        <w:tc>
          <w:tcPr>
            <w:tcW w:w="1279" w:type="dxa"/>
            <w:vAlign w:val="center"/>
          </w:tcPr>
          <w:p w14:paraId="23EFAC60" w14:textId="5FF5E75D" w:rsidR="00530B13" w:rsidRPr="00EB575E" w:rsidRDefault="00530B13" w:rsidP="005976F6">
            <w:pPr>
              <w:spacing w:after="0"/>
              <w:jc w:val="center"/>
            </w:pPr>
          </w:p>
        </w:tc>
        <w:tc>
          <w:tcPr>
            <w:tcW w:w="1279" w:type="dxa"/>
            <w:vAlign w:val="center"/>
          </w:tcPr>
          <w:p w14:paraId="3CB4AC5A" w14:textId="4E2E4410" w:rsidR="00530B13" w:rsidRPr="00EB575E" w:rsidRDefault="00530B13" w:rsidP="005976F6">
            <w:pPr>
              <w:spacing w:after="0"/>
              <w:jc w:val="center"/>
            </w:pPr>
          </w:p>
        </w:tc>
        <w:tc>
          <w:tcPr>
            <w:tcW w:w="1279" w:type="dxa"/>
            <w:vAlign w:val="center"/>
          </w:tcPr>
          <w:p w14:paraId="7A44CB7D" w14:textId="10C41A36" w:rsidR="00530B13" w:rsidRPr="00EB575E" w:rsidRDefault="00530B13" w:rsidP="005976F6">
            <w:pPr>
              <w:spacing w:after="0"/>
              <w:jc w:val="center"/>
            </w:pPr>
          </w:p>
        </w:tc>
        <w:tc>
          <w:tcPr>
            <w:tcW w:w="900" w:type="dxa"/>
            <w:vAlign w:val="center"/>
          </w:tcPr>
          <w:p w14:paraId="3C3F6F99" w14:textId="77777777" w:rsidR="00530B13" w:rsidRPr="00EB575E" w:rsidRDefault="00530B13">
            <w:pPr>
              <w:spacing w:after="0"/>
            </w:pPr>
          </w:p>
        </w:tc>
      </w:tr>
      <w:tr w:rsidR="00EB575E" w:rsidRPr="00EB575E" w14:paraId="59CB8054" w14:textId="77777777" w:rsidTr="005E4E8D">
        <w:trPr>
          <w:trHeight w:val="575"/>
        </w:trPr>
        <w:tc>
          <w:tcPr>
            <w:tcW w:w="467" w:type="dxa"/>
            <w:vAlign w:val="center"/>
          </w:tcPr>
          <w:p w14:paraId="3AE5ED37" w14:textId="77777777" w:rsidR="00530B13" w:rsidRPr="00EB575E" w:rsidRDefault="00EB575E">
            <w:pPr>
              <w:spacing w:after="0"/>
              <w:jc w:val="center"/>
            </w:pPr>
            <w:r w:rsidRPr="00EB575E">
              <w:rPr>
                <w:sz w:val="24"/>
                <w:szCs w:val="24"/>
              </w:rPr>
              <w:t>3</w:t>
            </w:r>
          </w:p>
        </w:tc>
        <w:tc>
          <w:tcPr>
            <w:tcW w:w="1518" w:type="dxa"/>
            <w:vAlign w:val="center"/>
          </w:tcPr>
          <w:p w14:paraId="21CA3ADD" w14:textId="77777777" w:rsidR="00530B13" w:rsidRPr="00EB575E" w:rsidRDefault="00EB575E">
            <w:pPr>
              <w:spacing w:after="0"/>
            </w:pPr>
            <w:r w:rsidRPr="00EB575E">
              <w:rPr>
                <w:sz w:val="24"/>
                <w:szCs w:val="24"/>
              </w:rPr>
              <w:t>Phòng tạm</w:t>
            </w:r>
          </w:p>
        </w:tc>
        <w:tc>
          <w:tcPr>
            <w:tcW w:w="1279" w:type="dxa"/>
            <w:vAlign w:val="center"/>
          </w:tcPr>
          <w:p w14:paraId="6640E8A1" w14:textId="77777777" w:rsidR="00530B13" w:rsidRPr="00EB575E" w:rsidRDefault="00EB575E" w:rsidP="005976F6">
            <w:pPr>
              <w:spacing w:after="0"/>
              <w:jc w:val="center"/>
            </w:pPr>
            <w:r w:rsidRPr="00EB575E">
              <w:rPr>
                <w:sz w:val="24"/>
                <w:szCs w:val="24"/>
              </w:rPr>
              <w:t>0</w:t>
            </w:r>
          </w:p>
        </w:tc>
        <w:tc>
          <w:tcPr>
            <w:tcW w:w="1279" w:type="dxa"/>
            <w:vAlign w:val="center"/>
          </w:tcPr>
          <w:p w14:paraId="6329591B" w14:textId="6242B7D8" w:rsidR="00530B13" w:rsidRPr="00EB575E" w:rsidRDefault="00530B13" w:rsidP="005976F6">
            <w:pPr>
              <w:spacing w:after="0"/>
              <w:jc w:val="center"/>
            </w:pPr>
          </w:p>
        </w:tc>
        <w:tc>
          <w:tcPr>
            <w:tcW w:w="1279" w:type="dxa"/>
            <w:vAlign w:val="center"/>
          </w:tcPr>
          <w:p w14:paraId="444C3ADF" w14:textId="1E815265" w:rsidR="00530B13" w:rsidRPr="00EB575E" w:rsidRDefault="00530B13" w:rsidP="005976F6">
            <w:pPr>
              <w:spacing w:after="0"/>
              <w:jc w:val="center"/>
            </w:pPr>
          </w:p>
        </w:tc>
        <w:tc>
          <w:tcPr>
            <w:tcW w:w="1279" w:type="dxa"/>
            <w:vAlign w:val="center"/>
          </w:tcPr>
          <w:p w14:paraId="3B7B6397" w14:textId="661714AE" w:rsidR="00530B13" w:rsidRPr="00EB575E" w:rsidRDefault="00530B13" w:rsidP="005976F6">
            <w:pPr>
              <w:spacing w:after="0"/>
              <w:jc w:val="center"/>
            </w:pPr>
          </w:p>
        </w:tc>
        <w:tc>
          <w:tcPr>
            <w:tcW w:w="1279" w:type="dxa"/>
            <w:vAlign w:val="center"/>
          </w:tcPr>
          <w:p w14:paraId="07A864E3" w14:textId="2A504FEE" w:rsidR="00530B13" w:rsidRPr="00EB575E" w:rsidRDefault="00530B13" w:rsidP="005976F6">
            <w:pPr>
              <w:spacing w:after="0"/>
              <w:jc w:val="center"/>
            </w:pPr>
          </w:p>
        </w:tc>
        <w:tc>
          <w:tcPr>
            <w:tcW w:w="900" w:type="dxa"/>
            <w:vAlign w:val="center"/>
          </w:tcPr>
          <w:p w14:paraId="62330173" w14:textId="77777777" w:rsidR="00530B13" w:rsidRPr="00EB575E" w:rsidRDefault="00530B13">
            <w:pPr>
              <w:spacing w:after="0"/>
            </w:pPr>
          </w:p>
        </w:tc>
      </w:tr>
      <w:tr w:rsidR="00EB575E" w:rsidRPr="00EB575E" w14:paraId="54EB2A23" w14:textId="77777777" w:rsidTr="005976F6">
        <w:tc>
          <w:tcPr>
            <w:tcW w:w="467" w:type="dxa"/>
            <w:vAlign w:val="center"/>
          </w:tcPr>
          <w:p w14:paraId="6F06F167" w14:textId="77777777" w:rsidR="00530B13" w:rsidRPr="00EB575E" w:rsidRDefault="00EB575E">
            <w:pPr>
              <w:spacing w:before="100" w:after="100"/>
              <w:jc w:val="center"/>
            </w:pPr>
            <w:r w:rsidRPr="00EB575E">
              <w:rPr>
                <w:b/>
                <w:bCs/>
                <w:sz w:val="24"/>
                <w:szCs w:val="24"/>
              </w:rPr>
              <w:t>IV</w:t>
            </w:r>
          </w:p>
        </w:tc>
        <w:tc>
          <w:tcPr>
            <w:tcW w:w="1518" w:type="dxa"/>
            <w:vAlign w:val="center"/>
          </w:tcPr>
          <w:p w14:paraId="7867E2EB" w14:textId="77777777" w:rsidR="00530B13" w:rsidRPr="00EB575E" w:rsidRDefault="00EB575E">
            <w:pPr>
              <w:spacing w:before="100" w:after="100"/>
            </w:pPr>
            <w:r w:rsidRPr="00EB575E">
              <w:rPr>
                <w:b/>
                <w:bCs/>
                <w:sz w:val="24"/>
                <w:szCs w:val="24"/>
              </w:rPr>
              <w:t>Khối phòng tổ chức ăn</w:t>
            </w:r>
          </w:p>
        </w:tc>
        <w:tc>
          <w:tcPr>
            <w:tcW w:w="1279" w:type="dxa"/>
            <w:vAlign w:val="center"/>
          </w:tcPr>
          <w:p w14:paraId="44793DCB" w14:textId="1A378006" w:rsidR="00530B13" w:rsidRPr="00EB575E" w:rsidRDefault="00991910" w:rsidP="005976F6">
            <w:pPr>
              <w:spacing w:before="100" w:after="100"/>
              <w:jc w:val="center"/>
            </w:pPr>
            <w:r w:rsidRPr="00EB575E">
              <w:rPr>
                <w:b/>
                <w:bCs/>
                <w:sz w:val="24"/>
                <w:szCs w:val="24"/>
              </w:rPr>
              <w:t>4</w:t>
            </w:r>
          </w:p>
        </w:tc>
        <w:tc>
          <w:tcPr>
            <w:tcW w:w="1279" w:type="dxa"/>
            <w:vAlign w:val="center"/>
          </w:tcPr>
          <w:p w14:paraId="7A44684A" w14:textId="78943767" w:rsidR="00530B13" w:rsidRPr="00EB575E" w:rsidRDefault="00530B13" w:rsidP="005976F6">
            <w:pPr>
              <w:spacing w:before="100" w:after="100"/>
              <w:jc w:val="center"/>
            </w:pPr>
          </w:p>
        </w:tc>
        <w:tc>
          <w:tcPr>
            <w:tcW w:w="1279" w:type="dxa"/>
            <w:vAlign w:val="center"/>
          </w:tcPr>
          <w:p w14:paraId="2D61CD07" w14:textId="683FF483" w:rsidR="00530B13" w:rsidRPr="00EB575E" w:rsidRDefault="00530B13" w:rsidP="005976F6">
            <w:pPr>
              <w:spacing w:before="100" w:after="100"/>
              <w:jc w:val="center"/>
            </w:pPr>
          </w:p>
        </w:tc>
        <w:tc>
          <w:tcPr>
            <w:tcW w:w="1279" w:type="dxa"/>
            <w:vAlign w:val="center"/>
          </w:tcPr>
          <w:p w14:paraId="1C035FFC" w14:textId="2263C316" w:rsidR="00530B13" w:rsidRPr="00EB575E" w:rsidRDefault="00530B13" w:rsidP="005976F6">
            <w:pPr>
              <w:spacing w:before="100" w:after="100"/>
              <w:jc w:val="center"/>
            </w:pPr>
          </w:p>
        </w:tc>
        <w:tc>
          <w:tcPr>
            <w:tcW w:w="1279" w:type="dxa"/>
            <w:vAlign w:val="center"/>
          </w:tcPr>
          <w:p w14:paraId="4886033D" w14:textId="3493BA6D" w:rsidR="00530B13" w:rsidRPr="00EB575E" w:rsidRDefault="00530B13" w:rsidP="005976F6">
            <w:pPr>
              <w:spacing w:before="100" w:after="100"/>
              <w:jc w:val="center"/>
            </w:pPr>
          </w:p>
        </w:tc>
        <w:tc>
          <w:tcPr>
            <w:tcW w:w="900" w:type="dxa"/>
            <w:vAlign w:val="center"/>
          </w:tcPr>
          <w:p w14:paraId="583719F1" w14:textId="77777777" w:rsidR="00530B13" w:rsidRPr="00EB575E" w:rsidRDefault="00530B13">
            <w:pPr>
              <w:spacing w:after="0"/>
            </w:pPr>
          </w:p>
        </w:tc>
      </w:tr>
      <w:tr w:rsidR="00EB575E" w:rsidRPr="00EB575E" w14:paraId="306EB89B" w14:textId="77777777" w:rsidTr="005976F6">
        <w:tc>
          <w:tcPr>
            <w:tcW w:w="467" w:type="dxa"/>
            <w:vAlign w:val="center"/>
          </w:tcPr>
          <w:p w14:paraId="2ABBF07F" w14:textId="70CF0D82" w:rsidR="004F5DF7" w:rsidRPr="00EB575E" w:rsidRDefault="004F5DF7" w:rsidP="004F5DF7">
            <w:pPr>
              <w:spacing w:before="100" w:after="100"/>
              <w:jc w:val="center"/>
              <w:rPr>
                <w:sz w:val="24"/>
                <w:szCs w:val="24"/>
              </w:rPr>
            </w:pPr>
            <w:r w:rsidRPr="00EB575E">
              <w:rPr>
                <w:sz w:val="24"/>
                <w:szCs w:val="24"/>
              </w:rPr>
              <w:t>1</w:t>
            </w:r>
          </w:p>
        </w:tc>
        <w:tc>
          <w:tcPr>
            <w:tcW w:w="1518" w:type="dxa"/>
            <w:vAlign w:val="center"/>
          </w:tcPr>
          <w:p w14:paraId="0706114E" w14:textId="37DCB1D8" w:rsidR="004F5DF7" w:rsidRPr="00EB575E" w:rsidRDefault="004F5DF7" w:rsidP="004F5DF7">
            <w:pPr>
              <w:spacing w:before="100" w:after="100"/>
              <w:rPr>
                <w:sz w:val="24"/>
                <w:szCs w:val="24"/>
              </w:rPr>
            </w:pPr>
            <w:r w:rsidRPr="00EB575E">
              <w:rPr>
                <w:sz w:val="24"/>
                <w:szCs w:val="24"/>
              </w:rPr>
              <w:t>Nhà bếp</w:t>
            </w:r>
          </w:p>
        </w:tc>
        <w:tc>
          <w:tcPr>
            <w:tcW w:w="1279" w:type="dxa"/>
            <w:vAlign w:val="center"/>
          </w:tcPr>
          <w:p w14:paraId="0ED296A9" w14:textId="14016398" w:rsidR="004F5DF7" w:rsidRPr="00EB575E" w:rsidRDefault="004F5DF7" w:rsidP="004F5DF7">
            <w:pPr>
              <w:spacing w:before="100" w:after="100"/>
              <w:jc w:val="center"/>
              <w:rPr>
                <w:sz w:val="24"/>
                <w:szCs w:val="24"/>
              </w:rPr>
            </w:pPr>
            <w:r w:rsidRPr="00EB575E">
              <w:rPr>
                <w:sz w:val="24"/>
                <w:szCs w:val="24"/>
              </w:rPr>
              <w:t>3</w:t>
            </w:r>
          </w:p>
        </w:tc>
        <w:tc>
          <w:tcPr>
            <w:tcW w:w="1279" w:type="dxa"/>
            <w:vAlign w:val="center"/>
          </w:tcPr>
          <w:p w14:paraId="3FEA8326" w14:textId="4441435D" w:rsidR="004F5DF7" w:rsidRPr="00EB575E" w:rsidRDefault="004F5DF7" w:rsidP="004F5DF7">
            <w:pPr>
              <w:spacing w:before="100" w:after="100"/>
              <w:jc w:val="center"/>
              <w:rPr>
                <w:sz w:val="24"/>
                <w:szCs w:val="24"/>
              </w:rPr>
            </w:pPr>
          </w:p>
        </w:tc>
        <w:tc>
          <w:tcPr>
            <w:tcW w:w="1279" w:type="dxa"/>
            <w:vAlign w:val="center"/>
          </w:tcPr>
          <w:p w14:paraId="22B613A9" w14:textId="18B3C961" w:rsidR="004F5DF7" w:rsidRPr="00EB575E" w:rsidRDefault="004F5DF7" w:rsidP="004F5DF7">
            <w:pPr>
              <w:spacing w:before="100" w:after="100"/>
              <w:jc w:val="center"/>
              <w:rPr>
                <w:sz w:val="24"/>
                <w:szCs w:val="24"/>
              </w:rPr>
            </w:pPr>
          </w:p>
        </w:tc>
        <w:tc>
          <w:tcPr>
            <w:tcW w:w="1279" w:type="dxa"/>
            <w:vAlign w:val="center"/>
          </w:tcPr>
          <w:p w14:paraId="3E1CFF7B" w14:textId="4E6BCD67" w:rsidR="004F5DF7" w:rsidRPr="00EB575E" w:rsidRDefault="004F5DF7" w:rsidP="004F5DF7">
            <w:pPr>
              <w:spacing w:before="100" w:after="100"/>
              <w:jc w:val="center"/>
              <w:rPr>
                <w:sz w:val="24"/>
                <w:szCs w:val="24"/>
              </w:rPr>
            </w:pPr>
          </w:p>
        </w:tc>
        <w:tc>
          <w:tcPr>
            <w:tcW w:w="1279" w:type="dxa"/>
            <w:vAlign w:val="center"/>
          </w:tcPr>
          <w:p w14:paraId="7981D74A" w14:textId="691E673F" w:rsidR="004F5DF7" w:rsidRPr="00EB575E" w:rsidRDefault="004F5DF7" w:rsidP="004F5DF7">
            <w:pPr>
              <w:spacing w:before="100" w:after="100"/>
              <w:jc w:val="center"/>
              <w:rPr>
                <w:sz w:val="24"/>
                <w:szCs w:val="24"/>
              </w:rPr>
            </w:pPr>
          </w:p>
        </w:tc>
        <w:tc>
          <w:tcPr>
            <w:tcW w:w="900" w:type="dxa"/>
            <w:vAlign w:val="center"/>
          </w:tcPr>
          <w:p w14:paraId="052D2846" w14:textId="77777777" w:rsidR="004F5DF7" w:rsidRPr="00EB575E" w:rsidRDefault="004F5DF7" w:rsidP="004F5DF7">
            <w:pPr>
              <w:spacing w:after="0"/>
            </w:pPr>
          </w:p>
        </w:tc>
      </w:tr>
      <w:tr w:rsidR="00EB575E" w:rsidRPr="00EB575E" w14:paraId="02361BA4" w14:textId="77777777" w:rsidTr="00EB575E">
        <w:tc>
          <w:tcPr>
            <w:tcW w:w="467" w:type="dxa"/>
            <w:vAlign w:val="center"/>
          </w:tcPr>
          <w:p w14:paraId="30981466" w14:textId="52463781" w:rsidR="004F5DF7" w:rsidRPr="00EB575E" w:rsidRDefault="004F5DF7" w:rsidP="004F5DF7">
            <w:pPr>
              <w:spacing w:before="100" w:after="100"/>
              <w:jc w:val="center"/>
              <w:rPr>
                <w:sz w:val="24"/>
                <w:szCs w:val="24"/>
              </w:rPr>
            </w:pPr>
            <w:r w:rsidRPr="00EB575E">
              <w:rPr>
                <w:sz w:val="24"/>
                <w:szCs w:val="24"/>
              </w:rPr>
              <w:t>2</w:t>
            </w:r>
          </w:p>
        </w:tc>
        <w:tc>
          <w:tcPr>
            <w:tcW w:w="1518" w:type="dxa"/>
            <w:vAlign w:val="center"/>
          </w:tcPr>
          <w:p w14:paraId="555363E5" w14:textId="77BC75D5" w:rsidR="004F5DF7" w:rsidRPr="00EB575E" w:rsidRDefault="004F5DF7" w:rsidP="004F5DF7">
            <w:pPr>
              <w:spacing w:before="100" w:after="100"/>
              <w:rPr>
                <w:sz w:val="24"/>
                <w:szCs w:val="24"/>
              </w:rPr>
            </w:pPr>
            <w:r w:rsidRPr="00EB575E">
              <w:rPr>
                <w:sz w:val="24"/>
                <w:szCs w:val="24"/>
              </w:rPr>
              <w:t>Kho bếp</w:t>
            </w:r>
          </w:p>
        </w:tc>
        <w:tc>
          <w:tcPr>
            <w:tcW w:w="1279" w:type="dxa"/>
            <w:vAlign w:val="center"/>
          </w:tcPr>
          <w:p w14:paraId="7B2C3608" w14:textId="34589412" w:rsidR="004F5DF7" w:rsidRPr="00EB575E" w:rsidRDefault="004F5DF7" w:rsidP="004F5DF7">
            <w:pPr>
              <w:spacing w:before="100" w:after="100"/>
              <w:jc w:val="center"/>
              <w:rPr>
                <w:sz w:val="24"/>
                <w:szCs w:val="24"/>
              </w:rPr>
            </w:pPr>
            <w:r w:rsidRPr="00EB575E">
              <w:rPr>
                <w:sz w:val="24"/>
                <w:szCs w:val="24"/>
              </w:rPr>
              <w:t>1</w:t>
            </w:r>
          </w:p>
        </w:tc>
        <w:tc>
          <w:tcPr>
            <w:tcW w:w="1279" w:type="dxa"/>
          </w:tcPr>
          <w:p w14:paraId="6A21DC0C" w14:textId="673E1837" w:rsidR="004F5DF7" w:rsidRPr="00EB575E" w:rsidRDefault="004F5DF7" w:rsidP="004F5DF7">
            <w:pPr>
              <w:spacing w:before="100" w:after="100"/>
              <w:jc w:val="center"/>
              <w:rPr>
                <w:sz w:val="24"/>
                <w:szCs w:val="24"/>
              </w:rPr>
            </w:pPr>
          </w:p>
        </w:tc>
        <w:tc>
          <w:tcPr>
            <w:tcW w:w="1279" w:type="dxa"/>
          </w:tcPr>
          <w:p w14:paraId="30039E0A" w14:textId="2D2E60A3" w:rsidR="004F5DF7" w:rsidRPr="00EB575E" w:rsidRDefault="004F5DF7" w:rsidP="004F5DF7">
            <w:pPr>
              <w:spacing w:before="100" w:after="100"/>
              <w:jc w:val="center"/>
              <w:rPr>
                <w:sz w:val="24"/>
                <w:szCs w:val="24"/>
              </w:rPr>
            </w:pPr>
          </w:p>
        </w:tc>
        <w:tc>
          <w:tcPr>
            <w:tcW w:w="1279" w:type="dxa"/>
          </w:tcPr>
          <w:p w14:paraId="15D2ABC5" w14:textId="2F2B5A27" w:rsidR="004F5DF7" w:rsidRPr="00EB575E" w:rsidRDefault="004F5DF7" w:rsidP="004F5DF7">
            <w:pPr>
              <w:spacing w:before="100" w:after="100"/>
              <w:jc w:val="center"/>
              <w:rPr>
                <w:sz w:val="24"/>
                <w:szCs w:val="24"/>
              </w:rPr>
            </w:pPr>
          </w:p>
        </w:tc>
        <w:tc>
          <w:tcPr>
            <w:tcW w:w="1279" w:type="dxa"/>
          </w:tcPr>
          <w:p w14:paraId="4E1458A4" w14:textId="16C2184F" w:rsidR="004F5DF7" w:rsidRPr="00EB575E" w:rsidRDefault="004F5DF7" w:rsidP="004F5DF7">
            <w:pPr>
              <w:spacing w:before="100" w:after="100"/>
              <w:jc w:val="center"/>
              <w:rPr>
                <w:sz w:val="24"/>
                <w:szCs w:val="24"/>
              </w:rPr>
            </w:pPr>
          </w:p>
        </w:tc>
        <w:tc>
          <w:tcPr>
            <w:tcW w:w="900" w:type="dxa"/>
            <w:vAlign w:val="center"/>
          </w:tcPr>
          <w:p w14:paraId="7D996EA1" w14:textId="77777777" w:rsidR="004F5DF7" w:rsidRPr="00EB575E" w:rsidRDefault="004F5DF7" w:rsidP="004F5DF7">
            <w:pPr>
              <w:spacing w:after="0"/>
            </w:pPr>
          </w:p>
        </w:tc>
      </w:tr>
      <w:tr w:rsidR="00EB575E" w:rsidRPr="00EB575E" w14:paraId="6AB8EA42" w14:textId="77777777" w:rsidTr="005976F6">
        <w:tc>
          <w:tcPr>
            <w:tcW w:w="467" w:type="dxa"/>
            <w:vAlign w:val="center"/>
          </w:tcPr>
          <w:p w14:paraId="5CBC56A8" w14:textId="77777777" w:rsidR="00530B13" w:rsidRPr="00EB575E" w:rsidRDefault="00EB575E">
            <w:pPr>
              <w:spacing w:before="100" w:after="100"/>
              <w:jc w:val="center"/>
            </w:pPr>
            <w:r w:rsidRPr="00EB575E">
              <w:rPr>
                <w:b/>
                <w:bCs/>
                <w:sz w:val="24"/>
                <w:szCs w:val="24"/>
              </w:rPr>
              <w:t>V</w:t>
            </w:r>
          </w:p>
        </w:tc>
        <w:tc>
          <w:tcPr>
            <w:tcW w:w="1518" w:type="dxa"/>
            <w:vAlign w:val="center"/>
          </w:tcPr>
          <w:p w14:paraId="405551FC" w14:textId="77777777" w:rsidR="00530B13" w:rsidRPr="00EB575E" w:rsidRDefault="00EB575E">
            <w:pPr>
              <w:spacing w:before="100" w:after="100"/>
            </w:pPr>
            <w:r w:rsidRPr="00EB575E">
              <w:rPr>
                <w:b/>
                <w:bCs/>
                <w:sz w:val="24"/>
                <w:szCs w:val="24"/>
              </w:rPr>
              <w:t xml:space="preserve">Các công </w:t>
            </w:r>
            <w:r w:rsidRPr="00EB575E">
              <w:rPr>
                <w:b/>
                <w:bCs/>
                <w:sz w:val="24"/>
                <w:szCs w:val="24"/>
              </w:rPr>
              <w:lastRenderedPageBreak/>
              <w:t>trình, khối phòng chức năng khác</w:t>
            </w:r>
          </w:p>
        </w:tc>
        <w:tc>
          <w:tcPr>
            <w:tcW w:w="1279" w:type="dxa"/>
            <w:vAlign w:val="center"/>
          </w:tcPr>
          <w:p w14:paraId="2436FA0E" w14:textId="20BE9E3E" w:rsidR="00530B13" w:rsidRPr="00EB575E" w:rsidRDefault="00D3577B" w:rsidP="005976F6">
            <w:pPr>
              <w:spacing w:before="100" w:after="100"/>
              <w:jc w:val="center"/>
              <w:rPr>
                <w:b/>
                <w:bCs/>
              </w:rPr>
            </w:pPr>
            <w:r w:rsidRPr="00EB575E">
              <w:rPr>
                <w:b/>
                <w:bCs/>
              </w:rPr>
              <w:lastRenderedPageBreak/>
              <w:t>5</w:t>
            </w:r>
          </w:p>
        </w:tc>
        <w:tc>
          <w:tcPr>
            <w:tcW w:w="1279" w:type="dxa"/>
            <w:vAlign w:val="center"/>
          </w:tcPr>
          <w:p w14:paraId="6C23A5D4" w14:textId="04224012" w:rsidR="00530B13" w:rsidRPr="00EB575E" w:rsidRDefault="00530B13" w:rsidP="005976F6">
            <w:pPr>
              <w:spacing w:before="100" w:after="100"/>
              <w:jc w:val="center"/>
              <w:rPr>
                <w:b/>
                <w:bCs/>
              </w:rPr>
            </w:pPr>
          </w:p>
        </w:tc>
        <w:tc>
          <w:tcPr>
            <w:tcW w:w="1279" w:type="dxa"/>
            <w:vAlign w:val="center"/>
          </w:tcPr>
          <w:p w14:paraId="2E9D9F71" w14:textId="346AE6BA" w:rsidR="00530B13" w:rsidRPr="00EB575E" w:rsidRDefault="00530B13" w:rsidP="005976F6">
            <w:pPr>
              <w:spacing w:before="100" w:after="100"/>
              <w:jc w:val="center"/>
              <w:rPr>
                <w:b/>
                <w:bCs/>
              </w:rPr>
            </w:pPr>
          </w:p>
        </w:tc>
        <w:tc>
          <w:tcPr>
            <w:tcW w:w="1279" w:type="dxa"/>
            <w:vAlign w:val="center"/>
          </w:tcPr>
          <w:p w14:paraId="6FFA7B67" w14:textId="6772A683" w:rsidR="00530B13" w:rsidRPr="00EB575E" w:rsidRDefault="00530B13" w:rsidP="005976F6">
            <w:pPr>
              <w:spacing w:before="100" w:after="100"/>
              <w:jc w:val="center"/>
              <w:rPr>
                <w:b/>
                <w:bCs/>
              </w:rPr>
            </w:pPr>
          </w:p>
        </w:tc>
        <w:tc>
          <w:tcPr>
            <w:tcW w:w="1279" w:type="dxa"/>
            <w:vAlign w:val="center"/>
          </w:tcPr>
          <w:p w14:paraId="775D17F3" w14:textId="5433EF5D" w:rsidR="00530B13" w:rsidRPr="00EB575E" w:rsidRDefault="00530B13" w:rsidP="005976F6">
            <w:pPr>
              <w:spacing w:before="100" w:after="100"/>
              <w:jc w:val="center"/>
              <w:rPr>
                <w:b/>
                <w:bCs/>
              </w:rPr>
            </w:pPr>
          </w:p>
        </w:tc>
        <w:tc>
          <w:tcPr>
            <w:tcW w:w="900" w:type="dxa"/>
            <w:vAlign w:val="center"/>
          </w:tcPr>
          <w:p w14:paraId="496CB718" w14:textId="77777777" w:rsidR="00530B13" w:rsidRPr="00EB575E" w:rsidRDefault="00530B13">
            <w:pPr>
              <w:spacing w:after="0"/>
            </w:pPr>
          </w:p>
        </w:tc>
      </w:tr>
      <w:tr w:rsidR="00EB575E" w:rsidRPr="00EB575E" w14:paraId="5755437B" w14:textId="77777777" w:rsidTr="005E4E8D">
        <w:trPr>
          <w:trHeight w:val="996"/>
        </w:trPr>
        <w:tc>
          <w:tcPr>
            <w:tcW w:w="467" w:type="dxa"/>
            <w:vAlign w:val="center"/>
          </w:tcPr>
          <w:p w14:paraId="307C1A0A" w14:textId="44291890" w:rsidR="003347E4" w:rsidRPr="00EB575E" w:rsidRDefault="003347E4">
            <w:pPr>
              <w:spacing w:before="100" w:after="100"/>
              <w:jc w:val="center"/>
              <w:rPr>
                <w:sz w:val="24"/>
                <w:szCs w:val="24"/>
              </w:rPr>
            </w:pPr>
            <w:r w:rsidRPr="00EB575E">
              <w:rPr>
                <w:sz w:val="24"/>
                <w:szCs w:val="24"/>
              </w:rPr>
              <w:t>1</w:t>
            </w:r>
          </w:p>
        </w:tc>
        <w:tc>
          <w:tcPr>
            <w:tcW w:w="1518" w:type="dxa"/>
            <w:vAlign w:val="center"/>
          </w:tcPr>
          <w:p w14:paraId="23FFC09C" w14:textId="6E377978" w:rsidR="003347E4" w:rsidRPr="00EB575E" w:rsidRDefault="003347E4">
            <w:pPr>
              <w:spacing w:before="100" w:after="100"/>
              <w:rPr>
                <w:sz w:val="24"/>
                <w:szCs w:val="24"/>
              </w:rPr>
            </w:pPr>
            <w:r w:rsidRPr="00EB575E">
              <w:rPr>
                <w:sz w:val="24"/>
                <w:szCs w:val="24"/>
              </w:rPr>
              <w:t>Nhà để xe cho CBGVNV</w:t>
            </w:r>
          </w:p>
        </w:tc>
        <w:tc>
          <w:tcPr>
            <w:tcW w:w="1279" w:type="dxa"/>
            <w:vAlign w:val="center"/>
          </w:tcPr>
          <w:p w14:paraId="258CE562" w14:textId="5887F972" w:rsidR="003347E4" w:rsidRPr="00EB575E" w:rsidRDefault="003347E4" w:rsidP="005976F6">
            <w:pPr>
              <w:spacing w:before="100" w:after="100"/>
              <w:jc w:val="center"/>
              <w:rPr>
                <w:sz w:val="24"/>
                <w:szCs w:val="24"/>
              </w:rPr>
            </w:pPr>
            <w:r w:rsidRPr="00EB575E">
              <w:rPr>
                <w:sz w:val="24"/>
                <w:szCs w:val="24"/>
              </w:rPr>
              <w:t>1</w:t>
            </w:r>
          </w:p>
        </w:tc>
        <w:tc>
          <w:tcPr>
            <w:tcW w:w="1279" w:type="dxa"/>
            <w:vAlign w:val="center"/>
          </w:tcPr>
          <w:p w14:paraId="2948A9BC" w14:textId="4E3FC094" w:rsidR="003347E4" w:rsidRPr="00EB575E" w:rsidRDefault="003347E4" w:rsidP="005976F6">
            <w:pPr>
              <w:spacing w:before="100" w:after="100"/>
              <w:jc w:val="center"/>
              <w:rPr>
                <w:sz w:val="24"/>
                <w:szCs w:val="24"/>
              </w:rPr>
            </w:pPr>
          </w:p>
        </w:tc>
        <w:tc>
          <w:tcPr>
            <w:tcW w:w="1279" w:type="dxa"/>
            <w:vAlign w:val="center"/>
          </w:tcPr>
          <w:p w14:paraId="63A44F8F" w14:textId="33D6B08C" w:rsidR="003347E4" w:rsidRPr="00EB575E" w:rsidRDefault="003347E4" w:rsidP="005976F6">
            <w:pPr>
              <w:spacing w:before="100" w:after="100"/>
              <w:jc w:val="center"/>
              <w:rPr>
                <w:sz w:val="24"/>
                <w:szCs w:val="24"/>
              </w:rPr>
            </w:pPr>
          </w:p>
        </w:tc>
        <w:tc>
          <w:tcPr>
            <w:tcW w:w="1279" w:type="dxa"/>
            <w:vAlign w:val="center"/>
          </w:tcPr>
          <w:p w14:paraId="318D1EFB" w14:textId="46728EA2" w:rsidR="003347E4" w:rsidRPr="00EB575E" w:rsidRDefault="003347E4" w:rsidP="005976F6">
            <w:pPr>
              <w:spacing w:before="100" w:after="100"/>
              <w:jc w:val="center"/>
              <w:rPr>
                <w:sz w:val="24"/>
                <w:szCs w:val="24"/>
              </w:rPr>
            </w:pPr>
          </w:p>
        </w:tc>
        <w:tc>
          <w:tcPr>
            <w:tcW w:w="1279" w:type="dxa"/>
            <w:vAlign w:val="center"/>
          </w:tcPr>
          <w:p w14:paraId="0DEA4A98" w14:textId="4240AE7B" w:rsidR="003347E4" w:rsidRPr="00EB575E" w:rsidRDefault="003347E4" w:rsidP="005976F6">
            <w:pPr>
              <w:spacing w:before="100" w:after="100"/>
              <w:jc w:val="center"/>
              <w:rPr>
                <w:sz w:val="24"/>
                <w:szCs w:val="24"/>
              </w:rPr>
            </w:pPr>
          </w:p>
        </w:tc>
        <w:tc>
          <w:tcPr>
            <w:tcW w:w="900" w:type="dxa"/>
            <w:vAlign w:val="center"/>
          </w:tcPr>
          <w:p w14:paraId="703C60AA" w14:textId="18235772" w:rsidR="003347E4" w:rsidRPr="00EB575E" w:rsidRDefault="003347E4">
            <w:pPr>
              <w:spacing w:after="0"/>
            </w:pPr>
          </w:p>
        </w:tc>
      </w:tr>
      <w:tr w:rsidR="00EB575E" w:rsidRPr="00EB575E" w14:paraId="2CC50187" w14:textId="77777777" w:rsidTr="005976F6">
        <w:tc>
          <w:tcPr>
            <w:tcW w:w="467" w:type="dxa"/>
            <w:vAlign w:val="center"/>
          </w:tcPr>
          <w:p w14:paraId="327BC804" w14:textId="77A037C2" w:rsidR="003347E4" w:rsidRPr="00EB575E" w:rsidRDefault="003347E4">
            <w:pPr>
              <w:spacing w:before="100" w:after="100"/>
              <w:jc w:val="center"/>
              <w:rPr>
                <w:sz w:val="24"/>
                <w:szCs w:val="24"/>
              </w:rPr>
            </w:pPr>
            <w:r w:rsidRPr="00EB575E">
              <w:rPr>
                <w:sz w:val="24"/>
                <w:szCs w:val="24"/>
              </w:rPr>
              <w:t>2</w:t>
            </w:r>
          </w:p>
        </w:tc>
        <w:tc>
          <w:tcPr>
            <w:tcW w:w="1518" w:type="dxa"/>
            <w:vAlign w:val="center"/>
          </w:tcPr>
          <w:p w14:paraId="51B51107" w14:textId="16227D2E" w:rsidR="003347E4" w:rsidRPr="00EB575E" w:rsidRDefault="003347E4">
            <w:pPr>
              <w:spacing w:before="100" w:after="100"/>
              <w:rPr>
                <w:sz w:val="24"/>
                <w:szCs w:val="24"/>
              </w:rPr>
            </w:pPr>
            <w:r w:rsidRPr="00EB575E">
              <w:rPr>
                <w:sz w:val="24"/>
                <w:szCs w:val="24"/>
              </w:rPr>
              <w:t>Khu vệ sinh dành cho CBGVNV</w:t>
            </w:r>
          </w:p>
        </w:tc>
        <w:tc>
          <w:tcPr>
            <w:tcW w:w="1279" w:type="dxa"/>
            <w:vAlign w:val="center"/>
          </w:tcPr>
          <w:p w14:paraId="2A5B0FA3" w14:textId="1EDE5D99" w:rsidR="003347E4" w:rsidRPr="00EB575E" w:rsidRDefault="003347E4" w:rsidP="005976F6">
            <w:pPr>
              <w:spacing w:before="100" w:after="100"/>
              <w:jc w:val="center"/>
              <w:rPr>
                <w:sz w:val="24"/>
                <w:szCs w:val="24"/>
              </w:rPr>
            </w:pPr>
            <w:r w:rsidRPr="00EB575E">
              <w:rPr>
                <w:sz w:val="24"/>
                <w:szCs w:val="24"/>
              </w:rPr>
              <w:t>4</w:t>
            </w:r>
          </w:p>
        </w:tc>
        <w:tc>
          <w:tcPr>
            <w:tcW w:w="1279" w:type="dxa"/>
            <w:vAlign w:val="center"/>
          </w:tcPr>
          <w:p w14:paraId="0273AEBE" w14:textId="75DF6447" w:rsidR="003347E4" w:rsidRPr="00EB575E" w:rsidRDefault="003347E4" w:rsidP="005976F6">
            <w:pPr>
              <w:spacing w:before="100" w:after="100"/>
              <w:jc w:val="center"/>
              <w:rPr>
                <w:sz w:val="24"/>
                <w:szCs w:val="24"/>
              </w:rPr>
            </w:pPr>
          </w:p>
        </w:tc>
        <w:tc>
          <w:tcPr>
            <w:tcW w:w="1279" w:type="dxa"/>
            <w:vAlign w:val="center"/>
          </w:tcPr>
          <w:p w14:paraId="2B03704A" w14:textId="7D3BB017" w:rsidR="003347E4" w:rsidRPr="00EB575E" w:rsidRDefault="003347E4" w:rsidP="005976F6">
            <w:pPr>
              <w:spacing w:before="100" w:after="100"/>
              <w:jc w:val="center"/>
              <w:rPr>
                <w:sz w:val="24"/>
                <w:szCs w:val="24"/>
              </w:rPr>
            </w:pPr>
          </w:p>
        </w:tc>
        <w:tc>
          <w:tcPr>
            <w:tcW w:w="1279" w:type="dxa"/>
            <w:vAlign w:val="center"/>
          </w:tcPr>
          <w:p w14:paraId="3DF78261" w14:textId="698A646E" w:rsidR="003347E4" w:rsidRPr="00EB575E" w:rsidRDefault="003347E4" w:rsidP="005976F6">
            <w:pPr>
              <w:spacing w:before="100" w:after="100"/>
              <w:jc w:val="center"/>
              <w:rPr>
                <w:sz w:val="24"/>
                <w:szCs w:val="24"/>
              </w:rPr>
            </w:pPr>
          </w:p>
        </w:tc>
        <w:tc>
          <w:tcPr>
            <w:tcW w:w="1279" w:type="dxa"/>
            <w:vAlign w:val="center"/>
          </w:tcPr>
          <w:p w14:paraId="5B519642" w14:textId="7ECBBFCF" w:rsidR="003347E4" w:rsidRPr="00EB575E" w:rsidRDefault="003347E4" w:rsidP="005976F6">
            <w:pPr>
              <w:spacing w:before="100" w:after="100"/>
              <w:jc w:val="center"/>
              <w:rPr>
                <w:sz w:val="24"/>
                <w:szCs w:val="24"/>
              </w:rPr>
            </w:pPr>
          </w:p>
        </w:tc>
        <w:tc>
          <w:tcPr>
            <w:tcW w:w="900" w:type="dxa"/>
            <w:vAlign w:val="center"/>
          </w:tcPr>
          <w:p w14:paraId="63FE45B4" w14:textId="77777777" w:rsidR="003347E4" w:rsidRPr="00EB575E" w:rsidRDefault="003347E4">
            <w:pPr>
              <w:spacing w:after="0"/>
            </w:pPr>
          </w:p>
        </w:tc>
      </w:tr>
      <w:tr w:rsidR="00EB575E" w:rsidRPr="00EB575E" w14:paraId="251516A9" w14:textId="77777777" w:rsidTr="005976F6">
        <w:tc>
          <w:tcPr>
            <w:tcW w:w="467" w:type="dxa"/>
            <w:vAlign w:val="center"/>
          </w:tcPr>
          <w:p w14:paraId="52FFDE50" w14:textId="77777777" w:rsidR="005976F6" w:rsidRPr="00EB575E" w:rsidRDefault="005976F6" w:rsidP="005976F6">
            <w:pPr>
              <w:spacing w:after="0"/>
              <w:jc w:val="center"/>
            </w:pPr>
          </w:p>
        </w:tc>
        <w:tc>
          <w:tcPr>
            <w:tcW w:w="1518" w:type="dxa"/>
            <w:vAlign w:val="center"/>
          </w:tcPr>
          <w:p w14:paraId="3D0071F6" w14:textId="77777777" w:rsidR="005976F6" w:rsidRPr="00EB575E" w:rsidRDefault="005976F6" w:rsidP="005976F6">
            <w:pPr>
              <w:spacing w:before="100" w:after="100"/>
              <w:jc w:val="center"/>
            </w:pPr>
            <w:r w:rsidRPr="00EB575E">
              <w:rPr>
                <w:b/>
                <w:bCs/>
                <w:sz w:val="24"/>
                <w:szCs w:val="24"/>
              </w:rPr>
              <w:t>Cộng</w:t>
            </w:r>
          </w:p>
        </w:tc>
        <w:tc>
          <w:tcPr>
            <w:tcW w:w="1279" w:type="dxa"/>
            <w:vAlign w:val="center"/>
          </w:tcPr>
          <w:p w14:paraId="5520CE78" w14:textId="4B59B066" w:rsidR="005976F6" w:rsidRPr="00EB575E" w:rsidRDefault="00FC5376" w:rsidP="005976F6">
            <w:pPr>
              <w:spacing w:before="100" w:after="100"/>
              <w:jc w:val="center"/>
            </w:pPr>
            <w:r w:rsidRPr="00EB575E">
              <w:rPr>
                <w:b/>
                <w:bCs/>
                <w:sz w:val="24"/>
                <w:szCs w:val="24"/>
              </w:rPr>
              <w:t>30</w:t>
            </w:r>
          </w:p>
        </w:tc>
        <w:tc>
          <w:tcPr>
            <w:tcW w:w="1279" w:type="dxa"/>
          </w:tcPr>
          <w:p w14:paraId="669DC535" w14:textId="4B0DB23A" w:rsidR="005976F6" w:rsidRPr="00EB575E" w:rsidRDefault="005976F6" w:rsidP="005976F6">
            <w:pPr>
              <w:spacing w:before="100" w:after="100"/>
              <w:jc w:val="center"/>
            </w:pPr>
          </w:p>
        </w:tc>
        <w:tc>
          <w:tcPr>
            <w:tcW w:w="1279" w:type="dxa"/>
          </w:tcPr>
          <w:p w14:paraId="4DA36682" w14:textId="40D1C8B6" w:rsidR="005976F6" w:rsidRPr="00EB575E" w:rsidRDefault="005976F6" w:rsidP="005976F6">
            <w:pPr>
              <w:spacing w:before="100" w:after="100"/>
              <w:jc w:val="center"/>
            </w:pPr>
          </w:p>
        </w:tc>
        <w:tc>
          <w:tcPr>
            <w:tcW w:w="1279" w:type="dxa"/>
          </w:tcPr>
          <w:p w14:paraId="10A0646B" w14:textId="0A06C575" w:rsidR="005976F6" w:rsidRPr="00EB575E" w:rsidRDefault="005976F6" w:rsidP="005976F6">
            <w:pPr>
              <w:spacing w:before="100" w:after="100"/>
              <w:jc w:val="center"/>
            </w:pPr>
          </w:p>
        </w:tc>
        <w:tc>
          <w:tcPr>
            <w:tcW w:w="1279" w:type="dxa"/>
          </w:tcPr>
          <w:p w14:paraId="74391284" w14:textId="1616F6CD" w:rsidR="005976F6" w:rsidRPr="00EB575E" w:rsidRDefault="005976F6" w:rsidP="005976F6">
            <w:pPr>
              <w:spacing w:before="100" w:after="100"/>
              <w:jc w:val="center"/>
            </w:pPr>
          </w:p>
        </w:tc>
        <w:tc>
          <w:tcPr>
            <w:tcW w:w="900" w:type="dxa"/>
            <w:vAlign w:val="center"/>
          </w:tcPr>
          <w:p w14:paraId="4C885441" w14:textId="77777777" w:rsidR="005976F6" w:rsidRPr="00EB575E" w:rsidRDefault="005976F6" w:rsidP="005976F6">
            <w:pPr>
              <w:spacing w:after="0"/>
            </w:pPr>
          </w:p>
        </w:tc>
      </w:tr>
    </w:tbl>
    <w:p w14:paraId="35130B17" w14:textId="77777777" w:rsidR="00530B13" w:rsidRPr="00EB575E" w:rsidRDefault="00EB575E">
      <w:r w:rsidRPr="00EB575E">
        <w:t xml:space="preserve"> </w:t>
      </w:r>
    </w:p>
    <w:p w14:paraId="369D45F3" w14:textId="77777777" w:rsidR="00530B13" w:rsidRPr="00EB575E" w:rsidRDefault="00EB575E">
      <w:r w:rsidRPr="00EB575E">
        <w:rPr>
          <w:b/>
          <w:bCs/>
          <w:sz w:val="28"/>
          <w:szCs w:val="28"/>
        </w:rPr>
        <w:t>3. Cán bộ quản lý, giáo viên, nhân viên</w:t>
      </w:r>
    </w:p>
    <w:p w14:paraId="4A9157E3" w14:textId="77777777" w:rsidR="00530B13" w:rsidRPr="00EB575E" w:rsidRDefault="00EB575E">
      <w:pPr>
        <w:spacing w:after="100"/>
      </w:pPr>
      <w:r w:rsidRPr="00EB575E">
        <w:rPr>
          <w:sz w:val="28"/>
          <w:szCs w:val="28"/>
        </w:rPr>
        <w:t>a) Số liệu tại thời điểm tự đánh giá</w:t>
      </w:r>
    </w:p>
    <w:tbl>
      <w:tblPr>
        <w:tblStyle w:val="myTable"/>
        <w:tblW w:w="0" w:type="auto"/>
        <w:tblInd w:w="73" w:type="dxa"/>
        <w:tblLook w:val="04A0" w:firstRow="1" w:lastRow="0" w:firstColumn="1" w:lastColumn="0" w:noHBand="0" w:noVBand="1"/>
      </w:tblPr>
      <w:tblGrid>
        <w:gridCol w:w="2080"/>
        <w:gridCol w:w="966"/>
        <w:gridCol w:w="886"/>
        <w:gridCol w:w="926"/>
        <w:gridCol w:w="1338"/>
        <w:gridCol w:w="981"/>
        <w:gridCol w:w="982"/>
        <w:gridCol w:w="1269"/>
      </w:tblGrid>
      <w:tr w:rsidR="00EB575E" w:rsidRPr="00EB575E" w14:paraId="076748E5" w14:textId="77777777">
        <w:tc>
          <w:tcPr>
            <w:tcW w:w="2834" w:type="dxa"/>
            <w:vMerge w:val="restart"/>
          </w:tcPr>
          <w:p w14:paraId="44E58CC9" w14:textId="77777777" w:rsidR="00530B13" w:rsidRPr="00EB575E" w:rsidRDefault="00530B13"/>
        </w:tc>
        <w:tc>
          <w:tcPr>
            <w:tcW w:w="1133" w:type="dxa"/>
            <w:vMerge w:val="restart"/>
            <w:vAlign w:val="center"/>
          </w:tcPr>
          <w:p w14:paraId="3556D562" w14:textId="77777777" w:rsidR="00530B13" w:rsidRPr="00EB575E" w:rsidRDefault="00EB575E">
            <w:pPr>
              <w:spacing w:after="0"/>
              <w:jc w:val="center"/>
            </w:pPr>
            <w:r w:rsidRPr="00EB575E">
              <w:rPr>
                <w:b/>
                <w:bCs/>
                <w:sz w:val="24"/>
                <w:szCs w:val="24"/>
              </w:rPr>
              <w:t>Tổng số</w:t>
            </w:r>
          </w:p>
        </w:tc>
        <w:tc>
          <w:tcPr>
            <w:tcW w:w="1133" w:type="dxa"/>
            <w:vMerge w:val="restart"/>
            <w:vAlign w:val="center"/>
          </w:tcPr>
          <w:p w14:paraId="5F44ECB0" w14:textId="77777777" w:rsidR="00530B13" w:rsidRPr="00EB575E" w:rsidRDefault="00EB575E">
            <w:pPr>
              <w:spacing w:after="0"/>
              <w:jc w:val="center"/>
            </w:pPr>
            <w:r w:rsidRPr="00EB575E">
              <w:rPr>
                <w:b/>
                <w:bCs/>
                <w:sz w:val="24"/>
                <w:szCs w:val="24"/>
              </w:rPr>
              <w:t>Nữ</w:t>
            </w:r>
          </w:p>
        </w:tc>
        <w:tc>
          <w:tcPr>
            <w:tcW w:w="1133" w:type="dxa"/>
            <w:vMerge w:val="restart"/>
            <w:vAlign w:val="center"/>
          </w:tcPr>
          <w:p w14:paraId="7238FED7" w14:textId="77777777" w:rsidR="00530B13" w:rsidRPr="00EB575E" w:rsidRDefault="00EB575E">
            <w:pPr>
              <w:spacing w:after="0"/>
              <w:jc w:val="center"/>
            </w:pPr>
            <w:r w:rsidRPr="00EB575E">
              <w:rPr>
                <w:b/>
                <w:bCs/>
                <w:sz w:val="24"/>
                <w:szCs w:val="24"/>
              </w:rPr>
              <w:t>Dân tộc</w:t>
            </w:r>
          </w:p>
        </w:tc>
        <w:tc>
          <w:tcPr>
            <w:tcW w:w="3968" w:type="dxa"/>
            <w:gridSpan w:val="3"/>
            <w:vAlign w:val="center"/>
          </w:tcPr>
          <w:p w14:paraId="0F957552" w14:textId="77777777" w:rsidR="00530B13" w:rsidRPr="00EB575E" w:rsidRDefault="00EB575E">
            <w:pPr>
              <w:spacing w:after="0"/>
              <w:jc w:val="center"/>
            </w:pPr>
            <w:r w:rsidRPr="00EB575E">
              <w:rPr>
                <w:b/>
                <w:bCs/>
                <w:sz w:val="24"/>
                <w:szCs w:val="24"/>
              </w:rPr>
              <w:t>Trình độ đào tạo</w:t>
            </w:r>
          </w:p>
        </w:tc>
        <w:tc>
          <w:tcPr>
            <w:tcW w:w="1700" w:type="dxa"/>
            <w:vMerge w:val="restart"/>
            <w:vAlign w:val="center"/>
          </w:tcPr>
          <w:p w14:paraId="73C27DF6" w14:textId="77777777" w:rsidR="00530B13" w:rsidRPr="00EB575E" w:rsidRDefault="00EB575E">
            <w:pPr>
              <w:spacing w:after="0"/>
              <w:jc w:val="center"/>
            </w:pPr>
            <w:r w:rsidRPr="00EB575E">
              <w:rPr>
                <w:b/>
                <w:bCs/>
                <w:sz w:val="24"/>
                <w:szCs w:val="24"/>
              </w:rPr>
              <w:t>Ghi chú</w:t>
            </w:r>
          </w:p>
        </w:tc>
      </w:tr>
      <w:tr w:rsidR="00EB575E" w:rsidRPr="00EB575E" w14:paraId="1D90084D" w14:textId="77777777">
        <w:tc>
          <w:tcPr>
            <w:tcW w:w="2834" w:type="dxa"/>
            <w:vMerge/>
          </w:tcPr>
          <w:p w14:paraId="20643CDB" w14:textId="77777777" w:rsidR="00530B13" w:rsidRPr="00EB575E" w:rsidRDefault="00530B13"/>
        </w:tc>
        <w:tc>
          <w:tcPr>
            <w:tcW w:w="1133" w:type="dxa"/>
            <w:vMerge/>
            <w:vAlign w:val="center"/>
          </w:tcPr>
          <w:p w14:paraId="407F51DC" w14:textId="77777777" w:rsidR="00530B13" w:rsidRPr="00EB575E" w:rsidRDefault="00530B13"/>
        </w:tc>
        <w:tc>
          <w:tcPr>
            <w:tcW w:w="1133" w:type="dxa"/>
            <w:vMerge/>
            <w:vAlign w:val="center"/>
          </w:tcPr>
          <w:p w14:paraId="6F743684" w14:textId="77777777" w:rsidR="00530B13" w:rsidRPr="00EB575E" w:rsidRDefault="00530B13"/>
        </w:tc>
        <w:tc>
          <w:tcPr>
            <w:tcW w:w="1133" w:type="dxa"/>
            <w:vMerge/>
            <w:vAlign w:val="center"/>
          </w:tcPr>
          <w:p w14:paraId="585C5EBD" w14:textId="77777777" w:rsidR="00530B13" w:rsidRPr="00EB575E" w:rsidRDefault="00530B13"/>
        </w:tc>
        <w:tc>
          <w:tcPr>
            <w:tcW w:w="1700" w:type="dxa"/>
            <w:vAlign w:val="center"/>
          </w:tcPr>
          <w:p w14:paraId="6AAB4B01" w14:textId="77777777" w:rsidR="00530B13" w:rsidRPr="00EB575E" w:rsidRDefault="00EB575E">
            <w:pPr>
              <w:spacing w:after="0"/>
              <w:jc w:val="center"/>
            </w:pPr>
            <w:r w:rsidRPr="00EB575E">
              <w:rPr>
                <w:sz w:val="24"/>
                <w:szCs w:val="24"/>
              </w:rPr>
              <w:t>Chưa đạt chuẩn</w:t>
            </w:r>
          </w:p>
        </w:tc>
        <w:tc>
          <w:tcPr>
            <w:tcW w:w="1133" w:type="dxa"/>
            <w:vAlign w:val="center"/>
          </w:tcPr>
          <w:p w14:paraId="4869571B" w14:textId="77777777" w:rsidR="00530B13" w:rsidRPr="00EB575E" w:rsidRDefault="00EB575E">
            <w:pPr>
              <w:spacing w:after="0"/>
              <w:jc w:val="center"/>
            </w:pPr>
            <w:r w:rsidRPr="00EB575E">
              <w:rPr>
                <w:sz w:val="24"/>
                <w:szCs w:val="24"/>
              </w:rPr>
              <w:t>Đạt chuẩn</w:t>
            </w:r>
          </w:p>
        </w:tc>
        <w:tc>
          <w:tcPr>
            <w:tcW w:w="1133" w:type="dxa"/>
            <w:vAlign w:val="center"/>
          </w:tcPr>
          <w:p w14:paraId="0C3F7650" w14:textId="77777777" w:rsidR="00530B13" w:rsidRPr="00EB575E" w:rsidRDefault="00EB575E">
            <w:pPr>
              <w:spacing w:after="0"/>
              <w:jc w:val="center"/>
            </w:pPr>
            <w:r w:rsidRPr="00EB575E">
              <w:rPr>
                <w:sz w:val="24"/>
                <w:szCs w:val="24"/>
              </w:rPr>
              <w:t>Trên chuẩn</w:t>
            </w:r>
          </w:p>
        </w:tc>
        <w:tc>
          <w:tcPr>
            <w:tcW w:w="1700" w:type="dxa"/>
            <w:vMerge/>
            <w:vAlign w:val="center"/>
          </w:tcPr>
          <w:p w14:paraId="79AA83D2" w14:textId="77777777" w:rsidR="00530B13" w:rsidRPr="00EB575E" w:rsidRDefault="00530B13"/>
        </w:tc>
      </w:tr>
      <w:tr w:rsidR="00EB575E" w:rsidRPr="00EB575E" w14:paraId="000FC14B" w14:textId="77777777">
        <w:tc>
          <w:tcPr>
            <w:tcW w:w="0" w:type="auto"/>
          </w:tcPr>
          <w:p w14:paraId="399B32F0" w14:textId="77777777" w:rsidR="00530B13" w:rsidRPr="00EB575E" w:rsidRDefault="00EB575E">
            <w:pPr>
              <w:spacing w:after="0"/>
            </w:pPr>
            <w:r w:rsidRPr="00EB575E">
              <w:rPr>
                <w:sz w:val="24"/>
                <w:szCs w:val="24"/>
              </w:rPr>
              <w:t>Hiệu trưởng</w:t>
            </w:r>
          </w:p>
        </w:tc>
        <w:tc>
          <w:tcPr>
            <w:tcW w:w="0" w:type="auto"/>
          </w:tcPr>
          <w:p w14:paraId="11FDE72C" w14:textId="77777777" w:rsidR="00530B13" w:rsidRPr="00EB575E" w:rsidRDefault="00EB575E" w:rsidP="003315BD">
            <w:pPr>
              <w:spacing w:after="0"/>
              <w:jc w:val="center"/>
            </w:pPr>
            <w:r w:rsidRPr="00EB575E">
              <w:rPr>
                <w:sz w:val="24"/>
                <w:szCs w:val="24"/>
              </w:rPr>
              <w:t>1</w:t>
            </w:r>
          </w:p>
        </w:tc>
        <w:tc>
          <w:tcPr>
            <w:tcW w:w="0" w:type="auto"/>
          </w:tcPr>
          <w:p w14:paraId="549A4F7C" w14:textId="77777777" w:rsidR="00530B13" w:rsidRPr="00EB575E" w:rsidRDefault="00EB575E" w:rsidP="003315BD">
            <w:pPr>
              <w:spacing w:after="0"/>
              <w:jc w:val="center"/>
            </w:pPr>
            <w:r w:rsidRPr="00EB575E">
              <w:rPr>
                <w:sz w:val="24"/>
                <w:szCs w:val="24"/>
              </w:rPr>
              <w:t>1</w:t>
            </w:r>
          </w:p>
        </w:tc>
        <w:tc>
          <w:tcPr>
            <w:tcW w:w="0" w:type="auto"/>
          </w:tcPr>
          <w:p w14:paraId="3EE83358" w14:textId="77777777" w:rsidR="00530B13" w:rsidRPr="00EB575E" w:rsidRDefault="00530B13" w:rsidP="003315BD">
            <w:pPr>
              <w:spacing w:after="0"/>
              <w:jc w:val="center"/>
            </w:pPr>
          </w:p>
        </w:tc>
        <w:tc>
          <w:tcPr>
            <w:tcW w:w="0" w:type="auto"/>
          </w:tcPr>
          <w:p w14:paraId="6D069500" w14:textId="77777777" w:rsidR="00530B13" w:rsidRPr="00EB575E" w:rsidRDefault="00530B13" w:rsidP="003315BD">
            <w:pPr>
              <w:spacing w:after="0"/>
              <w:jc w:val="center"/>
            </w:pPr>
          </w:p>
        </w:tc>
        <w:tc>
          <w:tcPr>
            <w:tcW w:w="0" w:type="auto"/>
          </w:tcPr>
          <w:p w14:paraId="308F1FA1" w14:textId="77777777" w:rsidR="00530B13" w:rsidRPr="00EB575E" w:rsidRDefault="00530B13" w:rsidP="003315BD">
            <w:pPr>
              <w:spacing w:after="0"/>
              <w:jc w:val="center"/>
            </w:pPr>
          </w:p>
        </w:tc>
        <w:tc>
          <w:tcPr>
            <w:tcW w:w="0" w:type="auto"/>
          </w:tcPr>
          <w:p w14:paraId="7DBD3C6D" w14:textId="77777777" w:rsidR="00530B13" w:rsidRPr="00EB575E" w:rsidRDefault="00EB575E" w:rsidP="003315BD">
            <w:pPr>
              <w:spacing w:after="0"/>
              <w:jc w:val="center"/>
            </w:pPr>
            <w:r w:rsidRPr="00EB575E">
              <w:rPr>
                <w:sz w:val="24"/>
                <w:szCs w:val="24"/>
              </w:rPr>
              <w:t>1</w:t>
            </w:r>
          </w:p>
        </w:tc>
        <w:tc>
          <w:tcPr>
            <w:tcW w:w="0" w:type="auto"/>
          </w:tcPr>
          <w:p w14:paraId="5FC412BD" w14:textId="77777777" w:rsidR="00530B13" w:rsidRPr="00EB575E" w:rsidRDefault="00530B13">
            <w:pPr>
              <w:spacing w:after="0"/>
            </w:pPr>
          </w:p>
        </w:tc>
      </w:tr>
      <w:tr w:rsidR="00EB575E" w:rsidRPr="00EB575E" w14:paraId="691ED1E6" w14:textId="77777777">
        <w:tc>
          <w:tcPr>
            <w:tcW w:w="0" w:type="auto"/>
          </w:tcPr>
          <w:p w14:paraId="77770B8C" w14:textId="77777777" w:rsidR="00530B13" w:rsidRPr="00EB575E" w:rsidRDefault="00EB575E">
            <w:pPr>
              <w:spacing w:after="0"/>
            </w:pPr>
            <w:r w:rsidRPr="00EB575E">
              <w:rPr>
                <w:sz w:val="24"/>
                <w:szCs w:val="24"/>
              </w:rPr>
              <w:t>Phó hiệu trưởng</w:t>
            </w:r>
          </w:p>
        </w:tc>
        <w:tc>
          <w:tcPr>
            <w:tcW w:w="0" w:type="auto"/>
          </w:tcPr>
          <w:p w14:paraId="2D02E7A2" w14:textId="77777777" w:rsidR="00530B13" w:rsidRPr="00EB575E" w:rsidRDefault="00EB575E" w:rsidP="003315BD">
            <w:pPr>
              <w:spacing w:after="0"/>
              <w:jc w:val="center"/>
            </w:pPr>
            <w:r w:rsidRPr="00EB575E">
              <w:rPr>
                <w:sz w:val="24"/>
                <w:szCs w:val="24"/>
              </w:rPr>
              <w:t>2</w:t>
            </w:r>
          </w:p>
        </w:tc>
        <w:tc>
          <w:tcPr>
            <w:tcW w:w="0" w:type="auto"/>
          </w:tcPr>
          <w:p w14:paraId="637CF702" w14:textId="77777777" w:rsidR="00530B13" w:rsidRPr="00EB575E" w:rsidRDefault="00EB575E" w:rsidP="003315BD">
            <w:pPr>
              <w:spacing w:after="0"/>
              <w:jc w:val="center"/>
            </w:pPr>
            <w:r w:rsidRPr="00EB575E">
              <w:rPr>
                <w:sz w:val="24"/>
                <w:szCs w:val="24"/>
              </w:rPr>
              <w:t>2</w:t>
            </w:r>
          </w:p>
        </w:tc>
        <w:tc>
          <w:tcPr>
            <w:tcW w:w="0" w:type="auto"/>
          </w:tcPr>
          <w:p w14:paraId="4C1CFAAB" w14:textId="77777777" w:rsidR="00530B13" w:rsidRPr="00EB575E" w:rsidRDefault="00530B13" w:rsidP="003315BD">
            <w:pPr>
              <w:spacing w:after="0"/>
              <w:jc w:val="center"/>
            </w:pPr>
          </w:p>
        </w:tc>
        <w:tc>
          <w:tcPr>
            <w:tcW w:w="0" w:type="auto"/>
          </w:tcPr>
          <w:p w14:paraId="0EC93E07" w14:textId="77777777" w:rsidR="00530B13" w:rsidRPr="00EB575E" w:rsidRDefault="00530B13" w:rsidP="003315BD">
            <w:pPr>
              <w:spacing w:after="0"/>
              <w:jc w:val="center"/>
            </w:pPr>
          </w:p>
        </w:tc>
        <w:tc>
          <w:tcPr>
            <w:tcW w:w="0" w:type="auto"/>
          </w:tcPr>
          <w:p w14:paraId="595D4618" w14:textId="77777777" w:rsidR="00530B13" w:rsidRPr="00EB575E" w:rsidRDefault="00530B13" w:rsidP="003315BD">
            <w:pPr>
              <w:spacing w:after="0"/>
              <w:jc w:val="center"/>
            </w:pPr>
          </w:p>
        </w:tc>
        <w:tc>
          <w:tcPr>
            <w:tcW w:w="0" w:type="auto"/>
          </w:tcPr>
          <w:p w14:paraId="6A56DF5B" w14:textId="77777777" w:rsidR="00530B13" w:rsidRPr="00EB575E" w:rsidRDefault="00EB575E" w:rsidP="003315BD">
            <w:pPr>
              <w:spacing w:after="0"/>
              <w:jc w:val="center"/>
            </w:pPr>
            <w:r w:rsidRPr="00EB575E">
              <w:rPr>
                <w:sz w:val="24"/>
                <w:szCs w:val="24"/>
              </w:rPr>
              <w:t>2</w:t>
            </w:r>
          </w:p>
        </w:tc>
        <w:tc>
          <w:tcPr>
            <w:tcW w:w="0" w:type="auto"/>
          </w:tcPr>
          <w:p w14:paraId="21C3A1B1" w14:textId="77777777" w:rsidR="00530B13" w:rsidRPr="00EB575E" w:rsidRDefault="00530B13">
            <w:pPr>
              <w:spacing w:after="0"/>
            </w:pPr>
          </w:p>
        </w:tc>
      </w:tr>
      <w:tr w:rsidR="00EB575E" w:rsidRPr="00EB575E" w14:paraId="32459FAF" w14:textId="77777777">
        <w:tc>
          <w:tcPr>
            <w:tcW w:w="0" w:type="auto"/>
          </w:tcPr>
          <w:p w14:paraId="5E675326" w14:textId="77777777" w:rsidR="00530B13" w:rsidRPr="00EB575E" w:rsidRDefault="00EB575E">
            <w:pPr>
              <w:spacing w:after="0"/>
            </w:pPr>
            <w:r w:rsidRPr="00EB575E">
              <w:rPr>
                <w:sz w:val="24"/>
                <w:szCs w:val="24"/>
              </w:rPr>
              <w:t>Giáo viên</w:t>
            </w:r>
          </w:p>
        </w:tc>
        <w:tc>
          <w:tcPr>
            <w:tcW w:w="0" w:type="auto"/>
          </w:tcPr>
          <w:p w14:paraId="3CEDB68A" w14:textId="77777777" w:rsidR="00530B13" w:rsidRPr="00EB575E" w:rsidRDefault="00EB575E" w:rsidP="003315BD">
            <w:pPr>
              <w:spacing w:after="0"/>
              <w:jc w:val="center"/>
            </w:pPr>
            <w:r w:rsidRPr="00EB575E">
              <w:rPr>
                <w:sz w:val="24"/>
                <w:szCs w:val="24"/>
              </w:rPr>
              <w:t>33</w:t>
            </w:r>
          </w:p>
        </w:tc>
        <w:tc>
          <w:tcPr>
            <w:tcW w:w="0" w:type="auto"/>
          </w:tcPr>
          <w:p w14:paraId="0680AEE4" w14:textId="77777777" w:rsidR="00530B13" w:rsidRPr="00EB575E" w:rsidRDefault="00EB575E" w:rsidP="003315BD">
            <w:pPr>
              <w:spacing w:after="0"/>
              <w:jc w:val="center"/>
            </w:pPr>
            <w:r w:rsidRPr="00EB575E">
              <w:rPr>
                <w:sz w:val="24"/>
                <w:szCs w:val="24"/>
              </w:rPr>
              <w:t>32</w:t>
            </w:r>
          </w:p>
        </w:tc>
        <w:tc>
          <w:tcPr>
            <w:tcW w:w="0" w:type="auto"/>
          </w:tcPr>
          <w:p w14:paraId="11C223BE" w14:textId="0261A053" w:rsidR="00530B13" w:rsidRPr="00EB575E" w:rsidRDefault="003315BD" w:rsidP="003315BD">
            <w:pPr>
              <w:spacing w:after="0"/>
              <w:jc w:val="center"/>
            </w:pPr>
            <w:r w:rsidRPr="00EB575E">
              <w:rPr>
                <w:sz w:val="24"/>
                <w:szCs w:val="24"/>
              </w:rPr>
              <w:t>3</w:t>
            </w:r>
          </w:p>
        </w:tc>
        <w:tc>
          <w:tcPr>
            <w:tcW w:w="0" w:type="auto"/>
          </w:tcPr>
          <w:p w14:paraId="5FE1EB5D" w14:textId="77777777" w:rsidR="00530B13" w:rsidRPr="00EB575E" w:rsidRDefault="00EB575E" w:rsidP="003315BD">
            <w:pPr>
              <w:spacing w:after="0"/>
              <w:jc w:val="center"/>
            </w:pPr>
            <w:r w:rsidRPr="00EB575E">
              <w:rPr>
                <w:sz w:val="24"/>
                <w:szCs w:val="24"/>
              </w:rPr>
              <w:t>2</w:t>
            </w:r>
          </w:p>
        </w:tc>
        <w:tc>
          <w:tcPr>
            <w:tcW w:w="0" w:type="auto"/>
          </w:tcPr>
          <w:p w14:paraId="790F4997" w14:textId="77777777" w:rsidR="00530B13" w:rsidRPr="00EB575E" w:rsidRDefault="00EB575E" w:rsidP="003315BD">
            <w:pPr>
              <w:spacing w:after="0"/>
              <w:jc w:val="center"/>
            </w:pPr>
            <w:r w:rsidRPr="00EB575E">
              <w:rPr>
                <w:sz w:val="24"/>
                <w:szCs w:val="24"/>
              </w:rPr>
              <w:t>8</w:t>
            </w:r>
          </w:p>
        </w:tc>
        <w:tc>
          <w:tcPr>
            <w:tcW w:w="0" w:type="auto"/>
          </w:tcPr>
          <w:p w14:paraId="5A871AE4" w14:textId="77777777" w:rsidR="00530B13" w:rsidRPr="00EB575E" w:rsidRDefault="00EB575E" w:rsidP="003315BD">
            <w:pPr>
              <w:spacing w:after="0"/>
              <w:jc w:val="center"/>
            </w:pPr>
            <w:r w:rsidRPr="00EB575E">
              <w:rPr>
                <w:sz w:val="24"/>
                <w:szCs w:val="24"/>
              </w:rPr>
              <w:t>23</w:t>
            </w:r>
          </w:p>
        </w:tc>
        <w:tc>
          <w:tcPr>
            <w:tcW w:w="0" w:type="auto"/>
          </w:tcPr>
          <w:p w14:paraId="0C1F928B" w14:textId="77777777" w:rsidR="00530B13" w:rsidRPr="00EB575E" w:rsidRDefault="00530B13">
            <w:pPr>
              <w:spacing w:after="0"/>
            </w:pPr>
          </w:p>
        </w:tc>
      </w:tr>
      <w:tr w:rsidR="00EB575E" w:rsidRPr="00EB575E" w14:paraId="5FA0EE89" w14:textId="77777777">
        <w:tc>
          <w:tcPr>
            <w:tcW w:w="0" w:type="auto"/>
          </w:tcPr>
          <w:p w14:paraId="340BD777" w14:textId="77777777" w:rsidR="00530B13" w:rsidRPr="00EB575E" w:rsidRDefault="00EB575E">
            <w:pPr>
              <w:spacing w:after="0"/>
            </w:pPr>
            <w:r w:rsidRPr="00EB575E">
              <w:rPr>
                <w:sz w:val="24"/>
                <w:szCs w:val="24"/>
              </w:rPr>
              <w:t>Nhân viên</w:t>
            </w:r>
          </w:p>
        </w:tc>
        <w:tc>
          <w:tcPr>
            <w:tcW w:w="0" w:type="auto"/>
          </w:tcPr>
          <w:p w14:paraId="4555B05E" w14:textId="77777777" w:rsidR="00530B13" w:rsidRPr="00EB575E" w:rsidRDefault="00EB575E" w:rsidP="003315BD">
            <w:pPr>
              <w:spacing w:after="0"/>
              <w:jc w:val="center"/>
            </w:pPr>
            <w:r w:rsidRPr="00EB575E">
              <w:rPr>
                <w:sz w:val="24"/>
                <w:szCs w:val="24"/>
              </w:rPr>
              <w:t>2</w:t>
            </w:r>
          </w:p>
        </w:tc>
        <w:tc>
          <w:tcPr>
            <w:tcW w:w="0" w:type="auto"/>
          </w:tcPr>
          <w:p w14:paraId="035BF293" w14:textId="77777777" w:rsidR="00530B13" w:rsidRPr="00EB575E" w:rsidRDefault="00EB575E" w:rsidP="003315BD">
            <w:pPr>
              <w:spacing w:after="0"/>
              <w:jc w:val="center"/>
            </w:pPr>
            <w:r w:rsidRPr="00EB575E">
              <w:rPr>
                <w:sz w:val="24"/>
                <w:szCs w:val="24"/>
              </w:rPr>
              <w:t>2</w:t>
            </w:r>
          </w:p>
        </w:tc>
        <w:tc>
          <w:tcPr>
            <w:tcW w:w="0" w:type="auto"/>
          </w:tcPr>
          <w:p w14:paraId="79759E82" w14:textId="77777777" w:rsidR="00530B13" w:rsidRPr="00EB575E" w:rsidRDefault="00530B13" w:rsidP="003315BD">
            <w:pPr>
              <w:spacing w:after="0"/>
              <w:jc w:val="center"/>
            </w:pPr>
          </w:p>
        </w:tc>
        <w:tc>
          <w:tcPr>
            <w:tcW w:w="0" w:type="auto"/>
          </w:tcPr>
          <w:p w14:paraId="304EC867" w14:textId="77777777" w:rsidR="00530B13" w:rsidRPr="00EB575E" w:rsidRDefault="00530B13" w:rsidP="003315BD">
            <w:pPr>
              <w:spacing w:after="0"/>
              <w:jc w:val="center"/>
            </w:pPr>
          </w:p>
        </w:tc>
        <w:tc>
          <w:tcPr>
            <w:tcW w:w="0" w:type="auto"/>
          </w:tcPr>
          <w:p w14:paraId="596AF5E7" w14:textId="77777777" w:rsidR="00530B13" w:rsidRPr="00EB575E" w:rsidRDefault="00EB575E" w:rsidP="003315BD">
            <w:pPr>
              <w:spacing w:after="0"/>
              <w:jc w:val="center"/>
            </w:pPr>
            <w:r w:rsidRPr="00EB575E">
              <w:rPr>
                <w:sz w:val="24"/>
                <w:szCs w:val="24"/>
              </w:rPr>
              <w:t>1</w:t>
            </w:r>
          </w:p>
        </w:tc>
        <w:tc>
          <w:tcPr>
            <w:tcW w:w="0" w:type="auto"/>
          </w:tcPr>
          <w:p w14:paraId="77687AA1" w14:textId="77777777" w:rsidR="00530B13" w:rsidRPr="00EB575E" w:rsidRDefault="00EB575E" w:rsidP="003315BD">
            <w:pPr>
              <w:spacing w:after="0"/>
              <w:jc w:val="center"/>
            </w:pPr>
            <w:r w:rsidRPr="00EB575E">
              <w:rPr>
                <w:sz w:val="24"/>
                <w:szCs w:val="24"/>
              </w:rPr>
              <w:t>1</w:t>
            </w:r>
          </w:p>
        </w:tc>
        <w:tc>
          <w:tcPr>
            <w:tcW w:w="0" w:type="auto"/>
          </w:tcPr>
          <w:p w14:paraId="7E3558E9" w14:textId="77777777" w:rsidR="00530B13" w:rsidRPr="00EB575E" w:rsidRDefault="00530B13">
            <w:pPr>
              <w:spacing w:after="0"/>
            </w:pPr>
          </w:p>
        </w:tc>
      </w:tr>
      <w:tr w:rsidR="00EB575E" w:rsidRPr="00EB575E" w14:paraId="684B4460" w14:textId="77777777">
        <w:tc>
          <w:tcPr>
            <w:tcW w:w="0" w:type="auto"/>
          </w:tcPr>
          <w:p w14:paraId="3BEBDC68" w14:textId="77777777" w:rsidR="00530B13" w:rsidRPr="00EB575E" w:rsidRDefault="00EB575E">
            <w:pPr>
              <w:spacing w:after="0"/>
              <w:jc w:val="center"/>
            </w:pPr>
            <w:r w:rsidRPr="00EB575E">
              <w:rPr>
                <w:b/>
                <w:bCs/>
                <w:sz w:val="24"/>
                <w:szCs w:val="24"/>
              </w:rPr>
              <w:t>Cộng</w:t>
            </w:r>
          </w:p>
        </w:tc>
        <w:tc>
          <w:tcPr>
            <w:tcW w:w="0" w:type="auto"/>
          </w:tcPr>
          <w:p w14:paraId="62734511" w14:textId="77777777" w:rsidR="00530B13" w:rsidRPr="00EB575E" w:rsidRDefault="00EB575E" w:rsidP="003315BD">
            <w:pPr>
              <w:spacing w:after="0"/>
              <w:jc w:val="center"/>
            </w:pPr>
            <w:r w:rsidRPr="00EB575E">
              <w:rPr>
                <w:b/>
                <w:bCs/>
                <w:sz w:val="24"/>
                <w:szCs w:val="24"/>
              </w:rPr>
              <w:t>38</w:t>
            </w:r>
          </w:p>
        </w:tc>
        <w:tc>
          <w:tcPr>
            <w:tcW w:w="0" w:type="auto"/>
          </w:tcPr>
          <w:p w14:paraId="7B2D7B5B" w14:textId="77777777" w:rsidR="00530B13" w:rsidRPr="00EB575E" w:rsidRDefault="00EB575E" w:rsidP="003315BD">
            <w:pPr>
              <w:spacing w:after="0"/>
              <w:jc w:val="center"/>
            </w:pPr>
            <w:r w:rsidRPr="00EB575E">
              <w:rPr>
                <w:b/>
                <w:bCs/>
                <w:sz w:val="24"/>
                <w:szCs w:val="24"/>
              </w:rPr>
              <w:t>37</w:t>
            </w:r>
          </w:p>
        </w:tc>
        <w:tc>
          <w:tcPr>
            <w:tcW w:w="0" w:type="auto"/>
          </w:tcPr>
          <w:p w14:paraId="1AE25EA0" w14:textId="7E8D3CB0" w:rsidR="00530B13" w:rsidRPr="00EB575E" w:rsidRDefault="003315BD" w:rsidP="003315BD">
            <w:pPr>
              <w:spacing w:after="0"/>
              <w:jc w:val="center"/>
            </w:pPr>
            <w:r w:rsidRPr="00EB575E">
              <w:rPr>
                <w:b/>
                <w:bCs/>
                <w:sz w:val="24"/>
                <w:szCs w:val="24"/>
              </w:rPr>
              <w:t>3</w:t>
            </w:r>
          </w:p>
        </w:tc>
        <w:tc>
          <w:tcPr>
            <w:tcW w:w="0" w:type="auto"/>
          </w:tcPr>
          <w:p w14:paraId="7954F0AB" w14:textId="77777777" w:rsidR="00530B13" w:rsidRPr="00EB575E" w:rsidRDefault="00EB575E" w:rsidP="003315BD">
            <w:pPr>
              <w:spacing w:after="0"/>
              <w:jc w:val="center"/>
            </w:pPr>
            <w:r w:rsidRPr="00EB575E">
              <w:rPr>
                <w:b/>
                <w:bCs/>
                <w:sz w:val="24"/>
                <w:szCs w:val="24"/>
              </w:rPr>
              <w:t>2</w:t>
            </w:r>
          </w:p>
        </w:tc>
        <w:tc>
          <w:tcPr>
            <w:tcW w:w="0" w:type="auto"/>
          </w:tcPr>
          <w:p w14:paraId="4AA1DA70" w14:textId="77777777" w:rsidR="00530B13" w:rsidRPr="00EB575E" w:rsidRDefault="00EB575E" w:rsidP="003315BD">
            <w:pPr>
              <w:spacing w:after="0"/>
              <w:jc w:val="center"/>
            </w:pPr>
            <w:r w:rsidRPr="00EB575E">
              <w:rPr>
                <w:b/>
                <w:bCs/>
                <w:sz w:val="24"/>
                <w:szCs w:val="24"/>
              </w:rPr>
              <w:t>9</w:t>
            </w:r>
          </w:p>
        </w:tc>
        <w:tc>
          <w:tcPr>
            <w:tcW w:w="0" w:type="auto"/>
          </w:tcPr>
          <w:p w14:paraId="3E45E084" w14:textId="77777777" w:rsidR="00530B13" w:rsidRPr="00EB575E" w:rsidRDefault="00EB575E" w:rsidP="003315BD">
            <w:pPr>
              <w:spacing w:after="0"/>
              <w:jc w:val="center"/>
            </w:pPr>
            <w:r w:rsidRPr="00EB575E">
              <w:rPr>
                <w:b/>
                <w:bCs/>
                <w:sz w:val="24"/>
                <w:szCs w:val="24"/>
              </w:rPr>
              <w:t>27</w:t>
            </w:r>
          </w:p>
        </w:tc>
        <w:tc>
          <w:tcPr>
            <w:tcW w:w="0" w:type="auto"/>
          </w:tcPr>
          <w:p w14:paraId="19C2FC06" w14:textId="77777777" w:rsidR="00530B13" w:rsidRPr="00EB575E" w:rsidRDefault="00530B13"/>
        </w:tc>
      </w:tr>
    </w:tbl>
    <w:p w14:paraId="2A8AFAAE" w14:textId="77777777" w:rsidR="00530B13" w:rsidRPr="00EB575E" w:rsidRDefault="00EB575E">
      <w:pPr>
        <w:spacing w:before="100" w:after="100"/>
      </w:pPr>
      <w:r w:rsidRPr="00EB575E">
        <w:rPr>
          <w:sz w:val="28"/>
          <w:szCs w:val="28"/>
        </w:rPr>
        <w:t>b) Số liệu của 5 năm gần đây</w:t>
      </w:r>
    </w:p>
    <w:tbl>
      <w:tblPr>
        <w:tblStyle w:val="myTable"/>
        <w:tblW w:w="0" w:type="auto"/>
        <w:tblInd w:w="73" w:type="dxa"/>
        <w:tblLook w:val="04A0" w:firstRow="1" w:lastRow="0" w:firstColumn="1" w:lastColumn="0" w:noHBand="0" w:noVBand="1"/>
      </w:tblPr>
      <w:tblGrid>
        <w:gridCol w:w="468"/>
        <w:gridCol w:w="1680"/>
        <w:gridCol w:w="1456"/>
        <w:gridCol w:w="1456"/>
        <w:gridCol w:w="1456"/>
        <w:gridCol w:w="1456"/>
        <w:gridCol w:w="1456"/>
      </w:tblGrid>
      <w:tr w:rsidR="00EB575E" w:rsidRPr="00EB575E" w14:paraId="6B6EB25D" w14:textId="77777777">
        <w:tc>
          <w:tcPr>
            <w:tcW w:w="453" w:type="dxa"/>
            <w:vAlign w:val="center"/>
          </w:tcPr>
          <w:p w14:paraId="30BFBCF4" w14:textId="77777777" w:rsidR="00530B13" w:rsidRPr="00EB575E" w:rsidRDefault="00EB575E">
            <w:pPr>
              <w:spacing w:after="0"/>
              <w:jc w:val="center"/>
            </w:pPr>
            <w:r w:rsidRPr="00EB575E">
              <w:rPr>
                <w:b/>
                <w:bCs/>
                <w:sz w:val="24"/>
                <w:szCs w:val="24"/>
              </w:rPr>
              <w:t>TT</w:t>
            </w:r>
          </w:p>
        </w:tc>
        <w:tc>
          <w:tcPr>
            <w:tcW w:w="2097" w:type="dxa"/>
            <w:vAlign w:val="center"/>
          </w:tcPr>
          <w:p w14:paraId="46C0AB04" w14:textId="77777777" w:rsidR="00530B13" w:rsidRPr="00EB575E" w:rsidRDefault="00EB575E">
            <w:pPr>
              <w:spacing w:after="0"/>
              <w:jc w:val="center"/>
            </w:pPr>
            <w:r w:rsidRPr="00EB575E">
              <w:rPr>
                <w:b/>
                <w:bCs/>
                <w:sz w:val="24"/>
                <w:szCs w:val="24"/>
              </w:rPr>
              <w:t>Số liệu</w:t>
            </w:r>
          </w:p>
        </w:tc>
        <w:tc>
          <w:tcPr>
            <w:tcW w:w="1870" w:type="dxa"/>
            <w:vAlign w:val="center"/>
          </w:tcPr>
          <w:p w14:paraId="686D9224" w14:textId="39C0ACB1" w:rsidR="00530B13" w:rsidRPr="00EB575E" w:rsidRDefault="00EB575E">
            <w:pPr>
              <w:spacing w:after="0"/>
              <w:jc w:val="center"/>
            </w:pPr>
            <w:r w:rsidRPr="00EB575E">
              <w:rPr>
                <w:b/>
                <w:bCs/>
                <w:sz w:val="24"/>
                <w:szCs w:val="24"/>
              </w:rPr>
              <w:t>Năm học 20</w:t>
            </w:r>
            <w:r w:rsidR="00E85053">
              <w:rPr>
                <w:b/>
                <w:bCs/>
                <w:sz w:val="24"/>
                <w:szCs w:val="24"/>
              </w:rPr>
              <w:t>23</w:t>
            </w:r>
            <w:r w:rsidRPr="00EB575E">
              <w:rPr>
                <w:b/>
                <w:bCs/>
                <w:sz w:val="24"/>
                <w:szCs w:val="24"/>
              </w:rPr>
              <w:t>-20</w:t>
            </w:r>
            <w:r w:rsidR="00E85053">
              <w:rPr>
                <w:b/>
                <w:bCs/>
                <w:sz w:val="24"/>
                <w:szCs w:val="24"/>
              </w:rPr>
              <w:t>24</w:t>
            </w:r>
          </w:p>
        </w:tc>
        <w:tc>
          <w:tcPr>
            <w:tcW w:w="1870" w:type="dxa"/>
            <w:vAlign w:val="center"/>
          </w:tcPr>
          <w:p w14:paraId="4E8C592D" w14:textId="5C427E17" w:rsidR="00530B13" w:rsidRPr="00EB575E" w:rsidRDefault="00EB575E">
            <w:pPr>
              <w:spacing w:after="0"/>
              <w:jc w:val="center"/>
            </w:pPr>
            <w:r w:rsidRPr="00EB575E">
              <w:rPr>
                <w:b/>
                <w:bCs/>
                <w:sz w:val="24"/>
                <w:szCs w:val="24"/>
              </w:rPr>
              <w:t>Năm học 20</w:t>
            </w:r>
            <w:r w:rsidR="00E85053">
              <w:rPr>
                <w:b/>
                <w:bCs/>
                <w:sz w:val="24"/>
                <w:szCs w:val="24"/>
              </w:rPr>
              <w:t>24</w:t>
            </w:r>
            <w:r w:rsidRPr="00EB575E">
              <w:rPr>
                <w:b/>
                <w:bCs/>
                <w:sz w:val="24"/>
                <w:szCs w:val="24"/>
              </w:rPr>
              <w:t>-202</w:t>
            </w:r>
            <w:r w:rsidR="00E85053">
              <w:rPr>
                <w:b/>
                <w:bCs/>
                <w:sz w:val="24"/>
                <w:szCs w:val="24"/>
              </w:rPr>
              <w:t>5</w:t>
            </w:r>
          </w:p>
        </w:tc>
        <w:tc>
          <w:tcPr>
            <w:tcW w:w="1870" w:type="dxa"/>
            <w:vAlign w:val="center"/>
          </w:tcPr>
          <w:p w14:paraId="7945F4FA" w14:textId="2C82D10A" w:rsidR="00530B13" w:rsidRPr="00EB575E" w:rsidRDefault="00EB575E">
            <w:pPr>
              <w:spacing w:after="0"/>
              <w:jc w:val="center"/>
            </w:pPr>
            <w:r w:rsidRPr="00EB575E">
              <w:rPr>
                <w:b/>
                <w:bCs/>
                <w:sz w:val="24"/>
                <w:szCs w:val="24"/>
              </w:rPr>
              <w:t>Năm học 202</w:t>
            </w:r>
            <w:r w:rsidR="00E85053">
              <w:rPr>
                <w:b/>
                <w:bCs/>
                <w:sz w:val="24"/>
                <w:szCs w:val="24"/>
              </w:rPr>
              <w:t>5</w:t>
            </w:r>
            <w:r w:rsidRPr="00EB575E">
              <w:rPr>
                <w:b/>
                <w:bCs/>
                <w:sz w:val="24"/>
                <w:szCs w:val="24"/>
              </w:rPr>
              <w:t>-202</w:t>
            </w:r>
            <w:r w:rsidR="00E85053">
              <w:rPr>
                <w:b/>
                <w:bCs/>
                <w:sz w:val="24"/>
                <w:szCs w:val="24"/>
              </w:rPr>
              <w:t>6</w:t>
            </w:r>
          </w:p>
        </w:tc>
        <w:tc>
          <w:tcPr>
            <w:tcW w:w="1870" w:type="dxa"/>
            <w:vAlign w:val="center"/>
          </w:tcPr>
          <w:p w14:paraId="0BD40EAA" w14:textId="6E512A60" w:rsidR="00530B13" w:rsidRPr="00EB575E" w:rsidRDefault="00EB575E">
            <w:pPr>
              <w:spacing w:after="0"/>
              <w:jc w:val="center"/>
            </w:pPr>
            <w:r w:rsidRPr="00EB575E">
              <w:rPr>
                <w:b/>
                <w:bCs/>
                <w:sz w:val="24"/>
                <w:szCs w:val="24"/>
              </w:rPr>
              <w:t>Năm học 202</w:t>
            </w:r>
            <w:r w:rsidR="00E85053">
              <w:rPr>
                <w:b/>
                <w:bCs/>
                <w:sz w:val="24"/>
                <w:szCs w:val="24"/>
              </w:rPr>
              <w:t>6</w:t>
            </w:r>
            <w:r w:rsidRPr="00EB575E">
              <w:rPr>
                <w:b/>
                <w:bCs/>
                <w:sz w:val="24"/>
                <w:szCs w:val="24"/>
              </w:rPr>
              <w:t>-202</w:t>
            </w:r>
            <w:r w:rsidR="00E85053">
              <w:rPr>
                <w:b/>
                <w:bCs/>
                <w:sz w:val="24"/>
                <w:szCs w:val="24"/>
              </w:rPr>
              <w:t>7</w:t>
            </w:r>
          </w:p>
        </w:tc>
        <w:tc>
          <w:tcPr>
            <w:tcW w:w="1870" w:type="dxa"/>
            <w:vAlign w:val="center"/>
          </w:tcPr>
          <w:p w14:paraId="61433C57" w14:textId="4DB9E00F" w:rsidR="00530B13" w:rsidRPr="00EB575E" w:rsidRDefault="00EB575E">
            <w:pPr>
              <w:spacing w:after="0"/>
              <w:jc w:val="center"/>
            </w:pPr>
            <w:r w:rsidRPr="00EB575E">
              <w:rPr>
                <w:b/>
                <w:bCs/>
                <w:sz w:val="24"/>
                <w:szCs w:val="24"/>
              </w:rPr>
              <w:t>Năm học 202</w:t>
            </w:r>
            <w:r w:rsidR="00E85053">
              <w:rPr>
                <w:b/>
                <w:bCs/>
                <w:sz w:val="24"/>
                <w:szCs w:val="24"/>
              </w:rPr>
              <w:t>7</w:t>
            </w:r>
            <w:r w:rsidRPr="00EB575E">
              <w:rPr>
                <w:b/>
                <w:bCs/>
                <w:sz w:val="24"/>
                <w:szCs w:val="24"/>
              </w:rPr>
              <w:t>-202</w:t>
            </w:r>
            <w:r w:rsidR="00E85053">
              <w:rPr>
                <w:b/>
                <w:bCs/>
                <w:sz w:val="24"/>
                <w:szCs w:val="24"/>
              </w:rPr>
              <w:t>8</w:t>
            </w:r>
          </w:p>
        </w:tc>
      </w:tr>
      <w:tr w:rsidR="00EB575E" w:rsidRPr="00EB575E" w14:paraId="608D0D63" w14:textId="77777777">
        <w:tc>
          <w:tcPr>
            <w:tcW w:w="453" w:type="dxa"/>
            <w:vAlign w:val="center"/>
          </w:tcPr>
          <w:p w14:paraId="10BD950C" w14:textId="77777777" w:rsidR="00530B13" w:rsidRPr="00EB575E" w:rsidRDefault="00EB575E">
            <w:pPr>
              <w:spacing w:after="0"/>
            </w:pPr>
            <w:r w:rsidRPr="00EB575E">
              <w:rPr>
                <w:sz w:val="24"/>
                <w:szCs w:val="24"/>
              </w:rPr>
              <w:t>1</w:t>
            </w:r>
          </w:p>
        </w:tc>
        <w:tc>
          <w:tcPr>
            <w:tcW w:w="2097" w:type="dxa"/>
            <w:vAlign w:val="center"/>
          </w:tcPr>
          <w:p w14:paraId="540B9931" w14:textId="77777777" w:rsidR="00530B13" w:rsidRPr="00EB575E" w:rsidRDefault="00EB575E">
            <w:pPr>
              <w:spacing w:after="0"/>
            </w:pPr>
            <w:r w:rsidRPr="00EB575E">
              <w:rPr>
                <w:sz w:val="24"/>
                <w:szCs w:val="24"/>
              </w:rPr>
              <w:t>Tổng số giáo viên</w:t>
            </w:r>
          </w:p>
        </w:tc>
        <w:tc>
          <w:tcPr>
            <w:tcW w:w="1870" w:type="dxa"/>
            <w:vAlign w:val="center"/>
          </w:tcPr>
          <w:p w14:paraId="5C00D09B" w14:textId="53C13115" w:rsidR="00530B13" w:rsidRPr="00EB575E" w:rsidRDefault="00EB575E" w:rsidP="00C76512">
            <w:pPr>
              <w:spacing w:after="0"/>
              <w:jc w:val="center"/>
            </w:pPr>
            <w:r w:rsidRPr="00EB575E">
              <w:rPr>
                <w:sz w:val="24"/>
                <w:szCs w:val="24"/>
              </w:rPr>
              <w:t>3</w:t>
            </w:r>
            <w:r w:rsidR="00E85053">
              <w:rPr>
                <w:sz w:val="24"/>
                <w:szCs w:val="24"/>
              </w:rPr>
              <w:t>3</w:t>
            </w:r>
          </w:p>
        </w:tc>
        <w:tc>
          <w:tcPr>
            <w:tcW w:w="1870" w:type="dxa"/>
            <w:vAlign w:val="center"/>
          </w:tcPr>
          <w:p w14:paraId="264FA20D" w14:textId="2506D7C3" w:rsidR="00530B13" w:rsidRPr="00EB575E" w:rsidRDefault="00530B13" w:rsidP="00C76512">
            <w:pPr>
              <w:spacing w:after="0"/>
              <w:jc w:val="center"/>
            </w:pPr>
          </w:p>
        </w:tc>
        <w:tc>
          <w:tcPr>
            <w:tcW w:w="1870" w:type="dxa"/>
            <w:vAlign w:val="center"/>
          </w:tcPr>
          <w:p w14:paraId="58089B19" w14:textId="481692B4" w:rsidR="00530B13" w:rsidRPr="00EB575E" w:rsidRDefault="00530B13" w:rsidP="00C76512">
            <w:pPr>
              <w:spacing w:after="0"/>
              <w:jc w:val="center"/>
            </w:pPr>
          </w:p>
        </w:tc>
        <w:tc>
          <w:tcPr>
            <w:tcW w:w="1870" w:type="dxa"/>
            <w:vAlign w:val="center"/>
          </w:tcPr>
          <w:p w14:paraId="5D32E7C5" w14:textId="1207961D" w:rsidR="00530B13" w:rsidRPr="00EB575E" w:rsidRDefault="00530B13" w:rsidP="00C76512">
            <w:pPr>
              <w:spacing w:after="0"/>
              <w:jc w:val="center"/>
            </w:pPr>
          </w:p>
        </w:tc>
        <w:tc>
          <w:tcPr>
            <w:tcW w:w="1870" w:type="dxa"/>
            <w:vAlign w:val="center"/>
          </w:tcPr>
          <w:p w14:paraId="04F25AAB" w14:textId="6ED59024" w:rsidR="00530B13" w:rsidRPr="00EB575E" w:rsidRDefault="00530B13" w:rsidP="00C76512">
            <w:pPr>
              <w:spacing w:after="0"/>
              <w:jc w:val="center"/>
            </w:pPr>
          </w:p>
        </w:tc>
      </w:tr>
      <w:tr w:rsidR="00EB575E" w:rsidRPr="00EB575E" w14:paraId="0262BCA1" w14:textId="77777777">
        <w:tc>
          <w:tcPr>
            <w:tcW w:w="453" w:type="dxa"/>
            <w:vAlign w:val="center"/>
          </w:tcPr>
          <w:p w14:paraId="1E4782CE" w14:textId="77777777" w:rsidR="00530B13" w:rsidRPr="00EB575E" w:rsidRDefault="00EB575E">
            <w:pPr>
              <w:spacing w:after="0"/>
            </w:pPr>
            <w:r w:rsidRPr="00EB575E">
              <w:rPr>
                <w:sz w:val="24"/>
                <w:szCs w:val="24"/>
              </w:rPr>
              <w:t>2</w:t>
            </w:r>
          </w:p>
        </w:tc>
        <w:tc>
          <w:tcPr>
            <w:tcW w:w="2097" w:type="dxa"/>
            <w:vAlign w:val="center"/>
          </w:tcPr>
          <w:p w14:paraId="3871EBA2" w14:textId="77777777" w:rsidR="00530B13" w:rsidRPr="00EB575E" w:rsidRDefault="00EB575E">
            <w:pPr>
              <w:spacing w:after="0"/>
            </w:pPr>
            <w:r w:rsidRPr="00EB575E">
              <w:rPr>
                <w:sz w:val="24"/>
                <w:szCs w:val="24"/>
              </w:rPr>
              <w:t>Tỷ lệ trẻ em/ giáo viên (đối với nhóm trẻ)</w:t>
            </w:r>
          </w:p>
        </w:tc>
        <w:tc>
          <w:tcPr>
            <w:tcW w:w="1870" w:type="dxa"/>
            <w:vAlign w:val="center"/>
          </w:tcPr>
          <w:p w14:paraId="056974AE" w14:textId="0D4BEE5C" w:rsidR="00530B13" w:rsidRPr="00EB575E" w:rsidRDefault="00E85053" w:rsidP="00C76512">
            <w:pPr>
              <w:spacing w:after="0"/>
              <w:jc w:val="center"/>
              <w:rPr>
                <w:sz w:val="24"/>
                <w:szCs w:val="24"/>
              </w:rPr>
            </w:pPr>
            <w:r>
              <w:rPr>
                <w:sz w:val="24"/>
                <w:szCs w:val="24"/>
              </w:rPr>
              <w:t>13</w:t>
            </w:r>
            <w:r w:rsidR="00FE09FA" w:rsidRPr="00EB575E">
              <w:rPr>
                <w:sz w:val="24"/>
                <w:szCs w:val="24"/>
              </w:rPr>
              <w:t>,</w:t>
            </w:r>
            <w:r>
              <w:rPr>
                <w:sz w:val="24"/>
                <w:szCs w:val="24"/>
              </w:rPr>
              <w:t>1</w:t>
            </w:r>
          </w:p>
        </w:tc>
        <w:tc>
          <w:tcPr>
            <w:tcW w:w="1870" w:type="dxa"/>
            <w:vAlign w:val="center"/>
          </w:tcPr>
          <w:p w14:paraId="39ADEDFC" w14:textId="06F43EEF" w:rsidR="00530B13" w:rsidRPr="00EB575E" w:rsidRDefault="00530B13" w:rsidP="00C76512">
            <w:pPr>
              <w:spacing w:after="0"/>
              <w:jc w:val="center"/>
            </w:pPr>
          </w:p>
        </w:tc>
        <w:tc>
          <w:tcPr>
            <w:tcW w:w="1870" w:type="dxa"/>
            <w:vAlign w:val="center"/>
          </w:tcPr>
          <w:p w14:paraId="608FADEB" w14:textId="1703C6F4" w:rsidR="00530B13" w:rsidRPr="00EB575E" w:rsidRDefault="00530B13" w:rsidP="00C76512">
            <w:pPr>
              <w:spacing w:after="0"/>
              <w:jc w:val="center"/>
            </w:pPr>
          </w:p>
        </w:tc>
        <w:tc>
          <w:tcPr>
            <w:tcW w:w="1870" w:type="dxa"/>
            <w:vAlign w:val="center"/>
          </w:tcPr>
          <w:p w14:paraId="030FF441" w14:textId="3D7D9D2E" w:rsidR="00530B13" w:rsidRPr="00EB575E" w:rsidRDefault="00530B13" w:rsidP="00C76512">
            <w:pPr>
              <w:spacing w:after="0"/>
              <w:jc w:val="center"/>
            </w:pPr>
          </w:p>
        </w:tc>
        <w:tc>
          <w:tcPr>
            <w:tcW w:w="1870" w:type="dxa"/>
            <w:vAlign w:val="center"/>
          </w:tcPr>
          <w:p w14:paraId="161A19F6" w14:textId="12901B8D" w:rsidR="00530B13" w:rsidRPr="00EB575E" w:rsidRDefault="00530B13" w:rsidP="00C76512">
            <w:pPr>
              <w:spacing w:after="0"/>
              <w:jc w:val="center"/>
            </w:pPr>
          </w:p>
        </w:tc>
      </w:tr>
      <w:tr w:rsidR="00EB575E" w:rsidRPr="00EB575E" w14:paraId="51209AA2" w14:textId="77777777">
        <w:tc>
          <w:tcPr>
            <w:tcW w:w="453" w:type="dxa"/>
            <w:vAlign w:val="center"/>
          </w:tcPr>
          <w:p w14:paraId="20EB10D5" w14:textId="77777777" w:rsidR="00530B13" w:rsidRPr="00EB575E" w:rsidRDefault="00EB575E">
            <w:pPr>
              <w:spacing w:after="0"/>
            </w:pPr>
            <w:r w:rsidRPr="00EB575E">
              <w:rPr>
                <w:sz w:val="24"/>
                <w:szCs w:val="24"/>
              </w:rPr>
              <w:t>3</w:t>
            </w:r>
          </w:p>
        </w:tc>
        <w:tc>
          <w:tcPr>
            <w:tcW w:w="2097" w:type="dxa"/>
            <w:vAlign w:val="center"/>
          </w:tcPr>
          <w:p w14:paraId="74F17287" w14:textId="77777777" w:rsidR="00530B13" w:rsidRPr="00EB575E" w:rsidRDefault="00EB575E">
            <w:pPr>
              <w:spacing w:after="0"/>
            </w:pPr>
            <w:r w:rsidRPr="00EB575E">
              <w:rPr>
                <w:sz w:val="24"/>
                <w:szCs w:val="24"/>
              </w:rPr>
              <w:t>Tỷ lệ trẻ em/ giáo viên (đối với lớp mẫu giáo không có trẻ bán trú)</w:t>
            </w:r>
          </w:p>
        </w:tc>
        <w:tc>
          <w:tcPr>
            <w:tcW w:w="1870" w:type="dxa"/>
            <w:vAlign w:val="center"/>
          </w:tcPr>
          <w:p w14:paraId="6DC389E5" w14:textId="77777777" w:rsidR="00530B13" w:rsidRPr="00EB575E" w:rsidRDefault="00EB575E" w:rsidP="00C76512">
            <w:pPr>
              <w:spacing w:after="0"/>
              <w:jc w:val="center"/>
            </w:pPr>
            <w:r w:rsidRPr="00EB575E">
              <w:rPr>
                <w:sz w:val="24"/>
                <w:szCs w:val="24"/>
              </w:rPr>
              <w:t>0</w:t>
            </w:r>
          </w:p>
        </w:tc>
        <w:tc>
          <w:tcPr>
            <w:tcW w:w="1870" w:type="dxa"/>
            <w:vAlign w:val="center"/>
          </w:tcPr>
          <w:p w14:paraId="018E02EB" w14:textId="1E0B274A" w:rsidR="00530B13" w:rsidRPr="00EB575E" w:rsidRDefault="00530B13" w:rsidP="00C76512">
            <w:pPr>
              <w:spacing w:after="0"/>
              <w:jc w:val="center"/>
            </w:pPr>
          </w:p>
        </w:tc>
        <w:tc>
          <w:tcPr>
            <w:tcW w:w="1870" w:type="dxa"/>
            <w:vAlign w:val="center"/>
          </w:tcPr>
          <w:p w14:paraId="40129410" w14:textId="2ACD38DC" w:rsidR="00530B13" w:rsidRPr="00EB575E" w:rsidRDefault="00530B13" w:rsidP="00C76512">
            <w:pPr>
              <w:spacing w:after="0"/>
              <w:jc w:val="center"/>
            </w:pPr>
          </w:p>
        </w:tc>
        <w:tc>
          <w:tcPr>
            <w:tcW w:w="1870" w:type="dxa"/>
            <w:vAlign w:val="center"/>
          </w:tcPr>
          <w:p w14:paraId="23C7077A" w14:textId="37FAC7BC" w:rsidR="00530B13" w:rsidRPr="00EB575E" w:rsidRDefault="00530B13" w:rsidP="00C76512">
            <w:pPr>
              <w:spacing w:after="0"/>
              <w:jc w:val="center"/>
            </w:pPr>
          </w:p>
        </w:tc>
        <w:tc>
          <w:tcPr>
            <w:tcW w:w="1870" w:type="dxa"/>
            <w:vAlign w:val="center"/>
          </w:tcPr>
          <w:p w14:paraId="25769436" w14:textId="631F0474" w:rsidR="00530B13" w:rsidRPr="00EB575E" w:rsidRDefault="00530B13" w:rsidP="00C76512">
            <w:pPr>
              <w:spacing w:after="0"/>
              <w:jc w:val="center"/>
            </w:pPr>
          </w:p>
        </w:tc>
      </w:tr>
      <w:tr w:rsidR="00EB575E" w:rsidRPr="00EB575E" w14:paraId="03E1824B" w14:textId="77777777">
        <w:tc>
          <w:tcPr>
            <w:tcW w:w="453" w:type="dxa"/>
            <w:vAlign w:val="center"/>
          </w:tcPr>
          <w:p w14:paraId="6AD90979" w14:textId="77777777" w:rsidR="00530B13" w:rsidRPr="00EB575E" w:rsidRDefault="00EB575E">
            <w:pPr>
              <w:spacing w:after="0"/>
            </w:pPr>
            <w:r w:rsidRPr="00EB575E">
              <w:rPr>
                <w:sz w:val="24"/>
                <w:szCs w:val="24"/>
              </w:rPr>
              <w:t>4</w:t>
            </w:r>
          </w:p>
        </w:tc>
        <w:tc>
          <w:tcPr>
            <w:tcW w:w="2097" w:type="dxa"/>
            <w:vAlign w:val="center"/>
          </w:tcPr>
          <w:p w14:paraId="234D51E2" w14:textId="77777777" w:rsidR="00530B13" w:rsidRPr="00EB575E" w:rsidRDefault="00EB575E">
            <w:pPr>
              <w:spacing w:after="0"/>
            </w:pPr>
            <w:r w:rsidRPr="00EB575E">
              <w:rPr>
                <w:sz w:val="24"/>
                <w:szCs w:val="24"/>
              </w:rPr>
              <w:t xml:space="preserve">Tỷ lệ trẻ </w:t>
            </w:r>
            <w:r w:rsidRPr="00EB575E">
              <w:rPr>
                <w:sz w:val="24"/>
                <w:szCs w:val="24"/>
              </w:rPr>
              <w:lastRenderedPageBreak/>
              <w:t>em/giáo viên (đối với lớp mẫu giáo có trẻ em bán trú)</w:t>
            </w:r>
          </w:p>
        </w:tc>
        <w:tc>
          <w:tcPr>
            <w:tcW w:w="1870" w:type="dxa"/>
            <w:vAlign w:val="center"/>
          </w:tcPr>
          <w:p w14:paraId="684B065E" w14:textId="346D9606" w:rsidR="00530B13" w:rsidRPr="00EB575E" w:rsidRDefault="00EB575E" w:rsidP="00C76512">
            <w:pPr>
              <w:spacing w:after="0"/>
              <w:jc w:val="center"/>
            </w:pPr>
            <w:r w:rsidRPr="00EB575E">
              <w:rPr>
                <w:sz w:val="24"/>
                <w:szCs w:val="24"/>
              </w:rPr>
              <w:lastRenderedPageBreak/>
              <w:t>1</w:t>
            </w:r>
            <w:r w:rsidR="00E85053">
              <w:rPr>
                <w:sz w:val="24"/>
                <w:szCs w:val="24"/>
              </w:rPr>
              <w:t>4</w:t>
            </w:r>
            <w:r w:rsidR="008614ED" w:rsidRPr="00EB575E">
              <w:rPr>
                <w:sz w:val="24"/>
                <w:szCs w:val="24"/>
              </w:rPr>
              <w:t>,</w:t>
            </w:r>
            <w:r w:rsidR="00E85053">
              <w:rPr>
                <w:sz w:val="24"/>
                <w:szCs w:val="24"/>
              </w:rPr>
              <w:t>8</w:t>
            </w:r>
          </w:p>
        </w:tc>
        <w:tc>
          <w:tcPr>
            <w:tcW w:w="1870" w:type="dxa"/>
            <w:vAlign w:val="center"/>
          </w:tcPr>
          <w:p w14:paraId="214037FD" w14:textId="2C6318CC" w:rsidR="00530B13" w:rsidRPr="00EB575E" w:rsidRDefault="00530B13" w:rsidP="00C76512">
            <w:pPr>
              <w:spacing w:after="0"/>
              <w:jc w:val="center"/>
            </w:pPr>
          </w:p>
        </w:tc>
        <w:tc>
          <w:tcPr>
            <w:tcW w:w="1870" w:type="dxa"/>
            <w:vAlign w:val="center"/>
          </w:tcPr>
          <w:p w14:paraId="37B0B7B5" w14:textId="47E80DB8" w:rsidR="00530B13" w:rsidRPr="00EB575E" w:rsidRDefault="00530B13" w:rsidP="00C76512">
            <w:pPr>
              <w:spacing w:after="0"/>
              <w:jc w:val="center"/>
            </w:pPr>
          </w:p>
        </w:tc>
        <w:tc>
          <w:tcPr>
            <w:tcW w:w="1870" w:type="dxa"/>
            <w:vAlign w:val="center"/>
          </w:tcPr>
          <w:p w14:paraId="11846995" w14:textId="6AD6A796" w:rsidR="00530B13" w:rsidRPr="00EB575E" w:rsidRDefault="00530B13" w:rsidP="00C76512">
            <w:pPr>
              <w:spacing w:after="0"/>
              <w:jc w:val="center"/>
            </w:pPr>
          </w:p>
        </w:tc>
        <w:tc>
          <w:tcPr>
            <w:tcW w:w="1870" w:type="dxa"/>
            <w:vAlign w:val="center"/>
          </w:tcPr>
          <w:p w14:paraId="1FD32FE7" w14:textId="2CEF13C8" w:rsidR="00530B13" w:rsidRPr="00EB575E" w:rsidRDefault="00530B13" w:rsidP="00C76512">
            <w:pPr>
              <w:spacing w:after="0"/>
              <w:jc w:val="center"/>
            </w:pPr>
          </w:p>
        </w:tc>
      </w:tr>
      <w:tr w:rsidR="00EB575E" w:rsidRPr="00EB575E" w14:paraId="26674948" w14:textId="77777777">
        <w:tc>
          <w:tcPr>
            <w:tcW w:w="453" w:type="dxa"/>
            <w:vAlign w:val="center"/>
          </w:tcPr>
          <w:p w14:paraId="7D5034C2" w14:textId="77777777" w:rsidR="00530B13" w:rsidRPr="00EB575E" w:rsidRDefault="00EB575E">
            <w:pPr>
              <w:spacing w:after="0"/>
            </w:pPr>
            <w:r w:rsidRPr="00EB575E">
              <w:rPr>
                <w:sz w:val="24"/>
                <w:szCs w:val="24"/>
              </w:rPr>
              <w:t>5</w:t>
            </w:r>
          </w:p>
        </w:tc>
        <w:tc>
          <w:tcPr>
            <w:tcW w:w="2097" w:type="dxa"/>
            <w:vAlign w:val="center"/>
          </w:tcPr>
          <w:p w14:paraId="0904FB8E" w14:textId="77777777" w:rsidR="00530B13" w:rsidRPr="00EB575E" w:rsidRDefault="00EB575E">
            <w:pPr>
              <w:spacing w:after="0"/>
            </w:pPr>
            <w:r w:rsidRPr="00EB575E">
              <w:rPr>
                <w:sz w:val="24"/>
                <w:szCs w:val="24"/>
              </w:rPr>
              <w:t>Tổng số giáo viên dạy giỏi cấp huyện hoặc tương đương trở lên (nếu có)</w:t>
            </w:r>
          </w:p>
        </w:tc>
        <w:tc>
          <w:tcPr>
            <w:tcW w:w="1870" w:type="dxa"/>
            <w:vAlign w:val="center"/>
          </w:tcPr>
          <w:p w14:paraId="1F331A7B" w14:textId="77777777" w:rsidR="00530B13" w:rsidRPr="00EB575E" w:rsidRDefault="00EB575E" w:rsidP="00C76512">
            <w:pPr>
              <w:spacing w:after="0"/>
              <w:jc w:val="center"/>
            </w:pPr>
            <w:r w:rsidRPr="00EB575E">
              <w:rPr>
                <w:sz w:val="24"/>
                <w:szCs w:val="24"/>
              </w:rPr>
              <w:t>0</w:t>
            </w:r>
          </w:p>
        </w:tc>
        <w:tc>
          <w:tcPr>
            <w:tcW w:w="1870" w:type="dxa"/>
            <w:vAlign w:val="center"/>
          </w:tcPr>
          <w:p w14:paraId="068B9463" w14:textId="54060675" w:rsidR="00530B13" w:rsidRPr="00EB575E" w:rsidRDefault="00530B13" w:rsidP="00C76512">
            <w:pPr>
              <w:spacing w:after="0"/>
              <w:jc w:val="center"/>
            </w:pPr>
          </w:p>
        </w:tc>
        <w:tc>
          <w:tcPr>
            <w:tcW w:w="1870" w:type="dxa"/>
            <w:vAlign w:val="center"/>
          </w:tcPr>
          <w:p w14:paraId="33C85A2E" w14:textId="6F3B6106" w:rsidR="00530B13" w:rsidRPr="00EB575E" w:rsidRDefault="00530B13" w:rsidP="00C76512">
            <w:pPr>
              <w:spacing w:after="0"/>
              <w:jc w:val="center"/>
            </w:pPr>
          </w:p>
        </w:tc>
        <w:tc>
          <w:tcPr>
            <w:tcW w:w="1870" w:type="dxa"/>
            <w:vAlign w:val="center"/>
          </w:tcPr>
          <w:p w14:paraId="283863BD" w14:textId="6CE02D6B" w:rsidR="00530B13" w:rsidRPr="00EB575E" w:rsidRDefault="00530B13" w:rsidP="00C76512">
            <w:pPr>
              <w:spacing w:after="0"/>
              <w:jc w:val="center"/>
            </w:pPr>
          </w:p>
        </w:tc>
        <w:tc>
          <w:tcPr>
            <w:tcW w:w="1870" w:type="dxa"/>
            <w:vAlign w:val="center"/>
          </w:tcPr>
          <w:p w14:paraId="16571903" w14:textId="6CC21658" w:rsidR="00530B13" w:rsidRPr="00EB575E" w:rsidRDefault="00530B13" w:rsidP="00C76512">
            <w:pPr>
              <w:spacing w:after="0"/>
              <w:jc w:val="center"/>
            </w:pPr>
          </w:p>
        </w:tc>
      </w:tr>
      <w:tr w:rsidR="00EB575E" w:rsidRPr="00EB575E" w14:paraId="64A37806" w14:textId="77777777">
        <w:tc>
          <w:tcPr>
            <w:tcW w:w="453" w:type="dxa"/>
            <w:vAlign w:val="center"/>
          </w:tcPr>
          <w:p w14:paraId="637303AE" w14:textId="77777777" w:rsidR="00530B13" w:rsidRPr="00EB575E" w:rsidRDefault="00EB575E">
            <w:pPr>
              <w:spacing w:after="0"/>
            </w:pPr>
            <w:r w:rsidRPr="00EB575E">
              <w:rPr>
                <w:sz w:val="24"/>
                <w:szCs w:val="24"/>
              </w:rPr>
              <w:t>6</w:t>
            </w:r>
          </w:p>
        </w:tc>
        <w:tc>
          <w:tcPr>
            <w:tcW w:w="2097" w:type="dxa"/>
            <w:vAlign w:val="center"/>
          </w:tcPr>
          <w:p w14:paraId="4E6110B6" w14:textId="77777777" w:rsidR="00530B13" w:rsidRPr="00EB575E" w:rsidRDefault="00EB575E">
            <w:pPr>
              <w:spacing w:after="0"/>
            </w:pPr>
            <w:r w:rsidRPr="00EB575E">
              <w:rPr>
                <w:sz w:val="24"/>
                <w:szCs w:val="24"/>
              </w:rPr>
              <w:t>Tổng số giáo viên dạy giỏi cấp tỉnh trở lên (nếu có)</w:t>
            </w:r>
          </w:p>
        </w:tc>
        <w:tc>
          <w:tcPr>
            <w:tcW w:w="1870" w:type="dxa"/>
            <w:vAlign w:val="center"/>
          </w:tcPr>
          <w:p w14:paraId="7CCB0289" w14:textId="71FF5DE5" w:rsidR="00530B13" w:rsidRPr="00EB575E" w:rsidRDefault="00E85053" w:rsidP="00C76512">
            <w:pPr>
              <w:spacing w:after="0"/>
              <w:jc w:val="center"/>
            </w:pPr>
            <w:r>
              <w:rPr>
                <w:sz w:val="24"/>
                <w:szCs w:val="24"/>
              </w:rPr>
              <w:t>2</w:t>
            </w:r>
          </w:p>
        </w:tc>
        <w:tc>
          <w:tcPr>
            <w:tcW w:w="1870" w:type="dxa"/>
            <w:vAlign w:val="center"/>
          </w:tcPr>
          <w:p w14:paraId="132D3B9B" w14:textId="039B337B" w:rsidR="00530B13" w:rsidRPr="00EB575E" w:rsidRDefault="00530B13" w:rsidP="00C76512">
            <w:pPr>
              <w:spacing w:after="0"/>
              <w:jc w:val="center"/>
            </w:pPr>
          </w:p>
        </w:tc>
        <w:tc>
          <w:tcPr>
            <w:tcW w:w="1870" w:type="dxa"/>
            <w:vAlign w:val="center"/>
          </w:tcPr>
          <w:p w14:paraId="49546A45" w14:textId="7CEBF822" w:rsidR="00530B13" w:rsidRPr="00EB575E" w:rsidRDefault="00530B13" w:rsidP="00C76512">
            <w:pPr>
              <w:spacing w:after="0"/>
              <w:jc w:val="center"/>
            </w:pPr>
          </w:p>
        </w:tc>
        <w:tc>
          <w:tcPr>
            <w:tcW w:w="1870" w:type="dxa"/>
            <w:vAlign w:val="center"/>
          </w:tcPr>
          <w:p w14:paraId="467DC56A" w14:textId="60BAE4E4" w:rsidR="00530B13" w:rsidRPr="00EB575E" w:rsidRDefault="00530B13" w:rsidP="00C76512">
            <w:pPr>
              <w:spacing w:after="0"/>
              <w:jc w:val="center"/>
            </w:pPr>
          </w:p>
        </w:tc>
        <w:tc>
          <w:tcPr>
            <w:tcW w:w="1870" w:type="dxa"/>
            <w:vAlign w:val="center"/>
          </w:tcPr>
          <w:p w14:paraId="620B4002" w14:textId="0632AA46" w:rsidR="00530B13" w:rsidRPr="00EB575E" w:rsidRDefault="00530B13" w:rsidP="00C76512">
            <w:pPr>
              <w:spacing w:after="0"/>
              <w:jc w:val="center"/>
            </w:pPr>
          </w:p>
        </w:tc>
      </w:tr>
    </w:tbl>
    <w:p w14:paraId="6E405C36" w14:textId="77777777" w:rsidR="00530B13" w:rsidRPr="00EB575E" w:rsidRDefault="00EB575E">
      <w:r w:rsidRPr="00EB575E">
        <w:t xml:space="preserve"> </w:t>
      </w:r>
    </w:p>
    <w:p w14:paraId="361E823F" w14:textId="77777777" w:rsidR="00530B13" w:rsidRPr="00EB575E" w:rsidRDefault="00EB575E">
      <w:r w:rsidRPr="00EB575E">
        <w:rPr>
          <w:b/>
          <w:bCs/>
          <w:sz w:val="28"/>
          <w:szCs w:val="28"/>
        </w:rPr>
        <w:t>4. Học sinh</w:t>
      </w:r>
    </w:p>
    <w:tbl>
      <w:tblPr>
        <w:tblStyle w:val="myTable"/>
        <w:tblW w:w="0" w:type="auto"/>
        <w:tblInd w:w="73" w:type="dxa"/>
        <w:tblLook w:val="04A0" w:firstRow="1" w:lastRow="0" w:firstColumn="1" w:lastColumn="0" w:noHBand="0" w:noVBand="1"/>
      </w:tblPr>
      <w:tblGrid>
        <w:gridCol w:w="468"/>
        <w:gridCol w:w="1625"/>
        <w:gridCol w:w="1260"/>
        <w:gridCol w:w="1260"/>
        <w:gridCol w:w="1260"/>
        <w:gridCol w:w="1260"/>
        <w:gridCol w:w="1260"/>
        <w:gridCol w:w="887"/>
      </w:tblGrid>
      <w:tr w:rsidR="00C10175" w:rsidRPr="00EB575E" w14:paraId="428167D4" w14:textId="77777777" w:rsidTr="00E16149">
        <w:tc>
          <w:tcPr>
            <w:tcW w:w="468" w:type="dxa"/>
            <w:vAlign w:val="center"/>
          </w:tcPr>
          <w:p w14:paraId="4B7783D4" w14:textId="77777777" w:rsidR="00C10175" w:rsidRPr="00EB575E" w:rsidRDefault="00C10175" w:rsidP="00C10175">
            <w:pPr>
              <w:spacing w:after="0"/>
              <w:jc w:val="center"/>
            </w:pPr>
            <w:r w:rsidRPr="00EB575E">
              <w:rPr>
                <w:b/>
                <w:bCs/>
                <w:sz w:val="24"/>
                <w:szCs w:val="24"/>
              </w:rPr>
              <w:t>TT</w:t>
            </w:r>
          </w:p>
        </w:tc>
        <w:tc>
          <w:tcPr>
            <w:tcW w:w="1625" w:type="dxa"/>
            <w:vAlign w:val="center"/>
          </w:tcPr>
          <w:p w14:paraId="430926CB" w14:textId="77777777" w:rsidR="00C10175" w:rsidRPr="00EB575E" w:rsidRDefault="00C10175" w:rsidP="00C10175">
            <w:pPr>
              <w:spacing w:after="0"/>
              <w:jc w:val="center"/>
            </w:pPr>
            <w:r w:rsidRPr="00EB575E">
              <w:rPr>
                <w:b/>
                <w:bCs/>
                <w:sz w:val="24"/>
                <w:szCs w:val="24"/>
              </w:rPr>
              <w:t>Số liệu</w:t>
            </w:r>
          </w:p>
        </w:tc>
        <w:tc>
          <w:tcPr>
            <w:tcW w:w="1260" w:type="dxa"/>
            <w:vAlign w:val="center"/>
          </w:tcPr>
          <w:p w14:paraId="51221E39" w14:textId="55F66BBB" w:rsidR="00C10175" w:rsidRPr="00EB575E" w:rsidRDefault="00C10175" w:rsidP="00C10175">
            <w:pPr>
              <w:spacing w:after="0"/>
              <w:jc w:val="center"/>
            </w:pPr>
            <w:r w:rsidRPr="00EB575E">
              <w:rPr>
                <w:b/>
                <w:bCs/>
                <w:sz w:val="24"/>
                <w:szCs w:val="24"/>
              </w:rPr>
              <w:t>Năm học 20</w:t>
            </w:r>
            <w:r>
              <w:rPr>
                <w:b/>
                <w:bCs/>
                <w:sz w:val="24"/>
                <w:szCs w:val="24"/>
              </w:rPr>
              <w:t>23</w:t>
            </w:r>
            <w:r w:rsidRPr="00EB575E">
              <w:rPr>
                <w:b/>
                <w:bCs/>
                <w:sz w:val="24"/>
                <w:szCs w:val="24"/>
              </w:rPr>
              <w:t>-20</w:t>
            </w:r>
            <w:r>
              <w:rPr>
                <w:b/>
                <w:bCs/>
                <w:sz w:val="24"/>
                <w:szCs w:val="24"/>
              </w:rPr>
              <w:t>24</w:t>
            </w:r>
          </w:p>
        </w:tc>
        <w:tc>
          <w:tcPr>
            <w:tcW w:w="1260" w:type="dxa"/>
            <w:vAlign w:val="center"/>
          </w:tcPr>
          <w:p w14:paraId="24EE60CD" w14:textId="4CE0E938" w:rsidR="00C10175" w:rsidRPr="00EB575E" w:rsidRDefault="00C10175" w:rsidP="00C10175">
            <w:pPr>
              <w:spacing w:after="0"/>
              <w:jc w:val="center"/>
            </w:pPr>
            <w:r w:rsidRPr="00EB575E">
              <w:rPr>
                <w:b/>
                <w:bCs/>
                <w:sz w:val="24"/>
                <w:szCs w:val="24"/>
              </w:rPr>
              <w:t>Năm học 20</w:t>
            </w:r>
            <w:r>
              <w:rPr>
                <w:b/>
                <w:bCs/>
                <w:sz w:val="24"/>
                <w:szCs w:val="24"/>
              </w:rPr>
              <w:t>24</w:t>
            </w:r>
            <w:r w:rsidRPr="00EB575E">
              <w:rPr>
                <w:b/>
                <w:bCs/>
                <w:sz w:val="24"/>
                <w:szCs w:val="24"/>
              </w:rPr>
              <w:t>-202</w:t>
            </w:r>
            <w:r>
              <w:rPr>
                <w:b/>
                <w:bCs/>
                <w:sz w:val="24"/>
                <w:szCs w:val="24"/>
              </w:rPr>
              <w:t>5</w:t>
            </w:r>
          </w:p>
        </w:tc>
        <w:tc>
          <w:tcPr>
            <w:tcW w:w="1260" w:type="dxa"/>
            <w:vAlign w:val="center"/>
          </w:tcPr>
          <w:p w14:paraId="6804681F" w14:textId="59088ED5" w:rsidR="00C10175" w:rsidRPr="00EB575E" w:rsidRDefault="00C10175" w:rsidP="00C10175">
            <w:pPr>
              <w:spacing w:after="0"/>
              <w:jc w:val="center"/>
            </w:pPr>
            <w:r w:rsidRPr="00EB575E">
              <w:rPr>
                <w:b/>
                <w:bCs/>
                <w:sz w:val="24"/>
                <w:szCs w:val="24"/>
              </w:rPr>
              <w:t>Năm học 202</w:t>
            </w:r>
            <w:r>
              <w:rPr>
                <w:b/>
                <w:bCs/>
                <w:sz w:val="24"/>
                <w:szCs w:val="24"/>
              </w:rPr>
              <w:t>5</w:t>
            </w:r>
            <w:r w:rsidRPr="00EB575E">
              <w:rPr>
                <w:b/>
                <w:bCs/>
                <w:sz w:val="24"/>
                <w:szCs w:val="24"/>
              </w:rPr>
              <w:t>-202</w:t>
            </w:r>
            <w:r>
              <w:rPr>
                <w:b/>
                <w:bCs/>
                <w:sz w:val="24"/>
                <w:szCs w:val="24"/>
              </w:rPr>
              <w:t>6</w:t>
            </w:r>
          </w:p>
        </w:tc>
        <w:tc>
          <w:tcPr>
            <w:tcW w:w="1260" w:type="dxa"/>
            <w:vAlign w:val="center"/>
          </w:tcPr>
          <w:p w14:paraId="0C1B4A53" w14:textId="499A4B39" w:rsidR="00C10175" w:rsidRPr="00EB575E" w:rsidRDefault="00C10175" w:rsidP="00C10175">
            <w:pPr>
              <w:spacing w:after="0"/>
              <w:jc w:val="center"/>
            </w:pPr>
            <w:r w:rsidRPr="00EB575E">
              <w:rPr>
                <w:b/>
                <w:bCs/>
                <w:sz w:val="24"/>
                <w:szCs w:val="24"/>
              </w:rPr>
              <w:t>Năm học 202</w:t>
            </w:r>
            <w:r>
              <w:rPr>
                <w:b/>
                <w:bCs/>
                <w:sz w:val="24"/>
                <w:szCs w:val="24"/>
              </w:rPr>
              <w:t>6</w:t>
            </w:r>
            <w:r w:rsidRPr="00EB575E">
              <w:rPr>
                <w:b/>
                <w:bCs/>
                <w:sz w:val="24"/>
                <w:szCs w:val="24"/>
              </w:rPr>
              <w:t>-202</w:t>
            </w:r>
            <w:r>
              <w:rPr>
                <w:b/>
                <w:bCs/>
                <w:sz w:val="24"/>
                <w:szCs w:val="24"/>
              </w:rPr>
              <w:t>7</w:t>
            </w:r>
          </w:p>
        </w:tc>
        <w:tc>
          <w:tcPr>
            <w:tcW w:w="1260" w:type="dxa"/>
            <w:vAlign w:val="center"/>
          </w:tcPr>
          <w:p w14:paraId="0DFF1C8F" w14:textId="4817B9F6" w:rsidR="00C10175" w:rsidRPr="00EB575E" w:rsidRDefault="00C10175" w:rsidP="00C10175">
            <w:pPr>
              <w:spacing w:after="0"/>
              <w:jc w:val="center"/>
            </w:pPr>
            <w:r w:rsidRPr="00EB575E">
              <w:rPr>
                <w:b/>
                <w:bCs/>
                <w:sz w:val="24"/>
                <w:szCs w:val="24"/>
              </w:rPr>
              <w:t>Năm học 202</w:t>
            </w:r>
            <w:r>
              <w:rPr>
                <w:b/>
                <w:bCs/>
                <w:sz w:val="24"/>
                <w:szCs w:val="24"/>
              </w:rPr>
              <w:t>7</w:t>
            </w:r>
            <w:r w:rsidRPr="00EB575E">
              <w:rPr>
                <w:b/>
                <w:bCs/>
                <w:sz w:val="24"/>
                <w:szCs w:val="24"/>
              </w:rPr>
              <w:t>-202</w:t>
            </w:r>
            <w:r>
              <w:rPr>
                <w:b/>
                <w:bCs/>
                <w:sz w:val="24"/>
                <w:szCs w:val="24"/>
              </w:rPr>
              <w:t>8</w:t>
            </w:r>
          </w:p>
        </w:tc>
        <w:tc>
          <w:tcPr>
            <w:tcW w:w="887" w:type="dxa"/>
            <w:vAlign w:val="center"/>
          </w:tcPr>
          <w:p w14:paraId="0EF75B97" w14:textId="77777777" w:rsidR="00C10175" w:rsidRPr="00EB575E" w:rsidRDefault="00C10175" w:rsidP="00C10175">
            <w:pPr>
              <w:spacing w:after="0"/>
              <w:jc w:val="center"/>
            </w:pPr>
            <w:r w:rsidRPr="00EB575E">
              <w:rPr>
                <w:b/>
                <w:bCs/>
                <w:sz w:val="24"/>
                <w:szCs w:val="24"/>
              </w:rPr>
              <w:t>Ghi chú</w:t>
            </w:r>
          </w:p>
        </w:tc>
      </w:tr>
      <w:tr w:rsidR="00EB575E" w:rsidRPr="00EB575E" w14:paraId="6AD5AD82" w14:textId="77777777" w:rsidTr="00E16149">
        <w:tc>
          <w:tcPr>
            <w:tcW w:w="468" w:type="dxa"/>
            <w:vMerge w:val="restart"/>
            <w:vAlign w:val="center"/>
          </w:tcPr>
          <w:p w14:paraId="7978FDCA" w14:textId="77777777" w:rsidR="00530B13" w:rsidRPr="00EB575E" w:rsidRDefault="00EB575E">
            <w:pPr>
              <w:spacing w:after="0"/>
              <w:jc w:val="center"/>
            </w:pPr>
            <w:r w:rsidRPr="00EB575E">
              <w:rPr>
                <w:sz w:val="24"/>
                <w:szCs w:val="24"/>
              </w:rPr>
              <w:t>1</w:t>
            </w:r>
          </w:p>
        </w:tc>
        <w:tc>
          <w:tcPr>
            <w:tcW w:w="1625" w:type="dxa"/>
            <w:vAlign w:val="center"/>
          </w:tcPr>
          <w:p w14:paraId="31AD1D0E" w14:textId="77777777" w:rsidR="00530B13" w:rsidRPr="00EB575E" w:rsidRDefault="00EB575E">
            <w:pPr>
              <w:spacing w:after="0"/>
            </w:pPr>
            <w:r w:rsidRPr="00EB575E">
              <w:rPr>
                <w:sz w:val="24"/>
                <w:szCs w:val="24"/>
              </w:rPr>
              <w:t>Tổng số trẻ em</w:t>
            </w:r>
          </w:p>
        </w:tc>
        <w:tc>
          <w:tcPr>
            <w:tcW w:w="1260" w:type="dxa"/>
            <w:vAlign w:val="center"/>
          </w:tcPr>
          <w:p w14:paraId="59406080" w14:textId="021C2D53" w:rsidR="00530B13" w:rsidRPr="00EB575E" w:rsidRDefault="00C10175">
            <w:pPr>
              <w:spacing w:after="0"/>
              <w:jc w:val="right"/>
            </w:pPr>
            <w:r>
              <w:rPr>
                <w:sz w:val="24"/>
                <w:szCs w:val="24"/>
              </w:rPr>
              <w:t>474</w:t>
            </w:r>
          </w:p>
        </w:tc>
        <w:tc>
          <w:tcPr>
            <w:tcW w:w="1260" w:type="dxa"/>
            <w:vAlign w:val="center"/>
          </w:tcPr>
          <w:p w14:paraId="15C2F41B" w14:textId="7AB984B1" w:rsidR="00530B13" w:rsidRPr="00EB575E" w:rsidRDefault="00530B13">
            <w:pPr>
              <w:spacing w:after="0"/>
              <w:jc w:val="right"/>
            </w:pPr>
          </w:p>
        </w:tc>
        <w:tc>
          <w:tcPr>
            <w:tcW w:w="1260" w:type="dxa"/>
            <w:vAlign w:val="center"/>
          </w:tcPr>
          <w:p w14:paraId="731B6EF8" w14:textId="2729694D" w:rsidR="00530B13" w:rsidRPr="00EB575E" w:rsidRDefault="00530B13">
            <w:pPr>
              <w:spacing w:after="0"/>
              <w:jc w:val="right"/>
            </w:pPr>
          </w:p>
        </w:tc>
        <w:tc>
          <w:tcPr>
            <w:tcW w:w="1260" w:type="dxa"/>
            <w:vAlign w:val="center"/>
          </w:tcPr>
          <w:p w14:paraId="7E7D2503" w14:textId="02BCFC58" w:rsidR="00530B13" w:rsidRPr="00EB575E" w:rsidRDefault="00530B13">
            <w:pPr>
              <w:spacing w:after="0"/>
              <w:jc w:val="right"/>
            </w:pPr>
          </w:p>
        </w:tc>
        <w:tc>
          <w:tcPr>
            <w:tcW w:w="1260" w:type="dxa"/>
            <w:vAlign w:val="center"/>
          </w:tcPr>
          <w:p w14:paraId="2201ED49" w14:textId="5145EDB4" w:rsidR="00530B13" w:rsidRPr="00EB575E" w:rsidRDefault="00530B13">
            <w:pPr>
              <w:spacing w:after="0"/>
              <w:jc w:val="right"/>
            </w:pPr>
          </w:p>
        </w:tc>
        <w:tc>
          <w:tcPr>
            <w:tcW w:w="887" w:type="dxa"/>
            <w:vAlign w:val="center"/>
          </w:tcPr>
          <w:p w14:paraId="3EF8D379" w14:textId="77777777" w:rsidR="00530B13" w:rsidRPr="00EB575E" w:rsidRDefault="00530B13">
            <w:pPr>
              <w:spacing w:after="0"/>
            </w:pPr>
          </w:p>
        </w:tc>
      </w:tr>
      <w:tr w:rsidR="00EB575E" w:rsidRPr="00EB575E" w14:paraId="07B2D732" w14:textId="77777777" w:rsidTr="00E16149">
        <w:tc>
          <w:tcPr>
            <w:tcW w:w="468" w:type="dxa"/>
            <w:vMerge/>
          </w:tcPr>
          <w:p w14:paraId="226E4B4A" w14:textId="77777777" w:rsidR="00530B13" w:rsidRPr="00EB575E" w:rsidRDefault="00530B13"/>
        </w:tc>
        <w:tc>
          <w:tcPr>
            <w:tcW w:w="1625" w:type="dxa"/>
            <w:vAlign w:val="center"/>
          </w:tcPr>
          <w:p w14:paraId="7C4B217B" w14:textId="77777777" w:rsidR="00530B13" w:rsidRPr="00EB575E" w:rsidRDefault="00EB575E">
            <w:pPr>
              <w:spacing w:after="0"/>
            </w:pPr>
            <w:r w:rsidRPr="00EB575E">
              <w:rPr>
                <w:sz w:val="24"/>
                <w:szCs w:val="24"/>
              </w:rPr>
              <w:t>- Nữ</w:t>
            </w:r>
          </w:p>
        </w:tc>
        <w:tc>
          <w:tcPr>
            <w:tcW w:w="1260" w:type="dxa"/>
            <w:vAlign w:val="center"/>
          </w:tcPr>
          <w:p w14:paraId="69507673" w14:textId="07F49BCA" w:rsidR="00530B13" w:rsidRPr="00EB575E" w:rsidRDefault="0005476D">
            <w:pPr>
              <w:spacing w:after="0"/>
              <w:jc w:val="right"/>
            </w:pPr>
            <w:r>
              <w:rPr>
                <w:sz w:val="24"/>
                <w:szCs w:val="24"/>
              </w:rPr>
              <w:t>197</w:t>
            </w:r>
          </w:p>
        </w:tc>
        <w:tc>
          <w:tcPr>
            <w:tcW w:w="1260" w:type="dxa"/>
            <w:vAlign w:val="center"/>
          </w:tcPr>
          <w:p w14:paraId="4EDD02E7" w14:textId="5E5B6D3F" w:rsidR="00530B13" w:rsidRPr="00EB575E" w:rsidRDefault="00530B13">
            <w:pPr>
              <w:spacing w:after="0"/>
              <w:jc w:val="right"/>
            </w:pPr>
          </w:p>
        </w:tc>
        <w:tc>
          <w:tcPr>
            <w:tcW w:w="1260" w:type="dxa"/>
            <w:vAlign w:val="center"/>
          </w:tcPr>
          <w:p w14:paraId="0FC52BB1" w14:textId="3B30E8B0" w:rsidR="00530B13" w:rsidRPr="00EB575E" w:rsidRDefault="00530B13">
            <w:pPr>
              <w:spacing w:after="0"/>
              <w:jc w:val="right"/>
            </w:pPr>
          </w:p>
        </w:tc>
        <w:tc>
          <w:tcPr>
            <w:tcW w:w="1260" w:type="dxa"/>
            <w:vAlign w:val="center"/>
          </w:tcPr>
          <w:p w14:paraId="1A29DBA0" w14:textId="210440A6" w:rsidR="00530B13" w:rsidRPr="00EB575E" w:rsidRDefault="00530B13">
            <w:pPr>
              <w:spacing w:after="0"/>
              <w:jc w:val="right"/>
            </w:pPr>
          </w:p>
        </w:tc>
        <w:tc>
          <w:tcPr>
            <w:tcW w:w="1260" w:type="dxa"/>
            <w:vAlign w:val="center"/>
          </w:tcPr>
          <w:p w14:paraId="52DB570D" w14:textId="3A24635A" w:rsidR="00530B13" w:rsidRPr="00EB575E" w:rsidRDefault="00530B13">
            <w:pPr>
              <w:spacing w:after="0"/>
              <w:jc w:val="right"/>
            </w:pPr>
          </w:p>
        </w:tc>
        <w:tc>
          <w:tcPr>
            <w:tcW w:w="887" w:type="dxa"/>
            <w:vAlign w:val="center"/>
          </w:tcPr>
          <w:p w14:paraId="43A763F7" w14:textId="77777777" w:rsidR="00530B13" w:rsidRPr="00EB575E" w:rsidRDefault="00530B13">
            <w:pPr>
              <w:spacing w:after="0"/>
            </w:pPr>
          </w:p>
        </w:tc>
      </w:tr>
      <w:tr w:rsidR="00EB575E" w:rsidRPr="00EB575E" w14:paraId="5FE00782" w14:textId="77777777" w:rsidTr="00E16149">
        <w:tc>
          <w:tcPr>
            <w:tcW w:w="468" w:type="dxa"/>
            <w:vMerge/>
          </w:tcPr>
          <w:p w14:paraId="72F6522F" w14:textId="77777777" w:rsidR="00530B13" w:rsidRPr="00EB575E" w:rsidRDefault="00530B13"/>
        </w:tc>
        <w:tc>
          <w:tcPr>
            <w:tcW w:w="1625" w:type="dxa"/>
            <w:vAlign w:val="center"/>
          </w:tcPr>
          <w:p w14:paraId="6EBBB7AD" w14:textId="77777777" w:rsidR="00530B13" w:rsidRPr="00EB575E" w:rsidRDefault="00EB575E">
            <w:pPr>
              <w:spacing w:after="0"/>
            </w:pPr>
            <w:r w:rsidRPr="00EB575E">
              <w:rPr>
                <w:sz w:val="24"/>
                <w:szCs w:val="24"/>
              </w:rPr>
              <w:t>- Dân tộc thiểu số</w:t>
            </w:r>
          </w:p>
        </w:tc>
        <w:tc>
          <w:tcPr>
            <w:tcW w:w="1260" w:type="dxa"/>
            <w:vAlign w:val="center"/>
          </w:tcPr>
          <w:p w14:paraId="3282698D" w14:textId="52AF7045" w:rsidR="00530B13" w:rsidRPr="00EB575E" w:rsidRDefault="0005476D">
            <w:pPr>
              <w:spacing w:after="0"/>
              <w:jc w:val="right"/>
            </w:pPr>
            <w:r>
              <w:rPr>
                <w:sz w:val="24"/>
                <w:szCs w:val="24"/>
              </w:rPr>
              <w:t>1</w:t>
            </w:r>
          </w:p>
        </w:tc>
        <w:tc>
          <w:tcPr>
            <w:tcW w:w="1260" w:type="dxa"/>
            <w:vAlign w:val="center"/>
          </w:tcPr>
          <w:p w14:paraId="501809E2" w14:textId="267CAFEE" w:rsidR="00530B13" w:rsidRPr="00EB575E" w:rsidRDefault="00530B13">
            <w:pPr>
              <w:spacing w:after="0"/>
              <w:jc w:val="right"/>
            </w:pPr>
          </w:p>
        </w:tc>
        <w:tc>
          <w:tcPr>
            <w:tcW w:w="1260" w:type="dxa"/>
            <w:vAlign w:val="center"/>
          </w:tcPr>
          <w:p w14:paraId="453FFDC4" w14:textId="6EB16500" w:rsidR="00530B13" w:rsidRPr="00EB575E" w:rsidRDefault="00530B13">
            <w:pPr>
              <w:spacing w:after="0"/>
              <w:jc w:val="right"/>
            </w:pPr>
          </w:p>
        </w:tc>
        <w:tc>
          <w:tcPr>
            <w:tcW w:w="1260" w:type="dxa"/>
            <w:vAlign w:val="center"/>
          </w:tcPr>
          <w:p w14:paraId="42F719CD" w14:textId="29990714" w:rsidR="00530B13" w:rsidRPr="00EB575E" w:rsidRDefault="00530B13">
            <w:pPr>
              <w:spacing w:after="0"/>
              <w:jc w:val="right"/>
            </w:pPr>
          </w:p>
        </w:tc>
        <w:tc>
          <w:tcPr>
            <w:tcW w:w="1260" w:type="dxa"/>
            <w:vAlign w:val="center"/>
          </w:tcPr>
          <w:p w14:paraId="1CA59FE5" w14:textId="747AE466" w:rsidR="00530B13" w:rsidRPr="00EB575E" w:rsidRDefault="00530B13">
            <w:pPr>
              <w:spacing w:after="0"/>
              <w:jc w:val="right"/>
            </w:pPr>
          </w:p>
        </w:tc>
        <w:tc>
          <w:tcPr>
            <w:tcW w:w="887" w:type="dxa"/>
            <w:vAlign w:val="center"/>
          </w:tcPr>
          <w:p w14:paraId="18F3E68A" w14:textId="77777777" w:rsidR="00530B13" w:rsidRPr="00EB575E" w:rsidRDefault="00530B13">
            <w:pPr>
              <w:spacing w:after="0"/>
            </w:pPr>
          </w:p>
        </w:tc>
      </w:tr>
      <w:tr w:rsidR="00EB575E" w:rsidRPr="00EB575E" w14:paraId="6052BF81" w14:textId="77777777" w:rsidTr="00E16149">
        <w:tc>
          <w:tcPr>
            <w:tcW w:w="468" w:type="dxa"/>
            <w:vAlign w:val="center"/>
          </w:tcPr>
          <w:p w14:paraId="308CFC17" w14:textId="77777777" w:rsidR="00530B13" w:rsidRPr="00EB575E" w:rsidRDefault="00EB575E">
            <w:pPr>
              <w:spacing w:after="0"/>
              <w:jc w:val="center"/>
            </w:pPr>
            <w:r w:rsidRPr="00EB575E">
              <w:rPr>
                <w:sz w:val="24"/>
                <w:szCs w:val="24"/>
              </w:rPr>
              <w:t>2</w:t>
            </w:r>
          </w:p>
        </w:tc>
        <w:tc>
          <w:tcPr>
            <w:tcW w:w="1625" w:type="dxa"/>
            <w:vAlign w:val="center"/>
          </w:tcPr>
          <w:p w14:paraId="2BAFCD7B" w14:textId="77777777" w:rsidR="00530B13" w:rsidRPr="00EB575E" w:rsidRDefault="00EB575E">
            <w:pPr>
              <w:spacing w:after="0"/>
            </w:pPr>
            <w:r w:rsidRPr="00EB575E">
              <w:rPr>
                <w:sz w:val="24"/>
                <w:szCs w:val="24"/>
              </w:rPr>
              <w:t>Đối tượng chính sách</w:t>
            </w:r>
          </w:p>
        </w:tc>
        <w:tc>
          <w:tcPr>
            <w:tcW w:w="1260" w:type="dxa"/>
            <w:vAlign w:val="center"/>
          </w:tcPr>
          <w:p w14:paraId="126ABA55" w14:textId="575B30C1" w:rsidR="00530B13" w:rsidRPr="00EB575E" w:rsidRDefault="00C51856">
            <w:pPr>
              <w:spacing w:after="0"/>
              <w:jc w:val="right"/>
            </w:pPr>
            <w:r>
              <w:rPr>
                <w:sz w:val="24"/>
                <w:szCs w:val="24"/>
              </w:rPr>
              <w:t>5</w:t>
            </w:r>
          </w:p>
        </w:tc>
        <w:tc>
          <w:tcPr>
            <w:tcW w:w="1260" w:type="dxa"/>
            <w:vAlign w:val="center"/>
          </w:tcPr>
          <w:p w14:paraId="237B0FC5" w14:textId="6DD73948" w:rsidR="00530B13" w:rsidRPr="00EB575E" w:rsidRDefault="00530B13">
            <w:pPr>
              <w:spacing w:after="0"/>
              <w:jc w:val="right"/>
            </w:pPr>
          </w:p>
        </w:tc>
        <w:tc>
          <w:tcPr>
            <w:tcW w:w="1260" w:type="dxa"/>
            <w:vAlign w:val="center"/>
          </w:tcPr>
          <w:p w14:paraId="4318B795" w14:textId="2364D1F4" w:rsidR="00530B13" w:rsidRPr="00EB575E" w:rsidRDefault="00530B13">
            <w:pPr>
              <w:spacing w:after="0"/>
              <w:jc w:val="right"/>
            </w:pPr>
          </w:p>
        </w:tc>
        <w:tc>
          <w:tcPr>
            <w:tcW w:w="1260" w:type="dxa"/>
            <w:vAlign w:val="center"/>
          </w:tcPr>
          <w:p w14:paraId="26479FC1" w14:textId="03B3CA4E" w:rsidR="00530B13" w:rsidRPr="00EB575E" w:rsidRDefault="00530B13">
            <w:pPr>
              <w:spacing w:after="0"/>
              <w:jc w:val="right"/>
            </w:pPr>
          </w:p>
        </w:tc>
        <w:tc>
          <w:tcPr>
            <w:tcW w:w="1260" w:type="dxa"/>
            <w:vAlign w:val="center"/>
          </w:tcPr>
          <w:p w14:paraId="24C873AD" w14:textId="18760BEA" w:rsidR="00530B13" w:rsidRPr="00EB575E" w:rsidRDefault="00530B13">
            <w:pPr>
              <w:spacing w:after="0"/>
              <w:jc w:val="right"/>
            </w:pPr>
          </w:p>
        </w:tc>
        <w:tc>
          <w:tcPr>
            <w:tcW w:w="887" w:type="dxa"/>
            <w:vAlign w:val="center"/>
          </w:tcPr>
          <w:p w14:paraId="390A6F0B" w14:textId="77777777" w:rsidR="00530B13" w:rsidRPr="00EB575E" w:rsidRDefault="00530B13">
            <w:pPr>
              <w:spacing w:after="0"/>
            </w:pPr>
          </w:p>
        </w:tc>
      </w:tr>
      <w:tr w:rsidR="00EB575E" w:rsidRPr="00EB575E" w14:paraId="26B8CA54" w14:textId="77777777" w:rsidTr="00E16149">
        <w:tc>
          <w:tcPr>
            <w:tcW w:w="468" w:type="dxa"/>
            <w:vAlign w:val="center"/>
          </w:tcPr>
          <w:p w14:paraId="61898EC7" w14:textId="77777777" w:rsidR="00530B13" w:rsidRPr="00EB575E" w:rsidRDefault="00EB575E">
            <w:pPr>
              <w:spacing w:after="0"/>
              <w:jc w:val="center"/>
            </w:pPr>
            <w:r w:rsidRPr="00EB575E">
              <w:rPr>
                <w:sz w:val="24"/>
                <w:szCs w:val="24"/>
              </w:rPr>
              <w:t>3</w:t>
            </w:r>
          </w:p>
        </w:tc>
        <w:tc>
          <w:tcPr>
            <w:tcW w:w="1625" w:type="dxa"/>
            <w:vAlign w:val="center"/>
          </w:tcPr>
          <w:p w14:paraId="75375D1A" w14:textId="77777777" w:rsidR="00530B13" w:rsidRPr="00EB575E" w:rsidRDefault="00EB575E">
            <w:pPr>
              <w:spacing w:after="0"/>
            </w:pPr>
            <w:r w:rsidRPr="00EB575E">
              <w:rPr>
                <w:sz w:val="24"/>
                <w:szCs w:val="24"/>
              </w:rPr>
              <w:t>Khuyết tật</w:t>
            </w:r>
          </w:p>
        </w:tc>
        <w:tc>
          <w:tcPr>
            <w:tcW w:w="1260" w:type="dxa"/>
            <w:vAlign w:val="center"/>
          </w:tcPr>
          <w:p w14:paraId="67FBB577" w14:textId="77777777" w:rsidR="00530B13" w:rsidRPr="00EB575E" w:rsidRDefault="00EB575E">
            <w:pPr>
              <w:spacing w:after="0"/>
              <w:jc w:val="right"/>
            </w:pPr>
            <w:r w:rsidRPr="00EB575E">
              <w:rPr>
                <w:sz w:val="24"/>
                <w:szCs w:val="24"/>
              </w:rPr>
              <w:t>1</w:t>
            </w:r>
          </w:p>
        </w:tc>
        <w:tc>
          <w:tcPr>
            <w:tcW w:w="1260" w:type="dxa"/>
            <w:vAlign w:val="center"/>
          </w:tcPr>
          <w:p w14:paraId="3E6D7C5C" w14:textId="254B772C" w:rsidR="00530B13" w:rsidRPr="00EB575E" w:rsidRDefault="00530B13">
            <w:pPr>
              <w:spacing w:after="0"/>
              <w:jc w:val="right"/>
            </w:pPr>
          </w:p>
        </w:tc>
        <w:tc>
          <w:tcPr>
            <w:tcW w:w="1260" w:type="dxa"/>
            <w:vAlign w:val="center"/>
          </w:tcPr>
          <w:p w14:paraId="09489F01" w14:textId="64FBA73B" w:rsidR="00530B13" w:rsidRPr="00EB575E" w:rsidRDefault="00530B13">
            <w:pPr>
              <w:spacing w:after="0"/>
              <w:jc w:val="right"/>
            </w:pPr>
          </w:p>
        </w:tc>
        <w:tc>
          <w:tcPr>
            <w:tcW w:w="1260" w:type="dxa"/>
            <w:vAlign w:val="center"/>
          </w:tcPr>
          <w:p w14:paraId="4208AB13" w14:textId="226A5996" w:rsidR="00530B13" w:rsidRPr="00EB575E" w:rsidRDefault="00530B13">
            <w:pPr>
              <w:spacing w:after="0"/>
              <w:jc w:val="right"/>
            </w:pPr>
          </w:p>
        </w:tc>
        <w:tc>
          <w:tcPr>
            <w:tcW w:w="1260" w:type="dxa"/>
            <w:vAlign w:val="center"/>
          </w:tcPr>
          <w:p w14:paraId="6197DD34" w14:textId="74BD6F79" w:rsidR="00530B13" w:rsidRPr="00EB575E" w:rsidRDefault="00530B13">
            <w:pPr>
              <w:spacing w:after="0"/>
              <w:jc w:val="right"/>
            </w:pPr>
          </w:p>
        </w:tc>
        <w:tc>
          <w:tcPr>
            <w:tcW w:w="887" w:type="dxa"/>
            <w:vAlign w:val="center"/>
          </w:tcPr>
          <w:p w14:paraId="1A0E03E9" w14:textId="77777777" w:rsidR="00530B13" w:rsidRPr="00EB575E" w:rsidRDefault="00530B13">
            <w:pPr>
              <w:spacing w:after="0"/>
            </w:pPr>
          </w:p>
        </w:tc>
      </w:tr>
      <w:tr w:rsidR="00EB575E" w:rsidRPr="00EB575E" w14:paraId="6FB5878E" w14:textId="77777777" w:rsidTr="00E16149">
        <w:tc>
          <w:tcPr>
            <w:tcW w:w="468" w:type="dxa"/>
            <w:vAlign w:val="center"/>
          </w:tcPr>
          <w:p w14:paraId="1A36B356" w14:textId="77777777" w:rsidR="00530B13" w:rsidRPr="00EB575E" w:rsidRDefault="00EB575E">
            <w:pPr>
              <w:spacing w:after="0"/>
              <w:jc w:val="center"/>
            </w:pPr>
            <w:r w:rsidRPr="00EB575E">
              <w:rPr>
                <w:sz w:val="24"/>
                <w:szCs w:val="24"/>
              </w:rPr>
              <w:t>4</w:t>
            </w:r>
          </w:p>
        </w:tc>
        <w:tc>
          <w:tcPr>
            <w:tcW w:w="1625" w:type="dxa"/>
            <w:vAlign w:val="center"/>
          </w:tcPr>
          <w:p w14:paraId="3F8AB446" w14:textId="77777777" w:rsidR="00530B13" w:rsidRPr="00EB575E" w:rsidRDefault="00EB575E">
            <w:pPr>
              <w:spacing w:after="0"/>
            </w:pPr>
            <w:r w:rsidRPr="00EB575E">
              <w:rPr>
                <w:sz w:val="24"/>
                <w:szCs w:val="24"/>
              </w:rPr>
              <w:t>Tuyển mới</w:t>
            </w:r>
          </w:p>
        </w:tc>
        <w:tc>
          <w:tcPr>
            <w:tcW w:w="1260" w:type="dxa"/>
            <w:vAlign w:val="center"/>
          </w:tcPr>
          <w:p w14:paraId="4732A697" w14:textId="2024E08A" w:rsidR="00530B13" w:rsidRPr="00EB575E" w:rsidRDefault="00C51856">
            <w:pPr>
              <w:spacing w:after="0"/>
              <w:jc w:val="right"/>
            </w:pPr>
            <w:r>
              <w:rPr>
                <w:sz w:val="24"/>
                <w:szCs w:val="24"/>
              </w:rPr>
              <w:t>115</w:t>
            </w:r>
          </w:p>
        </w:tc>
        <w:tc>
          <w:tcPr>
            <w:tcW w:w="1260" w:type="dxa"/>
            <w:vAlign w:val="center"/>
          </w:tcPr>
          <w:p w14:paraId="7D2DBB6E" w14:textId="6C48D350" w:rsidR="00530B13" w:rsidRPr="00EB575E" w:rsidRDefault="00530B13">
            <w:pPr>
              <w:spacing w:after="0"/>
              <w:jc w:val="right"/>
            </w:pPr>
          </w:p>
        </w:tc>
        <w:tc>
          <w:tcPr>
            <w:tcW w:w="1260" w:type="dxa"/>
            <w:vAlign w:val="center"/>
          </w:tcPr>
          <w:p w14:paraId="5E7C5D3A" w14:textId="667331C2" w:rsidR="00530B13" w:rsidRPr="00EB575E" w:rsidRDefault="00530B13">
            <w:pPr>
              <w:spacing w:after="0"/>
              <w:jc w:val="right"/>
            </w:pPr>
          </w:p>
        </w:tc>
        <w:tc>
          <w:tcPr>
            <w:tcW w:w="1260" w:type="dxa"/>
            <w:vAlign w:val="center"/>
          </w:tcPr>
          <w:p w14:paraId="6411540F" w14:textId="1C182C96" w:rsidR="00530B13" w:rsidRPr="00EB575E" w:rsidRDefault="00530B13">
            <w:pPr>
              <w:spacing w:after="0"/>
              <w:jc w:val="right"/>
            </w:pPr>
          </w:p>
        </w:tc>
        <w:tc>
          <w:tcPr>
            <w:tcW w:w="1260" w:type="dxa"/>
            <w:vAlign w:val="center"/>
          </w:tcPr>
          <w:p w14:paraId="07D2A310" w14:textId="5B27ACAC" w:rsidR="00530B13" w:rsidRPr="00EB575E" w:rsidRDefault="00530B13">
            <w:pPr>
              <w:spacing w:after="0"/>
              <w:jc w:val="right"/>
            </w:pPr>
          </w:p>
        </w:tc>
        <w:tc>
          <w:tcPr>
            <w:tcW w:w="887" w:type="dxa"/>
            <w:vAlign w:val="center"/>
          </w:tcPr>
          <w:p w14:paraId="36C64799" w14:textId="77777777" w:rsidR="00530B13" w:rsidRPr="00EB575E" w:rsidRDefault="00530B13">
            <w:pPr>
              <w:spacing w:after="0"/>
            </w:pPr>
          </w:p>
        </w:tc>
      </w:tr>
      <w:tr w:rsidR="00EB575E" w:rsidRPr="00EB575E" w14:paraId="2BEBCF66" w14:textId="77777777" w:rsidTr="00E16149">
        <w:tc>
          <w:tcPr>
            <w:tcW w:w="468" w:type="dxa"/>
            <w:vAlign w:val="center"/>
          </w:tcPr>
          <w:p w14:paraId="221E3DA9" w14:textId="77777777" w:rsidR="00530B13" w:rsidRPr="00EB575E" w:rsidRDefault="00EB575E">
            <w:pPr>
              <w:spacing w:after="0"/>
              <w:jc w:val="center"/>
            </w:pPr>
            <w:r w:rsidRPr="00EB575E">
              <w:rPr>
                <w:sz w:val="24"/>
                <w:szCs w:val="24"/>
              </w:rPr>
              <w:t>5</w:t>
            </w:r>
          </w:p>
        </w:tc>
        <w:tc>
          <w:tcPr>
            <w:tcW w:w="1625" w:type="dxa"/>
            <w:vAlign w:val="center"/>
          </w:tcPr>
          <w:p w14:paraId="7D304599" w14:textId="77777777" w:rsidR="00530B13" w:rsidRPr="00EB575E" w:rsidRDefault="00EB575E">
            <w:pPr>
              <w:spacing w:after="0"/>
            </w:pPr>
            <w:r w:rsidRPr="00EB575E">
              <w:rPr>
                <w:sz w:val="24"/>
                <w:szCs w:val="24"/>
              </w:rPr>
              <w:t>Học 2 buổi/ngày</w:t>
            </w:r>
          </w:p>
        </w:tc>
        <w:tc>
          <w:tcPr>
            <w:tcW w:w="1260" w:type="dxa"/>
            <w:vAlign w:val="center"/>
          </w:tcPr>
          <w:p w14:paraId="3FEAEA2E" w14:textId="18DCE7B1" w:rsidR="00530B13" w:rsidRPr="00EB575E" w:rsidRDefault="00C51856">
            <w:pPr>
              <w:spacing w:after="0"/>
              <w:jc w:val="right"/>
              <w:rPr>
                <w:sz w:val="24"/>
                <w:szCs w:val="24"/>
              </w:rPr>
            </w:pPr>
            <w:r>
              <w:rPr>
                <w:sz w:val="24"/>
                <w:szCs w:val="24"/>
              </w:rPr>
              <w:t>474</w:t>
            </w:r>
          </w:p>
        </w:tc>
        <w:tc>
          <w:tcPr>
            <w:tcW w:w="1260" w:type="dxa"/>
            <w:vAlign w:val="center"/>
          </w:tcPr>
          <w:p w14:paraId="3226BA42" w14:textId="1F2D87C3" w:rsidR="00530B13" w:rsidRPr="00EB575E" w:rsidRDefault="00530B13">
            <w:pPr>
              <w:spacing w:after="0"/>
              <w:jc w:val="right"/>
            </w:pPr>
          </w:p>
        </w:tc>
        <w:tc>
          <w:tcPr>
            <w:tcW w:w="1260" w:type="dxa"/>
            <w:vAlign w:val="center"/>
          </w:tcPr>
          <w:p w14:paraId="12C43DC3" w14:textId="4696B86A" w:rsidR="00530B13" w:rsidRPr="00EB575E" w:rsidRDefault="00530B13">
            <w:pPr>
              <w:spacing w:after="0"/>
              <w:jc w:val="right"/>
            </w:pPr>
          </w:p>
        </w:tc>
        <w:tc>
          <w:tcPr>
            <w:tcW w:w="1260" w:type="dxa"/>
            <w:vAlign w:val="center"/>
          </w:tcPr>
          <w:p w14:paraId="0D8215C5" w14:textId="5D9F629B" w:rsidR="00530B13" w:rsidRPr="00EB575E" w:rsidRDefault="00530B13">
            <w:pPr>
              <w:spacing w:after="0"/>
              <w:jc w:val="right"/>
            </w:pPr>
          </w:p>
        </w:tc>
        <w:tc>
          <w:tcPr>
            <w:tcW w:w="1260" w:type="dxa"/>
            <w:vAlign w:val="center"/>
          </w:tcPr>
          <w:p w14:paraId="5289D552" w14:textId="40DF9D39" w:rsidR="00530B13" w:rsidRPr="00EB575E" w:rsidRDefault="00530B13">
            <w:pPr>
              <w:spacing w:after="0"/>
              <w:jc w:val="right"/>
            </w:pPr>
          </w:p>
        </w:tc>
        <w:tc>
          <w:tcPr>
            <w:tcW w:w="887" w:type="dxa"/>
            <w:vAlign w:val="center"/>
          </w:tcPr>
          <w:p w14:paraId="0CC991D2" w14:textId="77777777" w:rsidR="00530B13" w:rsidRPr="00EB575E" w:rsidRDefault="00530B13">
            <w:pPr>
              <w:spacing w:after="0"/>
            </w:pPr>
          </w:p>
        </w:tc>
      </w:tr>
      <w:tr w:rsidR="00EB575E" w:rsidRPr="00EB575E" w14:paraId="1FA76F0C" w14:textId="77777777" w:rsidTr="00E16149">
        <w:tc>
          <w:tcPr>
            <w:tcW w:w="468" w:type="dxa"/>
            <w:vAlign w:val="center"/>
          </w:tcPr>
          <w:p w14:paraId="1080590B" w14:textId="77777777" w:rsidR="00E16149" w:rsidRPr="00EB575E" w:rsidRDefault="00E16149" w:rsidP="00E16149">
            <w:pPr>
              <w:spacing w:after="0"/>
              <w:jc w:val="center"/>
            </w:pPr>
            <w:r w:rsidRPr="00EB575E">
              <w:rPr>
                <w:sz w:val="24"/>
                <w:szCs w:val="24"/>
              </w:rPr>
              <w:t>6</w:t>
            </w:r>
          </w:p>
        </w:tc>
        <w:tc>
          <w:tcPr>
            <w:tcW w:w="1625" w:type="dxa"/>
            <w:vAlign w:val="center"/>
          </w:tcPr>
          <w:p w14:paraId="26E4BE6F" w14:textId="77777777" w:rsidR="00E16149" w:rsidRPr="00EB575E" w:rsidRDefault="00E16149" w:rsidP="00E16149">
            <w:pPr>
              <w:spacing w:after="0"/>
            </w:pPr>
            <w:r w:rsidRPr="00EB575E">
              <w:rPr>
                <w:sz w:val="24"/>
                <w:szCs w:val="24"/>
              </w:rPr>
              <w:t>Bán trú</w:t>
            </w:r>
          </w:p>
        </w:tc>
        <w:tc>
          <w:tcPr>
            <w:tcW w:w="1260" w:type="dxa"/>
            <w:vAlign w:val="center"/>
          </w:tcPr>
          <w:p w14:paraId="306A6E15" w14:textId="05A48B76" w:rsidR="00E16149" w:rsidRPr="00EB575E" w:rsidRDefault="00C51856" w:rsidP="00E16149">
            <w:pPr>
              <w:spacing w:after="0"/>
              <w:jc w:val="right"/>
            </w:pPr>
            <w:r>
              <w:rPr>
                <w:sz w:val="24"/>
                <w:szCs w:val="24"/>
              </w:rPr>
              <w:t>474</w:t>
            </w:r>
          </w:p>
        </w:tc>
        <w:tc>
          <w:tcPr>
            <w:tcW w:w="1260" w:type="dxa"/>
            <w:vAlign w:val="center"/>
          </w:tcPr>
          <w:p w14:paraId="7E0DF996" w14:textId="214CE45E" w:rsidR="00E16149" w:rsidRPr="00EB575E" w:rsidRDefault="00E16149" w:rsidP="00E16149">
            <w:pPr>
              <w:spacing w:after="0"/>
              <w:jc w:val="right"/>
            </w:pPr>
          </w:p>
        </w:tc>
        <w:tc>
          <w:tcPr>
            <w:tcW w:w="1260" w:type="dxa"/>
            <w:vAlign w:val="center"/>
          </w:tcPr>
          <w:p w14:paraId="792CE726" w14:textId="553D0746" w:rsidR="00E16149" w:rsidRPr="00EB575E" w:rsidRDefault="00E16149" w:rsidP="00E16149">
            <w:pPr>
              <w:spacing w:after="0"/>
              <w:jc w:val="right"/>
            </w:pPr>
          </w:p>
        </w:tc>
        <w:tc>
          <w:tcPr>
            <w:tcW w:w="1260" w:type="dxa"/>
            <w:vAlign w:val="center"/>
          </w:tcPr>
          <w:p w14:paraId="4AACA027" w14:textId="04553E20" w:rsidR="00E16149" w:rsidRPr="00EB575E" w:rsidRDefault="00E16149" w:rsidP="00E16149">
            <w:pPr>
              <w:spacing w:after="0"/>
              <w:jc w:val="right"/>
            </w:pPr>
          </w:p>
        </w:tc>
        <w:tc>
          <w:tcPr>
            <w:tcW w:w="1260" w:type="dxa"/>
            <w:vAlign w:val="center"/>
          </w:tcPr>
          <w:p w14:paraId="5B88E20A" w14:textId="30BE01BB" w:rsidR="00E16149" w:rsidRPr="00EB575E" w:rsidRDefault="00E16149" w:rsidP="00E16149">
            <w:pPr>
              <w:spacing w:after="0"/>
              <w:jc w:val="right"/>
            </w:pPr>
          </w:p>
        </w:tc>
        <w:tc>
          <w:tcPr>
            <w:tcW w:w="887" w:type="dxa"/>
            <w:vAlign w:val="center"/>
          </w:tcPr>
          <w:p w14:paraId="2D548CB9" w14:textId="77777777" w:rsidR="00E16149" w:rsidRPr="00EB575E" w:rsidRDefault="00E16149" w:rsidP="00E16149">
            <w:pPr>
              <w:spacing w:after="0"/>
            </w:pPr>
          </w:p>
        </w:tc>
      </w:tr>
      <w:tr w:rsidR="00EB575E" w:rsidRPr="00EB575E" w14:paraId="42676DB1" w14:textId="77777777" w:rsidTr="00E16149">
        <w:tc>
          <w:tcPr>
            <w:tcW w:w="468" w:type="dxa"/>
            <w:vAlign w:val="center"/>
          </w:tcPr>
          <w:p w14:paraId="755BF107" w14:textId="77777777" w:rsidR="00530B13" w:rsidRPr="00EB575E" w:rsidRDefault="00EB575E">
            <w:pPr>
              <w:spacing w:after="0"/>
              <w:jc w:val="center"/>
            </w:pPr>
            <w:r w:rsidRPr="00EB575E">
              <w:rPr>
                <w:sz w:val="24"/>
                <w:szCs w:val="24"/>
              </w:rPr>
              <w:t>7</w:t>
            </w:r>
          </w:p>
        </w:tc>
        <w:tc>
          <w:tcPr>
            <w:tcW w:w="1625" w:type="dxa"/>
            <w:vAlign w:val="center"/>
          </w:tcPr>
          <w:p w14:paraId="633A994B" w14:textId="77777777" w:rsidR="00530B13" w:rsidRPr="00EB575E" w:rsidRDefault="00EB575E">
            <w:pPr>
              <w:spacing w:after="0"/>
            </w:pPr>
            <w:r w:rsidRPr="00EB575E">
              <w:rPr>
                <w:sz w:val="24"/>
                <w:szCs w:val="24"/>
              </w:rPr>
              <w:t>Tỷ lệ trẻ em/lớp</w:t>
            </w:r>
          </w:p>
        </w:tc>
        <w:tc>
          <w:tcPr>
            <w:tcW w:w="1260" w:type="dxa"/>
            <w:vAlign w:val="center"/>
          </w:tcPr>
          <w:p w14:paraId="5A17C6E8" w14:textId="34370537" w:rsidR="00530B13" w:rsidRPr="00EB575E" w:rsidRDefault="005E38A2">
            <w:pPr>
              <w:spacing w:after="0"/>
              <w:jc w:val="right"/>
              <w:rPr>
                <w:sz w:val="24"/>
                <w:szCs w:val="24"/>
              </w:rPr>
            </w:pPr>
            <w:r w:rsidRPr="00EB575E">
              <w:rPr>
                <w:sz w:val="24"/>
                <w:szCs w:val="24"/>
              </w:rPr>
              <w:t>2</w:t>
            </w:r>
            <w:r w:rsidR="00C51856">
              <w:rPr>
                <w:sz w:val="24"/>
                <w:szCs w:val="24"/>
              </w:rPr>
              <w:t>6,3</w:t>
            </w:r>
          </w:p>
        </w:tc>
        <w:tc>
          <w:tcPr>
            <w:tcW w:w="1260" w:type="dxa"/>
            <w:vAlign w:val="center"/>
          </w:tcPr>
          <w:p w14:paraId="5D36AB5D" w14:textId="5BDA5A5C" w:rsidR="00530B13" w:rsidRPr="00EB575E" w:rsidRDefault="00530B13">
            <w:pPr>
              <w:spacing w:after="0"/>
              <w:jc w:val="right"/>
            </w:pPr>
          </w:p>
        </w:tc>
        <w:tc>
          <w:tcPr>
            <w:tcW w:w="1260" w:type="dxa"/>
            <w:vAlign w:val="center"/>
          </w:tcPr>
          <w:p w14:paraId="1558FD02" w14:textId="24AB54A1" w:rsidR="00530B13" w:rsidRPr="00EB575E" w:rsidRDefault="00530B13">
            <w:pPr>
              <w:spacing w:after="0"/>
              <w:jc w:val="right"/>
            </w:pPr>
          </w:p>
        </w:tc>
        <w:tc>
          <w:tcPr>
            <w:tcW w:w="1260" w:type="dxa"/>
            <w:vAlign w:val="center"/>
          </w:tcPr>
          <w:p w14:paraId="11EEF0A0" w14:textId="786DBAFC" w:rsidR="00530B13" w:rsidRPr="00EB575E" w:rsidRDefault="00530B13">
            <w:pPr>
              <w:spacing w:after="0"/>
              <w:jc w:val="right"/>
            </w:pPr>
          </w:p>
        </w:tc>
        <w:tc>
          <w:tcPr>
            <w:tcW w:w="1260" w:type="dxa"/>
            <w:vAlign w:val="center"/>
          </w:tcPr>
          <w:p w14:paraId="1691D4C3" w14:textId="1DE1BF1F" w:rsidR="00530B13" w:rsidRPr="00EB575E" w:rsidRDefault="00530B13">
            <w:pPr>
              <w:spacing w:after="0"/>
              <w:jc w:val="right"/>
            </w:pPr>
          </w:p>
        </w:tc>
        <w:tc>
          <w:tcPr>
            <w:tcW w:w="887" w:type="dxa"/>
            <w:vAlign w:val="center"/>
          </w:tcPr>
          <w:p w14:paraId="739BFDE0" w14:textId="77777777" w:rsidR="00530B13" w:rsidRPr="00EB575E" w:rsidRDefault="00530B13">
            <w:pPr>
              <w:spacing w:after="0"/>
            </w:pPr>
          </w:p>
        </w:tc>
      </w:tr>
      <w:tr w:rsidR="00EB575E" w:rsidRPr="00EB575E" w14:paraId="337B72D7" w14:textId="77777777" w:rsidTr="00E16149">
        <w:tc>
          <w:tcPr>
            <w:tcW w:w="468" w:type="dxa"/>
            <w:vMerge w:val="restart"/>
            <w:vAlign w:val="center"/>
          </w:tcPr>
          <w:p w14:paraId="14E7E7C2" w14:textId="77777777" w:rsidR="00530B13" w:rsidRPr="00EB575E" w:rsidRDefault="00EB575E">
            <w:pPr>
              <w:spacing w:after="0"/>
              <w:jc w:val="center"/>
            </w:pPr>
            <w:r w:rsidRPr="00EB575E">
              <w:rPr>
                <w:sz w:val="24"/>
                <w:szCs w:val="24"/>
              </w:rPr>
              <w:t>8</w:t>
            </w:r>
          </w:p>
        </w:tc>
        <w:tc>
          <w:tcPr>
            <w:tcW w:w="1625" w:type="dxa"/>
            <w:vAlign w:val="center"/>
          </w:tcPr>
          <w:p w14:paraId="1FB2C9C2" w14:textId="77777777" w:rsidR="00530B13" w:rsidRPr="00EB575E" w:rsidRDefault="00EB575E">
            <w:pPr>
              <w:spacing w:after="0"/>
            </w:pPr>
            <w:r w:rsidRPr="00EB575E">
              <w:rPr>
                <w:sz w:val="24"/>
                <w:szCs w:val="24"/>
              </w:rPr>
              <w:t>Tỷ lệ trẻ em/nhóm</w:t>
            </w:r>
          </w:p>
        </w:tc>
        <w:tc>
          <w:tcPr>
            <w:tcW w:w="1260" w:type="dxa"/>
            <w:vAlign w:val="center"/>
          </w:tcPr>
          <w:p w14:paraId="28F2C782" w14:textId="011B33F0" w:rsidR="00530B13" w:rsidRPr="00EB575E" w:rsidRDefault="00EB575E">
            <w:pPr>
              <w:spacing w:after="0"/>
              <w:jc w:val="right"/>
            </w:pPr>
            <w:r w:rsidRPr="00EB575E">
              <w:rPr>
                <w:sz w:val="24"/>
                <w:szCs w:val="24"/>
              </w:rPr>
              <w:t>2</w:t>
            </w:r>
            <w:r w:rsidR="009D0CE7" w:rsidRPr="00EB575E">
              <w:rPr>
                <w:sz w:val="24"/>
                <w:szCs w:val="24"/>
              </w:rPr>
              <w:t>3,75</w:t>
            </w:r>
          </w:p>
        </w:tc>
        <w:tc>
          <w:tcPr>
            <w:tcW w:w="1260" w:type="dxa"/>
            <w:vAlign w:val="center"/>
          </w:tcPr>
          <w:p w14:paraId="04DC8A44" w14:textId="6D756C28" w:rsidR="00530B13" w:rsidRPr="00EB575E" w:rsidRDefault="00530B13">
            <w:pPr>
              <w:spacing w:after="0"/>
              <w:jc w:val="right"/>
            </w:pPr>
          </w:p>
        </w:tc>
        <w:tc>
          <w:tcPr>
            <w:tcW w:w="1260" w:type="dxa"/>
            <w:vAlign w:val="center"/>
          </w:tcPr>
          <w:p w14:paraId="1BB1037C" w14:textId="3448F1EA" w:rsidR="00530B13" w:rsidRPr="00EB575E" w:rsidRDefault="00530B13">
            <w:pPr>
              <w:spacing w:after="0"/>
              <w:jc w:val="right"/>
            </w:pPr>
          </w:p>
        </w:tc>
        <w:tc>
          <w:tcPr>
            <w:tcW w:w="1260" w:type="dxa"/>
            <w:vAlign w:val="center"/>
          </w:tcPr>
          <w:p w14:paraId="70DF6909" w14:textId="644B354F" w:rsidR="00530B13" w:rsidRPr="00EB575E" w:rsidRDefault="00530B13">
            <w:pPr>
              <w:spacing w:after="0"/>
              <w:jc w:val="right"/>
            </w:pPr>
          </w:p>
        </w:tc>
        <w:tc>
          <w:tcPr>
            <w:tcW w:w="1260" w:type="dxa"/>
            <w:vAlign w:val="center"/>
          </w:tcPr>
          <w:p w14:paraId="45CD78ED" w14:textId="62C96C43" w:rsidR="00530B13" w:rsidRPr="00EB575E" w:rsidRDefault="00530B13">
            <w:pPr>
              <w:spacing w:after="0"/>
              <w:jc w:val="right"/>
            </w:pPr>
          </w:p>
        </w:tc>
        <w:tc>
          <w:tcPr>
            <w:tcW w:w="887" w:type="dxa"/>
            <w:vAlign w:val="center"/>
          </w:tcPr>
          <w:p w14:paraId="76A50345" w14:textId="77777777" w:rsidR="00530B13" w:rsidRPr="00EB575E" w:rsidRDefault="00530B13">
            <w:pPr>
              <w:spacing w:after="0"/>
            </w:pPr>
          </w:p>
        </w:tc>
      </w:tr>
      <w:tr w:rsidR="00EB575E" w:rsidRPr="00EB575E" w14:paraId="73F2DD5D" w14:textId="77777777" w:rsidTr="00E16149">
        <w:tc>
          <w:tcPr>
            <w:tcW w:w="468" w:type="dxa"/>
            <w:vMerge/>
          </w:tcPr>
          <w:p w14:paraId="21F176DA" w14:textId="77777777" w:rsidR="00530B13" w:rsidRPr="00EB575E" w:rsidRDefault="00530B13"/>
        </w:tc>
        <w:tc>
          <w:tcPr>
            <w:tcW w:w="1625" w:type="dxa"/>
            <w:vAlign w:val="center"/>
          </w:tcPr>
          <w:p w14:paraId="47694D61" w14:textId="77777777" w:rsidR="00530B13" w:rsidRPr="00EB575E" w:rsidRDefault="00EB575E">
            <w:pPr>
              <w:spacing w:after="0"/>
            </w:pPr>
            <w:r w:rsidRPr="00EB575E">
              <w:rPr>
                <w:sz w:val="24"/>
                <w:szCs w:val="24"/>
              </w:rPr>
              <w:t>- Trẻ em từ 03-12 tháng</w:t>
            </w:r>
          </w:p>
        </w:tc>
        <w:tc>
          <w:tcPr>
            <w:tcW w:w="1260" w:type="dxa"/>
            <w:vAlign w:val="center"/>
          </w:tcPr>
          <w:p w14:paraId="2DCA6751" w14:textId="77777777" w:rsidR="00530B13" w:rsidRPr="00EB575E" w:rsidRDefault="00EB575E">
            <w:pPr>
              <w:spacing w:after="0"/>
              <w:jc w:val="right"/>
            </w:pPr>
            <w:r w:rsidRPr="00EB575E">
              <w:rPr>
                <w:sz w:val="24"/>
                <w:szCs w:val="24"/>
              </w:rPr>
              <w:t>0</w:t>
            </w:r>
          </w:p>
        </w:tc>
        <w:tc>
          <w:tcPr>
            <w:tcW w:w="1260" w:type="dxa"/>
            <w:vAlign w:val="center"/>
          </w:tcPr>
          <w:p w14:paraId="48EA698A" w14:textId="529D0C3A" w:rsidR="00530B13" w:rsidRPr="00EB575E" w:rsidRDefault="00530B13">
            <w:pPr>
              <w:spacing w:after="0"/>
              <w:jc w:val="right"/>
            </w:pPr>
          </w:p>
        </w:tc>
        <w:tc>
          <w:tcPr>
            <w:tcW w:w="1260" w:type="dxa"/>
            <w:vAlign w:val="center"/>
          </w:tcPr>
          <w:p w14:paraId="63DFA82D" w14:textId="3079FAF3" w:rsidR="00530B13" w:rsidRPr="00EB575E" w:rsidRDefault="00530B13">
            <w:pPr>
              <w:spacing w:after="0"/>
              <w:jc w:val="right"/>
            </w:pPr>
          </w:p>
        </w:tc>
        <w:tc>
          <w:tcPr>
            <w:tcW w:w="1260" w:type="dxa"/>
            <w:vAlign w:val="center"/>
          </w:tcPr>
          <w:p w14:paraId="1643A669" w14:textId="75895475" w:rsidR="00530B13" w:rsidRPr="00EB575E" w:rsidRDefault="00530B13">
            <w:pPr>
              <w:spacing w:after="0"/>
              <w:jc w:val="right"/>
            </w:pPr>
          </w:p>
        </w:tc>
        <w:tc>
          <w:tcPr>
            <w:tcW w:w="1260" w:type="dxa"/>
            <w:vAlign w:val="center"/>
          </w:tcPr>
          <w:p w14:paraId="3C53B860" w14:textId="4CC325AE" w:rsidR="00530B13" w:rsidRPr="00EB575E" w:rsidRDefault="00530B13">
            <w:pPr>
              <w:spacing w:after="0"/>
              <w:jc w:val="right"/>
            </w:pPr>
          </w:p>
        </w:tc>
        <w:tc>
          <w:tcPr>
            <w:tcW w:w="887" w:type="dxa"/>
            <w:vAlign w:val="center"/>
          </w:tcPr>
          <w:p w14:paraId="72D5177C" w14:textId="77777777" w:rsidR="00530B13" w:rsidRPr="00EB575E" w:rsidRDefault="00530B13">
            <w:pPr>
              <w:spacing w:after="0"/>
            </w:pPr>
          </w:p>
        </w:tc>
      </w:tr>
      <w:tr w:rsidR="00EB575E" w:rsidRPr="00EB575E" w14:paraId="527958BC" w14:textId="77777777" w:rsidTr="00E16149">
        <w:tc>
          <w:tcPr>
            <w:tcW w:w="468" w:type="dxa"/>
            <w:vMerge/>
          </w:tcPr>
          <w:p w14:paraId="47233996" w14:textId="77777777" w:rsidR="00530B13" w:rsidRPr="00EB575E" w:rsidRDefault="00530B13"/>
        </w:tc>
        <w:tc>
          <w:tcPr>
            <w:tcW w:w="1625" w:type="dxa"/>
            <w:vAlign w:val="center"/>
          </w:tcPr>
          <w:p w14:paraId="2D6512A0" w14:textId="77777777" w:rsidR="00530B13" w:rsidRPr="00EB575E" w:rsidRDefault="00EB575E">
            <w:pPr>
              <w:spacing w:after="0"/>
            </w:pPr>
            <w:r w:rsidRPr="00EB575E">
              <w:rPr>
                <w:sz w:val="24"/>
                <w:szCs w:val="24"/>
              </w:rPr>
              <w:t>- Trẻ em từ 13-24 tháng</w:t>
            </w:r>
          </w:p>
        </w:tc>
        <w:tc>
          <w:tcPr>
            <w:tcW w:w="1260" w:type="dxa"/>
            <w:vAlign w:val="center"/>
          </w:tcPr>
          <w:p w14:paraId="19884384" w14:textId="77777777" w:rsidR="00530B13" w:rsidRPr="00EB575E" w:rsidRDefault="00EB575E">
            <w:pPr>
              <w:spacing w:after="0"/>
              <w:jc w:val="right"/>
            </w:pPr>
            <w:r w:rsidRPr="00EB575E">
              <w:rPr>
                <w:sz w:val="24"/>
                <w:szCs w:val="24"/>
              </w:rPr>
              <w:t>0</w:t>
            </w:r>
          </w:p>
        </w:tc>
        <w:tc>
          <w:tcPr>
            <w:tcW w:w="1260" w:type="dxa"/>
            <w:vAlign w:val="center"/>
          </w:tcPr>
          <w:p w14:paraId="1B92EC0F" w14:textId="7E4D425A" w:rsidR="00530B13" w:rsidRPr="00EB575E" w:rsidRDefault="00530B13">
            <w:pPr>
              <w:spacing w:after="0"/>
              <w:jc w:val="right"/>
            </w:pPr>
          </w:p>
        </w:tc>
        <w:tc>
          <w:tcPr>
            <w:tcW w:w="1260" w:type="dxa"/>
            <w:vAlign w:val="center"/>
          </w:tcPr>
          <w:p w14:paraId="6E76AB67" w14:textId="1BE6BF80" w:rsidR="00530B13" w:rsidRPr="00EB575E" w:rsidRDefault="00530B13">
            <w:pPr>
              <w:spacing w:after="0"/>
              <w:jc w:val="right"/>
            </w:pPr>
          </w:p>
        </w:tc>
        <w:tc>
          <w:tcPr>
            <w:tcW w:w="1260" w:type="dxa"/>
            <w:vAlign w:val="center"/>
          </w:tcPr>
          <w:p w14:paraId="599A71D9" w14:textId="669276DC" w:rsidR="00530B13" w:rsidRPr="00EB575E" w:rsidRDefault="00530B13">
            <w:pPr>
              <w:spacing w:after="0"/>
              <w:jc w:val="right"/>
            </w:pPr>
          </w:p>
        </w:tc>
        <w:tc>
          <w:tcPr>
            <w:tcW w:w="1260" w:type="dxa"/>
            <w:vAlign w:val="center"/>
          </w:tcPr>
          <w:p w14:paraId="150E6D2C" w14:textId="6DEADFA4" w:rsidR="00530B13" w:rsidRPr="00EB575E" w:rsidRDefault="00530B13">
            <w:pPr>
              <w:spacing w:after="0"/>
              <w:jc w:val="right"/>
            </w:pPr>
          </w:p>
        </w:tc>
        <w:tc>
          <w:tcPr>
            <w:tcW w:w="887" w:type="dxa"/>
            <w:vAlign w:val="center"/>
          </w:tcPr>
          <w:p w14:paraId="657EF491" w14:textId="77777777" w:rsidR="00530B13" w:rsidRPr="00EB575E" w:rsidRDefault="00530B13">
            <w:pPr>
              <w:spacing w:after="0"/>
            </w:pPr>
          </w:p>
        </w:tc>
      </w:tr>
      <w:tr w:rsidR="00EB575E" w:rsidRPr="00EB575E" w14:paraId="635BA476" w14:textId="77777777" w:rsidTr="00E16149">
        <w:tc>
          <w:tcPr>
            <w:tcW w:w="468" w:type="dxa"/>
            <w:vMerge/>
          </w:tcPr>
          <w:p w14:paraId="144DFA05" w14:textId="77777777" w:rsidR="00530B13" w:rsidRPr="00EB575E" w:rsidRDefault="00530B13"/>
        </w:tc>
        <w:tc>
          <w:tcPr>
            <w:tcW w:w="1625" w:type="dxa"/>
            <w:vAlign w:val="center"/>
          </w:tcPr>
          <w:p w14:paraId="0E7D3D81" w14:textId="77777777" w:rsidR="00530B13" w:rsidRPr="00EB575E" w:rsidRDefault="00EB575E">
            <w:pPr>
              <w:spacing w:after="0"/>
            </w:pPr>
            <w:r w:rsidRPr="00EB575E">
              <w:rPr>
                <w:sz w:val="24"/>
                <w:szCs w:val="24"/>
              </w:rPr>
              <w:t>- Trẻ em từ 25-36 tháng</w:t>
            </w:r>
          </w:p>
        </w:tc>
        <w:tc>
          <w:tcPr>
            <w:tcW w:w="1260" w:type="dxa"/>
            <w:vAlign w:val="center"/>
          </w:tcPr>
          <w:p w14:paraId="75AD2D5D" w14:textId="7D3B4A14" w:rsidR="00530B13" w:rsidRPr="00EB575E" w:rsidRDefault="008D5239">
            <w:pPr>
              <w:spacing w:after="0"/>
              <w:jc w:val="right"/>
              <w:rPr>
                <w:sz w:val="24"/>
                <w:szCs w:val="24"/>
              </w:rPr>
            </w:pPr>
            <w:r>
              <w:rPr>
                <w:sz w:val="24"/>
                <w:szCs w:val="24"/>
              </w:rPr>
              <w:t>105</w:t>
            </w:r>
          </w:p>
        </w:tc>
        <w:tc>
          <w:tcPr>
            <w:tcW w:w="1260" w:type="dxa"/>
            <w:vAlign w:val="center"/>
          </w:tcPr>
          <w:p w14:paraId="0FB24F23" w14:textId="66B60CA5" w:rsidR="00530B13" w:rsidRPr="00EB575E" w:rsidRDefault="00530B13">
            <w:pPr>
              <w:spacing w:after="0"/>
              <w:jc w:val="right"/>
            </w:pPr>
          </w:p>
        </w:tc>
        <w:tc>
          <w:tcPr>
            <w:tcW w:w="1260" w:type="dxa"/>
            <w:vAlign w:val="center"/>
          </w:tcPr>
          <w:p w14:paraId="4692990D" w14:textId="4A34CD55" w:rsidR="00530B13" w:rsidRPr="00EB575E" w:rsidRDefault="00530B13">
            <w:pPr>
              <w:spacing w:after="0"/>
              <w:jc w:val="right"/>
            </w:pPr>
          </w:p>
        </w:tc>
        <w:tc>
          <w:tcPr>
            <w:tcW w:w="1260" w:type="dxa"/>
            <w:vAlign w:val="center"/>
          </w:tcPr>
          <w:p w14:paraId="01066F6D" w14:textId="5151CD10" w:rsidR="00530B13" w:rsidRPr="00EB575E" w:rsidRDefault="00530B13">
            <w:pPr>
              <w:spacing w:after="0"/>
              <w:jc w:val="right"/>
            </w:pPr>
          </w:p>
        </w:tc>
        <w:tc>
          <w:tcPr>
            <w:tcW w:w="1260" w:type="dxa"/>
            <w:vAlign w:val="center"/>
          </w:tcPr>
          <w:p w14:paraId="6EED6B0E" w14:textId="74F76104" w:rsidR="00530B13" w:rsidRPr="00EB575E" w:rsidRDefault="00530B13">
            <w:pPr>
              <w:spacing w:after="0"/>
              <w:jc w:val="right"/>
            </w:pPr>
          </w:p>
        </w:tc>
        <w:tc>
          <w:tcPr>
            <w:tcW w:w="887" w:type="dxa"/>
            <w:vAlign w:val="center"/>
          </w:tcPr>
          <w:p w14:paraId="2530FCB6" w14:textId="77777777" w:rsidR="00530B13" w:rsidRPr="00EB575E" w:rsidRDefault="00530B13">
            <w:pPr>
              <w:spacing w:after="0"/>
            </w:pPr>
          </w:p>
        </w:tc>
      </w:tr>
      <w:tr w:rsidR="00EB575E" w:rsidRPr="00EB575E" w14:paraId="7B44EE0E" w14:textId="77777777" w:rsidTr="00E16149">
        <w:tc>
          <w:tcPr>
            <w:tcW w:w="468" w:type="dxa"/>
            <w:vMerge/>
          </w:tcPr>
          <w:p w14:paraId="4DC1349C" w14:textId="77777777" w:rsidR="00530B13" w:rsidRPr="00EB575E" w:rsidRDefault="00530B13"/>
        </w:tc>
        <w:tc>
          <w:tcPr>
            <w:tcW w:w="1625" w:type="dxa"/>
            <w:vAlign w:val="center"/>
          </w:tcPr>
          <w:p w14:paraId="080C142D" w14:textId="77777777" w:rsidR="00530B13" w:rsidRPr="00EB575E" w:rsidRDefault="00EB575E">
            <w:pPr>
              <w:spacing w:after="0"/>
            </w:pPr>
            <w:r w:rsidRPr="00EB575E">
              <w:rPr>
                <w:sz w:val="24"/>
                <w:szCs w:val="24"/>
              </w:rPr>
              <w:t>- Trẻ em từ 3-4 tuổi</w:t>
            </w:r>
          </w:p>
        </w:tc>
        <w:tc>
          <w:tcPr>
            <w:tcW w:w="1260" w:type="dxa"/>
            <w:vAlign w:val="center"/>
          </w:tcPr>
          <w:p w14:paraId="526EAB1C" w14:textId="5FE8D98B" w:rsidR="00530B13" w:rsidRPr="00EB575E" w:rsidRDefault="00C51856">
            <w:pPr>
              <w:spacing w:after="0"/>
              <w:jc w:val="right"/>
            </w:pPr>
            <w:r>
              <w:rPr>
                <w:sz w:val="24"/>
                <w:szCs w:val="24"/>
              </w:rPr>
              <w:t>118</w:t>
            </w:r>
          </w:p>
        </w:tc>
        <w:tc>
          <w:tcPr>
            <w:tcW w:w="1260" w:type="dxa"/>
            <w:vAlign w:val="center"/>
          </w:tcPr>
          <w:p w14:paraId="7AA723D1" w14:textId="3E87ADCA" w:rsidR="00530B13" w:rsidRPr="00EB575E" w:rsidRDefault="00530B13">
            <w:pPr>
              <w:spacing w:after="0"/>
              <w:jc w:val="right"/>
            </w:pPr>
          </w:p>
        </w:tc>
        <w:tc>
          <w:tcPr>
            <w:tcW w:w="1260" w:type="dxa"/>
            <w:vAlign w:val="center"/>
          </w:tcPr>
          <w:p w14:paraId="7915F02C" w14:textId="217271E2" w:rsidR="00530B13" w:rsidRPr="00EB575E" w:rsidRDefault="00530B13">
            <w:pPr>
              <w:spacing w:after="0"/>
              <w:jc w:val="right"/>
            </w:pPr>
          </w:p>
        </w:tc>
        <w:tc>
          <w:tcPr>
            <w:tcW w:w="1260" w:type="dxa"/>
            <w:vAlign w:val="center"/>
          </w:tcPr>
          <w:p w14:paraId="59ABD3E0" w14:textId="0D62C6D4" w:rsidR="00530B13" w:rsidRPr="00EB575E" w:rsidRDefault="00530B13">
            <w:pPr>
              <w:spacing w:after="0"/>
              <w:jc w:val="right"/>
            </w:pPr>
          </w:p>
        </w:tc>
        <w:tc>
          <w:tcPr>
            <w:tcW w:w="1260" w:type="dxa"/>
            <w:vAlign w:val="center"/>
          </w:tcPr>
          <w:p w14:paraId="2FEC1703" w14:textId="710FFCD1" w:rsidR="00530B13" w:rsidRPr="00EB575E" w:rsidRDefault="00530B13">
            <w:pPr>
              <w:spacing w:after="0"/>
              <w:jc w:val="right"/>
            </w:pPr>
          </w:p>
        </w:tc>
        <w:tc>
          <w:tcPr>
            <w:tcW w:w="887" w:type="dxa"/>
            <w:vAlign w:val="center"/>
          </w:tcPr>
          <w:p w14:paraId="0F3B9161" w14:textId="77777777" w:rsidR="00530B13" w:rsidRPr="00EB575E" w:rsidRDefault="00530B13">
            <w:pPr>
              <w:spacing w:after="0"/>
            </w:pPr>
          </w:p>
        </w:tc>
      </w:tr>
      <w:tr w:rsidR="00EB575E" w:rsidRPr="00EB575E" w14:paraId="0D3EF47F" w14:textId="77777777" w:rsidTr="00E16149">
        <w:tc>
          <w:tcPr>
            <w:tcW w:w="468" w:type="dxa"/>
            <w:vMerge/>
          </w:tcPr>
          <w:p w14:paraId="1E6D9BA7" w14:textId="77777777" w:rsidR="00530B13" w:rsidRPr="00EB575E" w:rsidRDefault="00530B13"/>
        </w:tc>
        <w:tc>
          <w:tcPr>
            <w:tcW w:w="1625" w:type="dxa"/>
            <w:vAlign w:val="center"/>
          </w:tcPr>
          <w:p w14:paraId="6DF92637" w14:textId="77777777" w:rsidR="00530B13" w:rsidRPr="00EB575E" w:rsidRDefault="00EB575E">
            <w:pPr>
              <w:spacing w:after="0"/>
            </w:pPr>
            <w:r w:rsidRPr="00EB575E">
              <w:rPr>
                <w:sz w:val="24"/>
                <w:szCs w:val="24"/>
              </w:rPr>
              <w:t>- Trẻ em từ 4-5 tuổi</w:t>
            </w:r>
          </w:p>
        </w:tc>
        <w:tc>
          <w:tcPr>
            <w:tcW w:w="1260" w:type="dxa"/>
            <w:vAlign w:val="center"/>
          </w:tcPr>
          <w:p w14:paraId="0A3BEFF0" w14:textId="15EBCC7E" w:rsidR="00530B13" w:rsidRPr="00EB575E" w:rsidRDefault="00EB575E">
            <w:pPr>
              <w:spacing w:after="0"/>
              <w:jc w:val="right"/>
            </w:pPr>
            <w:r w:rsidRPr="00EB575E">
              <w:rPr>
                <w:sz w:val="24"/>
                <w:szCs w:val="24"/>
              </w:rPr>
              <w:t>1</w:t>
            </w:r>
            <w:r w:rsidR="00C51856">
              <w:rPr>
                <w:sz w:val="24"/>
                <w:szCs w:val="24"/>
              </w:rPr>
              <w:t>4</w:t>
            </w:r>
            <w:r w:rsidR="000B376A" w:rsidRPr="00EB575E">
              <w:rPr>
                <w:sz w:val="24"/>
                <w:szCs w:val="24"/>
              </w:rPr>
              <w:t>0</w:t>
            </w:r>
          </w:p>
        </w:tc>
        <w:tc>
          <w:tcPr>
            <w:tcW w:w="1260" w:type="dxa"/>
            <w:vAlign w:val="center"/>
          </w:tcPr>
          <w:p w14:paraId="387089A7" w14:textId="7BE5196E" w:rsidR="00530B13" w:rsidRPr="00EB575E" w:rsidRDefault="00530B13">
            <w:pPr>
              <w:spacing w:after="0"/>
              <w:jc w:val="right"/>
            </w:pPr>
          </w:p>
        </w:tc>
        <w:tc>
          <w:tcPr>
            <w:tcW w:w="1260" w:type="dxa"/>
            <w:vAlign w:val="center"/>
          </w:tcPr>
          <w:p w14:paraId="505D9FBD" w14:textId="44368DA7" w:rsidR="00530B13" w:rsidRPr="00EB575E" w:rsidRDefault="00530B13">
            <w:pPr>
              <w:spacing w:after="0"/>
              <w:jc w:val="right"/>
            </w:pPr>
          </w:p>
        </w:tc>
        <w:tc>
          <w:tcPr>
            <w:tcW w:w="1260" w:type="dxa"/>
            <w:vAlign w:val="center"/>
          </w:tcPr>
          <w:p w14:paraId="32C5E7DC" w14:textId="34A54AE2" w:rsidR="00530B13" w:rsidRPr="00EB575E" w:rsidRDefault="00530B13">
            <w:pPr>
              <w:spacing w:after="0"/>
              <w:jc w:val="right"/>
            </w:pPr>
          </w:p>
        </w:tc>
        <w:tc>
          <w:tcPr>
            <w:tcW w:w="1260" w:type="dxa"/>
            <w:vAlign w:val="center"/>
          </w:tcPr>
          <w:p w14:paraId="6D5CA05C" w14:textId="7622EB2E" w:rsidR="00530B13" w:rsidRPr="00EB575E" w:rsidRDefault="00530B13">
            <w:pPr>
              <w:spacing w:after="0"/>
              <w:jc w:val="right"/>
            </w:pPr>
          </w:p>
        </w:tc>
        <w:tc>
          <w:tcPr>
            <w:tcW w:w="887" w:type="dxa"/>
            <w:vAlign w:val="center"/>
          </w:tcPr>
          <w:p w14:paraId="1580E787" w14:textId="77777777" w:rsidR="00530B13" w:rsidRPr="00EB575E" w:rsidRDefault="00530B13">
            <w:pPr>
              <w:spacing w:after="0"/>
            </w:pPr>
          </w:p>
        </w:tc>
      </w:tr>
      <w:tr w:rsidR="00EB575E" w:rsidRPr="00EB575E" w14:paraId="041CAE40" w14:textId="77777777" w:rsidTr="00E16149">
        <w:tc>
          <w:tcPr>
            <w:tcW w:w="468" w:type="dxa"/>
            <w:vMerge/>
          </w:tcPr>
          <w:p w14:paraId="4336666E" w14:textId="77777777" w:rsidR="00530B13" w:rsidRPr="00EB575E" w:rsidRDefault="00530B13"/>
        </w:tc>
        <w:tc>
          <w:tcPr>
            <w:tcW w:w="1625" w:type="dxa"/>
            <w:vAlign w:val="center"/>
          </w:tcPr>
          <w:p w14:paraId="19046FF1" w14:textId="77777777" w:rsidR="00530B13" w:rsidRPr="00EB575E" w:rsidRDefault="00EB575E">
            <w:pPr>
              <w:spacing w:after="0"/>
            </w:pPr>
            <w:r w:rsidRPr="00EB575E">
              <w:rPr>
                <w:sz w:val="24"/>
                <w:szCs w:val="24"/>
              </w:rPr>
              <w:t>- Trẻ em từ 5-6 tuổi</w:t>
            </w:r>
          </w:p>
        </w:tc>
        <w:tc>
          <w:tcPr>
            <w:tcW w:w="1260" w:type="dxa"/>
            <w:vAlign w:val="center"/>
          </w:tcPr>
          <w:p w14:paraId="5A472C31" w14:textId="4E953252" w:rsidR="00530B13" w:rsidRPr="00EB575E" w:rsidRDefault="00EB575E">
            <w:pPr>
              <w:spacing w:after="0"/>
              <w:jc w:val="right"/>
            </w:pPr>
            <w:r w:rsidRPr="00EB575E">
              <w:rPr>
                <w:sz w:val="24"/>
                <w:szCs w:val="24"/>
              </w:rPr>
              <w:t>1</w:t>
            </w:r>
            <w:r w:rsidR="00C51856">
              <w:rPr>
                <w:sz w:val="24"/>
                <w:szCs w:val="24"/>
              </w:rPr>
              <w:t>11</w:t>
            </w:r>
          </w:p>
        </w:tc>
        <w:tc>
          <w:tcPr>
            <w:tcW w:w="1260" w:type="dxa"/>
            <w:vAlign w:val="center"/>
          </w:tcPr>
          <w:p w14:paraId="7777441D" w14:textId="7C870259" w:rsidR="00530B13" w:rsidRPr="00EB575E" w:rsidRDefault="00530B13">
            <w:pPr>
              <w:spacing w:after="0"/>
              <w:jc w:val="right"/>
            </w:pPr>
          </w:p>
        </w:tc>
        <w:tc>
          <w:tcPr>
            <w:tcW w:w="1260" w:type="dxa"/>
            <w:vAlign w:val="center"/>
          </w:tcPr>
          <w:p w14:paraId="357D1774" w14:textId="5870DACE" w:rsidR="00530B13" w:rsidRPr="00EB575E" w:rsidRDefault="00530B13">
            <w:pPr>
              <w:spacing w:after="0"/>
              <w:jc w:val="right"/>
            </w:pPr>
          </w:p>
        </w:tc>
        <w:tc>
          <w:tcPr>
            <w:tcW w:w="1260" w:type="dxa"/>
            <w:vAlign w:val="center"/>
          </w:tcPr>
          <w:p w14:paraId="1AF98DFE" w14:textId="64422420" w:rsidR="00530B13" w:rsidRPr="00EB575E" w:rsidRDefault="00530B13">
            <w:pPr>
              <w:spacing w:after="0"/>
              <w:jc w:val="right"/>
            </w:pPr>
          </w:p>
        </w:tc>
        <w:tc>
          <w:tcPr>
            <w:tcW w:w="1260" w:type="dxa"/>
            <w:vAlign w:val="center"/>
          </w:tcPr>
          <w:p w14:paraId="72C8FC5F" w14:textId="1F0D8208" w:rsidR="00530B13" w:rsidRPr="00EB575E" w:rsidRDefault="00530B13">
            <w:pPr>
              <w:spacing w:after="0"/>
              <w:jc w:val="right"/>
            </w:pPr>
          </w:p>
        </w:tc>
        <w:tc>
          <w:tcPr>
            <w:tcW w:w="887" w:type="dxa"/>
            <w:vAlign w:val="center"/>
          </w:tcPr>
          <w:p w14:paraId="2386C412" w14:textId="77777777" w:rsidR="00530B13" w:rsidRPr="00EB575E" w:rsidRDefault="00530B13">
            <w:pPr>
              <w:spacing w:after="0"/>
            </w:pPr>
          </w:p>
        </w:tc>
      </w:tr>
    </w:tbl>
    <w:p w14:paraId="5B557A35" w14:textId="77777777" w:rsidR="00530B13" w:rsidRPr="00EB575E" w:rsidRDefault="00EB575E">
      <w:r w:rsidRPr="00EB575E">
        <w:br w:type="page"/>
      </w:r>
    </w:p>
    <w:p w14:paraId="793E1C7E" w14:textId="77777777" w:rsidR="00530B13" w:rsidRPr="00EB575E" w:rsidRDefault="00EB575E" w:rsidP="00993AC2">
      <w:pPr>
        <w:pStyle w:val="Heading2"/>
      </w:pPr>
      <w:bookmarkStart w:id="9" w:name="phan_ii_tu_danh_gia"/>
      <w:bookmarkStart w:id="10" w:name="_Toc148175082"/>
      <w:bookmarkEnd w:id="9"/>
      <w:r w:rsidRPr="00EB575E">
        <w:lastRenderedPageBreak/>
        <w:t>Phần II. TỰ ĐÁNH GIÁ</w:t>
      </w:r>
      <w:bookmarkEnd w:id="10"/>
    </w:p>
    <w:p w14:paraId="1DC8CDBF" w14:textId="678EDAC3" w:rsidR="00530B13" w:rsidRPr="00993AC2" w:rsidRDefault="00EB575E" w:rsidP="00993AC2">
      <w:pPr>
        <w:pStyle w:val="Heading3"/>
      </w:pPr>
      <w:bookmarkStart w:id="11" w:name="a_dat_van_de"/>
      <w:bookmarkEnd w:id="11"/>
      <w:r w:rsidRPr="00EB575E">
        <w:tab/>
      </w:r>
      <w:bookmarkStart w:id="12" w:name="_Toc148175083"/>
      <w:r w:rsidRPr="00993AC2">
        <w:t>A. ĐẶT VẤN ĐỀ</w:t>
      </w:r>
      <w:bookmarkEnd w:id="12"/>
    </w:p>
    <w:p w14:paraId="3B89CB30" w14:textId="77777777" w:rsidR="00530B13" w:rsidRPr="00EB575E" w:rsidRDefault="00EB575E" w:rsidP="002866D9">
      <w:pPr>
        <w:spacing w:before="100" w:after="100"/>
        <w:ind w:firstLine="720"/>
        <w:jc w:val="both"/>
        <w:rPr>
          <w:b/>
          <w:bCs/>
        </w:rPr>
      </w:pPr>
      <w:r w:rsidRPr="00EB575E">
        <w:rPr>
          <w:b/>
          <w:bCs/>
          <w:sz w:val="28"/>
          <w:szCs w:val="28"/>
        </w:rPr>
        <w:t>1. Tình hình chung của nhà trường</w:t>
      </w:r>
    </w:p>
    <w:p w14:paraId="3044D01F" w14:textId="77777777" w:rsidR="00530B13" w:rsidRPr="00EB575E" w:rsidRDefault="00EB575E" w:rsidP="002866D9">
      <w:pPr>
        <w:spacing w:before="100" w:after="100"/>
        <w:ind w:firstLine="720"/>
        <w:jc w:val="both"/>
      </w:pPr>
      <w:r w:rsidRPr="00EB575E">
        <w:rPr>
          <w:sz w:val="28"/>
          <w:szCs w:val="28"/>
        </w:rPr>
        <w:t>Trường Mầm non Đông Mai nằm trên địa bàn phường Đông Mai, thị xã Quảng Yên, tỉnh Quảng Ninh. Năm 1978 trường được thành lập với tên gọi trường Mẫu giáo Đông Mai. Ngày 22 tháng 12 năm 2011 trường được đổi tên là trường Mầm non Đông Mai. Trường có 03 điểm trường với tổng diện tích 5.654.2 m2, trong đó khu trung tâm được đầu tư xây dựng năm 2013-2014 với diện tích 3.036,2 m2; Điểm trường lẻ Thuận Thành diện tích 1.133,5 m2; Điểm trường lẻ Hải Hoà diện tích 1.039,5 m2, các điểm trường đều nằm ở vị trí đông dân cư, thuận tiện cho việc đưa đón trẻ đến trường.</w:t>
      </w:r>
    </w:p>
    <w:p w14:paraId="5AF10D60" w14:textId="77777777" w:rsidR="00530B13" w:rsidRPr="00EB575E" w:rsidRDefault="00EB575E" w:rsidP="002866D9">
      <w:pPr>
        <w:spacing w:before="100" w:after="100"/>
        <w:ind w:firstLine="720"/>
        <w:jc w:val="both"/>
      </w:pPr>
      <w:r w:rsidRPr="00EB575E">
        <w:rPr>
          <w:sz w:val="28"/>
          <w:szCs w:val="28"/>
        </w:rPr>
        <w:t>Được sự quan tâm của các cấp lãnh đạo, sự ủng hộ của các bậc phụ huynh, cùng với sự phấn đấu vươn lên của tập thể cán bộ, giáo viên, nhân viên trong nhà trường sau 45 năm xây dựng và trưởng thành, trường mầm non Đông Mai đã không ngừng phát triển.</w:t>
      </w:r>
    </w:p>
    <w:p w14:paraId="6C9B0D17" w14:textId="27BD8D58" w:rsidR="00530B13" w:rsidRPr="00EB575E" w:rsidRDefault="00EB575E" w:rsidP="002866D9">
      <w:pPr>
        <w:spacing w:before="100" w:after="100"/>
        <w:ind w:firstLine="720"/>
        <w:jc w:val="both"/>
      </w:pPr>
      <w:r w:rsidRPr="00EB575E">
        <w:rPr>
          <w:sz w:val="28"/>
          <w:szCs w:val="28"/>
        </w:rPr>
        <w:t xml:space="preserve">Đội ngũ giáo viên của trường đã được nâng cao về trình độ chuyên môn và năng lực công tác, trường có giáo viên dạy giỏi cấp tỉnh, nhiều giáo viên đã đạt danh hiệu giáo viên dạy giỏi cấp thị xã, 100% giáo viên đạt giáo viên dạy giỏi cấp trường. Nhà trường nhiều năm liên tục đạt danh hiệu Tập thể lao động tiên tiến và Tập thể lao động xuất sắc, được chủ tịch UBND thị xã, chủ tịch UBND tỉnh tặng </w:t>
      </w:r>
      <w:r w:rsidR="00EA7F80" w:rsidRPr="00EB575E">
        <w:rPr>
          <w:sz w:val="28"/>
          <w:szCs w:val="28"/>
        </w:rPr>
        <w:t>giấy</w:t>
      </w:r>
      <w:r w:rsidRPr="00EB575E">
        <w:rPr>
          <w:sz w:val="28"/>
          <w:szCs w:val="28"/>
        </w:rPr>
        <w:t xml:space="preserve"> khen</w:t>
      </w:r>
      <w:r w:rsidR="00EA7F80" w:rsidRPr="00EB575E">
        <w:rPr>
          <w:sz w:val="28"/>
          <w:szCs w:val="28"/>
        </w:rPr>
        <w:t xml:space="preserve"> và cờ thi đua</w:t>
      </w:r>
      <w:r w:rsidRPr="00EB575E">
        <w:rPr>
          <w:sz w:val="28"/>
          <w:szCs w:val="28"/>
        </w:rPr>
        <w:t xml:space="preserve">. Trường tích cực tham gia các phong trào thi đua và các Hội thi đạt kết quả cao. Năm 2016 trường được công nhận trường Mầm non đạt chuẩn quốc gia </w:t>
      </w:r>
      <w:r w:rsidR="002266EC" w:rsidRPr="00EB575E">
        <w:rPr>
          <w:sz w:val="28"/>
          <w:szCs w:val="28"/>
        </w:rPr>
        <w:t>M</w:t>
      </w:r>
      <w:r w:rsidRPr="00EB575E">
        <w:rPr>
          <w:sz w:val="28"/>
          <w:szCs w:val="28"/>
        </w:rPr>
        <w:t xml:space="preserve">ức độ 1 và được công nhận trường Mầm non đạt tiêu chuẩn chất lượng giáo dục </w:t>
      </w:r>
      <w:r w:rsidR="002266EC" w:rsidRPr="00EB575E">
        <w:rPr>
          <w:sz w:val="28"/>
          <w:szCs w:val="28"/>
        </w:rPr>
        <w:t>C</w:t>
      </w:r>
      <w:r w:rsidRPr="00EB575E">
        <w:rPr>
          <w:sz w:val="28"/>
          <w:szCs w:val="28"/>
        </w:rPr>
        <w:t>ấp độ 3</w:t>
      </w:r>
      <w:r w:rsidR="00612200">
        <w:rPr>
          <w:sz w:val="28"/>
          <w:szCs w:val="28"/>
        </w:rPr>
        <w:t>; Trường được công nhận lại trường chuẩn quốc gia mức độ 1 theo Quyết định số 1753/QĐ-SGDĐT ngày 27/12/2023 của Sở giáo dục và Đào tạo tỉnh Quảng Ninh.</w:t>
      </w:r>
    </w:p>
    <w:p w14:paraId="3E0E7A20" w14:textId="3E47C266" w:rsidR="000C69E7" w:rsidRPr="00EB575E" w:rsidRDefault="00EB575E" w:rsidP="00056B27">
      <w:pPr>
        <w:spacing w:before="100" w:after="100"/>
        <w:ind w:firstLine="720"/>
        <w:jc w:val="both"/>
        <w:rPr>
          <w:sz w:val="28"/>
          <w:szCs w:val="28"/>
        </w:rPr>
      </w:pPr>
      <w:r w:rsidRPr="00EB575E">
        <w:rPr>
          <w:sz w:val="28"/>
          <w:szCs w:val="28"/>
        </w:rPr>
        <w:t>Trong những năm học qua,</w:t>
      </w:r>
      <w:r w:rsidR="000C69E7" w:rsidRPr="00EB575E">
        <w:rPr>
          <w:sz w:val="28"/>
          <w:szCs w:val="28"/>
        </w:rPr>
        <w:t xml:space="preserve"> công tác quản lý, chỉ đạo của nhà trường luôn được đổi mới và cải tiến,</w:t>
      </w:r>
      <w:r w:rsidR="004A1B6F" w:rsidRPr="00EB575E">
        <w:rPr>
          <w:sz w:val="28"/>
          <w:szCs w:val="28"/>
        </w:rPr>
        <w:t xml:space="preserve"> Lãnh đạo</w:t>
      </w:r>
      <w:r w:rsidR="000C69E7" w:rsidRPr="00EB575E">
        <w:rPr>
          <w:sz w:val="28"/>
          <w:szCs w:val="28"/>
        </w:rPr>
        <w:t xml:space="preserve"> nhà trường đã bám sát nghị quyết hội nghị </w:t>
      </w:r>
      <w:r w:rsidR="00A607D7" w:rsidRPr="00EB575E">
        <w:rPr>
          <w:sz w:val="28"/>
          <w:szCs w:val="28"/>
        </w:rPr>
        <w:t>Nhà giáo, cán bộ quản lý, người lao động</w:t>
      </w:r>
      <w:r w:rsidR="000C69E7" w:rsidRPr="00EB575E">
        <w:rPr>
          <w:sz w:val="28"/>
          <w:szCs w:val="28"/>
        </w:rPr>
        <w:t xml:space="preserve">, xác định rõ nhiệm vụ trọng tâm trong năm học đề ra những giải pháp chỉ đạo </w:t>
      </w:r>
      <w:r w:rsidR="00056B27" w:rsidRPr="00EB575E">
        <w:rPr>
          <w:sz w:val="28"/>
          <w:szCs w:val="28"/>
        </w:rPr>
        <w:t>phù hợp</w:t>
      </w:r>
      <w:r w:rsidR="000C69E7" w:rsidRPr="00EB575E">
        <w:rPr>
          <w:sz w:val="28"/>
          <w:szCs w:val="28"/>
        </w:rPr>
        <w:t xml:space="preserve"> và dứt điểm từng tháng, từng học kỳ, vì vậy kỷ cương nề nếp nhà trường được duy trì giữ vững và phát huy có hiệu quả. Quản lý tốt nguồn ngân sách nhà nước cấp và các khoản thu khác trong nhà trường đúng nguyên tắc tài chính, sử dụng đúng mục đích. Thực hiện nghiêm túc công khai trong nhà trường, thực hành tiết kiệm, chống lãng phí. Nguồn ngân sách cấp như lương, phụ cấp theo lương được quản lý đúng theo quy định của Nhà nước về quản lý tài chính, đảm bảo chi trả đầy đủ, kịp thời hàng tháng cho người lao động.</w:t>
      </w:r>
      <w:r w:rsidR="00056B27" w:rsidRPr="00EB575E">
        <w:rPr>
          <w:sz w:val="28"/>
          <w:szCs w:val="28"/>
        </w:rPr>
        <w:t xml:space="preserve"> N</w:t>
      </w:r>
      <w:r w:rsidRPr="00EB575E">
        <w:rPr>
          <w:sz w:val="28"/>
          <w:szCs w:val="28"/>
        </w:rPr>
        <w:t>hà trường được đầu tư bổ sung đầy đủ trang thiết bị, đồ dùng đồ chơi theo quy định. Cơ sở vật chất ngày càng khang trang gồm 1</w:t>
      </w:r>
      <w:r w:rsidR="00A850A3" w:rsidRPr="00EB575E">
        <w:rPr>
          <w:sz w:val="28"/>
          <w:szCs w:val="28"/>
        </w:rPr>
        <w:t>8</w:t>
      </w:r>
      <w:r w:rsidRPr="00EB575E">
        <w:rPr>
          <w:sz w:val="28"/>
          <w:szCs w:val="28"/>
        </w:rPr>
        <w:t xml:space="preserve"> phòng học và hệ thống các phòng chức năng, cùng với hệ thống trang thiết bị cơ bản đáp ứng đủ điều kiện </w:t>
      </w:r>
      <w:r w:rsidRPr="00EB575E">
        <w:rPr>
          <w:sz w:val="28"/>
          <w:szCs w:val="28"/>
        </w:rPr>
        <w:lastRenderedPageBreak/>
        <w:t>phục vụ cho việc chăm sóc, giáo dục trẻ. Đồ dùng</w:t>
      </w:r>
      <w:r w:rsidR="00AE523E" w:rsidRPr="00EB575E">
        <w:rPr>
          <w:sz w:val="28"/>
          <w:szCs w:val="28"/>
        </w:rPr>
        <w:t>,</w:t>
      </w:r>
      <w:r w:rsidRPr="00EB575E">
        <w:rPr>
          <w:sz w:val="28"/>
          <w:szCs w:val="28"/>
        </w:rPr>
        <w:t xml:space="preserve"> đồ chơi được sắp xếp khoa học, gọn gàng, để tạo cơ hội cho trẻ được hoạt động. Vườn của trường được trồng nhiều loại cây xanh, các loại hoa, rau… Sân chơi được trang bị các loại đồ chơi ngoài trời, đảm bảo cảnh quan sư phạm, phục vụ hoạt động học tập vui chơi cho trẻ sạch, đẹp, an toàn. Bếp ăn đảm bảo theo đúng hệ thống bếp một chiều, đảm bảo tiêu chuẩn vệ sinh an toàn thực phẩm.</w:t>
      </w:r>
    </w:p>
    <w:p w14:paraId="4F41A298" w14:textId="77777777" w:rsidR="00530B13" w:rsidRPr="00EB575E" w:rsidRDefault="00EB575E" w:rsidP="002866D9">
      <w:pPr>
        <w:spacing w:after="100"/>
        <w:rPr>
          <w:b/>
          <w:bCs/>
        </w:rPr>
      </w:pPr>
      <w:r w:rsidRPr="00EB575E">
        <w:rPr>
          <w:sz w:val="28"/>
          <w:szCs w:val="28"/>
        </w:rPr>
        <w:tab/>
      </w:r>
      <w:r w:rsidRPr="00EB575E">
        <w:rPr>
          <w:b/>
          <w:bCs/>
          <w:sz w:val="28"/>
          <w:szCs w:val="28"/>
        </w:rPr>
        <w:t>2. Mục đích Tự đánh giá</w:t>
      </w:r>
    </w:p>
    <w:p w14:paraId="59562B6F" w14:textId="00E7DE61" w:rsidR="00007921" w:rsidRPr="00EB575E" w:rsidRDefault="00E27B76" w:rsidP="00C477B8">
      <w:pPr>
        <w:spacing w:after="100"/>
        <w:ind w:firstLine="709"/>
        <w:jc w:val="both"/>
        <w:rPr>
          <w:sz w:val="28"/>
          <w:szCs w:val="28"/>
        </w:rPr>
      </w:pPr>
      <w:r w:rsidRPr="00EB575E">
        <w:rPr>
          <w:sz w:val="28"/>
          <w:szCs w:val="28"/>
        </w:rPr>
        <w:t>2.1. Đáp ứng mục tiêu giáo dục trong từng giai đoạn; lập kế hoạch cải tiến chất lượng, duy trì và nâng cao chất lượng các hoạt động nuôi dưỡng</w:t>
      </w:r>
      <w:r w:rsidR="00387745" w:rsidRPr="00EB575E">
        <w:rPr>
          <w:sz w:val="28"/>
          <w:szCs w:val="28"/>
        </w:rPr>
        <w:t>,</w:t>
      </w:r>
      <w:r w:rsidRPr="00EB575E">
        <w:rPr>
          <w:sz w:val="28"/>
          <w:szCs w:val="28"/>
        </w:rPr>
        <w:t xml:space="preserve"> chăm sóc</w:t>
      </w:r>
      <w:r w:rsidR="00387745" w:rsidRPr="00EB575E">
        <w:rPr>
          <w:sz w:val="28"/>
          <w:szCs w:val="28"/>
        </w:rPr>
        <w:t>,</w:t>
      </w:r>
      <w:r w:rsidRPr="00EB575E">
        <w:rPr>
          <w:sz w:val="28"/>
          <w:szCs w:val="28"/>
        </w:rPr>
        <w:t xml:space="preserve"> giáo dục</w:t>
      </w:r>
      <w:r w:rsidR="00387745" w:rsidRPr="00EB575E">
        <w:rPr>
          <w:sz w:val="28"/>
          <w:szCs w:val="28"/>
        </w:rPr>
        <w:t xml:space="preserve"> </w:t>
      </w:r>
      <w:r w:rsidRPr="00EB575E">
        <w:rPr>
          <w:sz w:val="28"/>
          <w:szCs w:val="28"/>
        </w:rPr>
        <w:t xml:space="preserve">trẻ em của nhà trường; thông báo công khai với các cơ quan quản lý nhà nước và xã hội về thực trạng chất lượng của nhà trường; để cơ quan quản lý nhà nước đánh giá, công nhận trường Mầm non </w:t>
      </w:r>
      <w:r w:rsidR="00387745" w:rsidRPr="00EB575E">
        <w:rPr>
          <w:sz w:val="28"/>
          <w:szCs w:val="28"/>
        </w:rPr>
        <w:t>Đông Mai</w:t>
      </w:r>
      <w:r w:rsidRPr="00EB575E">
        <w:rPr>
          <w:sz w:val="28"/>
          <w:szCs w:val="28"/>
        </w:rPr>
        <w:t xml:space="preserve"> đạt kiểm định chất lượng giáo dục </w:t>
      </w:r>
      <w:r w:rsidR="00387745" w:rsidRPr="00EB575E">
        <w:rPr>
          <w:sz w:val="28"/>
          <w:szCs w:val="28"/>
        </w:rPr>
        <w:t>Cấp</w:t>
      </w:r>
      <w:r w:rsidRPr="00EB575E">
        <w:rPr>
          <w:sz w:val="28"/>
          <w:szCs w:val="28"/>
        </w:rPr>
        <w:t xml:space="preserve"> độ </w:t>
      </w:r>
      <w:r w:rsidR="00387745" w:rsidRPr="00EB575E">
        <w:rPr>
          <w:sz w:val="28"/>
          <w:szCs w:val="28"/>
        </w:rPr>
        <w:t>2</w:t>
      </w:r>
      <w:r w:rsidR="00C477B8" w:rsidRPr="00EB575E">
        <w:rPr>
          <w:sz w:val="28"/>
          <w:szCs w:val="28"/>
        </w:rPr>
        <w:t xml:space="preserve"> và là cơ sở để các cấp chính quyền, cơ quan quản lý giáo dục và xã hội thực hiện việc giám sát, hỗ trợ nhà trường duy trì và nâng cao chất lượng chăm sóc, giáo dục trẻ.</w:t>
      </w:r>
    </w:p>
    <w:p w14:paraId="41656CD2" w14:textId="77777777" w:rsidR="00387745" w:rsidRPr="00EB575E" w:rsidRDefault="00E27B76" w:rsidP="002243DE">
      <w:pPr>
        <w:spacing w:after="100"/>
        <w:ind w:firstLine="709"/>
        <w:jc w:val="both"/>
        <w:rPr>
          <w:sz w:val="28"/>
          <w:szCs w:val="28"/>
        </w:rPr>
      </w:pPr>
      <w:r w:rsidRPr="00EB575E">
        <w:rPr>
          <w:sz w:val="28"/>
          <w:szCs w:val="28"/>
        </w:rPr>
        <w:t xml:space="preserve">2.2. Khuyến khích đầu tư và huy động các nguồn lực đầu tư phát triển giáo dục mầm non, góp phần tạo điều kiện cho nhà trường nâng cao chất lượng giáo dục, là điều kiện để cơ quan quản lý nhà nước đánh giá, công nhận trường Mầm non </w:t>
      </w:r>
      <w:r w:rsidR="00387745" w:rsidRPr="00EB575E">
        <w:rPr>
          <w:sz w:val="28"/>
          <w:szCs w:val="28"/>
        </w:rPr>
        <w:t>Đông Mai</w:t>
      </w:r>
      <w:r w:rsidRPr="00EB575E">
        <w:rPr>
          <w:sz w:val="28"/>
          <w:szCs w:val="28"/>
        </w:rPr>
        <w:t xml:space="preserve"> đạt Chuẩn Quốc gia </w:t>
      </w:r>
      <w:r w:rsidR="00387745" w:rsidRPr="00EB575E">
        <w:rPr>
          <w:sz w:val="28"/>
          <w:szCs w:val="28"/>
        </w:rPr>
        <w:t>M</w:t>
      </w:r>
      <w:r w:rsidRPr="00EB575E">
        <w:rPr>
          <w:sz w:val="28"/>
          <w:szCs w:val="28"/>
        </w:rPr>
        <w:t xml:space="preserve">ức độ </w:t>
      </w:r>
      <w:r w:rsidR="00387745" w:rsidRPr="00EB575E">
        <w:rPr>
          <w:sz w:val="28"/>
          <w:szCs w:val="28"/>
        </w:rPr>
        <w:t>1</w:t>
      </w:r>
      <w:r w:rsidRPr="00EB575E">
        <w:rPr>
          <w:sz w:val="28"/>
          <w:szCs w:val="28"/>
        </w:rPr>
        <w:t xml:space="preserve"> trong thời gian tới.</w:t>
      </w:r>
    </w:p>
    <w:p w14:paraId="31729E8D" w14:textId="4B928657" w:rsidR="00E27B76" w:rsidRPr="00EB575E" w:rsidRDefault="00E27B76" w:rsidP="002243DE">
      <w:pPr>
        <w:spacing w:after="100"/>
        <w:ind w:firstLine="709"/>
        <w:jc w:val="both"/>
        <w:rPr>
          <w:sz w:val="28"/>
          <w:szCs w:val="28"/>
        </w:rPr>
      </w:pPr>
      <w:r w:rsidRPr="00EB575E">
        <w:rPr>
          <w:sz w:val="28"/>
          <w:szCs w:val="28"/>
        </w:rPr>
        <w:t xml:space="preserve"> 2.3. Thông qua việc tự đánh giá, công tác quản lí của nhà trường sẽ ngày càng chặt chẽ hơn thể hiện qua việc hồ sơ sổ sách của nhà trường được lưu trữ khoa học, có hệ thống, dễ thấy, dễ lấy, dễ tìm. Công tác tự đánh giá là thể hiện tính tự chủ, tự chịu trách nhiệm của nhà trường trong toàn bộ hoạt động giáo dục. Mỗi thành viên nhà trường sẽ nhận thức rõ hơn vai trò trách nhiệm của mình trước nhiệm vụ được giao</w:t>
      </w:r>
      <w:r w:rsidR="00387745" w:rsidRPr="00EB575E">
        <w:rPr>
          <w:sz w:val="28"/>
          <w:szCs w:val="28"/>
        </w:rPr>
        <w:t>.</w:t>
      </w:r>
    </w:p>
    <w:p w14:paraId="4AE11450" w14:textId="3E17C879" w:rsidR="00530B13" w:rsidRPr="00EB575E" w:rsidRDefault="00EB575E" w:rsidP="002243DE">
      <w:pPr>
        <w:spacing w:after="100"/>
        <w:rPr>
          <w:b/>
          <w:bCs/>
        </w:rPr>
      </w:pPr>
      <w:r w:rsidRPr="00EB575E">
        <w:rPr>
          <w:sz w:val="28"/>
          <w:szCs w:val="28"/>
        </w:rPr>
        <w:tab/>
      </w:r>
      <w:r w:rsidRPr="00EB575E">
        <w:rPr>
          <w:b/>
          <w:bCs/>
          <w:sz w:val="28"/>
          <w:szCs w:val="28"/>
        </w:rPr>
        <w:t>3. Tóm tắt quá trình và những vấn đề nổi bật trong hoạt động Tự đánh giá</w:t>
      </w:r>
    </w:p>
    <w:p w14:paraId="74BD84F4" w14:textId="6F7A1CF0" w:rsidR="00946D7C" w:rsidRPr="00EB575E" w:rsidRDefault="00342849" w:rsidP="00946D7C">
      <w:pPr>
        <w:spacing w:before="100" w:after="100"/>
        <w:ind w:firstLine="720"/>
        <w:jc w:val="both"/>
        <w:rPr>
          <w:sz w:val="28"/>
          <w:szCs w:val="28"/>
        </w:rPr>
      </w:pPr>
      <w:r w:rsidRPr="00EB575E">
        <w:rPr>
          <w:sz w:val="28"/>
          <w:szCs w:val="28"/>
        </w:rPr>
        <w:t xml:space="preserve">- </w:t>
      </w:r>
      <w:r w:rsidR="00946D7C" w:rsidRPr="00EB575E">
        <w:rPr>
          <w:sz w:val="28"/>
          <w:szCs w:val="28"/>
        </w:rPr>
        <w:t>Hoạt động TĐG của Trường Mầm non Đông Mai được thực hiện đúng quy trình theo thông tư 19/2018 do Bộ GD&amp;ĐT hướng dẫn gồm 7 bước</w:t>
      </w:r>
      <w:r w:rsidRPr="00EB575E">
        <w:rPr>
          <w:sz w:val="28"/>
          <w:szCs w:val="28"/>
        </w:rPr>
        <w:t>:</w:t>
      </w:r>
    </w:p>
    <w:p w14:paraId="1E375395" w14:textId="0D688A2B"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Thành lập Hội đồng TĐG.</w:t>
      </w:r>
    </w:p>
    <w:p w14:paraId="4B8E41F0" w14:textId="74D52C1A"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Xây dựng kế hoạch TĐG.</w:t>
      </w:r>
    </w:p>
    <w:p w14:paraId="2B84609E" w14:textId="6316EF91"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Thu thập, xử lí và phân tích các thông tin, minh chứng.</w:t>
      </w:r>
    </w:p>
    <w:p w14:paraId="107B4B5E" w14:textId="6F13A66E"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Đánh giá mức độ đạt được theo từng tiêu chí.</w:t>
      </w:r>
    </w:p>
    <w:p w14:paraId="650710F0" w14:textId="62A8F2FE"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Viết báo cáo TĐG.</w:t>
      </w:r>
    </w:p>
    <w:p w14:paraId="5B21C571" w14:textId="4CA476CC"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Công bố báo cáo TĐG.</w:t>
      </w:r>
    </w:p>
    <w:p w14:paraId="39A05C5D" w14:textId="1139BCDF" w:rsidR="00864C47" w:rsidRPr="00EB575E" w:rsidRDefault="00D21A8A" w:rsidP="00864C47">
      <w:pPr>
        <w:spacing w:before="100" w:after="100"/>
        <w:ind w:firstLine="720"/>
        <w:jc w:val="both"/>
      </w:pPr>
      <w:r w:rsidRPr="00EB575E">
        <w:rPr>
          <w:sz w:val="28"/>
          <w:szCs w:val="28"/>
        </w:rPr>
        <w:t>+</w:t>
      </w:r>
      <w:r w:rsidR="00864C47" w:rsidRPr="00EB575E">
        <w:rPr>
          <w:sz w:val="28"/>
          <w:szCs w:val="28"/>
        </w:rPr>
        <w:t xml:space="preserve"> Triển khai các hoạt động sau khi hoàn thành báo cáo TĐG.</w:t>
      </w:r>
    </w:p>
    <w:p w14:paraId="12FB8CB3" w14:textId="5018FC26" w:rsidR="00617647" w:rsidRPr="00EB575E" w:rsidRDefault="00342849" w:rsidP="00864C47">
      <w:pPr>
        <w:spacing w:before="100" w:after="100"/>
        <w:ind w:firstLine="720"/>
        <w:jc w:val="both"/>
        <w:rPr>
          <w:sz w:val="28"/>
          <w:szCs w:val="28"/>
        </w:rPr>
      </w:pPr>
      <w:r w:rsidRPr="00EB575E">
        <w:rPr>
          <w:sz w:val="28"/>
          <w:szCs w:val="28"/>
        </w:rPr>
        <w:lastRenderedPageBreak/>
        <w:t xml:space="preserve">- </w:t>
      </w:r>
      <w:r w:rsidR="00864C47" w:rsidRPr="00EB575E">
        <w:rPr>
          <w:sz w:val="28"/>
          <w:szCs w:val="28"/>
        </w:rPr>
        <w:t>Trong quá trình tự đánh giá, Hội đồng tự đánh giá đã tiến hành đánh giá bằng nhiều phương pháp khác nhau</w:t>
      </w:r>
      <w:r w:rsidR="00617647" w:rsidRPr="00EB575E">
        <w:rPr>
          <w:sz w:val="28"/>
          <w:szCs w:val="28"/>
        </w:rPr>
        <w:t xml:space="preserve"> và chủ yếu bằng các phương pháp sau:</w:t>
      </w:r>
    </w:p>
    <w:p w14:paraId="12494B6C" w14:textId="0C6CF843" w:rsidR="00617647" w:rsidRPr="00EB575E" w:rsidRDefault="00342849" w:rsidP="00A83848">
      <w:pPr>
        <w:spacing w:before="60" w:after="60"/>
        <w:ind w:firstLine="709"/>
        <w:jc w:val="both"/>
        <w:rPr>
          <w:sz w:val="28"/>
          <w:szCs w:val="28"/>
        </w:rPr>
      </w:pPr>
      <w:r w:rsidRPr="00EB575E">
        <w:rPr>
          <w:sz w:val="28"/>
          <w:szCs w:val="28"/>
        </w:rPr>
        <w:t>+</w:t>
      </w:r>
      <w:r w:rsidR="00617647" w:rsidRPr="00EB575E">
        <w:rPr>
          <w:sz w:val="28"/>
          <w:szCs w:val="28"/>
        </w:rPr>
        <w:t xml:space="preserve"> Phương pháp nghiên cứu: Nghiên cứu các Thông tư, văn bản hướng dẫn của Bộ GD&amp;ĐT, Sở GD&amp;ĐT Quảng Ninh về công tác kiểm định chất lượng giáo dục và công nhận đạt chuẩn quốc gia đối với trường mầm non.</w:t>
      </w:r>
    </w:p>
    <w:p w14:paraId="3887D615" w14:textId="0F826055" w:rsidR="00A83848" w:rsidRPr="00EB575E" w:rsidRDefault="00342849" w:rsidP="00A83848">
      <w:pPr>
        <w:spacing w:before="60" w:after="60"/>
        <w:ind w:firstLine="709"/>
        <w:jc w:val="both"/>
        <w:rPr>
          <w:spacing w:val="4"/>
          <w:sz w:val="28"/>
          <w:szCs w:val="28"/>
        </w:rPr>
      </w:pPr>
      <w:r w:rsidRPr="00EB575E">
        <w:rPr>
          <w:sz w:val="28"/>
          <w:szCs w:val="28"/>
        </w:rPr>
        <w:t>+</w:t>
      </w:r>
      <w:r w:rsidR="00A83848" w:rsidRPr="00EB575E">
        <w:rPr>
          <w:sz w:val="28"/>
          <w:szCs w:val="28"/>
        </w:rPr>
        <w:t xml:space="preserve"> Phương pháp quan sát: </w:t>
      </w:r>
      <w:r w:rsidR="00A83848" w:rsidRPr="00EB575E">
        <w:rPr>
          <w:spacing w:val="4"/>
          <w:sz w:val="28"/>
          <w:szCs w:val="28"/>
        </w:rPr>
        <w:t>Quan sát thu thập</w:t>
      </w:r>
      <w:r w:rsidR="00A83848" w:rsidRPr="00EB575E">
        <w:rPr>
          <w:bCs/>
          <w:sz w:val="28"/>
          <w:szCs w:val="28"/>
        </w:rPr>
        <w:t xml:space="preserve"> minh chứng để đánh giá các tiêu chí.</w:t>
      </w:r>
    </w:p>
    <w:p w14:paraId="3EBB38FD" w14:textId="4AC20760" w:rsidR="00BF1687" w:rsidRPr="00EB575E" w:rsidRDefault="00342849" w:rsidP="00A83848">
      <w:pPr>
        <w:spacing w:before="60" w:after="60"/>
        <w:ind w:firstLine="709"/>
        <w:jc w:val="both"/>
        <w:rPr>
          <w:sz w:val="28"/>
          <w:szCs w:val="28"/>
        </w:rPr>
      </w:pPr>
      <w:r w:rsidRPr="00EB575E">
        <w:rPr>
          <w:sz w:val="28"/>
          <w:szCs w:val="28"/>
        </w:rPr>
        <w:t>+</w:t>
      </w:r>
      <w:r w:rsidR="00BF1687" w:rsidRPr="00EB575E">
        <w:rPr>
          <w:sz w:val="28"/>
          <w:szCs w:val="28"/>
        </w:rPr>
        <w:t xml:space="preserve"> Phương pháp thống kê: Thống kê các số liệu về các nội dung phục vụ cho công tác tự đánh giá.</w:t>
      </w:r>
    </w:p>
    <w:p w14:paraId="18FA2631" w14:textId="27300368" w:rsidR="00BF1687" w:rsidRPr="00EB575E" w:rsidRDefault="00342849" w:rsidP="00A83848">
      <w:pPr>
        <w:spacing w:before="60" w:after="60"/>
        <w:ind w:firstLine="709"/>
        <w:jc w:val="both"/>
        <w:rPr>
          <w:sz w:val="28"/>
          <w:szCs w:val="28"/>
        </w:rPr>
      </w:pPr>
      <w:r w:rsidRPr="00EB575E">
        <w:rPr>
          <w:sz w:val="28"/>
          <w:szCs w:val="28"/>
        </w:rPr>
        <w:t>+</w:t>
      </w:r>
      <w:r w:rsidR="00BF1687" w:rsidRPr="00EB575E">
        <w:rPr>
          <w:sz w:val="28"/>
          <w:szCs w:val="28"/>
        </w:rPr>
        <w:t xml:space="preserve"> Phương pháp phỏng vấn những người có liên quan.</w:t>
      </w:r>
    </w:p>
    <w:p w14:paraId="048A47F6" w14:textId="24EE1532" w:rsidR="00BF1687" w:rsidRPr="00EB575E" w:rsidRDefault="00342849" w:rsidP="00A83848">
      <w:pPr>
        <w:spacing w:before="120" w:after="120" w:line="300" w:lineRule="exact"/>
        <w:ind w:firstLine="709"/>
        <w:jc w:val="both"/>
        <w:rPr>
          <w:bCs/>
          <w:sz w:val="28"/>
          <w:szCs w:val="28"/>
        </w:rPr>
      </w:pPr>
      <w:r w:rsidRPr="00EB575E">
        <w:rPr>
          <w:sz w:val="28"/>
          <w:szCs w:val="28"/>
        </w:rPr>
        <w:t>+</w:t>
      </w:r>
      <w:r w:rsidR="00BF1687" w:rsidRPr="00EB575E">
        <w:rPr>
          <w:sz w:val="28"/>
          <w:szCs w:val="28"/>
        </w:rPr>
        <w:t xml:space="preserve"> Phương pháp thảo luận</w:t>
      </w:r>
      <w:r w:rsidR="00A83848" w:rsidRPr="00EB575E">
        <w:rPr>
          <w:sz w:val="28"/>
          <w:szCs w:val="28"/>
        </w:rPr>
        <w:t xml:space="preserve"> nhóm: </w:t>
      </w:r>
      <w:r w:rsidR="000E3D0B">
        <w:rPr>
          <w:bCs/>
          <w:sz w:val="28"/>
          <w:szCs w:val="28"/>
        </w:rPr>
        <w:t>C</w:t>
      </w:r>
      <w:r w:rsidR="00A83848" w:rsidRPr="00EB575E">
        <w:rPr>
          <w:bCs/>
          <w:sz w:val="28"/>
          <w:szCs w:val="28"/>
        </w:rPr>
        <w:t>hia sẻ, phản hồi thông tin trong nhóm để đi đến thống nhất trong cách phân tích, nhận định, đánh giá.</w:t>
      </w:r>
    </w:p>
    <w:p w14:paraId="26449CF1" w14:textId="5E1A0F49" w:rsidR="00BF1687" w:rsidRPr="00EB575E" w:rsidRDefault="00342849" w:rsidP="00A83848">
      <w:pPr>
        <w:spacing w:before="60" w:after="60"/>
        <w:ind w:firstLine="709"/>
        <w:jc w:val="both"/>
        <w:rPr>
          <w:sz w:val="28"/>
          <w:szCs w:val="28"/>
        </w:rPr>
      </w:pPr>
      <w:r w:rsidRPr="00EB575E">
        <w:rPr>
          <w:sz w:val="28"/>
          <w:szCs w:val="28"/>
        </w:rPr>
        <w:t>+</w:t>
      </w:r>
      <w:r w:rsidR="00BF1687" w:rsidRPr="00EB575E">
        <w:rPr>
          <w:sz w:val="28"/>
          <w:szCs w:val="28"/>
        </w:rPr>
        <w:t xml:space="preserve"> Phương pháp phân tích: Tiến hành xử lý các thông tin, minh chứng xác định nguồn gốc, tính chính xác của các thông tin minh chứng.</w:t>
      </w:r>
    </w:p>
    <w:p w14:paraId="463B3478" w14:textId="77777777" w:rsidR="00342849" w:rsidRPr="00EB575E" w:rsidRDefault="00342849" w:rsidP="00D21A8A">
      <w:pPr>
        <w:spacing w:before="60" w:after="60"/>
        <w:ind w:firstLine="709"/>
        <w:jc w:val="both"/>
        <w:rPr>
          <w:sz w:val="28"/>
          <w:szCs w:val="28"/>
        </w:rPr>
      </w:pPr>
      <w:r w:rsidRPr="00EB575E">
        <w:rPr>
          <w:sz w:val="28"/>
          <w:szCs w:val="28"/>
        </w:rPr>
        <w:t>- Trong quá trình tự đánh giá, nhà trường đã sử dụng các văn bản, các quyết định, công văn quy định hiện hành làm công cụ đánh giá, đó là:</w:t>
      </w:r>
    </w:p>
    <w:p w14:paraId="1EA75788" w14:textId="69C4E419" w:rsidR="003F40A0" w:rsidRPr="00EB575E" w:rsidRDefault="003421BE" w:rsidP="00D21A8A">
      <w:pPr>
        <w:spacing w:before="60" w:after="60"/>
        <w:ind w:firstLine="709"/>
        <w:jc w:val="both"/>
        <w:rPr>
          <w:sz w:val="28"/>
          <w:szCs w:val="28"/>
        </w:rPr>
      </w:pPr>
      <w:r w:rsidRPr="00EB575E">
        <w:rPr>
          <w:sz w:val="28"/>
          <w:szCs w:val="28"/>
        </w:rPr>
        <w:t xml:space="preserve">+ </w:t>
      </w:r>
      <w:r w:rsidR="005F493E" w:rsidRPr="00EB575E">
        <w:rPr>
          <w:sz w:val="28"/>
          <w:szCs w:val="28"/>
        </w:rPr>
        <w:t xml:space="preserve">Thông tư số 19/2018/TT-BGDĐT ngày 22/8/2018 của Bộ GD&amp;ĐT </w:t>
      </w:r>
      <w:r w:rsidR="00E214A6" w:rsidRPr="00EB575E">
        <w:rPr>
          <w:sz w:val="28"/>
          <w:szCs w:val="28"/>
        </w:rPr>
        <w:t xml:space="preserve">ban hành về kiểm định chất lượng giáo dục và công nhận đạt chuẩn quốc gia đối với trường </w:t>
      </w:r>
      <w:r w:rsidR="005F493E" w:rsidRPr="00EB575E">
        <w:rPr>
          <w:sz w:val="28"/>
          <w:szCs w:val="28"/>
        </w:rPr>
        <w:t>mầm non</w:t>
      </w:r>
      <w:r w:rsidR="00E214A6" w:rsidRPr="00EB575E">
        <w:rPr>
          <w:sz w:val="28"/>
          <w:szCs w:val="28"/>
        </w:rPr>
        <w:t>.</w:t>
      </w:r>
    </w:p>
    <w:p w14:paraId="687B0F3A" w14:textId="64D4ACC9" w:rsidR="003F40A0" w:rsidRPr="00EB575E" w:rsidRDefault="000C5534" w:rsidP="00D21A8A">
      <w:pPr>
        <w:spacing w:before="60" w:after="60"/>
        <w:ind w:firstLine="709"/>
        <w:jc w:val="both"/>
        <w:rPr>
          <w:sz w:val="28"/>
          <w:szCs w:val="28"/>
        </w:rPr>
      </w:pPr>
      <w:r w:rsidRPr="00EB575E">
        <w:rPr>
          <w:sz w:val="28"/>
          <w:szCs w:val="28"/>
        </w:rPr>
        <w:t xml:space="preserve">+ </w:t>
      </w:r>
      <w:r w:rsidR="005F493E" w:rsidRPr="00EB575E">
        <w:rPr>
          <w:sz w:val="28"/>
          <w:szCs w:val="28"/>
        </w:rPr>
        <w:t>Công văn 5942/BGDĐT</w:t>
      </w:r>
      <w:r w:rsidR="005061DB">
        <w:rPr>
          <w:sz w:val="28"/>
          <w:szCs w:val="28"/>
        </w:rPr>
        <w:t>-QLCL</w:t>
      </w:r>
      <w:r w:rsidR="005F493E" w:rsidRPr="00EB575E">
        <w:rPr>
          <w:sz w:val="28"/>
          <w:szCs w:val="28"/>
        </w:rPr>
        <w:t xml:space="preserve"> ngày 28/12/2018 của Bộ Giáo dục và Đào tạo</w:t>
      </w:r>
      <w:r w:rsidRPr="00EB575E">
        <w:rPr>
          <w:sz w:val="28"/>
          <w:szCs w:val="28"/>
        </w:rPr>
        <w:t xml:space="preserve"> về việc tự đánh giá và đánh giá ngoài cơ sở giáo dục mầm non.</w:t>
      </w:r>
    </w:p>
    <w:p w14:paraId="371A67A6" w14:textId="60AAF199" w:rsidR="00A353BB" w:rsidRPr="00EB575E" w:rsidRDefault="000C5534" w:rsidP="00D21A8A">
      <w:pPr>
        <w:spacing w:before="119" w:after="119"/>
        <w:ind w:firstLine="709"/>
        <w:jc w:val="both"/>
        <w:rPr>
          <w:sz w:val="28"/>
          <w:szCs w:val="28"/>
          <w:lang w:eastAsia="vi-VN"/>
        </w:rPr>
      </w:pPr>
      <w:r w:rsidRPr="00EB575E">
        <w:rPr>
          <w:sz w:val="28"/>
          <w:szCs w:val="28"/>
        </w:rPr>
        <w:t>+</w:t>
      </w:r>
      <w:r w:rsidR="00A353BB" w:rsidRPr="00EB575E">
        <w:rPr>
          <w:sz w:val="28"/>
          <w:szCs w:val="28"/>
        </w:rPr>
        <w:t xml:space="preserve"> Văn bản hợp nhất số 04/VBHN-BGD&amp;ĐT </w:t>
      </w:r>
      <w:r w:rsidR="007B2357" w:rsidRPr="00EB575E">
        <w:rPr>
          <w:sz w:val="28"/>
          <w:szCs w:val="28"/>
          <w:lang w:val="vi-VN" w:eastAsia="vi-VN"/>
        </w:rPr>
        <w:t xml:space="preserve">ngày </w:t>
      </w:r>
      <w:r w:rsidR="007B2357" w:rsidRPr="00EB575E">
        <w:rPr>
          <w:sz w:val="28"/>
          <w:szCs w:val="28"/>
          <w:lang w:eastAsia="vi-VN"/>
        </w:rPr>
        <w:t>24</w:t>
      </w:r>
      <w:r w:rsidR="007B2357" w:rsidRPr="00EB575E">
        <w:rPr>
          <w:sz w:val="28"/>
          <w:szCs w:val="28"/>
          <w:lang w:val="vi-VN" w:eastAsia="vi-VN"/>
        </w:rPr>
        <w:t xml:space="preserve"> tháng </w:t>
      </w:r>
      <w:r w:rsidR="007B2357" w:rsidRPr="00EB575E">
        <w:rPr>
          <w:sz w:val="28"/>
          <w:szCs w:val="28"/>
          <w:lang w:eastAsia="vi-VN"/>
        </w:rPr>
        <w:t>1</w:t>
      </w:r>
      <w:r w:rsidR="007B2357" w:rsidRPr="00EB575E">
        <w:rPr>
          <w:sz w:val="28"/>
          <w:szCs w:val="28"/>
          <w:lang w:val="vi-VN" w:eastAsia="vi-VN"/>
        </w:rPr>
        <w:t>2 năm 201</w:t>
      </w:r>
      <w:r w:rsidR="007B2357" w:rsidRPr="00EB575E">
        <w:rPr>
          <w:sz w:val="28"/>
          <w:szCs w:val="28"/>
          <w:lang w:eastAsia="vi-VN"/>
        </w:rPr>
        <w:t>5</w:t>
      </w:r>
      <w:r w:rsidR="007B2357" w:rsidRPr="00EB575E">
        <w:rPr>
          <w:sz w:val="28"/>
          <w:szCs w:val="28"/>
          <w:lang w:val="vi-VN" w:eastAsia="vi-VN"/>
        </w:rPr>
        <w:t xml:space="preserve"> của Bộ trưởng Bộ Giáo dục </w:t>
      </w:r>
      <w:r w:rsidR="00541EBD" w:rsidRPr="00EB575E">
        <w:rPr>
          <w:sz w:val="28"/>
          <w:szCs w:val="28"/>
          <w:lang w:eastAsia="vi-VN"/>
        </w:rPr>
        <w:t xml:space="preserve">và Đào tạo </w:t>
      </w:r>
      <w:r w:rsidR="007B2357" w:rsidRPr="00EB575E">
        <w:rPr>
          <w:sz w:val="28"/>
          <w:szCs w:val="28"/>
          <w:lang w:val="vi-VN" w:eastAsia="vi-VN"/>
        </w:rPr>
        <w:t>ban hành Điều lệ trường mầm non</w:t>
      </w:r>
      <w:r w:rsidR="007B2357" w:rsidRPr="00EB575E">
        <w:rPr>
          <w:sz w:val="28"/>
          <w:szCs w:val="28"/>
          <w:lang w:eastAsia="vi-VN"/>
        </w:rPr>
        <w:t>.</w:t>
      </w:r>
    </w:p>
    <w:p w14:paraId="419821C2" w14:textId="59C3DC02" w:rsidR="000C5534" w:rsidRPr="00EB575E" w:rsidRDefault="00A353BB" w:rsidP="00D21A8A">
      <w:pPr>
        <w:spacing w:before="60" w:after="60"/>
        <w:ind w:firstLine="709"/>
        <w:jc w:val="both"/>
        <w:rPr>
          <w:sz w:val="28"/>
          <w:szCs w:val="28"/>
        </w:rPr>
      </w:pPr>
      <w:r w:rsidRPr="00EB575E">
        <w:rPr>
          <w:sz w:val="28"/>
          <w:szCs w:val="28"/>
        </w:rPr>
        <w:t xml:space="preserve">+ Thông tư 52/2020/TT-BGDĐT </w:t>
      </w:r>
      <w:r w:rsidR="007B2357" w:rsidRPr="00EB575E">
        <w:rPr>
          <w:sz w:val="28"/>
          <w:szCs w:val="28"/>
        </w:rPr>
        <w:t xml:space="preserve">ngày </w:t>
      </w:r>
      <w:r w:rsidR="00402740" w:rsidRPr="00EB575E">
        <w:rPr>
          <w:sz w:val="28"/>
          <w:szCs w:val="28"/>
        </w:rPr>
        <w:t xml:space="preserve">31 tháng 12 năm 2020 </w:t>
      </w:r>
      <w:r w:rsidR="00541EBD" w:rsidRPr="00EB575E">
        <w:rPr>
          <w:sz w:val="28"/>
          <w:szCs w:val="28"/>
        </w:rPr>
        <w:t xml:space="preserve">của Bộ Giáo dục và Đào tạo </w:t>
      </w:r>
      <w:r w:rsidRPr="00EB575E">
        <w:rPr>
          <w:sz w:val="28"/>
          <w:szCs w:val="28"/>
        </w:rPr>
        <w:t>ban hành Điều lệ trường mầm non</w:t>
      </w:r>
      <w:r w:rsidR="00541EBD" w:rsidRPr="00EB575E">
        <w:rPr>
          <w:sz w:val="28"/>
          <w:szCs w:val="28"/>
        </w:rPr>
        <w:t>.</w:t>
      </w:r>
      <w:r w:rsidRPr="00EB575E">
        <w:rPr>
          <w:sz w:val="28"/>
          <w:szCs w:val="28"/>
        </w:rPr>
        <w:t xml:space="preserve"> </w:t>
      </w:r>
    </w:p>
    <w:p w14:paraId="098FA64F" w14:textId="77777777" w:rsidR="00EA14D9" w:rsidRPr="00EB575E" w:rsidRDefault="00EA14D9" w:rsidP="00D21A8A">
      <w:pPr>
        <w:spacing w:before="60" w:after="60"/>
        <w:ind w:firstLine="709"/>
        <w:jc w:val="both"/>
        <w:rPr>
          <w:sz w:val="28"/>
          <w:szCs w:val="28"/>
        </w:rPr>
      </w:pPr>
      <w:r w:rsidRPr="00EB575E">
        <w:rPr>
          <w:sz w:val="28"/>
          <w:szCs w:val="28"/>
        </w:rPr>
        <w:t xml:space="preserve">+ Luật Giáo dục số 38/2005/QH11 đã được sửa đổi, bổ sung một số điều theo Luật số 44/2009/QH12, Luật số 74/2014/QH13 và Luật số 97/2015/QH13. </w:t>
      </w:r>
    </w:p>
    <w:p w14:paraId="66EBD494" w14:textId="6D5AEFA6" w:rsidR="00EA14D9" w:rsidRPr="00EB575E" w:rsidRDefault="000E3D0B" w:rsidP="00D21A8A">
      <w:pPr>
        <w:spacing w:before="60" w:after="60"/>
        <w:ind w:firstLine="709"/>
        <w:jc w:val="both"/>
        <w:rPr>
          <w:sz w:val="28"/>
          <w:szCs w:val="28"/>
        </w:rPr>
      </w:pPr>
      <w:bookmarkStart w:id="13" w:name="_heading=h.lnxbz9" w:colFirst="0" w:colLast="0"/>
      <w:bookmarkEnd w:id="13"/>
      <w:r>
        <w:rPr>
          <w:sz w:val="28"/>
          <w:szCs w:val="28"/>
        </w:rPr>
        <w:t>+</w:t>
      </w:r>
      <w:r>
        <w:rPr>
          <w:sz w:val="28"/>
          <w:szCs w:val="28"/>
          <w:lang w:val="vi-VN"/>
        </w:rPr>
        <w:t xml:space="preserve"> </w:t>
      </w:r>
      <w:r>
        <w:rPr>
          <w:sz w:val="28"/>
          <w:szCs w:val="28"/>
        </w:rPr>
        <w:t>Luật</w:t>
      </w:r>
      <w:r>
        <w:rPr>
          <w:sz w:val="28"/>
          <w:szCs w:val="28"/>
          <w:lang w:val="vi-VN"/>
        </w:rPr>
        <w:t xml:space="preserve"> </w:t>
      </w:r>
      <w:r w:rsidR="00EB575E">
        <w:rPr>
          <w:sz w:val="28"/>
          <w:szCs w:val="28"/>
        </w:rPr>
        <w:t>Giáo dục số 43/2019</w:t>
      </w:r>
      <w:r w:rsidR="005061DB">
        <w:rPr>
          <w:sz w:val="28"/>
          <w:szCs w:val="28"/>
        </w:rPr>
        <w:t>/QH14 ngày</w:t>
      </w:r>
      <w:r w:rsidR="005061DB">
        <w:rPr>
          <w:sz w:val="28"/>
          <w:szCs w:val="28"/>
          <w:lang w:val="vi-VN"/>
        </w:rPr>
        <w:t xml:space="preserve"> </w:t>
      </w:r>
      <w:r w:rsidR="00EA14D9" w:rsidRPr="00EB575E">
        <w:rPr>
          <w:sz w:val="28"/>
          <w:szCs w:val="28"/>
        </w:rPr>
        <w:t>14/6/2019 (có hiệu lực từ 01/7/2020).</w:t>
      </w:r>
    </w:p>
    <w:p w14:paraId="79193B3A" w14:textId="63B77F55" w:rsidR="00EB19D3" w:rsidRPr="00EB575E" w:rsidRDefault="00EB19D3" w:rsidP="00D21A8A">
      <w:pPr>
        <w:spacing w:before="60" w:after="60"/>
        <w:ind w:firstLine="709"/>
        <w:jc w:val="both"/>
        <w:rPr>
          <w:sz w:val="28"/>
          <w:szCs w:val="28"/>
        </w:rPr>
      </w:pPr>
      <w:r w:rsidRPr="00EB575E">
        <w:rPr>
          <w:sz w:val="28"/>
          <w:szCs w:val="28"/>
        </w:rPr>
        <w:t>+ Văn bản hợp nhất số 01/</w:t>
      </w:r>
      <w:r w:rsidR="003241E7" w:rsidRPr="00EB575E">
        <w:rPr>
          <w:sz w:val="28"/>
          <w:szCs w:val="28"/>
        </w:rPr>
        <w:t>VBHN-BGDĐT ngày 23/03/2015 của Bộ Giáo dục và Đào tạo Thông tư ban hành danh mục đồ dùng, đồ chơi, thiết bị dạy học tối thiểu cho cấp học mầm non.</w:t>
      </w:r>
    </w:p>
    <w:p w14:paraId="00470E3B" w14:textId="351BF596" w:rsidR="00EA14D9" w:rsidRPr="00EB575E" w:rsidRDefault="00EA14D9" w:rsidP="00D21A8A">
      <w:pPr>
        <w:spacing w:before="60" w:after="60"/>
        <w:ind w:firstLine="709"/>
        <w:jc w:val="both"/>
        <w:rPr>
          <w:sz w:val="28"/>
          <w:szCs w:val="28"/>
        </w:rPr>
      </w:pPr>
      <w:r w:rsidRPr="00EB575E">
        <w:rPr>
          <w:sz w:val="28"/>
          <w:szCs w:val="28"/>
        </w:rPr>
        <w:t>+ Thông tư số 13/2020/TT-BGDĐT ngày 26/5/2020 của Bộ Giáo dục và Đào tạo ban hành Quy định tiêu chuẩn cơ sở vật chất các trường mầm non, tiểu học, trung học cơ sở, trung học phổ thông</w:t>
      </w:r>
      <w:r w:rsidRPr="00EB575E">
        <w:rPr>
          <w:b/>
          <w:sz w:val="28"/>
          <w:szCs w:val="28"/>
        </w:rPr>
        <w:t xml:space="preserve"> </w:t>
      </w:r>
      <w:r w:rsidRPr="00EB575E">
        <w:rPr>
          <w:sz w:val="28"/>
          <w:szCs w:val="28"/>
        </w:rPr>
        <w:t xml:space="preserve">và trường phổ thông có nhiều cấp học. </w:t>
      </w:r>
    </w:p>
    <w:p w14:paraId="4A3C83B9" w14:textId="77777777" w:rsidR="00EA14D9" w:rsidRPr="00EB575E" w:rsidRDefault="00EA14D9" w:rsidP="00D21A8A">
      <w:pPr>
        <w:spacing w:before="60" w:after="60"/>
        <w:ind w:firstLine="709"/>
        <w:jc w:val="both"/>
        <w:rPr>
          <w:sz w:val="28"/>
          <w:szCs w:val="28"/>
        </w:rPr>
      </w:pPr>
      <w:r w:rsidRPr="00EB575E">
        <w:rPr>
          <w:sz w:val="28"/>
          <w:szCs w:val="28"/>
        </w:rPr>
        <w:t xml:space="preserve">+ Thông tư số 29/2021/TT-BGDĐT ngày 20/10/2021 của Bộ Giáo dục và Đào tạo Quy định ngừng hiệu lực quy định về chuẩn trình độ đào tạo của nhà giáo tại một số Thông tư do Bộ trưởng Bộ Giáo dục và Đào tạo ban hành. </w:t>
      </w:r>
    </w:p>
    <w:p w14:paraId="0E962EEB" w14:textId="77777777" w:rsidR="00EA14D9" w:rsidRPr="00EB575E" w:rsidRDefault="00EA14D9" w:rsidP="00D21A8A">
      <w:pPr>
        <w:spacing w:before="60" w:after="60"/>
        <w:ind w:firstLine="709"/>
        <w:jc w:val="both"/>
        <w:rPr>
          <w:sz w:val="28"/>
          <w:szCs w:val="28"/>
        </w:rPr>
      </w:pPr>
      <w:r w:rsidRPr="00EB575E">
        <w:rPr>
          <w:sz w:val="28"/>
          <w:szCs w:val="28"/>
        </w:rPr>
        <w:lastRenderedPageBreak/>
        <w:t>+ Thông tư số 56/2021/TT-BTC ngày 12/7/2021 của Bộ Tài chính về việc hướng dẫn nội dung chi, mức chi cho hoạt động kiểm định chất lượng giáo dục và công nhận đạt chuẩn quốc gia đối với cơ sở giáo dục Mầm non, phổ thông và hoạt động kiểm định chất lượng giáo dục đối với cơ sở giáo dục thường xuyên.</w:t>
      </w:r>
    </w:p>
    <w:p w14:paraId="06567B27" w14:textId="26432F23" w:rsidR="00946D7C" w:rsidRPr="00EB575E" w:rsidRDefault="00BC3899" w:rsidP="0000605B">
      <w:pPr>
        <w:spacing w:before="60" w:after="60"/>
        <w:ind w:firstLine="567"/>
        <w:jc w:val="both"/>
        <w:rPr>
          <w:sz w:val="28"/>
          <w:szCs w:val="28"/>
        </w:rPr>
      </w:pPr>
      <w:r w:rsidRPr="00EB575E">
        <w:rPr>
          <w:sz w:val="28"/>
          <w:szCs w:val="28"/>
        </w:rPr>
        <w:t xml:space="preserve">Những vấn đề nổi bật trong hoạt động tự đánh giá: </w:t>
      </w:r>
      <w:r w:rsidR="00FC4ACA" w:rsidRPr="00EB575E">
        <w:rPr>
          <w:sz w:val="28"/>
          <w:szCs w:val="28"/>
        </w:rPr>
        <w:t xml:space="preserve">Để triển khai và hoàn thành tốt công tác tự đánh giá, </w:t>
      </w:r>
      <w:r w:rsidRPr="00EB575E">
        <w:rPr>
          <w:sz w:val="28"/>
          <w:szCs w:val="28"/>
        </w:rPr>
        <w:t>Hiệu trưởng nhà trường đã ra quyết định thành lập Hội đồng tự đánh giá của trường, t</w:t>
      </w:r>
      <w:r w:rsidR="00FC4ACA" w:rsidRPr="00EB575E">
        <w:rPr>
          <w:sz w:val="28"/>
          <w:szCs w:val="28"/>
        </w:rPr>
        <w:t xml:space="preserve">hành </w:t>
      </w:r>
      <w:r w:rsidRPr="00EB575E">
        <w:rPr>
          <w:sz w:val="28"/>
          <w:szCs w:val="28"/>
        </w:rPr>
        <w:t xml:space="preserve">phần của Hội </w:t>
      </w:r>
      <w:r w:rsidR="00FC4ACA" w:rsidRPr="00EB575E">
        <w:rPr>
          <w:sz w:val="28"/>
          <w:szCs w:val="28"/>
        </w:rPr>
        <w:t xml:space="preserve">đồng tự đánh giá gồm cán bộ chủ chốt của trường, trưởng các đoàn thể, các bộ phận chức năng, đại diện đoàn thanh niên, công đoàn, thanh tra nhân dân.... </w:t>
      </w:r>
      <w:r w:rsidR="00874E84" w:rsidRPr="00EB575E">
        <w:rPr>
          <w:sz w:val="28"/>
          <w:szCs w:val="28"/>
        </w:rPr>
        <w:t xml:space="preserve">Hội đồng Tự đánh giá đã họp thảo luận Dự thảo kế hoạch tự đánh giá, phân công nhiệm vụ cụ thể cho từng thành viên, thành lập ban thư ký và các nhóm công tác chuyên trách. Hoạt động Tự đánh giá đã được triển khai đồng bộ cho toàn cán bộ, giáo viên, nhân viên của nhà trường, đã huy động được các thành phần cùng tham gia. Do đó, đến tháng </w:t>
      </w:r>
      <w:r w:rsidR="001D1D68" w:rsidRPr="00EB575E">
        <w:rPr>
          <w:sz w:val="28"/>
          <w:szCs w:val="28"/>
        </w:rPr>
        <w:t>7</w:t>
      </w:r>
      <w:r w:rsidR="00874E84" w:rsidRPr="00EB575E">
        <w:rPr>
          <w:sz w:val="28"/>
          <w:szCs w:val="28"/>
        </w:rPr>
        <w:t>/202</w:t>
      </w:r>
      <w:r w:rsidR="00612200">
        <w:rPr>
          <w:sz w:val="28"/>
          <w:szCs w:val="28"/>
        </w:rPr>
        <w:t>4</w:t>
      </w:r>
      <w:r w:rsidR="00874E84" w:rsidRPr="00EB575E">
        <w:rPr>
          <w:sz w:val="28"/>
          <w:szCs w:val="28"/>
        </w:rPr>
        <w:t xml:space="preserve">, sau </w:t>
      </w:r>
      <w:r w:rsidR="001D1D68" w:rsidRPr="00EB575E">
        <w:rPr>
          <w:sz w:val="28"/>
          <w:szCs w:val="28"/>
        </w:rPr>
        <w:t>9</w:t>
      </w:r>
      <w:r w:rsidR="00874E84" w:rsidRPr="00EB575E">
        <w:rPr>
          <w:sz w:val="28"/>
          <w:szCs w:val="28"/>
        </w:rPr>
        <w:t xml:space="preserve"> tháng thực hiện, </w:t>
      </w:r>
      <w:r w:rsidR="00036E53" w:rsidRPr="00EB575E">
        <w:rPr>
          <w:sz w:val="28"/>
          <w:szCs w:val="28"/>
        </w:rPr>
        <w:t>công tác tự đánh giá cơ bản hoàn thành</w:t>
      </w:r>
      <w:r w:rsidR="00874E84" w:rsidRPr="00EB575E">
        <w:rPr>
          <w:sz w:val="28"/>
          <w:szCs w:val="28"/>
        </w:rPr>
        <w:t xml:space="preserve">. </w:t>
      </w:r>
      <w:r w:rsidR="00036E53" w:rsidRPr="00EB575E">
        <w:rPr>
          <w:sz w:val="28"/>
          <w:szCs w:val="28"/>
        </w:rPr>
        <w:t xml:space="preserve">Để thể hiện tính trung thực trong báo cáo, nhà trường đã thực hiện hơn 200 minh chứng với 25 tiêu chí. </w:t>
      </w:r>
      <w:r w:rsidR="00036E53" w:rsidRPr="00EB575E">
        <w:rPr>
          <w:sz w:val="28"/>
          <w:szCs w:val="28"/>
          <w:lang w:val="pt-BR"/>
        </w:rPr>
        <w:t>Những thông tin minh chứng, những tư liệu thực tế về cơ sở vật chất, trang thiết bị hiện có, bằng hồ sơ, sổ sách được quản lý, lưu trữ tại nhà trường</w:t>
      </w:r>
      <w:r w:rsidR="00036E53" w:rsidRPr="00EB575E">
        <w:rPr>
          <w:sz w:val="28"/>
          <w:szCs w:val="28"/>
        </w:rPr>
        <w:t xml:space="preserve">. </w:t>
      </w:r>
      <w:r w:rsidR="00A51F6D" w:rsidRPr="00EB575E">
        <w:rPr>
          <w:sz w:val="28"/>
          <w:szCs w:val="28"/>
        </w:rPr>
        <w:t>T</w:t>
      </w:r>
      <w:r w:rsidR="00874E84" w:rsidRPr="00EB575E">
        <w:rPr>
          <w:sz w:val="28"/>
          <w:szCs w:val="28"/>
        </w:rPr>
        <w:t xml:space="preserve">hực sự được đầu tư thời gian, công sức, </w:t>
      </w:r>
      <w:r w:rsidR="001D1D68" w:rsidRPr="00EB575E">
        <w:rPr>
          <w:sz w:val="28"/>
          <w:szCs w:val="28"/>
        </w:rPr>
        <w:t>công tác tự đánh giá</w:t>
      </w:r>
      <w:r w:rsidR="00874E84" w:rsidRPr="00EB575E">
        <w:rPr>
          <w:sz w:val="28"/>
          <w:szCs w:val="28"/>
        </w:rPr>
        <w:t xml:space="preserve"> đã đánh giá được tổng thể các hoạt động của nhà trường theo yêu cầu của Bộ tiêu chuẩn kiểm định chất lượng</w:t>
      </w:r>
      <w:r w:rsidR="00036E53" w:rsidRPr="00EB575E">
        <w:rPr>
          <w:sz w:val="28"/>
          <w:szCs w:val="28"/>
        </w:rPr>
        <w:t>. Đồng thời cũng đã chỉ ra được những mặt mạnh nổi bật và những mặt còn hạn chế của nhà trường. Từ đó, nhà trường đã xây dựng được biện pháp cải tiến chất lượng cho từng nội dung hoạt động trong giai đoạn tiếp theo.</w:t>
      </w:r>
    </w:p>
    <w:p w14:paraId="412BC4DD" w14:textId="77777777" w:rsidR="00530B13" w:rsidRPr="00EB575E" w:rsidRDefault="00EB575E" w:rsidP="00993AC2">
      <w:pPr>
        <w:pStyle w:val="Heading3"/>
      </w:pPr>
      <w:bookmarkStart w:id="14" w:name="b_tu_danh_gia"/>
      <w:bookmarkEnd w:id="14"/>
      <w:r w:rsidRPr="00EB575E">
        <w:tab/>
      </w:r>
      <w:bookmarkStart w:id="15" w:name="_Toc148175084"/>
      <w:r w:rsidRPr="00EB575E">
        <w:t>B. TỰ ĐÁNH GIÁ</w:t>
      </w:r>
      <w:bookmarkEnd w:id="15"/>
    </w:p>
    <w:p w14:paraId="472C1D83" w14:textId="77777777" w:rsidR="00530B13" w:rsidRPr="00EB575E" w:rsidRDefault="00EB575E" w:rsidP="00C53316">
      <w:pPr>
        <w:pStyle w:val="Heading3"/>
      </w:pPr>
      <w:bookmarkStart w:id="16" w:name="i_tu_danh_gia_tieu_chi_muc_1_2_3"/>
      <w:bookmarkEnd w:id="16"/>
      <w:r w:rsidRPr="00EB575E">
        <w:tab/>
      </w:r>
      <w:bookmarkStart w:id="17" w:name="_Toc148175085"/>
      <w:r w:rsidRPr="00EB575E">
        <w:t>I. TỰ ĐÁNH GIÁ TIÊU CHÍ MỨC 1, 2 VÀ 3</w:t>
      </w:r>
      <w:bookmarkEnd w:id="17"/>
    </w:p>
    <w:p w14:paraId="60542951" w14:textId="29B86E24" w:rsidR="00530B13" w:rsidRPr="008F047B" w:rsidRDefault="00EB575E" w:rsidP="008F047B">
      <w:pPr>
        <w:pStyle w:val="Heading5"/>
      </w:pPr>
      <w:bookmarkStart w:id="18" w:name="tieu_chuan_1"/>
      <w:bookmarkStart w:id="19" w:name="_Toc148175086"/>
      <w:bookmarkEnd w:id="18"/>
      <w:r w:rsidRPr="008F047B">
        <w:t>Tiêu chuẩn 1: Tổ chức và quản lý nhà trường</w:t>
      </w:r>
      <w:bookmarkStart w:id="20" w:name="mo_dau_tieu_chuan_1"/>
      <w:bookmarkEnd w:id="19"/>
      <w:bookmarkEnd w:id="20"/>
    </w:p>
    <w:p w14:paraId="17C200B1" w14:textId="77777777" w:rsidR="00530B13" w:rsidRPr="00EB575E" w:rsidRDefault="00EB575E">
      <w:pPr>
        <w:spacing w:before="100" w:after="100"/>
        <w:ind w:firstLine="720"/>
        <w:jc w:val="both"/>
      </w:pPr>
      <w:bookmarkStart w:id="21" w:name="_Toc148175087"/>
      <w:r w:rsidRPr="008F047B">
        <w:rPr>
          <w:rStyle w:val="Heading6Char"/>
        </w:rPr>
        <w:t>Mở đầu:</w:t>
      </w:r>
      <w:bookmarkEnd w:id="21"/>
      <w:r w:rsidRPr="00EB575E">
        <w:rPr>
          <w:b/>
          <w:bCs/>
          <w:sz w:val="28"/>
          <w:szCs w:val="28"/>
        </w:rPr>
        <w:t xml:space="preserve"> </w:t>
      </w:r>
      <w:r w:rsidRPr="00EB575E">
        <w:rPr>
          <w:sz w:val="28"/>
          <w:szCs w:val="28"/>
        </w:rPr>
        <w:t xml:space="preserve">Trường Mầm non Đông Mai là đơn vị trực thuộc quản lý của Phòng GD&amp;ĐT thị xã Quảng Yên, có đủ cơ cấu tổ chức bộ máy theo quy định tại Điều lệ trường mầm non. Trường có phương hướng chiến lược xây dựng và phát triển nhà trường phù hợp với mục tiêu giáo dục mầm non và điều kiện thực tế của địa phương; có cơ cấu tổ chức bộ máy quản lý gồm 01 Hiệu trưởng và 02 Phó hiệu trưởng theo quy định của Điều lệ trường mầm non. Chi bộ đảng lãnh đạo toàn diện các hoạt động trong khuôn khổ hiến pháp, pháp luật và Điều lệ đảng. Tổ chức công đoàn, chi đoàn thanh niên thực hiện đúng chức năng, nhiệm vụ, hoạt động có hiệu quả. Tất cả các tổ chức, đoàn thể, cá nhân trong trường đều nỗ lực phấn đấu thực hiện thắng lợi nhiệm vụ năm học, các tổ chuyên môn và tổ văn phòng hoạt động sôi nổi, có chiều sâu, các thành viên trong tổ có ý thức tự học tập, bồi dưỡng nâng cao trình độ chính trị, chuyên môn nghiệp vụ, đảm bảo thông tin hai chiều kịp thời. Các tổ chức, đoàn thể, cá nhân trong trường cố gắng phấn đấu thực hiện tốt và thực hiện xuất sắc nhiệm vụ theo từng năm học. Cán bộ, giáo viên, nhân viên chấp hành nghiêm chủ trương của Đảng, chính sách pháp luật của nhà nước, quy định của </w:t>
      </w:r>
      <w:r w:rsidRPr="00EB575E">
        <w:rPr>
          <w:sz w:val="28"/>
          <w:szCs w:val="28"/>
        </w:rPr>
        <w:lastRenderedPageBreak/>
        <w:t>chính quyền địa phương và cơ quan quản lý giáo dục cấp trên, có ý thức tự học, tự bồi dưỡng, chuyên môn tay nghề, được tham gia thảo luận, đóng góp ý kiến khi xây dựng kế hoạch, nội quy, quy định, quy chế liên quan đến các hoạt động của nhà trường. Nhà trường thực hiện việc chăm sóc, nuôi dưỡng, giáo dục trẻ, quản lý tài chính, cơ sở vật chất theo quy định của nhà nước; đảm bảo an toàn về an ninh trật tự, an toàn phòng chống tai nạn thương tích, an toàn vệ sinh thực thẩm và phòng chống cháy nổ trong nhà trường.</w:t>
      </w:r>
    </w:p>
    <w:p w14:paraId="08A13EE0" w14:textId="20A236AD" w:rsidR="00530B13" w:rsidRPr="00EB575E" w:rsidRDefault="00EB575E" w:rsidP="000E3D0B">
      <w:pPr>
        <w:pStyle w:val="Heading6"/>
        <w:ind w:left="0" w:firstLine="709"/>
      </w:pPr>
      <w:bookmarkStart w:id="22" w:name="tieu_chi_1.1"/>
      <w:bookmarkStart w:id="23" w:name="_Toc148175088"/>
      <w:bookmarkEnd w:id="22"/>
      <w:r w:rsidRPr="00EB575E">
        <w:t>Tiêu chí 1.1: Phương hướng, chiến lược xây dựng và phát triển nhà trường</w:t>
      </w:r>
      <w:bookmarkEnd w:id="23"/>
    </w:p>
    <w:p w14:paraId="2CF5D02C" w14:textId="77777777" w:rsidR="00530B13" w:rsidRPr="00EB575E" w:rsidRDefault="00EB575E">
      <w:pPr>
        <w:spacing w:after="0"/>
        <w:rPr>
          <w:b/>
          <w:bCs/>
        </w:rPr>
      </w:pPr>
      <w:r w:rsidRPr="00EB575E">
        <w:rPr>
          <w:i/>
          <w:iCs/>
          <w:sz w:val="28"/>
          <w:szCs w:val="28"/>
        </w:rPr>
        <w:tab/>
      </w:r>
      <w:r w:rsidRPr="00EB575E">
        <w:rPr>
          <w:b/>
          <w:bCs/>
          <w:i/>
          <w:iCs/>
          <w:sz w:val="28"/>
          <w:szCs w:val="28"/>
        </w:rPr>
        <w:t>Mức 1:</w:t>
      </w:r>
    </w:p>
    <w:p w14:paraId="6D3FF5AF" w14:textId="77777777" w:rsidR="00530B13" w:rsidRPr="00EB575E" w:rsidRDefault="00EB575E">
      <w:pPr>
        <w:spacing w:after="0"/>
        <w:ind w:firstLine="720"/>
        <w:jc w:val="both"/>
      </w:pPr>
      <w:r w:rsidRPr="00EB575E">
        <w:rPr>
          <w:i/>
          <w:iCs/>
          <w:sz w:val="28"/>
          <w:szCs w:val="28"/>
        </w:rPr>
        <w:t>a) Phù hợp với mục tiêu giáo dục mầm non được quy định tại Luật giáo dục, định hướng phát triển kinh tế - xã hội của địa phương theo từng giai đoạn và các nguồn lực của nhà trường;</w:t>
      </w:r>
    </w:p>
    <w:p w14:paraId="49C12246" w14:textId="77777777" w:rsidR="00530B13" w:rsidRPr="00EB575E" w:rsidRDefault="00EB575E">
      <w:pPr>
        <w:spacing w:after="0"/>
        <w:ind w:firstLine="720"/>
        <w:jc w:val="both"/>
      </w:pPr>
      <w:r w:rsidRPr="00EB575E">
        <w:rPr>
          <w:i/>
          <w:iCs/>
          <w:sz w:val="28"/>
          <w:szCs w:val="28"/>
        </w:rPr>
        <w:t>b) Được xác định bằng văn bản và cấp có thẩm quyền phê duyệt;</w:t>
      </w:r>
    </w:p>
    <w:p w14:paraId="114CC042" w14:textId="77777777" w:rsidR="00530B13" w:rsidRPr="00EB575E" w:rsidRDefault="00EB575E">
      <w:pPr>
        <w:spacing w:after="0"/>
        <w:ind w:firstLine="720"/>
        <w:jc w:val="both"/>
      </w:pPr>
      <w:r w:rsidRPr="00EB575E">
        <w:rPr>
          <w:i/>
          <w:iCs/>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48785BDF" w14:textId="77777777" w:rsidR="00530B13" w:rsidRPr="00EB575E" w:rsidRDefault="00EB575E">
      <w:pPr>
        <w:spacing w:after="0"/>
        <w:rPr>
          <w:b/>
          <w:bCs/>
        </w:rPr>
      </w:pPr>
      <w:r w:rsidRPr="00EB575E">
        <w:rPr>
          <w:i/>
          <w:iCs/>
          <w:sz w:val="28"/>
          <w:szCs w:val="28"/>
        </w:rPr>
        <w:tab/>
      </w:r>
      <w:r w:rsidRPr="00EB575E">
        <w:rPr>
          <w:b/>
          <w:bCs/>
          <w:i/>
          <w:iCs/>
          <w:sz w:val="28"/>
          <w:szCs w:val="28"/>
        </w:rPr>
        <w:t>Mức 2:</w:t>
      </w:r>
    </w:p>
    <w:p w14:paraId="1EA66EAD" w14:textId="66A517DA" w:rsidR="0058253C" w:rsidRPr="000E3D0B" w:rsidRDefault="00EB575E" w:rsidP="000E3D0B">
      <w:pPr>
        <w:spacing w:after="0"/>
        <w:ind w:firstLine="720"/>
        <w:jc w:val="both"/>
        <w:rPr>
          <w:lang w:val="vi-VN"/>
        </w:rPr>
      </w:pPr>
      <w:r w:rsidRPr="00EB575E">
        <w:rPr>
          <w:i/>
          <w:iCs/>
          <w:sz w:val="28"/>
          <w:szCs w:val="28"/>
        </w:rPr>
        <w:t>Nhà trường có các giải pháp giám sát việc thực hiện phương hướng, chiến lược xây dựng và phát triển.</w:t>
      </w:r>
    </w:p>
    <w:p w14:paraId="02A84281" w14:textId="2A1910CE" w:rsidR="00530B13" w:rsidRPr="00EB575E" w:rsidRDefault="00EB575E" w:rsidP="0058253C">
      <w:pPr>
        <w:spacing w:after="0"/>
        <w:ind w:firstLine="709"/>
        <w:rPr>
          <w:b/>
          <w:bCs/>
        </w:rPr>
      </w:pPr>
      <w:r w:rsidRPr="00EB575E">
        <w:rPr>
          <w:b/>
          <w:bCs/>
          <w:i/>
          <w:iCs/>
          <w:sz w:val="28"/>
          <w:szCs w:val="28"/>
        </w:rPr>
        <w:t>Mức 3:</w:t>
      </w:r>
    </w:p>
    <w:p w14:paraId="0C0C0CD5" w14:textId="77777777" w:rsidR="00530B13" w:rsidRPr="00EB575E" w:rsidRDefault="00EB575E">
      <w:pPr>
        <w:spacing w:after="0"/>
        <w:ind w:firstLine="720"/>
        <w:jc w:val="both"/>
      </w:pPr>
      <w:r w:rsidRPr="00EB575E">
        <w:rPr>
          <w:i/>
          <w:iCs/>
          <w:sz w:val="28"/>
          <w:szCs w:val="28"/>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4555032D" w14:textId="77777777" w:rsidR="00530B13" w:rsidRPr="00EB575E" w:rsidRDefault="00EB575E">
      <w:pPr>
        <w:spacing w:before="100" w:after="100"/>
      </w:pPr>
      <w:r w:rsidRPr="00EB575E">
        <w:rPr>
          <w:b/>
          <w:bCs/>
          <w:sz w:val="28"/>
          <w:szCs w:val="28"/>
        </w:rPr>
        <w:tab/>
        <w:t>1. Mô tả hiện trạng</w:t>
      </w:r>
    </w:p>
    <w:p w14:paraId="69679DDE" w14:textId="77777777" w:rsidR="00530B13" w:rsidRPr="00EB575E" w:rsidRDefault="00EB575E">
      <w:pPr>
        <w:spacing w:after="0"/>
        <w:rPr>
          <w:b/>
          <w:bCs/>
        </w:rPr>
      </w:pPr>
      <w:r w:rsidRPr="00EB575E">
        <w:rPr>
          <w:sz w:val="28"/>
          <w:szCs w:val="28"/>
        </w:rPr>
        <w:tab/>
      </w:r>
      <w:r w:rsidRPr="00EB575E">
        <w:rPr>
          <w:b/>
          <w:bCs/>
          <w:sz w:val="28"/>
          <w:szCs w:val="28"/>
        </w:rPr>
        <w:t>Mức 1:</w:t>
      </w:r>
    </w:p>
    <w:p w14:paraId="3A101BA2" w14:textId="50AFF232" w:rsidR="00530B13" w:rsidRPr="00EB575E" w:rsidRDefault="00EB575E">
      <w:pPr>
        <w:spacing w:before="100" w:after="100"/>
        <w:ind w:firstLine="720"/>
        <w:jc w:val="both"/>
      </w:pPr>
      <w:r w:rsidRPr="00EB575E">
        <w:rPr>
          <w:sz w:val="28"/>
          <w:szCs w:val="28"/>
        </w:rPr>
        <w:t>a)</w:t>
      </w:r>
      <w:r w:rsidRPr="00EB575E">
        <w:rPr>
          <w:b/>
          <w:bCs/>
          <w:i/>
          <w:iCs/>
          <w:sz w:val="28"/>
          <w:szCs w:val="28"/>
        </w:rPr>
        <w:t xml:space="preserve"> </w:t>
      </w:r>
      <w:r w:rsidRPr="00EB575E">
        <w:rPr>
          <w:sz w:val="28"/>
          <w:szCs w:val="28"/>
        </w:rPr>
        <w:t>Trường Mầm non Đông Mai xây dựng phương hướng, chiến lược và</w:t>
      </w:r>
      <w:r w:rsidRPr="00EB575E">
        <w:rPr>
          <w:b/>
          <w:bCs/>
          <w:i/>
          <w:iCs/>
          <w:sz w:val="28"/>
          <w:szCs w:val="28"/>
        </w:rPr>
        <w:t xml:space="preserve"> </w:t>
      </w:r>
      <w:r w:rsidRPr="00EB575E">
        <w:rPr>
          <w:sz w:val="28"/>
          <w:szCs w:val="28"/>
        </w:rPr>
        <w:t xml:space="preserve">phát triển </w:t>
      </w:r>
      <w:r w:rsidR="008748FC" w:rsidRPr="00EB575E">
        <w:rPr>
          <w:sz w:val="28"/>
          <w:szCs w:val="28"/>
        </w:rPr>
        <w:t xml:space="preserve">số 102/PHCL-MNĐM ngày 30/10/2021 giai đoạn 2021-2025. </w:t>
      </w:r>
      <w:r w:rsidR="002F53F2" w:rsidRPr="00EB575E">
        <w:rPr>
          <w:sz w:val="28"/>
          <w:szCs w:val="28"/>
        </w:rPr>
        <w:t xml:space="preserve">Phương hướng, chiến lược xây dựng và phát triển </w:t>
      </w:r>
      <w:r w:rsidRPr="00EB575E">
        <w:rPr>
          <w:sz w:val="28"/>
          <w:szCs w:val="28"/>
        </w:rPr>
        <w:t>của nhà trường phù hợp với mục tiêu Giáo dục mầm non được quy</w:t>
      </w:r>
      <w:r w:rsidRPr="00EB575E">
        <w:rPr>
          <w:b/>
          <w:bCs/>
          <w:i/>
          <w:iCs/>
          <w:sz w:val="28"/>
          <w:szCs w:val="28"/>
        </w:rPr>
        <w:t xml:space="preserve"> </w:t>
      </w:r>
      <w:r w:rsidRPr="00EB575E">
        <w:rPr>
          <w:sz w:val="28"/>
          <w:szCs w:val="28"/>
        </w:rPr>
        <w:t>định tại Luật giáo dục. Nhà trường thực hiện việc nuôi dưỡng, chăm sóc và giáo dục trẻ em từ 24 tháng tuổi đến 6 tuổi. Mục tiêu là giúp trẻ phát triển toàn diện về thể chất, tình cảm, trí tuệ, thẩm mỹ, hình thành yếu tố đầu tiên của nhân cách, chuẩn bị cho trẻ em vào học lớp 1. Phương hướng, chiến lược xây dựng và phát triển nhà trường được thể hiện qua định hướng phát triển kinh tế</w:t>
      </w:r>
      <w:r w:rsidR="000E3D0B">
        <w:rPr>
          <w:sz w:val="28"/>
          <w:szCs w:val="28"/>
          <w:lang w:val="vi-VN"/>
        </w:rPr>
        <w:t xml:space="preserve"> </w:t>
      </w:r>
      <w:r w:rsidRPr="00EB575E">
        <w:rPr>
          <w:sz w:val="28"/>
          <w:szCs w:val="28"/>
        </w:rPr>
        <w:t xml:space="preserve">- xã hội của Đảng ủy phường Đông Mai đối với lĩnh vực giáo dục và đào tạo theo từng năm. Đồng thời phương hướng, chiến lược xây dựng và phát triển của nhà trường được xác định trên cơ sở những điểm mạnh về cơ sở vật chất, đội ngũ </w:t>
      </w:r>
      <w:r w:rsidR="00FB0A2B" w:rsidRPr="00EB575E">
        <w:rPr>
          <w:sz w:val="28"/>
          <w:szCs w:val="28"/>
        </w:rPr>
        <w:t>cán bộ quản lý, giáo viên, nhân viên</w:t>
      </w:r>
      <w:r w:rsidRPr="00EB575E">
        <w:rPr>
          <w:sz w:val="28"/>
          <w:szCs w:val="28"/>
        </w:rPr>
        <w:t xml:space="preserve"> và trẻ của nhà trường hiện có. Xác định được nhiệm vụ, </w:t>
      </w:r>
      <w:r w:rsidRPr="00EB575E">
        <w:rPr>
          <w:sz w:val="28"/>
          <w:szCs w:val="28"/>
        </w:rPr>
        <w:lastRenderedPageBreak/>
        <w:t xml:space="preserve">giải pháp, tổ chức thực hiện theo đúng kế hoạch đề ra, được thể hiện qua phương hướng chiến lược xây dựng và phát triển của nhà trường giai đoạn 2021- 2025, qua báo cáo </w:t>
      </w:r>
      <w:r w:rsidR="00A81A95" w:rsidRPr="00EB575E">
        <w:rPr>
          <w:sz w:val="28"/>
          <w:szCs w:val="28"/>
        </w:rPr>
        <w:t>tổng kết năm học của</w:t>
      </w:r>
      <w:r w:rsidRPr="00EB575E">
        <w:rPr>
          <w:sz w:val="28"/>
          <w:szCs w:val="28"/>
        </w:rPr>
        <w:t xml:space="preserve"> nhà trường </w:t>
      </w:r>
      <w:r w:rsidRPr="00EB575E">
        <w:rPr>
          <w:b/>
          <w:bCs/>
          <w:sz w:val="28"/>
          <w:szCs w:val="28"/>
        </w:rPr>
        <w:t>[H1-1.1-01]; [H1-1.1-02].</w:t>
      </w:r>
    </w:p>
    <w:p w14:paraId="1700D6F8" w14:textId="2A29084D" w:rsidR="00530B13" w:rsidRPr="00EB575E" w:rsidRDefault="00EB575E" w:rsidP="00AF23CF">
      <w:pPr>
        <w:spacing w:before="100" w:after="100"/>
        <w:ind w:firstLine="720"/>
        <w:jc w:val="both"/>
        <w:rPr>
          <w:b/>
          <w:bCs/>
          <w:sz w:val="28"/>
          <w:szCs w:val="28"/>
        </w:rPr>
      </w:pPr>
      <w:r w:rsidRPr="00EB575E">
        <w:rPr>
          <w:sz w:val="28"/>
          <w:szCs w:val="28"/>
        </w:rPr>
        <w:t xml:space="preserve">b) </w:t>
      </w:r>
      <w:r w:rsidR="003A6797" w:rsidRPr="00EB575E">
        <w:rPr>
          <w:sz w:val="28"/>
          <w:szCs w:val="28"/>
        </w:rPr>
        <w:t>Phương hướng, chiến lược xây dựng và phát triển nhà trường giai đoạn 2021-2025 được xây dựng chi tiết, có lộ trình thực hiện cụ thể, bám sát với tình hình thực tế của nhà trường, phù hợp với xu thế phát triển của địa phương, của ngành, từ các mục tiêu phát triển giáo dục trong giai đoạn, nhà trường đã xây dựng kế hoạch thực hiện nhiệm vụ theo từng năm học, từ năm học 20</w:t>
      </w:r>
      <w:r w:rsidR="00451FCF">
        <w:rPr>
          <w:sz w:val="28"/>
          <w:szCs w:val="28"/>
        </w:rPr>
        <w:t>23</w:t>
      </w:r>
      <w:r w:rsidR="003A6797" w:rsidRPr="00EB575E">
        <w:rPr>
          <w:sz w:val="28"/>
          <w:szCs w:val="28"/>
        </w:rPr>
        <w:t>- 20</w:t>
      </w:r>
      <w:r w:rsidR="00451FCF">
        <w:rPr>
          <w:sz w:val="28"/>
          <w:szCs w:val="28"/>
        </w:rPr>
        <w:t>24</w:t>
      </w:r>
      <w:r w:rsidR="003A6797" w:rsidRPr="00EB575E">
        <w:rPr>
          <w:sz w:val="28"/>
          <w:szCs w:val="28"/>
        </w:rPr>
        <w:t xml:space="preserve"> đến năm học 202</w:t>
      </w:r>
      <w:r w:rsidR="00451FCF">
        <w:rPr>
          <w:sz w:val="28"/>
          <w:szCs w:val="28"/>
        </w:rPr>
        <w:t>7</w:t>
      </w:r>
      <w:r w:rsidR="003A6797" w:rsidRPr="00EB575E">
        <w:rPr>
          <w:sz w:val="28"/>
          <w:szCs w:val="28"/>
        </w:rPr>
        <w:t>- 202</w:t>
      </w:r>
      <w:r w:rsidR="00451FCF">
        <w:rPr>
          <w:sz w:val="28"/>
          <w:szCs w:val="28"/>
        </w:rPr>
        <w:t>8</w:t>
      </w:r>
      <w:r w:rsidR="003A6797" w:rsidRPr="00EB575E">
        <w:rPr>
          <w:sz w:val="28"/>
          <w:szCs w:val="28"/>
        </w:rPr>
        <w:t xml:space="preserve"> nhằm điều chỉnh phù hợp với sự phát triển thực tế của địa phương, của đơn vị</w:t>
      </w:r>
      <w:r w:rsidR="00AF23CF" w:rsidRPr="00EB575E">
        <w:rPr>
          <w:sz w:val="28"/>
          <w:szCs w:val="28"/>
        </w:rPr>
        <w:t xml:space="preserve">. Kế hoạch thực hiện nhiệm vụ năm học hàng năm và phương hướng, chiến lược xây dựng và phát triển nhà trường </w:t>
      </w:r>
      <w:r w:rsidR="00DF12AE" w:rsidRPr="00EB575E">
        <w:rPr>
          <w:sz w:val="28"/>
          <w:szCs w:val="28"/>
        </w:rPr>
        <w:t>được xác định bằng văn bản và Phòng GD&amp;ĐT Quảng Yên phê duyệt theo Quyết định số 1</w:t>
      </w:r>
      <w:r w:rsidR="007D60FD" w:rsidRPr="00EB575E">
        <w:rPr>
          <w:sz w:val="28"/>
          <w:szCs w:val="28"/>
        </w:rPr>
        <w:t>282</w:t>
      </w:r>
      <w:r w:rsidR="00DF12AE" w:rsidRPr="00EB575E">
        <w:rPr>
          <w:sz w:val="28"/>
          <w:szCs w:val="28"/>
        </w:rPr>
        <w:t xml:space="preserve">/QĐ-PGDĐT ngày </w:t>
      </w:r>
      <w:r w:rsidR="007D60FD" w:rsidRPr="00EB575E">
        <w:rPr>
          <w:sz w:val="28"/>
          <w:szCs w:val="28"/>
        </w:rPr>
        <w:t>05</w:t>
      </w:r>
      <w:r w:rsidR="00DF12AE" w:rsidRPr="00EB575E">
        <w:rPr>
          <w:sz w:val="28"/>
          <w:szCs w:val="28"/>
        </w:rPr>
        <w:t>/</w:t>
      </w:r>
      <w:r w:rsidR="007D60FD" w:rsidRPr="00EB575E">
        <w:rPr>
          <w:sz w:val="28"/>
          <w:szCs w:val="28"/>
        </w:rPr>
        <w:t>11</w:t>
      </w:r>
      <w:r w:rsidR="00DF12AE" w:rsidRPr="00EB575E">
        <w:rPr>
          <w:sz w:val="28"/>
          <w:szCs w:val="28"/>
        </w:rPr>
        <w:t>/20</w:t>
      </w:r>
      <w:r w:rsidR="007D60FD" w:rsidRPr="00EB575E">
        <w:rPr>
          <w:sz w:val="28"/>
          <w:szCs w:val="28"/>
        </w:rPr>
        <w:t>21</w:t>
      </w:r>
      <w:r w:rsidR="00DF12AE" w:rsidRPr="00EB575E">
        <w:rPr>
          <w:sz w:val="28"/>
          <w:szCs w:val="28"/>
        </w:rPr>
        <w:t xml:space="preserve"> về việc phê duyệt phương hướng</w:t>
      </w:r>
      <w:r w:rsidR="007D60FD" w:rsidRPr="00EB575E">
        <w:rPr>
          <w:sz w:val="28"/>
          <w:szCs w:val="28"/>
        </w:rPr>
        <w:t>,</w:t>
      </w:r>
      <w:r w:rsidR="00DF12AE" w:rsidRPr="00EB575E">
        <w:rPr>
          <w:sz w:val="28"/>
          <w:szCs w:val="28"/>
        </w:rPr>
        <w:t xml:space="preserve"> chiến lược xây dựng và phát triển của trường </w:t>
      </w:r>
      <w:r w:rsidR="00200C44" w:rsidRPr="00EB575E">
        <w:rPr>
          <w:sz w:val="28"/>
          <w:szCs w:val="28"/>
        </w:rPr>
        <w:t xml:space="preserve">mầm non Đông Mai </w:t>
      </w:r>
      <w:r w:rsidR="00DF12AE" w:rsidRPr="00EB575E">
        <w:rPr>
          <w:sz w:val="28"/>
          <w:szCs w:val="28"/>
        </w:rPr>
        <w:t>giai đoạn 2021-202</w:t>
      </w:r>
      <w:r w:rsidR="00200C44" w:rsidRPr="00EB575E">
        <w:rPr>
          <w:sz w:val="28"/>
          <w:szCs w:val="28"/>
        </w:rPr>
        <w:t>5</w:t>
      </w:r>
      <w:r w:rsidR="00AF23CF" w:rsidRPr="00EB575E">
        <w:rPr>
          <w:sz w:val="28"/>
          <w:szCs w:val="28"/>
        </w:rPr>
        <w:t xml:space="preserve"> </w:t>
      </w:r>
      <w:r w:rsidRPr="00EB575E">
        <w:rPr>
          <w:b/>
          <w:bCs/>
          <w:sz w:val="28"/>
          <w:szCs w:val="28"/>
        </w:rPr>
        <w:t>[H1-1.1-03]; [H1-1.1-04].</w:t>
      </w:r>
    </w:p>
    <w:p w14:paraId="39D0EBEE" w14:textId="6AF3C91C" w:rsidR="00530B13" w:rsidRPr="00EB575E" w:rsidRDefault="00EB575E" w:rsidP="003D0EA4">
      <w:pPr>
        <w:spacing w:before="100" w:after="100"/>
        <w:ind w:firstLine="720"/>
        <w:jc w:val="both"/>
      </w:pPr>
      <w:r w:rsidRPr="00EB575E">
        <w:rPr>
          <w:sz w:val="28"/>
          <w:szCs w:val="28"/>
        </w:rPr>
        <w:t xml:space="preserve">c) Phương hướng, chiến lược xây dựng và phát triển </w:t>
      </w:r>
      <w:r w:rsidR="003D0EA4" w:rsidRPr="00EB575E">
        <w:rPr>
          <w:sz w:val="28"/>
          <w:szCs w:val="28"/>
        </w:rPr>
        <w:t>n</w:t>
      </w:r>
      <w:r w:rsidR="007C4BDD" w:rsidRPr="00EB575E">
        <w:rPr>
          <w:sz w:val="28"/>
          <w:szCs w:val="28"/>
        </w:rPr>
        <w:t>h</w:t>
      </w:r>
      <w:r w:rsidR="003D0EA4" w:rsidRPr="00EB575E">
        <w:rPr>
          <w:sz w:val="28"/>
          <w:szCs w:val="28"/>
        </w:rPr>
        <w:t xml:space="preserve">à trường </w:t>
      </w:r>
      <w:r w:rsidRPr="00EB575E">
        <w:rPr>
          <w:sz w:val="28"/>
          <w:szCs w:val="28"/>
        </w:rPr>
        <w:t xml:space="preserve">giai đoạn 2021-2025 sau khi được phòng Giáo dục Đào tạo thị xã phê duyệt đều được thông qua cuộc họp hội đồng sư phạm nhà trường đầu năm học, niêm yết công khai </w:t>
      </w:r>
      <w:r w:rsidR="003D0EA4" w:rsidRPr="00EB575E">
        <w:rPr>
          <w:sz w:val="28"/>
          <w:szCs w:val="28"/>
        </w:rPr>
        <w:t xml:space="preserve">trên bản tin </w:t>
      </w:r>
      <w:r w:rsidRPr="00EB575E">
        <w:rPr>
          <w:sz w:val="28"/>
          <w:szCs w:val="28"/>
        </w:rPr>
        <w:t xml:space="preserve">của nhà trường để toàn thể cán bộ, giáo viên, nhân viên, phụ huynh trong nhà trường và nhân dân được biết, đồng thời công khai trên trang thông tin điện tử website của trường (địa chỉ: Mndongmai.qy.quangninh@.moet.edu.vn), trên cổng thông tin điện tử của phòng GD&amp;ĐT (địa chỉ: pgdquangyen.edu.vn) và được thể hiện trong sổ nghị quyết của nhà trường và nghị quyết Hội đồng trường. </w:t>
      </w:r>
      <w:r w:rsidR="003D0EA4" w:rsidRPr="00EB575E">
        <w:rPr>
          <w:sz w:val="28"/>
          <w:szCs w:val="28"/>
        </w:rPr>
        <w:t>Tuy nhiên chiến lược phát triển nhà trường chưa nhận được nhiều ý kiến đóng góp của các tổ chức và cá nhân ngoài nhà trường</w:t>
      </w:r>
      <w:r w:rsidR="003D0EA4" w:rsidRPr="00EB575E">
        <w:t>.</w:t>
      </w:r>
      <w:r w:rsidR="003D0EA4" w:rsidRPr="00EB575E">
        <w:rPr>
          <w:b/>
          <w:bCs/>
          <w:sz w:val="28"/>
          <w:szCs w:val="28"/>
        </w:rPr>
        <w:t xml:space="preserve"> </w:t>
      </w:r>
      <w:r w:rsidRPr="00EB575E">
        <w:rPr>
          <w:b/>
          <w:bCs/>
          <w:sz w:val="28"/>
          <w:szCs w:val="28"/>
        </w:rPr>
        <w:t>[H1-1.1-05]; [H1-1.1-06]; [H1-1.1-07].</w:t>
      </w:r>
    </w:p>
    <w:p w14:paraId="1EF7CF26" w14:textId="77777777" w:rsidR="00530B13" w:rsidRPr="00EB575E" w:rsidRDefault="00EB575E">
      <w:pPr>
        <w:spacing w:after="0"/>
        <w:rPr>
          <w:b/>
          <w:bCs/>
        </w:rPr>
      </w:pPr>
      <w:r w:rsidRPr="00EB575E">
        <w:rPr>
          <w:sz w:val="28"/>
          <w:szCs w:val="28"/>
        </w:rPr>
        <w:tab/>
      </w:r>
      <w:r w:rsidRPr="00EB575E">
        <w:rPr>
          <w:b/>
          <w:bCs/>
          <w:sz w:val="28"/>
          <w:szCs w:val="28"/>
        </w:rPr>
        <w:t>Mức 2:</w:t>
      </w:r>
    </w:p>
    <w:p w14:paraId="245F00E9" w14:textId="25771B21" w:rsidR="00AE729A" w:rsidRPr="00451FCF" w:rsidRDefault="00713ACE" w:rsidP="00451FCF">
      <w:pPr>
        <w:pStyle w:val="NormalWeb"/>
        <w:shd w:val="clear" w:color="auto" w:fill="FFFFFF"/>
        <w:spacing w:before="0" w:beforeAutospacing="0" w:afterAutospacing="0" w:line="259" w:lineRule="auto"/>
        <w:ind w:firstLine="720"/>
        <w:jc w:val="both"/>
        <w:rPr>
          <w:sz w:val="28"/>
          <w:szCs w:val="28"/>
        </w:rPr>
      </w:pPr>
      <w:r w:rsidRPr="00EB575E">
        <w:rPr>
          <w:sz w:val="28"/>
          <w:szCs w:val="28"/>
          <w:lang w:val="vi-VN"/>
        </w:rPr>
        <w:t xml:space="preserve">Nhà trường đã công khai </w:t>
      </w:r>
      <w:r w:rsidRPr="00EB575E">
        <w:rPr>
          <w:sz w:val="28"/>
          <w:szCs w:val="28"/>
        </w:rPr>
        <w:t xml:space="preserve">phương hướng, </w:t>
      </w:r>
      <w:r w:rsidRPr="00EB575E">
        <w:rPr>
          <w:sz w:val="28"/>
          <w:szCs w:val="28"/>
          <w:lang w:val="vi-VN"/>
        </w:rPr>
        <w:t xml:space="preserve">chiến lược </w:t>
      </w:r>
      <w:r w:rsidRPr="00EB575E">
        <w:rPr>
          <w:sz w:val="28"/>
          <w:szCs w:val="28"/>
        </w:rPr>
        <w:t xml:space="preserve">xây dựng và </w:t>
      </w:r>
      <w:r w:rsidRPr="00EB575E">
        <w:rPr>
          <w:sz w:val="28"/>
          <w:szCs w:val="28"/>
          <w:lang w:val="vi-VN"/>
        </w:rPr>
        <w:t xml:space="preserve">phát triển </w:t>
      </w:r>
      <w:r w:rsidRPr="00EB575E">
        <w:rPr>
          <w:sz w:val="28"/>
          <w:szCs w:val="28"/>
        </w:rPr>
        <w:t xml:space="preserve">nhà trường </w:t>
      </w:r>
      <w:r w:rsidRPr="00EB575E">
        <w:rPr>
          <w:sz w:val="28"/>
          <w:szCs w:val="28"/>
          <w:lang w:val="vi-VN"/>
        </w:rPr>
        <w:t xml:space="preserve">tới Hội đồng trường, CBGVNV của nhà trường; đăng tải trên Website nhà trường để theo dõi, giám sát việc thực hiện kế hoạch qua các việc cụ thể như: </w:t>
      </w:r>
      <w:r w:rsidRPr="00EB575E">
        <w:rPr>
          <w:rStyle w:val="Strong"/>
          <w:b w:val="0"/>
          <w:bCs w:val="0"/>
          <w:sz w:val="28"/>
          <w:szCs w:val="28"/>
        </w:rPr>
        <w:t xml:space="preserve">Xây dựng và phát triển đội ngũ nhà giáo và cán bộ quản lí giáo dục; đổi mới phương pháp giảng dạy, nâng cao chất lượng chăm sóc, giáo dục trẻ; </w:t>
      </w:r>
      <w:r w:rsidRPr="00EB575E">
        <w:rPr>
          <w:sz w:val="28"/>
          <w:szCs w:val="28"/>
          <w:lang w:val="vi-VN"/>
        </w:rPr>
        <w:t xml:space="preserve">tăng cường CSVC; … </w:t>
      </w:r>
      <w:r w:rsidR="004304C8" w:rsidRPr="00EB575E">
        <w:rPr>
          <w:sz w:val="28"/>
          <w:szCs w:val="28"/>
        </w:rPr>
        <w:t>Hằng năm, v</w:t>
      </w:r>
      <w:r w:rsidRPr="00EB575E">
        <w:rPr>
          <w:sz w:val="28"/>
          <w:szCs w:val="28"/>
          <w:lang w:val="vi-VN"/>
        </w:rPr>
        <w:t xml:space="preserve">iệc thực hiện chiến lược phát triển của nhà trường được rà soát trong dịp </w:t>
      </w:r>
      <w:r w:rsidRPr="00EB575E">
        <w:rPr>
          <w:sz w:val="28"/>
          <w:szCs w:val="28"/>
        </w:rPr>
        <w:t>tổng</w:t>
      </w:r>
      <w:r w:rsidRPr="00EB575E">
        <w:rPr>
          <w:sz w:val="28"/>
          <w:szCs w:val="28"/>
          <w:lang w:val="vi-VN"/>
        </w:rPr>
        <w:t xml:space="preserve"> kết</w:t>
      </w:r>
      <w:r w:rsidRPr="00EB575E">
        <w:rPr>
          <w:sz w:val="28"/>
          <w:szCs w:val="28"/>
        </w:rPr>
        <w:t xml:space="preserve"> </w:t>
      </w:r>
      <w:r w:rsidR="000F7042" w:rsidRPr="00EB575E">
        <w:rPr>
          <w:sz w:val="28"/>
          <w:szCs w:val="28"/>
        </w:rPr>
        <w:t xml:space="preserve">các </w:t>
      </w:r>
      <w:r w:rsidRPr="00EB575E">
        <w:rPr>
          <w:sz w:val="28"/>
          <w:szCs w:val="28"/>
          <w:lang w:val="vi-VN"/>
        </w:rPr>
        <w:t xml:space="preserve">năm học của </w:t>
      </w:r>
      <w:r w:rsidR="000F7042" w:rsidRPr="00EB575E">
        <w:rPr>
          <w:sz w:val="28"/>
          <w:szCs w:val="28"/>
        </w:rPr>
        <w:t xml:space="preserve">nhà trường thông qua báo cáo kết quả đạt được theo từng năm học và biên bản rà soát của </w:t>
      </w:r>
      <w:r w:rsidRPr="00EB575E">
        <w:rPr>
          <w:sz w:val="28"/>
          <w:szCs w:val="28"/>
          <w:lang w:val="vi-VN"/>
        </w:rPr>
        <w:t>Hội đồng trường</w:t>
      </w:r>
      <w:r w:rsidR="000F7042" w:rsidRPr="00EB575E">
        <w:rPr>
          <w:sz w:val="28"/>
          <w:szCs w:val="28"/>
        </w:rPr>
        <w:t xml:space="preserve"> các năm</w:t>
      </w:r>
      <w:r w:rsidRPr="00EB575E">
        <w:rPr>
          <w:sz w:val="28"/>
          <w:szCs w:val="28"/>
          <w:lang w:val="vi-VN"/>
        </w:rPr>
        <w:t xml:space="preserve">. </w:t>
      </w:r>
      <w:r w:rsidR="009B479E" w:rsidRPr="00EB575E">
        <w:rPr>
          <w:sz w:val="28"/>
          <w:szCs w:val="28"/>
        </w:rPr>
        <w:t>Từ đó có các giải pháp điều chỉnh, bổ sung kế hoạch cho phù hợp với thực tiễn phát triển của nhà trường</w:t>
      </w:r>
      <w:r w:rsidR="009B479E" w:rsidRPr="00EB575E">
        <w:rPr>
          <w:b/>
          <w:bCs/>
          <w:spacing w:val="-4"/>
          <w:sz w:val="28"/>
          <w:szCs w:val="28"/>
          <w:lang w:val="vi-VN"/>
        </w:rPr>
        <w:t xml:space="preserve"> </w:t>
      </w:r>
      <w:r w:rsidR="006D5F08" w:rsidRPr="00EB575E">
        <w:rPr>
          <w:b/>
          <w:bCs/>
          <w:spacing w:val="-4"/>
          <w:sz w:val="28"/>
          <w:szCs w:val="28"/>
          <w:lang w:val="vi-VN"/>
        </w:rPr>
        <w:t>[H1-1.1-06]</w:t>
      </w:r>
      <w:r w:rsidR="006D5F08" w:rsidRPr="00EB575E">
        <w:rPr>
          <w:b/>
          <w:bCs/>
          <w:spacing w:val="-4"/>
          <w:sz w:val="28"/>
          <w:szCs w:val="28"/>
        </w:rPr>
        <w:t xml:space="preserve">; </w:t>
      </w:r>
      <w:r w:rsidR="006D5F08" w:rsidRPr="00EB575E">
        <w:rPr>
          <w:b/>
          <w:bCs/>
          <w:spacing w:val="-4"/>
          <w:sz w:val="28"/>
          <w:szCs w:val="28"/>
          <w:lang w:val="vi-VN"/>
        </w:rPr>
        <w:t>[H1-1.1-02]</w:t>
      </w:r>
      <w:r w:rsidR="006D5F08" w:rsidRPr="00EB575E">
        <w:rPr>
          <w:b/>
          <w:bCs/>
          <w:spacing w:val="-4"/>
          <w:sz w:val="28"/>
          <w:szCs w:val="28"/>
        </w:rPr>
        <w:t>;</w:t>
      </w:r>
      <w:r w:rsidR="006D5F08" w:rsidRPr="00EB575E">
        <w:rPr>
          <w:b/>
          <w:spacing w:val="-6"/>
          <w:sz w:val="28"/>
          <w:szCs w:val="28"/>
          <w:lang w:val="vi-VN"/>
        </w:rPr>
        <w:t xml:space="preserve"> </w:t>
      </w:r>
      <w:r w:rsidR="006D5F08" w:rsidRPr="00EB575E">
        <w:rPr>
          <w:b/>
          <w:bCs/>
          <w:spacing w:val="-6"/>
          <w:sz w:val="28"/>
          <w:szCs w:val="28"/>
          <w:lang w:val="nb-NO"/>
        </w:rPr>
        <w:t>[H1-1.1-08]</w:t>
      </w:r>
      <w:r w:rsidR="00571A96" w:rsidRPr="00EB575E">
        <w:rPr>
          <w:b/>
          <w:bCs/>
          <w:spacing w:val="-6"/>
          <w:sz w:val="28"/>
          <w:szCs w:val="28"/>
          <w:lang w:val="nb-NO"/>
        </w:rPr>
        <w:t>; [H1-1.1-09];</w:t>
      </w:r>
    </w:p>
    <w:p w14:paraId="38E9E14B" w14:textId="493C2B89" w:rsidR="00530B13" w:rsidRPr="00EB575E" w:rsidRDefault="00EB575E" w:rsidP="005061DB">
      <w:pPr>
        <w:spacing w:after="100"/>
        <w:ind w:firstLine="567"/>
        <w:rPr>
          <w:b/>
          <w:bCs/>
        </w:rPr>
      </w:pPr>
      <w:r w:rsidRPr="00EB575E">
        <w:rPr>
          <w:b/>
          <w:bCs/>
          <w:sz w:val="28"/>
          <w:szCs w:val="28"/>
        </w:rPr>
        <w:t>Mức 3:</w:t>
      </w:r>
    </w:p>
    <w:p w14:paraId="11C54CFB" w14:textId="378F10A5" w:rsidR="00F95027" w:rsidRPr="00EB575E" w:rsidRDefault="001E5FD0" w:rsidP="00F95027">
      <w:pPr>
        <w:spacing w:before="60" w:after="60"/>
        <w:ind w:firstLine="567"/>
        <w:jc w:val="both"/>
        <w:rPr>
          <w:sz w:val="28"/>
          <w:szCs w:val="28"/>
        </w:rPr>
      </w:pPr>
      <w:r w:rsidRPr="00EB575E">
        <w:rPr>
          <w:sz w:val="28"/>
          <w:szCs w:val="28"/>
        </w:rPr>
        <w:t>Hằng năm Hội đồng trường đã tiến hành định kỳ rà soát, bổ sung, điều chỉnh phương hướng, chiến lược xây dựng và phát triển của nhà trường</w:t>
      </w:r>
      <w:r w:rsidR="00F95027" w:rsidRPr="00EB575E">
        <w:rPr>
          <w:sz w:val="28"/>
          <w:szCs w:val="28"/>
        </w:rPr>
        <w:t xml:space="preserve">. Hàng năm, nhà trường tiến hành rà soát, đối chiếu, đánh giá kết quả thực hiện nhiệm vụ năm học với các chỉ tiêu trong phương hướng chiến lược xây dựng và phát triển của nhà </w:t>
      </w:r>
      <w:r w:rsidR="00F95027" w:rsidRPr="00EB575E">
        <w:rPr>
          <w:sz w:val="28"/>
          <w:szCs w:val="28"/>
        </w:rPr>
        <w:lastRenderedPageBreak/>
        <w:t>trường nhằm rút kinh nghiệm và đưa ra giải pháp phù hợp cho năm sau. Hội đồng trường đã tiến hành định kỳ rà soát, bổ sung, điều chỉnh phương hướng, chiến lược xây dựng và phát triển của nhà trường giai đoạn 20</w:t>
      </w:r>
      <w:r w:rsidR="00451FCF">
        <w:rPr>
          <w:sz w:val="28"/>
          <w:szCs w:val="28"/>
        </w:rPr>
        <w:t>21</w:t>
      </w:r>
      <w:r w:rsidR="00F95027" w:rsidRPr="00EB575E">
        <w:rPr>
          <w:sz w:val="28"/>
          <w:szCs w:val="28"/>
        </w:rPr>
        <w:t>-202</w:t>
      </w:r>
      <w:r w:rsidR="00451FCF">
        <w:rPr>
          <w:sz w:val="28"/>
          <w:szCs w:val="28"/>
        </w:rPr>
        <w:t>5</w:t>
      </w:r>
      <w:r w:rsidR="00F95027" w:rsidRPr="00EB575E">
        <w:rPr>
          <w:sz w:val="28"/>
          <w:szCs w:val="28"/>
        </w:rPr>
        <w:t xml:space="preserve"> để phù hợp với tình hình thực tế của nhà trường và được điều chỉnh, bổ sung tại kế hoạch số </w:t>
      </w:r>
      <w:r w:rsidR="00451FCF">
        <w:rPr>
          <w:sz w:val="28"/>
          <w:szCs w:val="28"/>
        </w:rPr>
        <w:t>……</w:t>
      </w:r>
      <w:r w:rsidR="00F95027" w:rsidRPr="00EB575E">
        <w:rPr>
          <w:sz w:val="28"/>
          <w:szCs w:val="28"/>
        </w:rPr>
        <w:t xml:space="preserve">/KHCL-MNĐM ngày </w:t>
      </w:r>
      <w:r w:rsidR="00451FCF">
        <w:rPr>
          <w:sz w:val="28"/>
          <w:szCs w:val="28"/>
        </w:rPr>
        <w:t>…….</w:t>
      </w:r>
      <w:r w:rsidR="00F95027" w:rsidRPr="00EB575E">
        <w:rPr>
          <w:sz w:val="28"/>
          <w:szCs w:val="28"/>
        </w:rPr>
        <w:t xml:space="preserve"> và được phòng GD&amp;ĐT Quảng Yên phê duyệt theo Quyết định số  </w:t>
      </w:r>
      <w:r w:rsidR="00451FCF">
        <w:rPr>
          <w:sz w:val="28"/>
          <w:szCs w:val="28"/>
        </w:rPr>
        <w:t>……</w:t>
      </w:r>
      <w:r w:rsidR="00F95027" w:rsidRPr="00EB575E">
        <w:rPr>
          <w:sz w:val="28"/>
          <w:szCs w:val="28"/>
        </w:rPr>
        <w:t xml:space="preserve">/QĐ-PGDĐT ngày </w:t>
      </w:r>
      <w:r w:rsidR="00451FCF">
        <w:rPr>
          <w:sz w:val="28"/>
          <w:szCs w:val="28"/>
        </w:rPr>
        <w:t>……….</w:t>
      </w:r>
      <w:r w:rsidR="00F95027" w:rsidRPr="00EB575E">
        <w:rPr>
          <w:sz w:val="28"/>
          <w:szCs w:val="28"/>
        </w:rPr>
        <w:t xml:space="preserve"> về việc phê duyệt điều chỉnh phương hướng chiến lược xây dựng và phát triển của trường mầm non Đông Mai giai đoạn </w:t>
      </w:r>
      <w:r w:rsidR="00451FCF" w:rsidRPr="00EB575E">
        <w:rPr>
          <w:sz w:val="28"/>
          <w:szCs w:val="28"/>
        </w:rPr>
        <w:t>20</w:t>
      </w:r>
      <w:r w:rsidR="00451FCF">
        <w:rPr>
          <w:sz w:val="28"/>
          <w:szCs w:val="28"/>
        </w:rPr>
        <w:t>21</w:t>
      </w:r>
      <w:r w:rsidR="00451FCF" w:rsidRPr="00EB575E">
        <w:rPr>
          <w:sz w:val="28"/>
          <w:szCs w:val="28"/>
        </w:rPr>
        <w:t>-202</w:t>
      </w:r>
      <w:r w:rsidR="00451FCF">
        <w:rPr>
          <w:sz w:val="28"/>
          <w:szCs w:val="28"/>
        </w:rPr>
        <w:t>5</w:t>
      </w:r>
      <w:r w:rsidR="00F95027" w:rsidRPr="00EB575E">
        <w:rPr>
          <w:sz w:val="28"/>
          <w:szCs w:val="28"/>
        </w:rPr>
        <w:t xml:space="preserve">. </w:t>
      </w:r>
    </w:p>
    <w:p w14:paraId="7F74C146" w14:textId="067E5626" w:rsidR="00530B13" w:rsidRPr="00EB575E" w:rsidRDefault="005964B3" w:rsidP="005964B3">
      <w:pPr>
        <w:spacing w:before="100" w:after="100"/>
        <w:ind w:firstLine="709"/>
        <w:jc w:val="both"/>
        <w:rPr>
          <w:b/>
          <w:bCs/>
          <w:sz w:val="28"/>
          <w:szCs w:val="28"/>
        </w:rPr>
      </w:pPr>
      <w:r w:rsidRPr="00EB575E">
        <w:rPr>
          <w:sz w:val="28"/>
          <w:szCs w:val="28"/>
        </w:rPr>
        <w:t xml:space="preserve">Việc </w:t>
      </w:r>
      <w:r w:rsidR="001E5FD0" w:rsidRPr="00EB575E">
        <w:rPr>
          <w:sz w:val="28"/>
          <w:szCs w:val="28"/>
        </w:rPr>
        <w:t xml:space="preserve">tổ chức xây dựng phương hướng, chiến lược và phát triển có sự tham gia của các thành viên trong hội đồng trường, cán bộ quản lý, giáo viên, nhân viên. Tuy nhiên phương hướng, chiến lược xây dựng và phát triển, giai đoạn 2021-2025 chưa được sự tham gia góp ý rộng rãi của cha mẹ trẻ và cộng đồng </w:t>
      </w:r>
      <w:r w:rsidR="001E5FD0" w:rsidRPr="00EB575E">
        <w:rPr>
          <w:b/>
          <w:bCs/>
          <w:sz w:val="28"/>
          <w:szCs w:val="28"/>
        </w:rPr>
        <w:t xml:space="preserve">[H1-1.1- </w:t>
      </w:r>
      <w:r w:rsidR="00571A96" w:rsidRPr="00EB575E">
        <w:rPr>
          <w:b/>
          <w:bCs/>
          <w:sz w:val="28"/>
          <w:szCs w:val="28"/>
        </w:rPr>
        <w:t>10</w:t>
      </w:r>
      <w:r w:rsidR="001E5FD0" w:rsidRPr="00EB575E">
        <w:rPr>
          <w:b/>
          <w:bCs/>
          <w:sz w:val="28"/>
          <w:szCs w:val="28"/>
        </w:rPr>
        <w:t>]; [H1-1.1- 1</w:t>
      </w:r>
      <w:r w:rsidR="00571A96" w:rsidRPr="00EB575E">
        <w:rPr>
          <w:b/>
          <w:bCs/>
          <w:sz w:val="28"/>
          <w:szCs w:val="28"/>
        </w:rPr>
        <w:t>1</w:t>
      </w:r>
      <w:r w:rsidR="001E5FD0" w:rsidRPr="00EB575E">
        <w:rPr>
          <w:b/>
          <w:bCs/>
          <w:sz w:val="28"/>
          <w:szCs w:val="28"/>
        </w:rPr>
        <w:t>].</w:t>
      </w:r>
    </w:p>
    <w:p w14:paraId="3D27A220" w14:textId="0A1844FF" w:rsidR="00530B13" w:rsidRPr="00EB575E" w:rsidRDefault="00EB575E" w:rsidP="005061DB">
      <w:pPr>
        <w:spacing w:after="100"/>
        <w:ind w:firstLine="567"/>
      </w:pPr>
      <w:r w:rsidRPr="00EB575E">
        <w:rPr>
          <w:b/>
          <w:bCs/>
          <w:sz w:val="28"/>
          <w:szCs w:val="28"/>
        </w:rPr>
        <w:t>2. Điểm mạnh</w:t>
      </w:r>
    </w:p>
    <w:p w14:paraId="34837DAB" w14:textId="4C7C065F" w:rsidR="00530B13" w:rsidRPr="00EB575E" w:rsidRDefault="00EB575E" w:rsidP="00550B54">
      <w:pPr>
        <w:tabs>
          <w:tab w:val="num" w:pos="980"/>
        </w:tabs>
        <w:spacing w:before="120" w:line="360" w:lineRule="atLeast"/>
        <w:ind w:firstLine="567"/>
        <w:jc w:val="both"/>
        <w:rPr>
          <w:sz w:val="28"/>
          <w:szCs w:val="28"/>
          <w:lang w:val="vi-VN"/>
        </w:rPr>
      </w:pPr>
      <w:r w:rsidRPr="00EB575E">
        <w:rPr>
          <w:sz w:val="28"/>
          <w:szCs w:val="28"/>
        </w:rPr>
        <w:t>Phương hướng, chiến lược xây dựng và phát triển của nhà trường phù hợp với mục tiêu giáo dục mầm non, mục tiêu ngành GD&amp;ĐT thị xã Quảng Yên và định hướng phát triển kinh tế - xã hội của địa phương theo từng giai đoạn, phù hợp với các nguồn lực của nhà trường</w:t>
      </w:r>
      <w:r w:rsidR="00BE2475" w:rsidRPr="00EB575E">
        <w:rPr>
          <w:sz w:val="28"/>
          <w:szCs w:val="28"/>
        </w:rPr>
        <w:t xml:space="preserve"> và </w:t>
      </w:r>
      <w:r w:rsidR="0027583D" w:rsidRPr="00EB575E">
        <w:rPr>
          <w:sz w:val="28"/>
          <w:szCs w:val="28"/>
        </w:rPr>
        <w:t>được công bố rộng rãi dưới hình thức niêm yết tại bảng tin của nhà trường, đăng tải trên trang thông tin điện tử của trường</w:t>
      </w:r>
      <w:r w:rsidR="00521C0D" w:rsidRPr="00EB575E">
        <w:rPr>
          <w:sz w:val="28"/>
          <w:szCs w:val="28"/>
        </w:rPr>
        <w:t xml:space="preserve"> và của phòng Giáo dục và Đào tạo thị xã Quảng Yên</w:t>
      </w:r>
      <w:r w:rsidR="00696011" w:rsidRPr="00EB575E">
        <w:rPr>
          <w:sz w:val="28"/>
          <w:szCs w:val="28"/>
        </w:rPr>
        <w:t xml:space="preserve">, được cấp trên phê duyệt, đã nhận được sự đóng góp ý kiến của CBGVNV, cộng đồng và cha mẹ trẻ. Định kỳ nhà trường có các giải pháp giám sát và rà soát, bổ sung, điều chỉnh </w:t>
      </w:r>
      <w:r w:rsidR="00C713BE" w:rsidRPr="00EB575E">
        <w:rPr>
          <w:sz w:val="28"/>
          <w:szCs w:val="28"/>
          <w:lang w:val="vi-VN"/>
        </w:rPr>
        <w:t xml:space="preserve">giúp chiến lược </w:t>
      </w:r>
      <w:r w:rsidR="00C713BE" w:rsidRPr="00EB575E">
        <w:rPr>
          <w:sz w:val="28"/>
          <w:szCs w:val="28"/>
        </w:rPr>
        <w:t xml:space="preserve">xây dựng và </w:t>
      </w:r>
      <w:r w:rsidR="00C713BE" w:rsidRPr="00EB575E">
        <w:rPr>
          <w:sz w:val="28"/>
          <w:szCs w:val="28"/>
          <w:lang w:val="vi-VN"/>
        </w:rPr>
        <w:t xml:space="preserve">phát triển </w:t>
      </w:r>
      <w:r w:rsidR="00C713BE" w:rsidRPr="00EB575E">
        <w:rPr>
          <w:sz w:val="28"/>
          <w:szCs w:val="28"/>
        </w:rPr>
        <w:t xml:space="preserve">của nhà trường </w:t>
      </w:r>
      <w:r w:rsidR="00C713BE" w:rsidRPr="00EB575E">
        <w:rPr>
          <w:sz w:val="28"/>
          <w:szCs w:val="28"/>
          <w:lang w:val="vi-VN"/>
        </w:rPr>
        <w:t>đảm bảo đúng tiến độ và phù hợp với thực tế của trường, của địa phương.</w:t>
      </w:r>
    </w:p>
    <w:p w14:paraId="6C412C0E" w14:textId="601B9C50" w:rsidR="00530B13" w:rsidRPr="00EB575E" w:rsidRDefault="00EB575E" w:rsidP="005061DB">
      <w:pPr>
        <w:spacing w:after="100"/>
        <w:ind w:firstLine="567"/>
      </w:pPr>
      <w:r w:rsidRPr="00EB575E">
        <w:rPr>
          <w:b/>
          <w:bCs/>
          <w:sz w:val="28"/>
          <w:szCs w:val="28"/>
        </w:rPr>
        <w:t>3. Điểm yếu</w:t>
      </w:r>
    </w:p>
    <w:p w14:paraId="2011CF9B" w14:textId="37BB98DE" w:rsidR="00BE2475" w:rsidRPr="00EB575E" w:rsidRDefault="00BE2475" w:rsidP="00526340">
      <w:pPr>
        <w:spacing w:before="100" w:after="100"/>
        <w:ind w:firstLine="720"/>
        <w:jc w:val="both"/>
      </w:pPr>
      <w:r w:rsidRPr="00EB575E">
        <w:rPr>
          <w:sz w:val="28"/>
          <w:szCs w:val="28"/>
        </w:rPr>
        <w:t>Phương hướng chiến lược, xây dựng phát triển nhà trường, giai đoạn từ 2021-2026 chưa nhận được nhiều ý kiến đóng góp của các tổ chức và cá nhân ngoài nhà trường.</w:t>
      </w:r>
      <w:r w:rsidR="00526340" w:rsidRPr="00EB575E">
        <w:rPr>
          <w:sz w:val="28"/>
          <w:szCs w:val="28"/>
        </w:rPr>
        <w:t xml:space="preserve"> Việc công bố, công khai hướng chiến lược, phát triển nhà trường chưa được rộng rãi, đăng tải trên trang thông tin điện tử của nhà trường còn chậm.</w:t>
      </w:r>
      <w:r w:rsidRPr="00EB575E">
        <w:rPr>
          <w:b/>
          <w:bCs/>
          <w:sz w:val="28"/>
          <w:szCs w:val="28"/>
        </w:rPr>
        <w:tab/>
      </w:r>
    </w:p>
    <w:p w14:paraId="2438CE57" w14:textId="7E082633" w:rsidR="00AB42A6" w:rsidRPr="00EB575E" w:rsidRDefault="00AB42A6" w:rsidP="00365B30">
      <w:pPr>
        <w:spacing w:before="100" w:after="100"/>
        <w:ind w:firstLine="720"/>
        <w:jc w:val="both"/>
      </w:pPr>
      <w:r w:rsidRPr="00EB575E">
        <w:rPr>
          <w:sz w:val="28"/>
          <w:szCs w:val="28"/>
        </w:rPr>
        <w:t>Chiến lược giai đoạn 2021-2025 chưa có nhiều giải pháp đột phá để phát triển nhà trường.</w:t>
      </w:r>
      <w:r w:rsidR="00526340" w:rsidRPr="00EB575E">
        <w:rPr>
          <w:sz w:val="28"/>
          <w:szCs w:val="28"/>
        </w:rPr>
        <w:t xml:space="preserve"> Việc công bố, công khai đăng tải phương hướng chiến lược, phát triển nhà trường trên trang thông tin điện tử của nhà trường còn chậm.</w:t>
      </w:r>
    </w:p>
    <w:p w14:paraId="1D00147F" w14:textId="356FE0DA" w:rsidR="00530B13" w:rsidRPr="00EB575E" w:rsidRDefault="00EB575E" w:rsidP="00BE2475">
      <w:pPr>
        <w:spacing w:before="100" w:after="100"/>
        <w:ind w:firstLine="720"/>
        <w:jc w:val="both"/>
        <w:rPr>
          <w:b/>
          <w:bCs/>
          <w:sz w:val="28"/>
          <w:szCs w:val="28"/>
        </w:rPr>
      </w:pPr>
      <w:r w:rsidRPr="00EB575E">
        <w:rPr>
          <w:b/>
          <w:bCs/>
          <w:sz w:val="28"/>
          <w:szCs w:val="28"/>
        </w:rPr>
        <w:t>4. Kế hoạch cải tiến chất lượng</w:t>
      </w:r>
    </w:p>
    <w:p w14:paraId="63FE2989" w14:textId="1816797B" w:rsidR="00AB42A6" w:rsidRPr="00EB575E" w:rsidRDefault="00AB42A6" w:rsidP="00AB42A6">
      <w:pPr>
        <w:tabs>
          <w:tab w:val="num" w:pos="980"/>
        </w:tabs>
        <w:spacing w:before="120" w:line="320" w:lineRule="exact"/>
        <w:ind w:firstLine="720"/>
        <w:jc w:val="both"/>
        <w:rPr>
          <w:sz w:val="28"/>
          <w:szCs w:val="28"/>
          <w:lang w:val="pt-BR"/>
        </w:rPr>
      </w:pPr>
      <w:r w:rsidRPr="00EB575E">
        <w:rPr>
          <w:sz w:val="28"/>
          <w:szCs w:val="28"/>
          <w:lang w:val="pt-BR"/>
        </w:rPr>
        <w:t>- Duy trì kết quả và điểm mạnh đã đạt được qua nhiều năm xây dựng và phát triển</w:t>
      </w:r>
    </w:p>
    <w:tbl>
      <w:tblPr>
        <w:tblW w:w="5000" w:type="pct"/>
        <w:tblInd w:w="10" w:type="dxa"/>
        <w:tblCellMar>
          <w:left w:w="10" w:type="dxa"/>
          <w:right w:w="10" w:type="dxa"/>
        </w:tblCellMar>
        <w:tblLook w:val="04A0" w:firstRow="1" w:lastRow="0" w:firstColumn="1" w:lastColumn="0" w:noHBand="0" w:noVBand="1"/>
      </w:tblPr>
      <w:tblGrid>
        <w:gridCol w:w="3684"/>
        <w:gridCol w:w="1776"/>
        <w:gridCol w:w="1751"/>
        <w:gridCol w:w="1187"/>
        <w:gridCol w:w="977"/>
      </w:tblGrid>
      <w:tr w:rsidR="00EB575E" w:rsidRPr="00EB575E" w14:paraId="7207C516" w14:textId="77777777" w:rsidTr="003C325A">
        <w:tc>
          <w:tcPr>
            <w:tcW w:w="1965" w:type="pct"/>
            <w:tcBorders>
              <w:top w:val="single" w:sz="1" w:space="0" w:color="000000"/>
              <w:left w:val="single" w:sz="1" w:space="0" w:color="000000"/>
              <w:bottom w:val="single" w:sz="1" w:space="0" w:color="000000"/>
              <w:right w:val="single" w:sz="1" w:space="0" w:color="000000"/>
            </w:tcBorders>
            <w:vAlign w:val="center"/>
          </w:tcPr>
          <w:p w14:paraId="271F0708" w14:textId="77777777" w:rsidR="00530B13" w:rsidRPr="00EB575E" w:rsidRDefault="00EB575E" w:rsidP="003C325A">
            <w:pPr>
              <w:spacing w:after="0"/>
              <w:jc w:val="center"/>
              <w:rPr>
                <w:sz w:val="26"/>
                <w:szCs w:val="26"/>
              </w:rPr>
            </w:pPr>
            <w:r w:rsidRPr="00EB575E">
              <w:rPr>
                <w:b/>
                <w:bCs/>
                <w:sz w:val="26"/>
                <w:szCs w:val="26"/>
              </w:rPr>
              <w:t>Giải pháp/Công việc cần thực hiện</w:t>
            </w:r>
          </w:p>
        </w:tc>
        <w:tc>
          <w:tcPr>
            <w:tcW w:w="947" w:type="pct"/>
            <w:tcBorders>
              <w:top w:val="single" w:sz="1" w:space="0" w:color="000000"/>
              <w:left w:val="single" w:sz="1" w:space="0" w:color="000000"/>
              <w:bottom w:val="single" w:sz="1" w:space="0" w:color="000000"/>
              <w:right w:val="single" w:sz="1" w:space="0" w:color="000000"/>
            </w:tcBorders>
            <w:vAlign w:val="center"/>
          </w:tcPr>
          <w:p w14:paraId="6C5D8EE7" w14:textId="5368F7BF" w:rsidR="00CD31FE" w:rsidRPr="00EB575E" w:rsidRDefault="00CD31FE" w:rsidP="003C325A">
            <w:pPr>
              <w:spacing w:after="0"/>
              <w:jc w:val="center"/>
              <w:rPr>
                <w:sz w:val="26"/>
                <w:szCs w:val="26"/>
              </w:rPr>
            </w:pPr>
            <w:r w:rsidRPr="00EB575E">
              <w:rPr>
                <w:b/>
                <w:bCs/>
                <w:sz w:val="26"/>
                <w:szCs w:val="26"/>
              </w:rPr>
              <w:t>Người thực hiện</w:t>
            </w:r>
            <w:r w:rsidR="001079CC" w:rsidRPr="00EB575E">
              <w:rPr>
                <w:b/>
                <w:bCs/>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04DD2817" w14:textId="77777777" w:rsidR="00CD31FE" w:rsidRPr="00EB575E" w:rsidRDefault="00CD31FE" w:rsidP="003C325A">
            <w:pPr>
              <w:spacing w:after="0"/>
              <w:jc w:val="center"/>
              <w:rPr>
                <w:b/>
                <w:bCs/>
                <w:sz w:val="26"/>
                <w:szCs w:val="26"/>
              </w:rPr>
            </w:pPr>
            <w:r w:rsidRPr="00EB575E">
              <w:rPr>
                <w:b/>
                <w:bCs/>
                <w:sz w:val="26"/>
                <w:szCs w:val="26"/>
              </w:rPr>
              <w:t>Điều kiện để thực hiện</w:t>
            </w:r>
          </w:p>
          <w:p w14:paraId="5C401B51" w14:textId="2C42BFD1" w:rsidR="00530B13" w:rsidRPr="00EB575E" w:rsidRDefault="00530B13" w:rsidP="003C325A">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39307F63" w14:textId="77777777" w:rsidR="00CD31FE" w:rsidRPr="00EB575E" w:rsidRDefault="00CD31FE" w:rsidP="003C325A">
            <w:pPr>
              <w:spacing w:after="0"/>
              <w:jc w:val="center"/>
              <w:rPr>
                <w:b/>
                <w:bCs/>
                <w:sz w:val="26"/>
                <w:szCs w:val="26"/>
              </w:rPr>
            </w:pPr>
            <w:r w:rsidRPr="00EB575E">
              <w:rPr>
                <w:b/>
                <w:bCs/>
                <w:sz w:val="26"/>
                <w:szCs w:val="26"/>
              </w:rPr>
              <w:lastRenderedPageBreak/>
              <w:t>Thời gian thực hiện</w:t>
            </w:r>
          </w:p>
          <w:p w14:paraId="2264E5BE" w14:textId="77777777" w:rsidR="00CD31FE" w:rsidRPr="00EB575E" w:rsidRDefault="00CD31FE" w:rsidP="003C325A">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3CE7268" w14:textId="77777777" w:rsidR="00530B13" w:rsidRPr="00EB575E" w:rsidRDefault="00EB575E" w:rsidP="003C325A">
            <w:pPr>
              <w:spacing w:after="0"/>
              <w:jc w:val="center"/>
              <w:rPr>
                <w:sz w:val="26"/>
                <w:szCs w:val="26"/>
              </w:rPr>
            </w:pPr>
            <w:r w:rsidRPr="00EB575E">
              <w:rPr>
                <w:b/>
                <w:bCs/>
                <w:sz w:val="26"/>
                <w:szCs w:val="26"/>
              </w:rPr>
              <w:lastRenderedPageBreak/>
              <w:t>Dự kiến kinh phí</w:t>
            </w:r>
          </w:p>
        </w:tc>
      </w:tr>
      <w:tr w:rsidR="00EB575E" w:rsidRPr="00EB575E" w14:paraId="4557342C" w14:textId="77777777" w:rsidTr="003C325A">
        <w:tc>
          <w:tcPr>
            <w:tcW w:w="1965" w:type="pct"/>
            <w:tcBorders>
              <w:top w:val="single" w:sz="1" w:space="0" w:color="000000"/>
              <w:left w:val="single" w:sz="1" w:space="0" w:color="000000"/>
              <w:bottom w:val="single" w:sz="1" w:space="0" w:color="000000"/>
              <w:right w:val="single" w:sz="1" w:space="0" w:color="000000"/>
            </w:tcBorders>
            <w:vAlign w:val="center"/>
          </w:tcPr>
          <w:p w14:paraId="71FB130D" w14:textId="45A7A839" w:rsidR="001079CC" w:rsidRPr="00EB575E" w:rsidRDefault="001079CC" w:rsidP="000E3D0B">
            <w:pPr>
              <w:ind w:right="130"/>
              <w:jc w:val="both"/>
              <w:rPr>
                <w:rFonts w:eastAsia="MS Mincho"/>
                <w:spacing w:val="-6"/>
                <w:sz w:val="26"/>
                <w:szCs w:val="26"/>
              </w:rPr>
            </w:pPr>
            <w:r w:rsidRPr="00EB575E">
              <w:rPr>
                <w:rFonts w:eastAsia="MS Mincho"/>
                <w:spacing w:val="-6"/>
                <w:sz w:val="26"/>
                <w:szCs w:val="26"/>
              </w:rPr>
              <w:t>Tiếp tục công bố rộng rãi chiến lược phát triển nhà trường qua công thông tin điện tử của nhà trường, trên hệ thống truyền thanh của địa phương, trong các cuộc họp cha mẹ học sinh các năm học tiếp theo.</w:t>
            </w:r>
          </w:p>
        </w:tc>
        <w:tc>
          <w:tcPr>
            <w:tcW w:w="947" w:type="pct"/>
            <w:tcBorders>
              <w:top w:val="single" w:sz="1" w:space="0" w:color="000000"/>
              <w:left w:val="single" w:sz="1" w:space="0" w:color="000000"/>
              <w:bottom w:val="single" w:sz="1" w:space="0" w:color="000000"/>
              <w:right w:val="single" w:sz="1" w:space="0" w:color="000000"/>
            </w:tcBorders>
            <w:vAlign w:val="center"/>
          </w:tcPr>
          <w:p w14:paraId="4B06CB0D" w14:textId="5C1B718C" w:rsidR="001079CC" w:rsidRPr="00EB575E" w:rsidRDefault="001079CC" w:rsidP="000E3D0B">
            <w:pPr>
              <w:ind w:right="63"/>
              <w:jc w:val="both"/>
              <w:rPr>
                <w:rFonts w:eastAsia="MS Mincho"/>
                <w:spacing w:val="-6"/>
                <w:sz w:val="26"/>
                <w:szCs w:val="26"/>
              </w:rPr>
            </w:pPr>
            <w:r w:rsidRPr="00EB575E">
              <w:rPr>
                <w:rFonts w:eastAsia="MS Mincho"/>
                <w:spacing w:val="-6"/>
                <w:sz w:val="26"/>
                <w:szCs w:val="26"/>
              </w:rPr>
              <w:t>LĐNT, Hội đồng trường, CBGV, Văn hóa-phường, Ban đại diện cha mẹ trẻ.</w:t>
            </w:r>
          </w:p>
          <w:p w14:paraId="4816BD74" w14:textId="77777777" w:rsidR="001079CC" w:rsidRPr="00EB575E" w:rsidRDefault="001079CC" w:rsidP="000E3D0B">
            <w:pPr>
              <w:spacing w:after="0"/>
              <w:ind w:right="63"/>
              <w:jc w:val="center"/>
              <w:rPr>
                <w:sz w:val="28"/>
                <w:szCs w:val="28"/>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D5CA5D7" w14:textId="199E3D6C" w:rsidR="001079CC" w:rsidRPr="00EB575E" w:rsidRDefault="001079CC" w:rsidP="000E3D0B">
            <w:pPr>
              <w:widowControl w:val="0"/>
              <w:autoSpaceDE w:val="0"/>
              <w:autoSpaceDN w:val="0"/>
              <w:ind w:left="-4" w:right="136"/>
              <w:jc w:val="both"/>
              <w:rPr>
                <w:sz w:val="26"/>
                <w:szCs w:val="26"/>
                <w:lang w:val="vi-VN"/>
              </w:rPr>
            </w:pPr>
            <w:r w:rsidRPr="00EB575E">
              <w:rPr>
                <w:sz w:val="26"/>
                <w:szCs w:val="26"/>
                <w:lang w:val="vi-VN"/>
              </w:rPr>
              <w:t>- Ch</w:t>
            </w:r>
            <w:r w:rsidRPr="00EB575E">
              <w:rPr>
                <w:sz w:val="26"/>
                <w:szCs w:val="26"/>
              </w:rPr>
              <w:t>ỉ đạo</w:t>
            </w:r>
            <w:r w:rsidRPr="00EB575E">
              <w:rPr>
                <w:sz w:val="26"/>
                <w:szCs w:val="26"/>
                <w:lang w:val="vi-VN"/>
              </w:rPr>
              <w:t xml:space="preserve"> của hiệu trưởng</w:t>
            </w:r>
          </w:p>
          <w:p w14:paraId="2B6EDBFD" w14:textId="67405C36" w:rsidR="001079CC" w:rsidRPr="00EB575E" w:rsidRDefault="001079CC" w:rsidP="000E3D0B">
            <w:pPr>
              <w:spacing w:after="0"/>
              <w:ind w:right="136"/>
              <w:jc w:val="both"/>
              <w:rPr>
                <w:sz w:val="28"/>
                <w:szCs w:val="28"/>
              </w:rPr>
            </w:pPr>
            <w:r w:rsidRPr="00EB575E">
              <w:rPr>
                <w:rFonts w:eastAsia="MS Mincho"/>
                <w:spacing w:val="-6"/>
                <w:sz w:val="26"/>
                <w:szCs w:val="26"/>
              </w:rPr>
              <w:t xml:space="preserve">- </w:t>
            </w:r>
            <w:r w:rsidR="003C325A" w:rsidRPr="00EB575E">
              <w:rPr>
                <w:rFonts w:eastAsia="MS Mincho"/>
                <w:spacing w:val="-6"/>
                <w:sz w:val="26"/>
                <w:szCs w:val="26"/>
              </w:rPr>
              <w:t xml:space="preserve">Cán bộ </w:t>
            </w:r>
            <w:r w:rsidR="004D476D" w:rsidRPr="00EB575E">
              <w:rPr>
                <w:rFonts w:eastAsia="MS Mincho"/>
                <w:spacing w:val="-6"/>
                <w:sz w:val="26"/>
                <w:szCs w:val="26"/>
              </w:rPr>
              <w:t>văn hoá</w:t>
            </w:r>
            <w:r w:rsidR="003C325A" w:rsidRPr="00EB575E">
              <w:rPr>
                <w:rFonts w:eastAsia="MS Mincho"/>
                <w:spacing w:val="-6"/>
                <w:sz w:val="26"/>
                <w:szCs w:val="26"/>
              </w:rPr>
              <w:t xml:space="preserve"> phường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1C84202E" w14:textId="7A30699A" w:rsidR="001079CC" w:rsidRPr="00EB575E" w:rsidRDefault="001079CC" w:rsidP="0052382D">
            <w:pPr>
              <w:jc w:val="center"/>
              <w:rPr>
                <w:rFonts w:eastAsia="MS Mincho"/>
                <w:spacing w:val="-6"/>
                <w:sz w:val="26"/>
                <w:szCs w:val="26"/>
              </w:rPr>
            </w:pPr>
            <w:r w:rsidRPr="00EB575E">
              <w:rPr>
                <w:rFonts w:eastAsia="MS Mincho"/>
                <w:spacing w:val="-6"/>
                <w:sz w:val="26"/>
                <w:szCs w:val="26"/>
              </w:rPr>
              <w:t>Trong các năm học</w:t>
            </w:r>
            <w:r w:rsidR="003C325A" w:rsidRPr="00EB575E">
              <w:rPr>
                <w:rFonts w:eastAsia="MS Mincho"/>
                <w:spacing w:val="-6"/>
                <w:sz w:val="26"/>
                <w:szCs w:val="26"/>
              </w:rPr>
              <w:t xml:space="preserve"> từ</w:t>
            </w:r>
            <w:r w:rsidRPr="00EB575E">
              <w:rPr>
                <w:rFonts w:eastAsia="MS Mincho"/>
                <w:spacing w:val="-6"/>
                <w:sz w:val="26"/>
                <w:szCs w:val="26"/>
              </w:rPr>
              <w:t xml:space="preserve"> 202</w:t>
            </w:r>
            <w:r w:rsidR="00451FCF">
              <w:rPr>
                <w:rFonts w:eastAsia="MS Mincho"/>
                <w:spacing w:val="-6"/>
                <w:sz w:val="26"/>
                <w:szCs w:val="26"/>
              </w:rPr>
              <w:t>4</w:t>
            </w:r>
            <w:r w:rsidRPr="00EB575E">
              <w:rPr>
                <w:rFonts w:eastAsia="MS Mincho"/>
                <w:spacing w:val="-6"/>
                <w:sz w:val="26"/>
                <w:szCs w:val="26"/>
              </w:rPr>
              <w:t>-20</w:t>
            </w:r>
            <w:r w:rsidR="003C325A" w:rsidRPr="00EB575E">
              <w:rPr>
                <w:rFonts w:eastAsia="MS Mincho"/>
                <w:spacing w:val="-6"/>
                <w:sz w:val="26"/>
                <w:szCs w:val="26"/>
              </w:rPr>
              <w:t>25</w:t>
            </w:r>
          </w:p>
          <w:p w14:paraId="56FA5260" w14:textId="77777777" w:rsidR="001079CC" w:rsidRPr="00EB575E" w:rsidRDefault="001079CC" w:rsidP="0052382D">
            <w:pPr>
              <w:spacing w:before="100" w:after="100"/>
              <w:jc w:val="center"/>
              <w:rPr>
                <w:sz w:val="28"/>
                <w:szCs w:val="28"/>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C370211" w14:textId="6F19DECA" w:rsidR="001079CC" w:rsidRPr="00EB575E" w:rsidRDefault="003C325A" w:rsidP="0052382D">
            <w:pPr>
              <w:spacing w:after="0"/>
              <w:jc w:val="center"/>
              <w:rPr>
                <w:sz w:val="28"/>
                <w:szCs w:val="28"/>
              </w:rPr>
            </w:pPr>
            <w:r w:rsidRPr="00EB575E">
              <w:rPr>
                <w:sz w:val="28"/>
                <w:szCs w:val="28"/>
              </w:rPr>
              <w:t>Không</w:t>
            </w:r>
          </w:p>
        </w:tc>
      </w:tr>
      <w:tr w:rsidR="00EB575E" w:rsidRPr="00EB575E" w14:paraId="33624917" w14:textId="77777777" w:rsidTr="008F5EBE">
        <w:trPr>
          <w:trHeight w:val="2872"/>
        </w:trPr>
        <w:tc>
          <w:tcPr>
            <w:tcW w:w="1965" w:type="pct"/>
            <w:tcBorders>
              <w:top w:val="single" w:sz="1" w:space="0" w:color="000000"/>
              <w:left w:val="single" w:sz="1" w:space="0" w:color="000000"/>
              <w:bottom w:val="single" w:sz="1" w:space="0" w:color="000000"/>
              <w:right w:val="single" w:sz="1" w:space="0" w:color="000000"/>
            </w:tcBorders>
            <w:vAlign w:val="center"/>
          </w:tcPr>
          <w:p w14:paraId="5080BC13" w14:textId="6E1C6C05" w:rsidR="001079CC" w:rsidRPr="00EB575E" w:rsidRDefault="001079CC" w:rsidP="000E3D0B">
            <w:pPr>
              <w:spacing w:before="100" w:after="100"/>
              <w:ind w:right="130"/>
              <w:jc w:val="both"/>
              <w:rPr>
                <w:sz w:val="26"/>
                <w:szCs w:val="26"/>
              </w:rPr>
            </w:pPr>
            <w:r w:rsidRPr="00EB575E">
              <w:rPr>
                <w:rFonts w:eastAsia="MS Mincho"/>
                <w:spacing w:val="-6"/>
                <w:sz w:val="26"/>
                <w:szCs w:val="26"/>
              </w:rPr>
              <w:t>Thường xuyên rà soát, điều chỉnh mục tiêu, biện pháp của p</w:t>
            </w:r>
            <w:r w:rsidRPr="00EB575E">
              <w:rPr>
                <w:sz w:val="26"/>
                <w:szCs w:val="26"/>
              </w:rPr>
              <w:t xml:space="preserve">hương hướng, chiến lược phát triển nhà trường giai đoạn 2021-2025 </w:t>
            </w:r>
            <w:r w:rsidRPr="00EB575E">
              <w:rPr>
                <w:rFonts w:eastAsia="MS Mincho"/>
                <w:spacing w:val="-6"/>
                <w:sz w:val="26"/>
                <w:szCs w:val="26"/>
              </w:rPr>
              <w:t>phù hợp với nhiệm vụ thực tế trong từng giai đoạn</w:t>
            </w:r>
            <w:r w:rsidR="00EC733B" w:rsidRPr="00EB575E">
              <w:rPr>
                <w:rFonts w:eastAsia="MS Mincho"/>
                <w:spacing w:val="-6"/>
                <w:sz w:val="26"/>
                <w:szCs w:val="26"/>
              </w:rPr>
              <w:t xml:space="preserve"> để có những giải pháp đột phá phát triển nhà trường</w:t>
            </w:r>
            <w:r w:rsidRPr="00EB575E">
              <w:rPr>
                <w:rFonts w:eastAsia="MS Mincho"/>
                <w:spacing w:val="-6"/>
                <w:sz w:val="26"/>
                <w:szCs w:val="26"/>
              </w:rPr>
              <w:t>.</w:t>
            </w:r>
          </w:p>
        </w:tc>
        <w:tc>
          <w:tcPr>
            <w:tcW w:w="947" w:type="pct"/>
            <w:tcBorders>
              <w:top w:val="single" w:sz="1" w:space="0" w:color="000000"/>
              <w:left w:val="single" w:sz="1" w:space="0" w:color="000000"/>
              <w:bottom w:val="single" w:sz="1" w:space="0" w:color="000000"/>
              <w:right w:val="single" w:sz="1" w:space="0" w:color="000000"/>
            </w:tcBorders>
            <w:vAlign w:val="center"/>
          </w:tcPr>
          <w:p w14:paraId="75BC0E40" w14:textId="645DA002" w:rsidR="001079CC" w:rsidRPr="00EB575E" w:rsidRDefault="003C325A" w:rsidP="000E3D0B">
            <w:pPr>
              <w:spacing w:after="0"/>
              <w:ind w:right="63"/>
              <w:jc w:val="center"/>
              <w:rPr>
                <w:sz w:val="28"/>
                <w:szCs w:val="28"/>
              </w:rPr>
            </w:pPr>
            <w:r w:rsidRPr="00EB575E">
              <w:rPr>
                <w:rFonts w:eastAsia="MS Mincho"/>
                <w:spacing w:val="-6"/>
                <w:sz w:val="26"/>
                <w:szCs w:val="26"/>
              </w:rPr>
              <w:t>LĐNT, Hội đồng trường, CBGV.</w:t>
            </w:r>
          </w:p>
        </w:tc>
        <w:tc>
          <w:tcPr>
            <w:tcW w:w="0" w:type="auto"/>
            <w:tcBorders>
              <w:top w:val="single" w:sz="1" w:space="0" w:color="000000"/>
              <w:left w:val="single" w:sz="1" w:space="0" w:color="000000"/>
              <w:bottom w:val="single" w:sz="1" w:space="0" w:color="000000"/>
              <w:right w:val="single" w:sz="1" w:space="0" w:color="000000"/>
            </w:tcBorders>
            <w:vAlign w:val="center"/>
          </w:tcPr>
          <w:p w14:paraId="465F4C42" w14:textId="7CF54502" w:rsidR="003C325A" w:rsidRPr="00EB575E" w:rsidRDefault="003C325A" w:rsidP="000E3D0B">
            <w:pPr>
              <w:spacing w:before="100" w:after="100"/>
              <w:ind w:right="136"/>
              <w:jc w:val="both"/>
              <w:rPr>
                <w:sz w:val="26"/>
                <w:szCs w:val="26"/>
              </w:rPr>
            </w:pPr>
            <w:r w:rsidRPr="00EB575E">
              <w:rPr>
                <w:sz w:val="26"/>
                <w:szCs w:val="26"/>
              </w:rPr>
              <w:t>-Văn bản chỉ đạo có nội dung liên quan.</w:t>
            </w:r>
          </w:p>
          <w:p w14:paraId="4A7B95ED" w14:textId="1AE1E8FE" w:rsidR="001079CC" w:rsidRPr="00EB575E" w:rsidRDefault="003C325A" w:rsidP="000E3D0B">
            <w:pPr>
              <w:spacing w:before="100" w:after="100"/>
              <w:ind w:right="136"/>
              <w:jc w:val="both"/>
              <w:rPr>
                <w:sz w:val="26"/>
                <w:szCs w:val="26"/>
              </w:rPr>
            </w:pPr>
            <w:r w:rsidRPr="00EB575E">
              <w:rPr>
                <w:sz w:val="26"/>
                <w:szCs w:val="26"/>
              </w:rPr>
              <w:t>- Điều kiện thực tiễn của địa phương và nhà trường.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65FC1E88" w14:textId="1BB1311F" w:rsidR="003C325A" w:rsidRPr="00EB575E" w:rsidRDefault="003C325A" w:rsidP="0052382D">
            <w:pPr>
              <w:spacing w:after="0"/>
              <w:jc w:val="center"/>
              <w:rPr>
                <w:sz w:val="26"/>
                <w:szCs w:val="26"/>
              </w:rPr>
            </w:pPr>
            <w:r w:rsidRPr="00EB575E">
              <w:rPr>
                <w:sz w:val="26"/>
                <w:szCs w:val="26"/>
              </w:rPr>
              <w:t xml:space="preserve">Tháng </w:t>
            </w:r>
            <w:r w:rsidR="00451FCF">
              <w:rPr>
                <w:sz w:val="26"/>
                <w:szCs w:val="26"/>
              </w:rPr>
              <w:t>9</w:t>
            </w:r>
            <w:r w:rsidRPr="00EB575E">
              <w:rPr>
                <w:sz w:val="26"/>
                <w:szCs w:val="26"/>
              </w:rPr>
              <w:t>/202</w:t>
            </w:r>
            <w:r w:rsidR="00451FCF">
              <w:rPr>
                <w:sz w:val="26"/>
                <w:szCs w:val="26"/>
              </w:rPr>
              <w:t>4</w:t>
            </w:r>
            <w:r w:rsidRPr="00EB575E">
              <w:rPr>
                <w:sz w:val="26"/>
                <w:szCs w:val="26"/>
              </w:rPr>
              <w:t xml:space="preserve"> </w:t>
            </w:r>
          </w:p>
          <w:p w14:paraId="0399C301" w14:textId="142C3DB9" w:rsidR="003C325A" w:rsidRPr="00EB575E" w:rsidRDefault="003C325A" w:rsidP="0052382D">
            <w:pPr>
              <w:spacing w:before="100" w:after="100"/>
              <w:jc w:val="center"/>
              <w:rPr>
                <w:sz w:val="26"/>
                <w:szCs w:val="26"/>
              </w:rPr>
            </w:pPr>
          </w:p>
          <w:p w14:paraId="02337580" w14:textId="77777777" w:rsidR="001079CC" w:rsidRPr="00EB575E" w:rsidRDefault="001079CC" w:rsidP="0052382D">
            <w:pPr>
              <w:spacing w:before="100"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B2F5F28" w14:textId="4E84ED88" w:rsidR="001079CC" w:rsidRPr="00EB575E" w:rsidRDefault="003C325A" w:rsidP="0052382D">
            <w:pPr>
              <w:spacing w:after="0"/>
              <w:jc w:val="center"/>
              <w:rPr>
                <w:sz w:val="26"/>
                <w:szCs w:val="26"/>
              </w:rPr>
            </w:pPr>
            <w:r w:rsidRPr="00EB575E">
              <w:rPr>
                <w:sz w:val="26"/>
                <w:szCs w:val="26"/>
              </w:rPr>
              <w:t>Không</w:t>
            </w:r>
          </w:p>
        </w:tc>
      </w:tr>
    </w:tbl>
    <w:p w14:paraId="13D18C25" w14:textId="709D69B3" w:rsidR="00530B13" w:rsidRPr="00EB575E" w:rsidRDefault="00EB575E" w:rsidP="0052382D">
      <w:pPr>
        <w:spacing w:after="100"/>
      </w:pPr>
      <w:r w:rsidRPr="00EB575E">
        <w:rPr>
          <w:b/>
          <w:bCs/>
          <w:sz w:val="28"/>
          <w:szCs w:val="28"/>
        </w:rPr>
        <w:tab/>
        <w:t xml:space="preserve">5. Tự đánh giá: </w:t>
      </w:r>
      <w:r w:rsidRPr="00EB575E">
        <w:rPr>
          <w:sz w:val="28"/>
          <w:szCs w:val="28"/>
        </w:rPr>
        <w:t xml:space="preserve">Đạt Mức </w:t>
      </w:r>
      <w:r w:rsidR="00D20D8B" w:rsidRPr="00EB575E">
        <w:rPr>
          <w:sz w:val="28"/>
          <w:szCs w:val="28"/>
        </w:rPr>
        <w:t>3</w:t>
      </w:r>
    </w:p>
    <w:p w14:paraId="68FA1093" w14:textId="1E489350" w:rsidR="00530B13" w:rsidRPr="00EB575E" w:rsidRDefault="00EB575E" w:rsidP="005061DB">
      <w:pPr>
        <w:spacing w:after="100"/>
        <w:ind w:firstLine="708"/>
        <w:jc w:val="both"/>
      </w:pPr>
      <w:bookmarkStart w:id="24" w:name="tieu_chi_1.2"/>
      <w:bookmarkEnd w:id="24"/>
      <w:r w:rsidRPr="00EB575E">
        <w:rPr>
          <w:b/>
          <w:bCs/>
          <w:sz w:val="28"/>
          <w:szCs w:val="28"/>
        </w:rPr>
        <w:t>Tiêu chí 1.2: Hội đồng trường và các hội đồng khác</w:t>
      </w:r>
    </w:p>
    <w:p w14:paraId="5C5ACCE3" w14:textId="77777777" w:rsidR="00530B13" w:rsidRPr="00EB575E" w:rsidRDefault="00EB575E" w:rsidP="0052382D">
      <w:pPr>
        <w:spacing w:after="100"/>
        <w:rPr>
          <w:b/>
          <w:bCs/>
        </w:rPr>
      </w:pPr>
      <w:r w:rsidRPr="00EB575E">
        <w:rPr>
          <w:i/>
          <w:iCs/>
          <w:sz w:val="28"/>
          <w:szCs w:val="28"/>
        </w:rPr>
        <w:tab/>
      </w:r>
      <w:r w:rsidRPr="00EB575E">
        <w:rPr>
          <w:b/>
          <w:bCs/>
          <w:i/>
          <w:iCs/>
          <w:sz w:val="28"/>
          <w:szCs w:val="28"/>
        </w:rPr>
        <w:t>Mức 1:</w:t>
      </w:r>
    </w:p>
    <w:p w14:paraId="2273197A" w14:textId="77777777" w:rsidR="00530B13" w:rsidRPr="00EB575E" w:rsidRDefault="00EB575E" w:rsidP="0052382D">
      <w:pPr>
        <w:spacing w:after="100"/>
        <w:ind w:firstLine="720"/>
        <w:jc w:val="both"/>
      </w:pPr>
      <w:r w:rsidRPr="00EB575E">
        <w:rPr>
          <w:i/>
          <w:iCs/>
          <w:sz w:val="28"/>
          <w:szCs w:val="28"/>
        </w:rPr>
        <w:t>a) Được thành lập theo quy định;</w:t>
      </w:r>
    </w:p>
    <w:p w14:paraId="34A51E36" w14:textId="77777777" w:rsidR="00530B13" w:rsidRPr="00EB575E" w:rsidRDefault="00EB575E" w:rsidP="0052382D">
      <w:pPr>
        <w:spacing w:after="100"/>
        <w:ind w:firstLine="720"/>
        <w:jc w:val="both"/>
      </w:pPr>
      <w:r w:rsidRPr="00EB575E">
        <w:rPr>
          <w:i/>
          <w:iCs/>
          <w:sz w:val="28"/>
          <w:szCs w:val="28"/>
        </w:rPr>
        <w:t>b) Thực hiện chức năng, nhiệm vụ và quyền hạn theo quy định;</w:t>
      </w:r>
    </w:p>
    <w:p w14:paraId="3D84BCA2" w14:textId="77777777" w:rsidR="00530B13" w:rsidRPr="00EB575E" w:rsidRDefault="00EB575E" w:rsidP="0052382D">
      <w:pPr>
        <w:spacing w:after="100"/>
        <w:ind w:firstLine="720"/>
        <w:jc w:val="both"/>
      </w:pPr>
      <w:r w:rsidRPr="00EB575E">
        <w:rPr>
          <w:i/>
          <w:iCs/>
          <w:sz w:val="28"/>
          <w:szCs w:val="28"/>
        </w:rPr>
        <w:t>c) Các hoạt động được định kỳ rà soát, đánh giá.</w:t>
      </w:r>
    </w:p>
    <w:p w14:paraId="2845637A" w14:textId="77777777" w:rsidR="00530B13" w:rsidRPr="00EB575E" w:rsidRDefault="00EB575E" w:rsidP="0052382D">
      <w:pPr>
        <w:spacing w:after="100"/>
        <w:rPr>
          <w:b/>
          <w:bCs/>
        </w:rPr>
      </w:pPr>
      <w:r w:rsidRPr="00EB575E">
        <w:rPr>
          <w:i/>
          <w:iCs/>
          <w:sz w:val="28"/>
          <w:szCs w:val="28"/>
        </w:rPr>
        <w:tab/>
      </w:r>
      <w:r w:rsidRPr="00EB575E">
        <w:rPr>
          <w:b/>
          <w:bCs/>
          <w:i/>
          <w:iCs/>
          <w:sz w:val="28"/>
          <w:szCs w:val="28"/>
        </w:rPr>
        <w:t>Mức 2:</w:t>
      </w:r>
    </w:p>
    <w:p w14:paraId="090603E2" w14:textId="77777777" w:rsidR="00530B13" w:rsidRPr="00EB575E" w:rsidRDefault="00EB575E" w:rsidP="0052382D">
      <w:pPr>
        <w:spacing w:after="100"/>
        <w:ind w:firstLine="720"/>
        <w:jc w:val="both"/>
      </w:pPr>
      <w:r w:rsidRPr="00EB575E">
        <w:rPr>
          <w:i/>
          <w:iCs/>
          <w:sz w:val="28"/>
          <w:szCs w:val="28"/>
        </w:rPr>
        <w:t>Hoạt động có hiệu quả, góp phần nâng cao chất lượng nuôi dưỡng, chăm sóc và giáo dục trẻ của nhà trường.</w:t>
      </w:r>
    </w:p>
    <w:p w14:paraId="46CFB04B" w14:textId="77777777" w:rsidR="00530B13" w:rsidRPr="009E453C" w:rsidRDefault="00EB575E" w:rsidP="0052382D">
      <w:pPr>
        <w:spacing w:before="100" w:after="100"/>
        <w:rPr>
          <w:color w:val="FF0000"/>
        </w:rPr>
      </w:pPr>
      <w:r w:rsidRPr="00EB575E">
        <w:rPr>
          <w:b/>
          <w:bCs/>
          <w:sz w:val="28"/>
          <w:szCs w:val="28"/>
        </w:rPr>
        <w:tab/>
      </w:r>
      <w:r w:rsidRPr="009E453C">
        <w:rPr>
          <w:b/>
          <w:bCs/>
          <w:color w:val="FF0000"/>
          <w:sz w:val="28"/>
          <w:szCs w:val="28"/>
        </w:rPr>
        <w:t>1. Mô tả hiện trạng</w:t>
      </w:r>
    </w:p>
    <w:p w14:paraId="28AB1A1E" w14:textId="77777777" w:rsidR="00530B13" w:rsidRPr="009E453C" w:rsidRDefault="00EB575E" w:rsidP="0052382D">
      <w:pPr>
        <w:spacing w:after="100"/>
        <w:rPr>
          <w:b/>
          <w:bCs/>
          <w:color w:val="FF0000"/>
        </w:rPr>
      </w:pPr>
      <w:r w:rsidRPr="009E453C">
        <w:rPr>
          <w:color w:val="FF0000"/>
          <w:sz w:val="28"/>
          <w:szCs w:val="28"/>
        </w:rPr>
        <w:tab/>
      </w:r>
      <w:r w:rsidRPr="009E453C">
        <w:rPr>
          <w:b/>
          <w:bCs/>
          <w:color w:val="FF0000"/>
          <w:sz w:val="28"/>
          <w:szCs w:val="28"/>
        </w:rPr>
        <w:t>Mức 1:</w:t>
      </w:r>
    </w:p>
    <w:p w14:paraId="4715C7D1" w14:textId="5F9B95CA" w:rsidR="00530B13" w:rsidRPr="00EB575E" w:rsidRDefault="00EB575E" w:rsidP="0052382D">
      <w:pPr>
        <w:spacing w:before="100" w:after="100"/>
        <w:ind w:firstLine="720"/>
        <w:jc w:val="both"/>
      </w:pPr>
      <w:r w:rsidRPr="00EB575E">
        <w:rPr>
          <w:sz w:val="28"/>
          <w:szCs w:val="28"/>
        </w:rPr>
        <w:t xml:space="preserve">a) Trường có </w:t>
      </w:r>
      <w:r w:rsidR="008351FC" w:rsidRPr="00EB575E">
        <w:rPr>
          <w:sz w:val="28"/>
          <w:szCs w:val="28"/>
        </w:rPr>
        <w:t>H</w:t>
      </w:r>
      <w:r w:rsidRPr="00EB575E">
        <w:rPr>
          <w:sz w:val="28"/>
          <w:szCs w:val="28"/>
        </w:rPr>
        <w:t>ội đồng trường được thành lập theo</w:t>
      </w:r>
      <w:r w:rsidR="00451FCF">
        <w:rPr>
          <w:sz w:val="28"/>
          <w:szCs w:val="28"/>
        </w:rPr>
        <w:t xml:space="preserve"> </w:t>
      </w:r>
      <w:r w:rsidRPr="00EB575E">
        <w:rPr>
          <w:sz w:val="28"/>
          <w:szCs w:val="28"/>
        </w:rPr>
        <w:t>Quyết định số 10615/QĐ-UBND ngày 28/10/2021 của UBND thị xã Quảng Yên về việc thành lập hội đồng trường của trường mầm non Đông Mai nhiệm kỳ 2021-2026 đảm bảo đúng quy định tại Điều 9, 11 của</w:t>
      </w:r>
      <w:r w:rsidRPr="00EB575E">
        <w:rPr>
          <w:i/>
          <w:iCs/>
          <w:sz w:val="28"/>
          <w:szCs w:val="28"/>
        </w:rPr>
        <w:t xml:space="preserve"> </w:t>
      </w:r>
      <w:r w:rsidRPr="00EB575E">
        <w:rPr>
          <w:sz w:val="28"/>
          <w:szCs w:val="28"/>
        </w:rPr>
        <w:t>Điều lệ trường mầm non (Ban hành kèm theo thông tư số 52/2020/TT-BGDĐT ngày 31 tháng 12 năm 2020 của Bộ trưởng Bộ Giáo dục và Đào tạo)</w:t>
      </w:r>
      <w:r w:rsidR="002057AF" w:rsidRPr="00EB575E">
        <w:rPr>
          <w:sz w:val="28"/>
          <w:szCs w:val="28"/>
        </w:rPr>
        <w:t>; thành phần Hội đồng trường đảm bảo đúng quy định Điều lệ trường Mầm non gồm: bí thư cấp uỷ; hiệu trưởng; chủ tịch Công đoàn; bí thư Đoàn Thanh niên; đại diện các tổ chuyên môn, đại diện tổ văn phòng; đại diện chính quyền địa phương và đại diện cha mẹ trẻ em</w:t>
      </w:r>
      <w:r w:rsidR="001C1D6A" w:rsidRPr="00EB575E">
        <w:rPr>
          <w:sz w:val="28"/>
          <w:szCs w:val="28"/>
        </w:rPr>
        <w:t xml:space="preserve">; </w:t>
      </w:r>
      <w:r w:rsidR="009412DD" w:rsidRPr="00EB575E">
        <w:rPr>
          <w:sz w:val="28"/>
          <w:szCs w:val="28"/>
        </w:rPr>
        <w:t>C</w:t>
      </w:r>
      <w:r w:rsidR="001C1D6A" w:rsidRPr="00EB575E">
        <w:rPr>
          <w:sz w:val="28"/>
          <w:szCs w:val="28"/>
        </w:rPr>
        <w:t xml:space="preserve">hủ tịch </w:t>
      </w:r>
      <w:r w:rsidR="009412DD" w:rsidRPr="00EB575E">
        <w:rPr>
          <w:sz w:val="28"/>
          <w:szCs w:val="28"/>
        </w:rPr>
        <w:t xml:space="preserve">Hội đồng </w:t>
      </w:r>
      <w:r w:rsidR="001C1D6A" w:rsidRPr="00EB575E">
        <w:rPr>
          <w:sz w:val="28"/>
          <w:szCs w:val="28"/>
        </w:rPr>
        <w:t xml:space="preserve">là đồng chí Phạm Thị Hiên, </w:t>
      </w:r>
      <w:r w:rsidR="009412DD" w:rsidRPr="00EB575E">
        <w:rPr>
          <w:sz w:val="28"/>
          <w:szCs w:val="28"/>
        </w:rPr>
        <w:t xml:space="preserve">Bí thư chi bộ, </w:t>
      </w:r>
      <w:r w:rsidR="001C1D6A" w:rsidRPr="00EB575E">
        <w:rPr>
          <w:sz w:val="28"/>
          <w:szCs w:val="28"/>
        </w:rPr>
        <w:t>Hiệu trưởng nhà trường</w:t>
      </w:r>
      <w:r w:rsidR="009412DD" w:rsidRPr="00EB575E">
        <w:rPr>
          <w:sz w:val="28"/>
          <w:szCs w:val="28"/>
        </w:rPr>
        <w:t>;</w:t>
      </w:r>
      <w:r w:rsidR="00A65B34" w:rsidRPr="00EB575E">
        <w:rPr>
          <w:sz w:val="28"/>
          <w:szCs w:val="28"/>
        </w:rPr>
        <w:t xml:space="preserve"> thư ký </w:t>
      </w:r>
      <w:r w:rsidR="009412DD" w:rsidRPr="00EB575E">
        <w:rPr>
          <w:sz w:val="28"/>
          <w:szCs w:val="28"/>
        </w:rPr>
        <w:t xml:space="preserve">Hội đồng </w:t>
      </w:r>
      <w:r w:rsidR="00A65B34" w:rsidRPr="00EB575E">
        <w:rPr>
          <w:sz w:val="28"/>
          <w:szCs w:val="28"/>
        </w:rPr>
        <w:t xml:space="preserve">là đồng chí </w:t>
      </w:r>
      <w:r w:rsidR="009412DD" w:rsidRPr="00EB575E">
        <w:rPr>
          <w:sz w:val="28"/>
          <w:szCs w:val="28"/>
        </w:rPr>
        <w:t>Nguyễn Thị Thanh Nhân, chủ tịch Công đoàn</w:t>
      </w:r>
      <w:r w:rsidR="00AE75D2" w:rsidRPr="00EB575E">
        <w:rPr>
          <w:sz w:val="28"/>
          <w:szCs w:val="28"/>
        </w:rPr>
        <w:t>.</w:t>
      </w:r>
      <w:r w:rsidRPr="00EB575E">
        <w:rPr>
          <w:sz w:val="28"/>
          <w:szCs w:val="28"/>
        </w:rPr>
        <w:t xml:space="preserve"> </w:t>
      </w:r>
      <w:r w:rsidR="00AE75D2" w:rsidRPr="00EB575E">
        <w:rPr>
          <w:sz w:val="28"/>
          <w:szCs w:val="28"/>
        </w:rPr>
        <w:t xml:space="preserve">Nhà trường có Hội đồng </w:t>
      </w:r>
      <w:r w:rsidR="008351FC" w:rsidRPr="00EB575E">
        <w:rPr>
          <w:sz w:val="28"/>
          <w:szCs w:val="28"/>
        </w:rPr>
        <w:t>T</w:t>
      </w:r>
      <w:r w:rsidR="00AE75D2" w:rsidRPr="00EB575E">
        <w:rPr>
          <w:sz w:val="28"/>
          <w:szCs w:val="28"/>
        </w:rPr>
        <w:t>hi đua</w:t>
      </w:r>
      <w:r w:rsidR="008351FC" w:rsidRPr="00EB575E">
        <w:rPr>
          <w:sz w:val="28"/>
          <w:szCs w:val="28"/>
        </w:rPr>
        <w:t>,</w:t>
      </w:r>
      <w:r w:rsidR="00AE75D2" w:rsidRPr="00EB575E">
        <w:rPr>
          <w:sz w:val="28"/>
          <w:szCs w:val="28"/>
        </w:rPr>
        <w:t xml:space="preserve"> </w:t>
      </w:r>
      <w:r w:rsidR="00AE75D2" w:rsidRPr="00EB575E">
        <w:rPr>
          <w:sz w:val="28"/>
          <w:szCs w:val="28"/>
        </w:rPr>
        <w:lastRenderedPageBreak/>
        <w:t xml:space="preserve">khen thưởng, do Hiệu trưởng thành lập hàng năm vào đầu các năm học theo quy định tại Điều 11 của Điều lệ trường Mầm non; Cơ cấu Hội đồng </w:t>
      </w:r>
      <w:r w:rsidR="008351FC" w:rsidRPr="00EB575E">
        <w:rPr>
          <w:sz w:val="28"/>
          <w:szCs w:val="28"/>
        </w:rPr>
        <w:t>T</w:t>
      </w:r>
      <w:r w:rsidR="00AE75D2" w:rsidRPr="00EB575E">
        <w:rPr>
          <w:sz w:val="28"/>
          <w:szCs w:val="28"/>
        </w:rPr>
        <w:t>hi đua</w:t>
      </w:r>
      <w:r w:rsidR="008351FC" w:rsidRPr="00EB575E">
        <w:rPr>
          <w:sz w:val="28"/>
          <w:szCs w:val="28"/>
        </w:rPr>
        <w:t xml:space="preserve">, </w:t>
      </w:r>
      <w:r w:rsidR="00AE75D2" w:rsidRPr="00EB575E">
        <w:rPr>
          <w:sz w:val="28"/>
          <w:szCs w:val="28"/>
        </w:rPr>
        <w:t xml:space="preserve">khen thưởng đảm bảo đúng quy định Điều lệ trường Mầm non, Chủ tịch Hội đồng </w:t>
      </w:r>
      <w:r w:rsidR="008351FC" w:rsidRPr="00EB575E">
        <w:rPr>
          <w:sz w:val="28"/>
          <w:szCs w:val="28"/>
        </w:rPr>
        <w:t>T</w:t>
      </w:r>
      <w:r w:rsidR="00AE75D2" w:rsidRPr="00EB575E">
        <w:rPr>
          <w:sz w:val="28"/>
          <w:szCs w:val="28"/>
        </w:rPr>
        <w:t>hi đua</w:t>
      </w:r>
      <w:r w:rsidR="008351FC" w:rsidRPr="00EB575E">
        <w:rPr>
          <w:sz w:val="28"/>
          <w:szCs w:val="28"/>
        </w:rPr>
        <w:t>,</w:t>
      </w:r>
      <w:r w:rsidR="00AE75D2" w:rsidRPr="00EB575E">
        <w:rPr>
          <w:sz w:val="28"/>
          <w:szCs w:val="28"/>
        </w:rPr>
        <w:t xml:space="preserve"> khen thưởng là Hiệu trưởng; các thành viên Hội đồng là Phó hiệu trưởng, đại diện cấp uỷ chi bộ Đảng Cộng sản Việt Nam, Chủ tịch Công đoàn, Bí thư chi đoàn, tổ trưởng các tổ chuyên môn, tổ văn phòng. Năm 202</w:t>
      </w:r>
      <w:r w:rsidR="00B5627E">
        <w:rPr>
          <w:sz w:val="28"/>
          <w:szCs w:val="28"/>
        </w:rPr>
        <w:t>3</w:t>
      </w:r>
      <w:r w:rsidR="00AE75D2" w:rsidRPr="00EB575E">
        <w:rPr>
          <w:sz w:val="28"/>
          <w:szCs w:val="28"/>
        </w:rPr>
        <w:t xml:space="preserve"> Hiệu trưởng ra Quyết định thành lập Hội đồng kỷ luật để xét kỷ luật 01 đồng chí giáo viên do vi phạm chính sách dân số</w:t>
      </w:r>
      <w:r w:rsidR="0095561F" w:rsidRPr="00EB575E">
        <w:rPr>
          <w:sz w:val="28"/>
          <w:szCs w:val="28"/>
        </w:rPr>
        <w:t xml:space="preserve">, Hiệu trưởng là chủ tịch hội đồng kỷ luật . Các thành viên của hội đồng gồm: Phó hiệu trưởng, đại diện ấp uỷ chi bộ Đảng Cộng sản Việt Nam, chủ tịch Công đoàn, bí thư </w:t>
      </w:r>
      <w:r w:rsidR="008351FC" w:rsidRPr="00EB575E">
        <w:rPr>
          <w:sz w:val="28"/>
          <w:szCs w:val="28"/>
        </w:rPr>
        <w:t>C</w:t>
      </w:r>
      <w:r w:rsidR="0095561F" w:rsidRPr="00EB575E">
        <w:rPr>
          <w:sz w:val="28"/>
          <w:szCs w:val="28"/>
        </w:rPr>
        <w:t>hi đoàn, đại diện các tổ chuyên môn, tổ văn phòng</w:t>
      </w:r>
      <w:r w:rsidR="00AE75D2" w:rsidRPr="00EB575E">
        <w:rPr>
          <w:sz w:val="28"/>
          <w:szCs w:val="28"/>
        </w:rPr>
        <w:t>. Mỗi năm học, Hiệu trưởng nhà trường ra quyết định thành lập Hội đồng tư vấn chấm thi giáo viên giỏi cấp trường và Hội đồng chấm SKKN, mỗi Hội đồng đều có quyết định thành lập quy định rõ cơ cấu tổ chức, thành phần, chức năng và nhiệm vụ trong Hội đồng đều là những đồng chí Cán bộ, giáo viên gương mẫu luôn đi đầu trong các phong trào thi đua của nhà trường, làm việc công tâm, trung thực trong việc bình xét, xếp loại thi đua và luôn hoàn thành xuất sắc nhiệm vụ được giao</w:t>
      </w:r>
      <w:r w:rsidR="00AE75D2" w:rsidRPr="00EB575E">
        <w:rPr>
          <w:b/>
          <w:bCs/>
          <w:sz w:val="28"/>
          <w:szCs w:val="28"/>
        </w:rPr>
        <w:t xml:space="preserve"> </w:t>
      </w:r>
      <w:r w:rsidRPr="00EB575E">
        <w:rPr>
          <w:b/>
          <w:bCs/>
          <w:sz w:val="28"/>
          <w:szCs w:val="28"/>
        </w:rPr>
        <w:t>[H2-1.2-01];[H2-1.2-02];[H2-1.2-03]</w:t>
      </w:r>
      <w:r w:rsidR="00AE75D2" w:rsidRPr="00EB575E">
        <w:rPr>
          <w:b/>
          <w:bCs/>
          <w:sz w:val="28"/>
          <w:szCs w:val="28"/>
        </w:rPr>
        <w:t>;</w:t>
      </w:r>
      <w:r w:rsidR="00086497" w:rsidRPr="00EB575E">
        <w:rPr>
          <w:b/>
          <w:bCs/>
          <w:sz w:val="28"/>
          <w:szCs w:val="28"/>
        </w:rPr>
        <w:t xml:space="preserve"> [H</w:t>
      </w:r>
      <w:r w:rsidR="002C391D" w:rsidRPr="00EB575E">
        <w:rPr>
          <w:b/>
          <w:bCs/>
          <w:sz w:val="28"/>
          <w:szCs w:val="28"/>
        </w:rPr>
        <w:t>1</w:t>
      </w:r>
      <w:r w:rsidR="00086497" w:rsidRPr="00EB575E">
        <w:rPr>
          <w:b/>
          <w:bCs/>
          <w:sz w:val="28"/>
          <w:szCs w:val="28"/>
        </w:rPr>
        <w:t>-1.</w:t>
      </w:r>
      <w:r w:rsidR="002C391D" w:rsidRPr="00EB575E">
        <w:rPr>
          <w:b/>
          <w:bCs/>
          <w:sz w:val="28"/>
          <w:szCs w:val="28"/>
        </w:rPr>
        <w:t>1</w:t>
      </w:r>
      <w:r w:rsidR="00086497" w:rsidRPr="00EB575E">
        <w:rPr>
          <w:b/>
          <w:bCs/>
          <w:sz w:val="28"/>
          <w:szCs w:val="28"/>
        </w:rPr>
        <w:t>-0</w:t>
      </w:r>
      <w:r w:rsidR="002C391D" w:rsidRPr="00EB575E">
        <w:rPr>
          <w:b/>
          <w:bCs/>
          <w:sz w:val="28"/>
          <w:szCs w:val="28"/>
        </w:rPr>
        <w:t>2</w:t>
      </w:r>
      <w:r w:rsidR="00086497" w:rsidRPr="00EB575E">
        <w:rPr>
          <w:b/>
          <w:bCs/>
          <w:sz w:val="28"/>
          <w:szCs w:val="28"/>
        </w:rPr>
        <w:t xml:space="preserve">];  </w:t>
      </w:r>
      <w:r w:rsidR="00AE75D2" w:rsidRPr="00EB575E">
        <w:rPr>
          <w:b/>
          <w:bCs/>
          <w:sz w:val="28"/>
          <w:szCs w:val="28"/>
        </w:rPr>
        <w:t xml:space="preserve"> </w:t>
      </w:r>
    </w:p>
    <w:p w14:paraId="299F6B61" w14:textId="5DC41AB0" w:rsidR="00530B13" w:rsidRPr="00EB575E" w:rsidRDefault="00EB575E" w:rsidP="005061DB">
      <w:pPr>
        <w:spacing w:before="100" w:after="100"/>
        <w:ind w:firstLine="567"/>
        <w:jc w:val="both"/>
        <w:rPr>
          <w:sz w:val="28"/>
          <w:szCs w:val="28"/>
        </w:rPr>
      </w:pPr>
      <w:r w:rsidRPr="00EB575E">
        <w:rPr>
          <w:sz w:val="28"/>
          <w:szCs w:val="28"/>
        </w:rPr>
        <w:t xml:space="preserve">b) </w:t>
      </w:r>
      <w:r w:rsidR="00AE75D2" w:rsidRPr="00EB575E">
        <w:rPr>
          <w:sz w:val="28"/>
          <w:szCs w:val="28"/>
        </w:rPr>
        <w:t xml:space="preserve">Hội đồng trường và các hội đồng khác của nhà trường thực hiện chức năng, nhiệm vụ và quyền hạn theo quy định. Cụ thể: Hằng năm Hội đồng trường xây dựng quy chế, kế hoạch hoạt động và phân công chức năng nhiệm vụ cho từng thành viên trong hội đồng trường phù hợp với năng lực và chức năng nhiệm vụ của từng người, Hội đồng trường họp định kỳ ba lần trong một năm học để quyết nghị về tổ chức, mục tiêu, chiến lược phát triển, </w:t>
      </w:r>
      <w:r w:rsidR="00006D04" w:rsidRPr="00EB575E">
        <w:rPr>
          <w:sz w:val="28"/>
          <w:szCs w:val="28"/>
        </w:rPr>
        <w:t xml:space="preserve">kế hoạch hoạt đông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w:t>
      </w:r>
      <w:r w:rsidR="00AE75D2" w:rsidRPr="00EB575E">
        <w:rPr>
          <w:sz w:val="28"/>
          <w:szCs w:val="28"/>
        </w:rPr>
        <w:t xml:space="preserve">về </w:t>
      </w:r>
      <w:r w:rsidR="00006D04" w:rsidRPr="00EB575E">
        <w:rPr>
          <w:sz w:val="28"/>
          <w:szCs w:val="28"/>
        </w:rPr>
        <w:t xml:space="preserve">chủ trương về sử dụng </w:t>
      </w:r>
      <w:r w:rsidR="00AE75D2" w:rsidRPr="00EB575E">
        <w:rPr>
          <w:sz w:val="28"/>
          <w:szCs w:val="28"/>
        </w:rPr>
        <w:t>tài chính, tài sản của nhà trường trong năm học</w:t>
      </w:r>
      <w:r w:rsidR="00006D04" w:rsidRPr="00EB575E">
        <w:rPr>
          <w:sz w:val="28"/>
          <w:szCs w:val="28"/>
        </w:rPr>
        <w:t>,</w:t>
      </w:r>
      <w:r w:rsidR="00AE75D2" w:rsidRPr="00EB575E">
        <w:rPr>
          <w:sz w:val="28"/>
          <w:szCs w:val="28"/>
        </w:rPr>
        <w:t xml:space="preserve"> đồng thời thực hiện nghiêm túc công tác giám sát các hoạt động của nhà trường</w:t>
      </w:r>
      <w:r w:rsidR="00006D04" w:rsidRPr="00EB575E">
        <w:rPr>
          <w:sz w:val="28"/>
          <w:szCs w:val="28"/>
        </w:rPr>
        <w:t>;</w:t>
      </w:r>
      <w:r w:rsidR="00AE75D2" w:rsidRPr="00EB575E">
        <w:rPr>
          <w:sz w:val="28"/>
          <w:szCs w:val="28"/>
        </w:rPr>
        <w:t xml:space="preserve"> giám sát </w:t>
      </w:r>
      <w:r w:rsidR="00006D04" w:rsidRPr="00EB575E">
        <w:rPr>
          <w:sz w:val="28"/>
          <w:szCs w:val="28"/>
        </w:rPr>
        <w:t>quá trình tổ chức</w:t>
      </w:r>
      <w:r w:rsidR="00AE75D2" w:rsidRPr="00EB575E">
        <w:rPr>
          <w:sz w:val="28"/>
          <w:szCs w:val="28"/>
        </w:rPr>
        <w:t xml:space="preserve"> thực hiện các nghị quyết của Hội đồng trường, việc thực hiện quy chế dân chủ trong các hoạt động của nhà trường. Hội đồng </w:t>
      </w:r>
      <w:r w:rsidR="008351FC" w:rsidRPr="00EB575E">
        <w:rPr>
          <w:sz w:val="28"/>
          <w:szCs w:val="28"/>
        </w:rPr>
        <w:t>T</w:t>
      </w:r>
      <w:r w:rsidR="00AE75D2" w:rsidRPr="00EB575E">
        <w:rPr>
          <w:sz w:val="28"/>
          <w:szCs w:val="28"/>
        </w:rPr>
        <w:t>hi đua</w:t>
      </w:r>
      <w:r w:rsidR="008351FC" w:rsidRPr="00EB575E">
        <w:rPr>
          <w:sz w:val="28"/>
          <w:szCs w:val="28"/>
        </w:rPr>
        <w:t>,</w:t>
      </w:r>
      <w:r w:rsidR="00AE75D2" w:rsidRPr="00EB575E">
        <w:rPr>
          <w:sz w:val="28"/>
          <w:szCs w:val="28"/>
        </w:rPr>
        <w:t xml:space="preserve"> khen thưởng giúp Hiệu trưởng tổ chức, thúc đẩy các phong trào thi đua trong nhà trường, bình xét, đề nghị danh sách khen thưởng đối với CBGVNV và trẻ em trong nhà trường. </w:t>
      </w:r>
      <w:r w:rsidR="00CD0B0B" w:rsidRPr="00EB575E">
        <w:rPr>
          <w:sz w:val="28"/>
          <w:szCs w:val="28"/>
        </w:rPr>
        <w:t>Hội đồng kỷ luật xét kỷ luật viên chức vi phạm c</w:t>
      </w:r>
      <w:r w:rsidR="008351FC" w:rsidRPr="00EB575E">
        <w:rPr>
          <w:sz w:val="28"/>
          <w:szCs w:val="28"/>
        </w:rPr>
        <w:t>h</w:t>
      </w:r>
      <w:r w:rsidR="00CD0B0B" w:rsidRPr="00EB575E">
        <w:rPr>
          <w:sz w:val="28"/>
          <w:szCs w:val="28"/>
        </w:rPr>
        <w:t xml:space="preserve">ính sách dân số. </w:t>
      </w:r>
      <w:r w:rsidR="00AE75D2" w:rsidRPr="00EB575E">
        <w:rPr>
          <w:sz w:val="28"/>
          <w:szCs w:val="28"/>
        </w:rPr>
        <w:t>Hội đồng chấm thi giáo viên giỏi, Hội đồng thẩm định sáng kiến giúp H</w:t>
      </w:r>
      <w:r w:rsidR="006D1F80" w:rsidRPr="00EB575E">
        <w:rPr>
          <w:sz w:val="28"/>
          <w:szCs w:val="28"/>
        </w:rPr>
        <w:t>iệu trưởng</w:t>
      </w:r>
      <w:r w:rsidR="00AE75D2" w:rsidRPr="00EB575E">
        <w:rPr>
          <w:sz w:val="28"/>
          <w:szCs w:val="28"/>
        </w:rPr>
        <w:t xml:space="preserve"> tuyên dương, nhân rộng những tấm gương điển hình tiên tiến trong hoạt động chăm sóc, nuôi dưỡng, giáo dục trẻ, góp phần nâng cao chất lượng giáo dục và tạo động lực phát triển sự nghiệp giáo dục của nhà trường đồng thời giúp H</w:t>
      </w:r>
      <w:r w:rsidR="006D1F80" w:rsidRPr="00EB575E">
        <w:rPr>
          <w:sz w:val="28"/>
          <w:szCs w:val="28"/>
        </w:rPr>
        <w:t>iệu trưởng</w:t>
      </w:r>
      <w:r w:rsidR="00AE75D2" w:rsidRPr="00EB575E">
        <w:rPr>
          <w:sz w:val="28"/>
          <w:szCs w:val="28"/>
        </w:rPr>
        <w:t xml:space="preserve"> đánh giá thực trạng đội ngũ giáo viên trong nhà </w:t>
      </w:r>
      <w:r w:rsidR="000E3D0B">
        <w:rPr>
          <w:sz w:val="28"/>
          <w:szCs w:val="28"/>
        </w:rPr>
        <w:t>trường</w:t>
      </w:r>
      <w:r w:rsidR="000E3D0B">
        <w:rPr>
          <w:sz w:val="28"/>
          <w:szCs w:val="28"/>
          <w:lang w:val="vi-VN"/>
        </w:rPr>
        <w:t>.</w:t>
      </w:r>
      <w:r w:rsidRPr="00EB575E">
        <w:rPr>
          <w:sz w:val="28"/>
          <w:szCs w:val="28"/>
        </w:rPr>
        <w:t xml:space="preserve"> [</w:t>
      </w:r>
      <w:r w:rsidRPr="00EB575E">
        <w:rPr>
          <w:b/>
          <w:bCs/>
          <w:sz w:val="28"/>
          <w:szCs w:val="28"/>
        </w:rPr>
        <w:t>H</w:t>
      </w:r>
      <w:r w:rsidR="00086497" w:rsidRPr="00EB575E">
        <w:rPr>
          <w:b/>
          <w:bCs/>
          <w:sz w:val="28"/>
          <w:szCs w:val="28"/>
        </w:rPr>
        <w:t>2</w:t>
      </w:r>
      <w:r w:rsidRPr="00EB575E">
        <w:rPr>
          <w:b/>
          <w:bCs/>
          <w:sz w:val="28"/>
          <w:szCs w:val="28"/>
        </w:rPr>
        <w:t>-1.</w:t>
      </w:r>
      <w:r w:rsidR="00086497" w:rsidRPr="00EB575E">
        <w:rPr>
          <w:b/>
          <w:bCs/>
          <w:sz w:val="28"/>
          <w:szCs w:val="28"/>
        </w:rPr>
        <w:t>2</w:t>
      </w:r>
      <w:r w:rsidRPr="00EB575E">
        <w:rPr>
          <w:b/>
          <w:bCs/>
          <w:sz w:val="28"/>
          <w:szCs w:val="28"/>
        </w:rPr>
        <w:t>-0</w:t>
      </w:r>
      <w:r w:rsidR="002C391D" w:rsidRPr="00EB575E">
        <w:rPr>
          <w:b/>
          <w:bCs/>
          <w:sz w:val="28"/>
          <w:szCs w:val="28"/>
        </w:rPr>
        <w:t>4</w:t>
      </w:r>
      <w:r w:rsidRPr="00EB575E">
        <w:rPr>
          <w:b/>
          <w:bCs/>
          <w:sz w:val="28"/>
          <w:szCs w:val="28"/>
        </w:rPr>
        <w:t xml:space="preserve">]; </w:t>
      </w:r>
      <w:r w:rsidR="00086497" w:rsidRPr="00EB575E">
        <w:rPr>
          <w:sz w:val="28"/>
          <w:szCs w:val="28"/>
        </w:rPr>
        <w:t>[</w:t>
      </w:r>
      <w:r w:rsidR="00086497" w:rsidRPr="00EB575E">
        <w:rPr>
          <w:b/>
          <w:bCs/>
          <w:sz w:val="28"/>
          <w:szCs w:val="28"/>
        </w:rPr>
        <w:t>H2-1.2-0</w:t>
      </w:r>
      <w:r w:rsidR="002C391D" w:rsidRPr="00EB575E">
        <w:rPr>
          <w:b/>
          <w:bCs/>
          <w:sz w:val="28"/>
          <w:szCs w:val="28"/>
        </w:rPr>
        <w:t>5</w:t>
      </w:r>
      <w:r w:rsidR="00086497" w:rsidRPr="00EB575E">
        <w:rPr>
          <w:b/>
          <w:bCs/>
          <w:sz w:val="28"/>
          <w:szCs w:val="28"/>
        </w:rPr>
        <w:t xml:space="preserve">]; </w:t>
      </w:r>
      <w:r w:rsidR="00086497" w:rsidRPr="00EB575E">
        <w:rPr>
          <w:sz w:val="28"/>
          <w:szCs w:val="28"/>
        </w:rPr>
        <w:t>[</w:t>
      </w:r>
      <w:r w:rsidR="00086497" w:rsidRPr="00EB575E">
        <w:rPr>
          <w:b/>
          <w:bCs/>
          <w:sz w:val="28"/>
          <w:szCs w:val="28"/>
        </w:rPr>
        <w:t>H2-1.2-0</w:t>
      </w:r>
      <w:r w:rsidR="002C391D" w:rsidRPr="00EB575E">
        <w:rPr>
          <w:b/>
          <w:bCs/>
          <w:sz w:val="28"/>
          <w:szCs w:val="28"/>
        </w:rPr>
        <w:t>6</w:t>
      </w:r>
      <w:r w:rsidR="00086497" w:rsidRPr="00EB575E">
        <w:rPr>
          <w:b/>
          <w:bCs/>
          <w:sz w:val="28"/>
          <w:szCs w:val="28"/>
        </w:rPr>
        <w:t xml:space="preserve">]; </w:t>
      </w:r>
      <w:r w:rsidR="00086497" w:rsidRPr="00EB575E">
        <w:rPr>
          <w:sz w:val="28"/>
          <w:szCs w:val="28"/>
        </w:rPr>
        <w:t>[</w:t>
      </w:r>
      <w:r w:rsidR="00086497" w:rsidRPr="00EB575E">
        <w:rPr>
          <w:b/>
          <w:bCs/>
          <w:sz w:val="28"/>
          <w:szCs w:val="28"/>
        </w:rPr>
        <w:t>H2-1.2-0</w:t>
      </w:r>
      <w:r w:rsidR="002C391D" w:rsidRPr="00EB575E">
        <w:rPr>
          <w:b/>
          <w:bCs/>
          <w:sz w:val="28"/>
          <w:szCs w:val="28"/>
        </w:rPr>
        <w:t>7</w:t>
      </w:r>
      <w:r w:rsidR="00086497" w:rsidRPr="00EB575E">
        <w:rPr>
          <w:b/>
          <w:bCs/>
          <w:sz w:val="28"/>
          <w:szCs w:val="28"/>
        </w:rPr>
        <w:t>]</w:t>
      </w:r>
      <w:r w:rsidRPr="00EB575E">
        <w:rPr>
          <w:b/>
          <w:bCs/>
          <w:sz w:val="28"/>
          <w:szCs w:val="28"/>
        </w:rPr>
        <w:t>.</w:t>
      </w:r>
    </w:p>
    <w:p w14:paraId="63E72288" w14:textId="7635EEA6" w:rsidR="00530B13" w:rsidRPr="00EB575E" w:rsidRDefault="00EB575E" w:rsidP="0052382D">
      <w:pPr>
        <w:spacing w:before="100" w:after="100"/>
        <w:ind w:firstLine="720"/>
        <w:jc w:val="both"/>
        <w:rPr>
          <w:sz w:val="28"/>
          <w:szCs w:val="28"/>
        </w:rPr>
      </w:pPr>
      <w:r w:rsidRPr="00EB575E">
        <w:rPr>
          <w:sz w:val="28"/>
          <w:szCs w:val="28"/>
        </w:rPr>
        <w:t xml:space="preserve">c) Hoạt động của các hội đồng trong nhà trường được định kỳ rà soát, đánh giá và rút kinh nghiệm thông qua các cuộc họp </w:t>
      </w:r>
      <w:r w:rsidR="00EA7CBD" w:rsidRPr="00EB575E">
        <w:rPr>
          <w:sz w:val="28"/>
          <w:szCs w:val="28"/>
        </w:rPr>
        <w:t xml:space="preserve">của từng Hội đồng. </w:t>
      </w:r>
      <w:r w:rsidR="00EA7CBD" w:rsidRPr="00EB575E">
        <w:rPr>
          <w:sz w:val="28"/>
          <w:szCs w:val="28"/>
          <w:lang w:val="vi-VN"/>
        </w:rPr>
        <w:t xml:space="preserve">Chủ tịch các hội đồng đánh giá, chỉ ra những ưu điểm, những hạn chế trong quá trình hoạt động </w:t>
      </w:r>
      <w:r w:rsidR="00EA7CBD" w:rsidRPr="00EB575E">
        <w:rPr>
          <w:sz w:val="28"/>
          <w:szCs w:val="28"/>
          <w:lang w:val="vi-VN"/>
        </w:rPr>
        <w:lastRenderedPageBreak/>
        <w:t>có sự đóng góp ý kiến của các thành viên. Từ đó đề ra các biện pháp phát huy những ưu điểm và khắc phục những hạn chế</w:t>
      </w:r>
      <w:r w:rsidR="00EA7CBD" w:rsidRPr="00EB575E">
        <w:rPr>
          <w:sz w:val="28"/>
          <w:szCs w:val="28"/>
        </w:rPr>
        <w:t xml:space="preserve">. Bên cạnh đó, hằng năm nhà trường có nhận xét đánh giá về việc thực hiện chức năng, nhiệm vụ, quyền hạn và đánh giá hoạt động của các hội đồng thể hiện được thể hiện trong báo cáo tổng kết các năm </w:t>
      </w:r>
      <w:r w:rsidR="000E3D0B">
        <w:rPr>
          <w:sz w:val="28"/>
          <w:szCs w:val="28"/>
        </w:rPr>
        <w:t>học</w:t>
      </w:r>
      <w:r w:rsidR="000E3D0B">
        <w:rPr>
          <w:sz w:val="28"/>
          <w:szCs w:val="28"/>
          <w:lang w:val="vi-VN"/>
        </w:rPr>
        <w:t>.</w:t>
      </w:r>
      <w:r w:rsidRPr="00EB575E">
        <w:rPr>
          <w:sz w:val="28"/>
          <w:szCs w:val="28"/>
        </w:rPr>
        <w:t xml:space="preserve"> </w:t>
      </w:r>
      <w:r w:rsidR="002F66BA" w:rsidRPr="00EB575E">
        <w:rPr>
          <w:sz w:val="28"/>
          <w:szCs w:val="28"/>
        </w:rPr>
        <w:t>[</w:t>
      </w:r>
      <w:r w:rsidR="002F66BA" w:rsidRPr="00EB575E">
        <w:rPr>
          <w:b/>
          <w:bCs/>
          <w:sz w:val="28"/>
          <w:szCs w:val="28"/>
        </w:rPr>
        <w:t>H2-1.2-0</w:t>
      </w:r>
      <w:r w:rsidR="002C391D" w:rsidRPr="00EB575E">
        <w:rPr>
          <w:b/>
          <w:bCs/>
          <w:sz w:val="28"/>
          <w:szCs w:val="28"/>
        </w:rPr>
        <w:t>8</w:t>
      </w:r>
      <w:r w:rsidR="002F66BA" w:rsidRPr="00EB575E">
        <w:rPr>
          <w:b/>
          <w:bCs/>
          <w:sz w:val="28"/>
          <w:szCs w:val="28"/>
        </w:rPr>
        <w:t>]</w:t>
      </w:r>
      <w:r w:rsidR="005C5B3D" w:rsidRPr="00EB575E">
        <w:rPr>
          <w:b/>
          <w:bCs/>
          <w:sz w:val="28"/>
          <w:szCs w:val="28"/>
        </w:rPr>
        <w:t xml:space="preserve">; </w:t>
      </w:r>
      <w:r w:rsidRPr="00EB575E">
        <w:rPr>
          <w:b/>
          <w:bCs/>
          <w:sz w:val="28"/>
          <w:szCs w:val="28"/>
        </w:rPr>
        <w:t>[H</w:t>
      </w:r>
      <w:r w:rsidR="005C5B3D" w:rsidRPr="00EB575E">
        <w:rPr>
          <w:b/>
          <w:bCs/>
          <w:sz w:val="28"/>
          <w:szCs w:val="28"/>
        </w:rPr>
        <w:t>1</w:t>
      </w:r>
      <w:r w:rsidRPr="00EB575E">
        <w:rPr>
          <w:b/>
          <w:bCs/>
          <w:sz w:val="28"/>
          <w:szCs w:val="28"/>
        </w:rPr>
        <w:t>-1.</w:t>
      </w:r>
      <w:r w:rsidR="005C5B3D" w:rsidRPr="00EB575E">
        <w:rPr>
          <w:b/>
          <w:bCs/>
          <w:sz w:val="28"/>
          <w:szCs w:val="28"/>
        </w:rPr>
        <w:t>1</w:t>
      </w:r>
      <w:r w:rsidRPr="00EB575E">
        <w:rPr>
          <w:b/>
          <w:bCs/>
          <w:sz w:val="28"/>
          <w:szCs w:val="28"/>
        </w:rPr>
        <w:t>-0</w:t>
      </w:r>
      <w:r w:rsidR="005C5B3D" w:rsidRPr="00EB575E">
        <w:rPr>
          <w:b/>
          <w:bCs/>
          <w:sz w:val="28"/>
          <w:szCs w:val="28"/>
        </w:rPr>
        <w:t>2</w:t>
      </w:r>
      <w:r w:rsidRPr="00EB575E">
        <w:rPr>
          <w:b/>
          <w:bCs/>
          <w:sz w:val="28"/>
          <w:szCs w:val="28"/>
        </w:rPr>
        <w:t>]</w:t>
      </w:r>
      <w:r w:rsidR="002F66BA" w:rsidRPr="00EB575E">
        <w:rPr>
          <w:b/>
          <w:bCs/>
          <w:sz w:val="28"/>
          <w:szCs w:val="28"/>
        </w:rPr>
        <w:t>.</w:t>
      </w:r>
    </w:p>
    <w:p w14:paraId="3524A162" w14:textId="77777777" w:rsidR="00530B13" w:rsidRPr="00EB575E" w:rsidRDefault="00EB575E" w:rsidP="0052382D">
      <w:pPr>
        <w:spacing w:after="100"/>
        <w:rPr>
          <w:b/>
          <w:bCs/>
        </w:rPr>
      </w:pPr>
      <w:r w:rsidRPr="00EB575E">
        <w:rPr>
          <w:sz w:val="28"/>
          <w:szCs w:val="28"/>
        </w:rPr>
        <w:tab/>
      </w:r>
      <w:r w:rsidRPr="00EB575E">
        <w:rPr>
          <w:b/>
          <w:bCs/>
          <w:sz w:val="28"/>
          <w:szCs w:val="28"/>
        </w:rPr>
        <w:t>Mức 2:</w:t>
      </w:r>
    </w:p>
    <w:p w14:paraId="59500E9B" w14:textId="54B29729" w:rsidR="00530B13" w:rsidRPr="00EB575E" w:rsidRDefault="00FA0767" w:rsidP="0052382D">
      <w:pPr>
        <w:spacing w:before="100" w:after="100"/>
        <w:ind w:firstLine="720"/>
        <w:jc w:val="both"/>
      </w:pPr>
      <w:r w:rsidRPr="00FA0767">
        <w:rPr>
          <w:sz w:val="28"/>
          <w:szCs w:val="28"/>
        </w:rPr>
        <w:t xml:space="preserve">Thông qua việc định kỳ rà soát, đánh giá nhà trường đã kịp thời điều chỉnh hoạt động của hội đồng trường và các hội đồng thi đua khen thưởng, tư vấn. Kết quả là các mục tiêu, chiến lược và kế hoạch nhà trường được thực hiện kịp thời, hiệu quả. Các Hội đồng hoạt động có hiệu quả; các danh hiệu khen cao </w:t>
      </w:r>
      <w:r>
        <w:rPr>
          <w:sz w:val="28"/>
          <w:szCs w:val="28"/>
        </w:rPr>
        <w:t xml:space="preserve">của cá nhân </w:t>
      </w:r>
      <w:r w:rsidRPr="00FA0767">
        <w:rPr>
          <w:sz w:val="28"/>
          <w:szCs w:val="28"/>
        </w:rPr>
        <w:t xml:space="preserve">trình cấp trên đều được công nhận. </w:t>
      </w:r>
      <w:r>
        <w:rPr>
          <w:sz w:val="28"/>
          <w:szCs w:val="28"/>
        </w:rPr>
        <w:t>Tỷ lệ huy động trẻ ra lớp năm sau cao hơn năm trước; chất lượng chăm sóc, nuôi dưỡng, giáo dục trẻ được nâng lên</w:t>
      </w:r>
      <w:r w:rsidRPr="00FA0767">
        <w:rPr>
          <w:sz w:val="28"/>
          <w:szCs w:val="28"/>
        </w:rPr>
        <w:t xml:space="preserve">. Tuy nhiên công tác tổ chức tuyên truyền, giáo dục về ý nghĩa, tầm quan trọng của công tác thi đua, khen thưởng cho cán bộ, giáo viên đôi khi chưa sâu, rộng. </w:t>
      </w:r>
      <w:r w:rsidR="00EB575E" w:rsidRPr="00EB575E">
        <w:rPr>
          <w:b/>
          <w:bCs/>
          <w:sz w:val="28"/>
          <w:szCs w:val="28"/>
        </w:rPr>
        <w:t>[H2-1.2-</w:t>
      </w:r>
      <w:r w:rsidR="003E7A99" w:rsidRPr="00EB575E">
        <w:rPr>
          <w:b/>
          <w:bCs/>
          <w:sz w:val="28"/>
          <w:szCs w:val="28"/>
        </w:rPr>
        <w:t>9</w:t>
      </w:r>
      <w:r w:rsidR="00EB575E" w:rsidRPr="00EB575E">
        <w:rPr>
          <w:b/>
          <w:bCs/>
          <w:sz w:val="28"/>
          <w:szCs w:val="28"/>
        </w:rPr>
        <w:t>]; [H</w:t>
      </w:r>
      <w:r w:rsidR="005406D5" w:rsidRPr="00EB575E">
        <w:rPr>
          <w:b/>
          <w:bCs/>
          <w:sz w:val="28"/>
          <w:szCs w:val="28"/>
        </w:rPr>
        <w:t>1</w:t>
      </w:r>
      <w:r w:rsidR="00EB575E" w:rsidRPr="00EB575E">
        <w:rPr>
          <w:b/>
          <w:bCs/>
          <w:sz w:val="28"/>
          <w:szCs w:val="28"/>
        </w:rPr>
        <w:t>-1.</w:t>
      </w:r>
      <w:r w:rsidR="005406D5" w:rsidRPr="00EB575E">
        <w:rPr>
          <w:b/>
          <w:bCs/>
          <w:sz w:val="28"/>
          <w:szCs w:val="28"/>
        </w:rPr>
        <w:t>1</w:t>
      </w:r>
      <w:r w:rsidR="00EB575E" w:rsidRPr="00EB575E">
        <w:rPr>
          <w:b/>
          <w:bCs/>
          <w:sz w:val="28"/>
          <w:szCs w:val="28"/>
        </w:rPr>
        <w:t>-0</w:t>
      </w:r>
      <w:r w:rsidR="005406D5" w:rsidRPr="00EB575E">
        <w:rPr>
          <w:b/>
          <w:bCs/>
          <w:sz w:val="28"/>
          <w:szCs w:val="28"/>
        </w:rPr>
        <w:t>2</w:t>
      </w:r>
      <w:r w:rsidR="00EB575E" w:rsidRPr="00EB575E">
        <w:rPr>
          <w:b/>
          <w:bCs/>
          <w:sz w:val="28"/>
          <w:szCs w:val="28"/>
        </w:rPr>
        <w:t>].</w:t>
      </w:r>
    </w:p>
    <w:p w14:paraId="6F4D40A0" w14:textId="61482D44" w:rsidR="00530B13" w:rsidRPr="00EB575E" w:rsidRDefault="00EB575E" w:rsidP="005061DB">
      <w:pPr>
        <w:spacing w:after="100"/>
        <w:ind w:firstLine="567"/>
      </w:pPr>
      <w:r w:rsidRPr="00EB575E">
        <w:rPr>
          <w:b/>
          <w:bCs/>
          <w:sz w:val="28"/>
          <w:szCs w:val="28"/>
        </w:rPr>
        <w:t>2. Điểm mạnh</w:t>
      </w:r>
    </w:p>
    <w:p w14:paraId="2321E9CE" w14:textId="13686D7B" w:rsidR="006D0C4F" w:rsidRPr="00EB575E" w:rsidRDefault="00EB575E" w:rsidP="0052382D">
      <w:pPr>
        <w:tabs>
          <w:tab w:val="num" w:pos="980"/>
        </w:tabs>
        <w:spacing w:before="120" w:after="100"/>
        <w:ind w:firstLine="567"/>
        <w:jc w:val="both"/>
        <w:rPr>
          <w:sz w:val="28"/>
          <w:szCs w:val="28"/>
          <w:lang w:val="vi-VN"/>
        </w:rPr>
      </w:pPr>
      <w:r w:rsidRPr="00EB575E">
        <w:rPr>
          <w:sz w:val="28"/>
          <w:szCs w:val="28"/>
        </w:rPr>
        <w:t>Nhà trường có các hội đồng được thành lập theo đúng quy định tại Điều lệ trường mầm non.</w:t>
      </w:r>
      <w:r w:rsidRPr="00EB575E">
        <w:rPr>
          <w:b/>
          <w:bCs/>
          <w:sz w:val="28"/>
          <w:szCs w:val="28"/>
        </w:rPr>
        <w:t xml:space="preserve"> </w:t>
      </w:r>
      <w:r w:rsidRPr="00EB575E">
        <w:rPr>
          <w:sz w:val="28"/>
          <w:szCs w:val="28"/>
        </w:rPr>
        <w:t>Trong các năm học, các Hội đồng thực hiện đúng chức năng, nhiệm vụ và quyền hạn theo quy định, góp phần nâng cao chất lượng chăm sóc, nuôi dưỡng, giáo dục trẻ của nhà trường.</w:t>
      </w:r>
      <w:r w:rsidR="006D0C4F" w:rsidRPr="00EB575E">
        <w:rPr>
          <w:sz w:val="28"/>
          <w:szCs w:val="28"/>
        </w:rPr>
        <w:t xml:space="preserve"> C</w:t>
      </w:r>
      <w:r w:rsidR="006D0C4F" w:rsidRPr="00EB575E">
        <w:rPr>
          <w:sz w:val="28"/>
          <w:szCs w:val="28"/>
          <w:lang w:val="vi-VN"/>
        </w:rPr>
        <w:t>hất lượng đội ngũ được nâng lên, được phụ huynh và nhân dân địa phương tin tưởng.</w:t>
      </w:r>
    </w:p>
    <w:p w14:paraId="6B2A5CCC" w14:textId="656F1E2E" w:rsidR="006D0C4F" w:rsidRPr="00EB575E" w:rsidRDefault="00EB575E" w:rsidP="0052382D">
      <w:pPr>
        <w:tabs>
          <w:tab w:val="num" w:pos="980"/>
        </w:tabs>
        <w:spacing w:before="120" w:after="100"/>
        <w:ind w:firstLine="567"/>
        <w:jc w:val="both"/>
        <w:rPr>
          <w:sz w:val="28"/>
          <w:szCs w:val="28"/>
          <w:lang w:val="vi-VN"/>
        </w:rPr>
      </w:pPr>
      <w:r w:rsidRPr="00EB575E">
        <w:rPr>
          <w:sz w:val="28"/>
          <w:szCs w:val="28"/>
        </w:rPr>
        <w:t xml:space="preserve"> Hoạt động của các Hội đồng được rà soát, đánh giá định kỳ, điều chỉnh kịp thời kế hoạch để thực hiện tốt mục tiêu phấn đấu của nhà trường, hoạt động của Hội đồng trường</w:t>
      </w:r>
      <w:r w:rsidR="006D0C4F" w:rsidRPr="00EB575E">
        <w:rPr>
          <w:sz w:val="28"/>
          <w:szCs w:val="28"/>
        </w:rPr>
        <w:t xml:space="preserve"> trong từng năm học</w:t>
      </w:r>
      <w:r w:rsidRPr="00EB575E">
        <w:rPr>
          <w:sz w:val="28"/>
          <w:szCs w:val="28"/>
        </w:rPr>
        <w:t>.</w:t>
      </w:r>
      <w:r w:rsidR="006D0C4F" w:rsidRPr="00EB575E">
        <w:rPr>
          <w:sz w:val="28"/>
          <w:szCs w:val="28"/>
          <w:lang w:val="vi-VN"/>
        </w:rPr>
        <w:t xml:space="preserve"> </w:t>
      </w:r>
    </w:p>
    <w:p w14:paraId="1C66CA10" w14:textId="77777777" w:rsidR="00530B13" w:rsidRPr="00EB575E" w:rsidRDefault="00EB575E" w:rsidP="0052382D">
      <w:pPr>
        <w:spacing w:after="100"/>
      </w:pPr>
      <w:r w:rsidRPr="00EB575E">
        <w:rPr>
          <w:b/>
          <w:bCs/>
          <w:sz w:val="28"/>
          <w:szCs w:val="28"/>
        </w:rPr>
        <w:tab/>
        <w:t>3. Điểm yếu</w:t>
      </w:r>
    </w:p>
    <w:p w14:paraId="2E627AEB" w14:textId="77777777" w:rsidR="00530B13" w:rsidRPr="00EB575E" w:rsidRDefault="00EB575E" w:rsidP="0052382D">
      <w:pPr>
        <w:spacing w:before="100" w:after="100"/>
        <w:ind w:firstLine="720"/>
        <w:jc w:val="both"/>
        <w:rPr>
          <w:sz w:val="28"/>
          <w:szCs w:val="28"/>
        </w:rPr>
      </w:pPr>
      <w:r w:rsidRPr="00EB575E">
        <w:rPr>
          <w:sz w:val="28"/>
          <w:szCs w:val="28"/>
        </w:rPr>
        <w:t>Việc giám sát xây dựng phương hướng chiến lược, phát triển nhà trường của hội đồng trường đôi khi chưa kịp thời, chưa sát sao.</w:t>
      </w:r>
    </w:p>
    <w:p w14:paraId="0FCF5761" w14:textId="21C1A1D5" w:rsidR="00013444" w:rsidRPr="00EB575E" w:rsidRDefault="00EB575E" w:rsidP="0052382D">
      <w:pPr>
        <w:spacing w:after="100"/>
        <w:rPr>
          <w:b/>
          <w:bCs/>
          <w:sz w:val="28"/>
          <w:szCs w:val="28"/>
        </w:rPr>
      </w:pPr>
      <w:r w:rsidRPr="00EB575E">
        <w:rPr>
          <w:b/>
          <w:bCs/>
          <w:sz w:val="28"/>
          <w:szCs w:val="28"/>
        </w:rPr>
        <w:tab/>
        <w:t>4. Kế hoạch cải tiến chất lượng</w:t>
      </w:r>
    </w:p>
    <w:p w14:paraId="4A3B5506" w14:textId="796456FD" w:rsidR="009418D6" w:rsidRPr="00EB575E" w:rsidRDefault="009418D6" w:rsidP="009418D6">
      <w:pPr>
        <w:spacing w:after="100"/>
        <w:ind w:firstLine="709"/>
        <w:rPr>
          <w:b/>
          <w:bCs/>
          <w:sz w:val="28"/>
          <w:szCs w:val="28"/>
        </w:rPr>
      </w:pPr>
      <w:r w:rsidRPr="00EB575E">
        <w:rPr>
          <w:sz w:val="28"/>
          <w:szCs w:val="28"/>
          <w:lang w:val="pt-BR"/>
        </w:rPr>
        <w:t>- Duy trì kết quả và điểm mạnh đã đạt được qua nhiều năm xây dựng và phát triển của các Hội đồng.</w:t>
      </w:r>
      <w:r w:rsidRPr="00EB575E">
        <w:rPr>
          <w:b/>
          <w:bCs/>
          <w:sz w:val="28"/>
          <w:szCs w:val="28"/>
        </w:rPr>
        <w:tab/>
      </w:r>
    </w:p>
    <w:tbl>
      <w:tblPr>
        <w:tblW w:w="5000" w:type="pct"/>
        <w:tblInd w:w="10" w:type="dxa"/>
        <w:tblCellMar>
          <w:left w:w="10" w:type="dxa"/>
          <w:right w:w="10" w:type="dxa"/>
        </w:tblCellMar>
        <w:tblLook w:val="04A0" w:firstRow="1" w:lastRow="0" w:firstColumn="1" w:lastColumn="0" w:noHBand="0" w:noVBand="1"/>
      </w:tblPr>
      <w:tblGrid>
        <w:gridCol w:w="3543"/>
        <w:gridCol w:w="1701"/>
        <w:gridCol w:w="1986"/>
        <w:gridCol w:w="1249"/>
        <w:gridCol w:w="896"/>
      </w:tblGrid>
      <w:tr w:rsidR="00EB575E" w:rsidRPr="00EB575E" w14:paraId="5CF6D7C2" w14:textId="77777777" w:rsidTr="00C04DC4">
        <w:tc>
          <w:tcPr>
            <w:tcW w:w="1890" w:type="pct"/>
            <w:tcBorders>
              <w:top w:val="single" w:sz="1" w:space="0" w:color="000000"/>
              <w:left w:val="single" w:sz="1" w:space="0" w:color="000000"/>
              <w:bottom w:val="single" w:sz="1" w:space="0" w:color="000000"/>
              <w:right w:val="single" w:sz="1" w:space="0" w:color="000000"/>
            </w:tcBorders>
            <w:vAlign w:val="center"/>
          </w:tcPr>
          <w:p w14:paraId="599DCCED" w14:textId="77777777" w:rsidR="00013444" w:rsidRPr="00EB575E" w:rsidRDefault="00013444" w:rsidP="00EB575E">
            <w:pPr>
              <w:spacing w:after="0"/>
              <w:jc w:val="center"/>
              <w:rPr>
                <w:sz w:val="26"/>
                <w:szCs w:val="26"/>
              </w:rPr>
            </w:pPr>
            <w:r w:rsidRPr="00EB575E">
              <w:rPr>
                <w:b/>
                <w:bCs/>
                <w:sz w:val="26"/>
                <w:szCs w:val="26"/>
              </w:rPr>
              <w:t>Giải pháp/Công việc cần thực hiện</w:t>
            </w:r>
          </w:p>
        </w:tc>
        <w:tc>
          <w:tcPr>
            <w:tcW w:w="907" w:type="pct"/>
            <w:tcBorders>
              <w:top w:val="single" w:sz="1" w:space="0" w:color="000000"/>
              <w:left w:val="single" w:sz="1" w:space="0" w:color="000000"/>
              <w:bottom w:val="single" w:sz="1" w:space="0" w:color="000000"/>
              <w:right w:val="single" w:sz="1" w:space="0" w:color="000000"/>
            </w:tcBorders>
            <w:vAlign w:val="center"/>
          </w:tcPr>
          <w:p w14:paraId="15CB8CE5" w14:textId="1C6A1D81" w:rsidR="00013444" w:rsidRPr="00EB575E" w:rsidRDefault="00013444" w:rsidP="00EB575E">
            <w:pPr>
              <w:spacing w:after="0"/>
              <w:jc w:val="center"/>
              <w:rPr>
                <w:sz w:val="26"/>
                <w:szCs w:val="26"/>
              </w:rPr>
            </w:pPr>
            <w:r w:rsidRPr="00EB575E">
              <w:rPr>
                <w:b/>
                <w:bCs/>
                <w:sz w:val="26"/>
                <w:szCs w:val="26"/>
              </w:rPr>
              <w:t xml:space="preserve">Người thực hiện </w:t>
            </w:r>
          </w:p>
        </w:tc>
        <w:tc>
          <w:tcPr>
            <w:tcW w:w="1059" w:type="pct"/>
            <w:tcBorders>
              <w:top w:val="single" w:sz="1" w:space="0" w:color="000000"/>
              <w:left w:val="single" w:sz="1" w:space="0" w:color="000000"/>
              <w:bottom w:val="single" w:sz="1" w:space="0" w:color="000000"/>
              <w:right w:val="single" w:sz="1" w:space="0" w:color="000000"/>
            </w:tcBorders>
            <w:vAlign w:val="center"/>
          </w:tcPr>
          <w:p w14:paraId="3CE8FD24" w14:textId="77777777" w:rsidR="00013444" w:rsidRPr="00EB575E" w:rsidRDefault="00013444" w:rsidP="00EB575E">
            <w:pPr>
              <w:spacing w:after="0"/>
              <w:jc w:val="center"/>
              <w:rPr>
                <w:b/>
                <w:bCs/>
                <w:sz w:val="26"/>
                <w:szCs w:val="26"/>
              </w:rPr>
            </w:pPr>
            <w:r w:rsidRPr="00EB575E">
              <w:rPr>
                <w:b/>
                <w:bCs/>
                <w:sz w:val="26"/>
                <w:szCs w:val="26"/>
              </w:rPr>
              <w:t>Điều kiện để thực hiện</w:t>
            </w:r>
          </w:p>
          <w:p w14:paraId="514420A6" w14:textId="77777777" w:rsidR="00013444" w:rsidRPr="00EB575E" w:rsidRDefault="00013444" w:rsidP="00EB575E">
            <w:pPr>
              <w:spacing w:after="0"/>
              <w:jc w:val="center"/>
              <w:rPr>
                <w:sz w:val="26"/>
                <w:szCs w:val="26"/>
              </w:rPr>
            </w:pPr>
          </w:p>
        </w:tc>
        <w:tc>
          <w:tcPr>
            <w:tcW w:w="666" w:type="pct"/>
            <w:tcBorders>
              <w:top w:val="single" w:sz="1" w:space="0" w:color="000000"/>
              <w:left w:val="single" w:sz="1" w:space="0" w:color="000000"/>
              <w:bottom w:val="single" w:sz="1" w:space="0" w:color="000000"/>
              <w:right w:val="single" w:sz="1" w:space="0" w:color="000000"/>
            </w:tcBorders>
            <w:vAlign w:val="center"/>
          </w:tcPr>
          <w:p w14:paraId="3DA56097" w14:textId="77777777" w:rsidR="00013444" w:rsidRPr="00EB575E" w:rsidRDefault="00013444" w:rsidP="00EB575E">
            <w:pPr>
              <w:spacing w:after="0"/>
              <w:jc w:val="center"/>
              <w:rPr>
                <w:b/>
                <w:bCs/>
                <w:sz w:val="26"/>
                <w:szCs w:val="26"/>
              </w:rPr>
            </w:pPr>
            <w:r w:rsidRPr="00EB575E">
              <w:rPr>
                <w:b/>
                <w:bCs/>
                <w:sz w:val="26"/>
                <w:szCs w:val="26"/>
              </w:rPr>
              <w:t>Thời gian thực hiện</w:t>
            </w:r>
          </w:p>
          <w:p w14:paraId="0C7743FF" w14:textId="77777777" w:rsidR="00013444" w:rsidRPr="00EB575E" w:rsidRDefault="00013444"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6783785" w14:textId="77777777" w:rsidR="00013444" w:rsidRPr="00EB575E" w:rsidRDefault="00013444" w:rsidP="00EB575E">
            <w:pPr>
              <w:spacing w:after="0"/>
              <w:jc w:val="center"/>
              <w:rPr>
                <w:sz w:val="26"/>
                <w:szCs w:val="26"/>
              </w:rPr>
            </w:pPr>
            <w:r w:rsidRPr="00EB575E">
              <w:rPr>
                <w:b/>
                <w:bCs/>
                <w:sz w:val="26"/>
                <w:szCs w:val="26"/>
              </w:rPr>
              <w:t>Dự kiến kinh phí</w:t>
            </w:r>
          </w:p>
        </w:tc>
      </w:tr>
      <w:tr w:rsidR="00EB575E" w:rsidRPr="00EB575E" w14:paraId="445005F2" w14:textId="77777777" w:rsidTr="00C04DC4">
        <w:tc>
          <w:tcPr>
            <w:tcW w:w="1890" w:type="pct"/>
            <w:tcBorders>
              <w:top w:val="single" w:sz="1" w:space="0" w:color="000000"/>
              <w:left w:val="single" w:sz="1" w:space="0" w:color="000000"/>
              <w:bottom w:val="single" w:sz="1" w:space="0" w:color="000000"/>
              <w:right w:val="single" w:sz="1" w:space="0" w:color="000000"/>
            </w:tcBorders>
            <w:vAlign w:val="center"/>
          </w:tcPr>
          <w:p w14:paraId="04C023A4" w14:textId="7D0F5F7B" w:rsidR="00013444" w:rsidRPr="000E3D0B" w:rsidRDefault="00013444" w:rsidP="000E3D0B">
            <w:pPr>
              <w:spacing w:after="100"/>
              <w:ind w:right="130"/>
              <w:jc w:val="both"/>
              <w:rPr>
                <w:rFonts w:eastAsia="MS Mincho"/>
                <w:spacing w:val="-6"/>
                <w:sz w:val="26"/>
                <w:szCs w:val="26"/>
              </w:rPr>
            </w:pPr>
            <w:r w:rsidRPr="000E3D0B">
              <w:rPr>
                <w:sz w:val="26"/>
                <w:szCs w:val="26"/>
              </w:rPr>
              <w:t xml:space="preserve">- Hội đồng trường xây dựng kế hoạch chi tiết, giao trách nhiệm cho từng thành viên, giám sát việc thực hiện phương hướng chiến lược. Tích cực xây dựng </w:t>
            </w:r>
            <w:r w:rsidRPr="000E3D0B">
              <w:rPr>
                <w:sz w:val="26"/>
                <w:szCs w:val="26"/>
              </w:rPr>
              <w:lastRenderedPageBreak/>
              <w:t>đóng góp ý kiến của các thành viên trong hội đồng trường.</w:t>
            </w:r>
          </w:p>
        </w:tc>
        <w:tc>
          <w:tcPr>
            <w:tcW w:w="907" w:type="pct"/>
            <w:tcBorders>
              <w:top w:val="single" w:sz="1" w:space="0" w:color="000000"/>
              <w:left w:val="single" w:sz="1" w:space="0" w:color="000000"/>
              <w:bottom w:val="single" w:sz="1" w:space="0" w:color="000000"/>
              <w:right w:val="single" w:sz="1" w:space="0" w:color="000000"/>
            </w:tcBorders>
            <w:vAlign w:val="center"/>
          </w:tcPr>
          <w:p w14:paraId="34687325" w14:textId="0B1BD166" w:rsidR="00013444" w:rsidRPr="000E3D0B" w:rsidRDefault="00013444" w:rsidP="000E3D0B">
            <w:pPr>
              <w:spacing w:after="100"/>
              <w:ind w:right="63"/>
              <w:jc w:val="both"/>
              <w:rPr>
                <w:sz w:val="26"/>
                <w:szCs w:val="26"/>
              </w:rPr>
            </w:pPr>
            <w:r w:rsidRPr="000E3D0B">
              <w:rPr>
                <w:rFonts w:eastAsia="MS Mincho"/>
                <w:spacing w:val="-6"/>
                <w:sz w:val="26"/>
                <w:szCs w:val="26"/>
              </w:rPr>
              <w:lastRenderedPageBreak/>
              <w:t xml:space="preserve"> Hội đồng trường</w:t>
            </w:r>
          </w:p>
        </w:tc>
        <w:tc>
          <w:tcPr>
            <w:tcW w:w="1059" w:type="pct"/>
            <w:tcBorders>
              <w:top w:val="single" w:sz="1" w:space="0" w:color="000000"/>
              <w:left w:val="single" w:sz="1" w:space="0" w:color="000000"/>
              <w:bottom w:val="single" w:sz="1" w:space="0" w:color="000000"/>
              <w:right w:val="single" w:sz="1" w:space="0" w:color="000000"/>
            </w:tcBorders>
            <w:vAlign w:val="center"/>
          </w:tcPr>
          <w:p w14:paraId="261614D4" w14:textId="77777777" w:rsidR="00013444" w:rsidRPr="00EB575E" w:rsidRDefault="00013444" w:rsidP="00C04DC4">
            <w:pPr>
              <w:widowControl w:val="0"/>
              <w:autoSpaceDE w:val="0"/>
              <w:autoSpaceDN w:val="0"/>
              <w:spacing w:after="100"/>
              <w:ind w:left="-4" w:right="136"/>
              <w:jc w:val="both"/>
              <w:rPr>
                <w:sz w:val="26"/>
                <w:szCs w:val="26"/>
                <w:lang w:val="vi-VN"/>
              </w:rPr>
            </w:pPr>
            <w:r w:rsidRPr="00EB575E">
              <w:rPr>
                <w:sz w:val="26"/>
                <w:szCs w:val="26"/>
                <w:lang w:val="vi-VN"/>
              </w:rPr>
              <w:t>- Ch</w:t>
            </w:r>
            <w:r w:rsidRPr="00EB575E">
              <w:rPr>
                <w:sz w:val="26"/>
                <w:szCs w:val="26"/>
              </w:rPr>
              <w:t>ỉ đạo</w:t>
            </w:r>
            <w:r w:rsidRPr="00EB575E">
              <w:rPr>
                <w:sz w:val="26"/>
                <w:szCs w:val="26"/>
                <w:lang w:val="vi-VN"/>
              </w:rPr>
              <w:t xml:space="preserve"> của hiệu trưởng</w:t>
            </w:r>
          </w:p>
          <w:p w14:paraId="3829E04F" w14:textId="29F6D3F5" w:rsidR="00013444" w:rsidRPr="00EB575E" w:rsidRDefault="00013444" w:rsidP="00C04DC4">
            <w:pPr>
              <w:spacing w:after="100"/>
              <w:ind w:right="136"/>
              <w:jc w:val="both"/>
              <w:rPr>
                <w:sz w:val="28"/>
                <w:szCs w:val="28"/>
              </w:rPr>
            </w:pPr>
            <w:r w:rsidRPr="00EB575E">
              <w:rPr>
                <w:rFonts w:eastAsia="MS Mincho"/>
                <w:spacing w:val="-6"/>
                <w:sz w:val="26"/>
                <w:szCs w:val="26"/>
              </w:rPr>
              <w:t xml:space="preserve">- Cán bộ </w:t>
            </w:r>
            <w:r w:rsidR="00AB462F" w:rsidRPr="00EB575E">
              <w:rPr>
                <w:rFonts w:eastAsia="MS Mincho"/>
                <w:spacing w:val="-6"/>
                <w:sz w:val="26"/>
                <w:szCs w:val="26"/>
              </w:rPr>
              <w:t>văn hoá</w:t>
            </w:r>
            <w:r w:rsidRPr="00EB575E">
              <w:rPr>
                <w:rFonts w:eastAsia="MS Mincho"/>
                <w:spacing w:val="-6"/>
                <w:sz w:val="26"/>
                <w:szCs w:val="26"/>
              </w:rPr>
              <w:t xml:space="preserve"> phường</w:t>
            </w:r>
          </w:p>
        </w:tc>
        <w:tc>
          <w:tcPr>
            <w:tcW w:w="666" w:type="pct"/>
            <w:tcBorders>
              <w:top w:val="single" w:sz="1" w:space="0" w:color="000000"/>
              <w:left w:val="single" w:sz="1" w:space="0" w:color="000000"/>
              <w:bottom w:val="single" w:sz="1" w:space="0" w:color="000000"/>
              <w:right w:val="single" w:sz="1" w:space="0" w:color="000000"/>
            </w:tcBorders>
            <w:vAlign w:val="center"/>
          </w:tcPr>
          <w:p w14:paraId="398F01A1" w14:textId="48902F46" w:rsidR="00013444" w:rsidRPr="00EB575E" w:rsidRDefault="00D32112" w:rsidP="0052382D">
            <w:pPr>
              <w:spacing w:after="100"/>
              <w:jc w:val="center"/>
              <w:rPr>
                <w:rFonts w:eastAsia="MS Mincho"/>
                <w:spacing w:val="-6"/>
                <w:sz w:val="26"/>
                <w:szCs w:val="26"/>
              </w:rPr>
            </w:pPr>
            <w:r>
              <w:rPr>
                <w:rFonts w:eastAsia="MS Mincho"/>
                <w:spacing w:val="-6"/>
                <w:sz w:val="26"/>
                <w:szCs w:val="26"/>
              </w:rPr>
              <w:t>Giai đoạn 202</w:t>
            </w:r>
            <w:r w:rsidR="006F6F00">
              <w:rPr>
                <w:rFonts w:eastAsia="MS Mincho"/>
                <w:spacing w:val="-6"/>
                <w:sz w:val="26"/>
                <w:szCs w:val="26"/>
              </w:rPr>
              <w:t>4</w:t>
            </w:r>
            <w:r>
              <w:rPr>
                <w:rFonts w:eastAsia="MS Mincho"/>
                <w:spacing w:val="-6"/>
                <w:sz w:val="26"/>
                <w:szCs w:val="26"/>
              </w:rPr>
              <w:t>-2027</w:t>
            </w:r>
          </w:p>
          <w:p w14:paraId="3E3E498A" w14:textId="77777777" w:rsidR="00013444" w:rsidRPr="00EB575E" w:rsidRDefault="00013444" w:rsidP="0052382D">
            <w:pPr>
              <w:spacing w:before="100" w:after="100"/>
              <w:jc w:val="both"/>
              <w:rPr>
                <w:sz w:val="28"/>
                <w:szCs w:val="28"/>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76981AFB" w14:textId="77777777" w:rsidR="00013444" w:rsidRPr="00C04DC4" w:rsidRDefault="00013444" w:rsidP="0052382D">
            <w:pPr>
              <w:spacing w:after="100"/>
              <w:jc w:val="center"/>
              <w:rPr>
                <w:sz w:val="26"/>
                <w:szCs w:val="26"/>
              </w:rPr>
            </w:pPr>
            <w:r w:rsidRPr="00C04DC4">
              <w:rPr>
                <w:sz w:val="26"/>
                <w:szCs w:val="26"/>
              </w:rPr>
              <w:t>Không</w:t>
            </w:r>
          </w:p>
        </w:tc>
      </w:tr>
      <w:tr w:rsidR="00EB575E" w:rsidRPr="00EB575E" w14:paraId="430AC1C8" w14:textId="77777777" w:rsidTr="00C04DC4">
        <w:trPr>
          <w:trHeight w:val="2683"/>
        </w:trPr>
        <w:tc>
          <w:tcPr>
            <w:tcW w:w="1890" w:type="pct"/>
            <w:tcBorders>
              <w:top w:val="single" w:sz="1" w:space="0" w:color="000000"/>
              <w:left w:val="single" w:sz="1" w:space="0" w:color="000000"/>
              <w:bottom w:val="single" w:sz="1" w:space="0" w:color="000000"/>
              <w:right w:val="single" w:sz="1" w:space="0" w:color="000000"/>
            </w:tcBorders>
            <w:vAlign w:val="center"/>
          </w:tcPr>
          <w:p w14:paraId="4D00EB02" w14:textId="551EEF28" w:rsidR="00013444" w:rsidRPr="00C04DC4" w:rsidRDefault="00013444" w:rsidP="00C04DC4">
            <w:pPr>
              <w:tabs>
                <w:tab w:val="num" w:pos="980"/>
              </w:tabs>
              <w:spacing w:before="120" w:after="100"/>
              <w:ind w:right="130"/>
              <w:jc w:val="both"/>
              <w:rPr>
                <w:sz w:val="26"/>
                <w:szCs w:val="26"/>
                <w:lang w:val="vi-VN"/>
              </w:rPr>
            </w:pPr>
            <w:r w:rsidRPr="000E3D0B">
              <w:rPr>
                <w:rFonts w:eastAsia="MS Mincho"/>
                <w:spacing w:val="-6"/>
                <w:sz w:val="26"/>
                <w:szCs w:val="26"/>
              </w:rPr>
              <w:t xml:space="preserve">- </w:t>
            </w:r>
            <w:r w:rsidR="00163145" w:rsidRPr="000E3D0B">
              <w:rPr>
                <w:rFonts w:eastAsia="MS Mincho"/>
                <w:spacing w:val="-6"/>
                <w:sz w:val="26"/>
                <w:szCs w:val="26"/>
              </w:rPr>
              <w:t>Các Hội đồng t</w:t>
            </w:r>
            <w:r w:rsidRPr="000E3D0B">
              <w:rPr>
                <w:rFonts w:eastAsia="MS Mincho"/>
                <w:spacing w:val="-6"/>
                <w:sz w:val="26"/>
                <w:szCs w:val="26"/>
              </w:rPr>
              <w:t xml:space="preserve">hường xuyên </w:t>
            </w:r>
            <w:r w:rsidRPr="000E3D0B">
              <w:rPr>
                <w:sz w:val="26"/>
                <w:szCs w:val="26"/>
              </w:rPr>
              <w:t>rà soát, đánh giá định kỳ, điều chỉnh kịp thời kế hoạch để thực hiện tốt mục tiêu phấn đấu của nhà trường, hoạt động của Hội đồng trường trong từng năm học.</w:t>
            </w:r>
            <w:r w:rsidR="00C04DC4">
              <w:rPr>
                <w:sz w:val="26"/>
                <w:szCs w:val="26"/>
                <w:lang w:val="vi-VN"/>
              </w:rPr>
              <w:t xml:space="preserve"> </w:t>
            </w:r>
          </w:p>
        </w:tc>
        <w:tc>
          <w:tcPr>
            <w:tcW w:w="907" w:type="pct"/>
            <w:tcBorders>
              <w:top w:val="single" w:sz="1" w:space="0" w:color="000000"/>
              <w:left w:val="single" w:sz="1" w:space="0" w:color="000000"/>
              <w:bottom w:val="single" w:sz="1" w:space="0" w:color="000000"/>
              <w:right w:val="single" w:sz="1" w:space="0" w:color="000000"/>
            </w:tcBorders>
            <w:vAlign w:val="center"/>
          </w:tcPr>
          <w:p w14:paraId="37447A41" w14:textId="61B2BC02" w:rsidR="00013444" w:rsidRPr="000E3D0B" w:rsidRDefault="00163145" w:rsidP="000E3D0B">
            <w:pPr>
              <w:spacing w:after="100"/>
              <w:ind w:right="63"/>
              <w:jc w:val="both"/>
              <w:rPr>
                <w:sz w:val="26"/>
                <w:szCs w:val="26"/>
              </w:rPr>
            </w:pPr>
            <w:r w:rsidRPr="000E3D0B">
              <w:rPr>
                <w:rFonts w:eastAsia="MS Mincho"/>
                <w:spacing w:val="-6"/>
                <w:sz w:val="26"/>
                <w:szCs w:val="26"/>
              </w:rPr>
              <w:t xml:space="preserve">Các </w:t>
            </w:r>
            <w:r w:rsidR="00013444" w:rsidRPr="000E3D0B">
              <w:rPr>
                <w:rFonts w:eastAsia="MS Mincho"/>
                <w:spacing w:val="-6"/>
                <w:sz w:val="26"/>
                <w:szCs w:val="26"/>
              </w:rPr>
              <w:t>Hội đồng trường</w:t>
            </w:r>
            <w:r w:rsidRPr="000E3D0B">
              <w:rPr>
                <w:rFonts w:eastAsia="MS Mincho"/>
                <w:spacing w:val="-6"/>
                <w:sz w:val="26"/>
                <w:szCs w:val="26"/>
              </w:rPr>
              <w:t xml:space="preserve"> trong nhà trường</w:t>
            </w:r>
          </w:p>
        </w:tc>
        <w:tc>
          <w:tcPr>
            <w:tcW w:w="1059" w:type="pct"/>
            <w:tcBorders>
              <w:top w:val="single" w:sz="1" w:space="0" w:color="000000"/>
              <w:left w:val="single" w:sz="1" w:space="0" w:color="000000"/>
              <w:bottom w:val="single" w:sz="1" w:space="0" w:color="000000"/>
              <w:right w:val="single" w:sz="1" w:space="0" w:color="000000"/>
            </w:tcBorders>
            <w:vAlign w:val="center"/>
          </w:tcPr>
          <w:p w14:paraId="5912D0E0" w14:textId="77777777" w:rsidR="00013444" w:rsidRPr="00EB575E" w:rsidRDefault="00013444" w:rsidP="00C04DC4">
            <w:pPr>
              <w:spacing w:before="100" w:after="100"/>
              <w:ind w:right="136"/>
              <w:jc w:val="both"/>
              <w:rPr>
                <w:sz w:val="26"/>
                <w:szCs w:val="26"/>
              </w:rPr>
            </w:pPr>
            <w:r w:rsidRPr="00EB575E">
              <w:rPr>
                <w:sz w:val="26"/>
                <w:szCs w:val="26"/>
              </w:rPr>
              <w:t>- Văn bản chỉ đạo có nội dung liên quan.</w:t>
            </w:r>
          </w:p>
          <w:p w14:paraId="41E4033B" w14:textId="77777777" w:rsidR="00013444" w:rsidRPr="00EB575E" w:rsidRDefault="00013444" w:rsidP="00C04DC4">
            <w:pPr>
              <w:spacing w:before="100" w:after="100"/>
              <w:ind w:right="136"/>
              <w:jc w:val="both"/>
              <w:rPr>
                <w:sz w:val="26"/>
                <w:szCs w:val="26"/>
              </w:rPr>
            </w:pPr>
            <w:r w:rsidRPr="00EB575E">
              <w:rPr>
                <w:sz w:val="26"/>
                <w:szCs w:val="26"/>
              </w:rPr>
              <w:t>- Điều kiện thực tiễn của địa phương và nhà trường.</w:t>
            </w:r>
          </w:p>
        </w:tc>
        <w:tc>
          <w:tcPr>
            <w:tcW w:w="666" w:type="pct"/>
            <w:tcBorders>
              <w:top w:val="single" w:sz="1" w:space="0" w:color="000000"/>
              <w:left w:val="single" w:sz="1" w:space="0" w:color="000000"/>
              <w:bottom w:val="single" w:sz="1" w:space="0" w:color="000000"/>
              <w:right w:val="single" w:sz="1" w:space="0" w:color="000000"/>
            </w:tcBorders>
            <w:vAlign w:val="center"/>
          </w:tcPr>
          <w:p w14:paraId="3F1EA15F" w14:textId="48BA7C9B" w:rsidR="00013444" w:rsidRPr="00C04DC4" w:rsidRDefault="00013444" w:rsidP="006F6F00">
            <w:pPr>
              <w:spacing w:after="100"/>
              <w:jc w:val="center"/>
              <w:rPr>
                <w:sz w:val="26"/>
                <w:szCs w:val="26"/>
                <w:lang w:val="vi-VN"/>
              </w:rPr>
            </w:pPr>
            <w:r w:rsidRPr="00EB575E">
              <w:rPr>
                <w:sz w:val="26"/>
                <w:szCs w:val="26"/>
              </w:rPr>
              <w:t>Tháng 12/202</w:t>
            </w:r>
            <w:r w:rsidR="006F6F00">
              <w:rPr>
                <w:sz w:val="26"/>
                <w:szCs w:val="26"/>
              </w:rPr>
              <w:t>4</w:t>
            </w:r>
            <w:r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15218C29" w14:textId="77777777" w:rsidR="00013444" w:rsidRPr="00EB575E" w:rsidRDefault="00013444" w:rsidP="0052382D">
            <w:pPr>
              <w:spacing w:after="100"/>
              <w:jc w:val="center"/>
              <w:rPr>
                <w:sz w:val="26"/>
                <w:szCs w:val="26"/>
              </w:rPr>
            </w:pPr>
            <w:r w:rsidRPr="00EB575E">
              <w:rPr>
                <w:sz w:val="26"/>
                <w:szCs w:val="26"/>
              </w:rPr>
              <w:t>Không</w:t>
            </w:r>
          </w:p>
        </w:tc>
      </w:tr>
      <w:tr w:rsidR="00EB575E" w:rsidRPr="00EB575E" w14:paraId="3068DDE0" w14:textId="77777777" w:rsidTr="00C04DC4">
        <w:trPr>
          <w:trHeight w:val="1466"/>
        </w:trPr>
        <w:tc>
          <w:tcPr>
            <w:tcW w:w="1890" w:type="pct"/>
            <w:tcBorders>
              <w:top w:val="single" w:sz="1" w:space="0" w:color="000000"/>
              <w:left w:val="single" w:sz="1" w:space="0" w:color="000000"/>
              <w:bottom w:val="single" w:sz="1" w:space="0" w:color="000000"/>
              <w:right w:val="single" w:sz="1" w:space="0" w:color="000000"/>
            </w:tcBorders>
            <w:vAlign w:val="center"/>
          </w:tcPr>
          <w:p w14:paraId="1C6E2FDD" w14:textId="0199BD4A" w:rsidR="00163145" w:rsidRPr="00EB575E" w:rsidRDefault="00163145" w:rsidP="000E3D0B">
            <w:pPr>
              <w:tabs>
                <w:tab w:val="num" w:pos="980"/>
              </w:tabs>
              <w:spacing w:before="120" w:after="100"/>
              <w:ind w:right="130"/>
              <w:jc w:val="both"/>
              <w:rPr>
                <w:rFonts w:eastAsia="MS Mincho"/>
                <w:spacing w:val="-6"/>
                <w:sz w:val="26"/>
                <w:szCs w:val="26"/>
              </w:rPr>
            </w:pPr>
            <w:r w:rsidRPr="00EB575E">
              <w:rPr>
                <w:rFonts w:eastAsia="MS Mincho"/>
                <w:spacing w:val="-6"/>
                <w:sz w:val="26"/>
                <w:szCs w:val="26"/>
              </w:rPr>
              <w:t>- Quan tâm kiện toàn cơ cấu tổ chức của Hội đồng trường trong trường hợp có sự thay đổi về nhân sự.</w:t>
            </w:r>
          </w:p>
        </w:tc>
        <w:tc>
          <w:tcPr>
            <w:tcW w:w="907" w:type="pct"/>
            <w:tcBorders>
              <w:top w:val="single" w:sz="1" w:space="0" w:color="000000"/>
              <w:left w:val="single" w:sz="1" w:space="0" w:color="000000"/>
              <w:bottom w:val="single" w:sz="1" w:space="0" w:color="000000"/>
              <w:right w:val="single" w:sz="1" w:space="0" w:color="000000"/>
            </w:tcBorders>
            <w:vAlign w:val="center"/>
          </w:tcPr>
          <w:p w14:paraId="4A2F043B" w14:textId="6E2F1E29" w:rsidR="00163145" w:rsidRPr="00EB575E" w:rsidRDefault="00163145" w:rsidP="0052382D">
            <w:pPr>
              <w:spacing w:after="100"/>
              <w:jc w:val="center"/>
              <w:rPr>
                <w:rFonts w:eastAsia="MS Mincho"/>
                <w:spacing w:val="-6"/>
                <w:sz w:val="26"/>
                <w:szCs w:val="26"/>
              </w:rPr>
            </w:pPr>
            <w:r w:rsidRPr="00EB575E">
              <w:rPr>
                <w:rFonts w:eastAsia="MS Mincho"/>
                <w:spacing w:val="-6"/>
                <w:sz w:val="26"/>
                <w:szCs w:val="26"/>
              </w:rPr>
              <w:t>Hiệu trưởng</w:t>
            </w:r>
          </w:p>
        </w:tc>
        <w:tc>
          <w:tcPr>
            <w:tcW w:w="1059" w:type="pct"/>
            <w:tcBorders>
              <w:top w:val="single" w:sz="1" w:space="0" w:color="000000"/>
              <w:left w:val="single" w:sz="1" w:space="0" w:color="000000"/>
              <w:bottom w:val="single" w:sz="1" w:space="0" w:color="000000"/>
              <w:right w:val="single" w:sz="1" w:space="0" w:color="000000"/>
            </w:tcBorders>
            <w:vAlign w:val="center"/>
          </w:tcPr>
          <w:p w14:paraId="08C22833" w14:textId="1DA56E55" w:rsidR="00163145" w:rsidRPr="00EB575E" w:rsidRDefault="00163145" w:rsidP="00C04DC4">
            <w:pPr>
              <w:spacing w:before="100" w:after="100"/>
              <w:ind w:right="136"/>
              <w:jc w:val="both"/>
              <w:rPr>
                <w:sz w:val="26"/>
                <w:szCs w:val="26"/>
              </w:rPr>
            </w:pPr>
            <w:r w:rsidRPr="00EB575E">
              <w:rPr>
                <w:sz w:val="26"/>
                <w:szCs w:val="26"/>
              </w:rPr>
              <w:t>Lãnh đạo cấp trên phê duyệt</w:t>
            </w:r>
          </w:p>
        </w:tc>
        <w:tc>
          <w:tcPr>
            <w:tcW w:w="666" w:type="pct"/>
            <w:tcBorders>
              <w:top w:val="single" w:sz="1" w:space="0" w:color="000000"/>
              <w:left w:val="single" w:sz="1" w:space="0" w:color="000000"/>
              <w:bottom w:val="single" w:sz="1" w:space="0" w:color="000000"/>
              <w:right w:val="single" w:sz="1" w:space="0" w:color="000000"/>
            </w:tcBorders>
            <w:vAlign w:val="center"/>
          </w:tcPr>
          <w:p w14:paraId="1B8CDB0F" w14:textId="1C45B8B0" w:rsidR="00163145" w:rsidRPr="00EB575E" w:rsidRDefault="00163145" w:rsidP="0052382D">
            <w:pPr>
              <w:spacing w:after="100"/>
              <w:jc w:val="center"/>
              <w:rPr>
                <w:sz w:val="26"/>
                <w:szCs w:val="26"/>
              </w:rPr>
            </w:pPr>
            <w:r w:rsidRPr="00EB575E">
              <w:rPr>
                <w:sz w:val="26"/>
                <w:szCs w:val="26"/>
              </w:rPr>
              <w:t xml:space="preserve">Tháng </w:t>
            </w:r>
            <w:r w:rsidR="0052382D" w:rsidRPr="00EB575E">
              <w:rPr>
                <w:sz w:val="26"/>
                <w:szCs w:val="26"/>
              </w:rPr>
              <w:t>9</w:t>
            </w:r>
            <w:r w:rsidRPr="00EB575E">
              <w:rPr>
                <w:sz w:val="26"/>
                <w:szCs w:val="26"/>
              </w:rPr>
              <w:t>/202</w:t>
            </w:r>
            <w:r w:rsidR="006F6F00">
              <w:rPr>
                <w:sz w:val="26"/>
                <w:szCs w:val="26"/>
              </w:rPr>
              <w:t>4</w:t>
            </w:r>
            <w:r w:rsidRPr="00EB575E">
              <w:rPr>
                <w:sz w:val="26"/>
                <w:szCs w:val="26"/>
              </w:rPr>
              <w:t xml:space="preserve"> và các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05BCA093" w14:textId="1E3449C6" w:rsidR="00163145" w:rsidRPr="00EB575E" w:rsidRDefault="00163145" w:rsidP="0052382D">
            <w:pPr>
              <w:spacing w:after="100"/>
              <w:jc w:val="center"/>
              <w:rPr>
                <w:sz w:val="26"/>
                <w:szCs w:val="26"/>
              </w:rPr>
            </w:pPr>
            <w:r w:rsidRPr="00EB575E">
              <w:rPr>
                <w:sz w:val="26"/>
                <w:szCs w:val="26"/>
              </w:rPr>
              <w:t>Không</w:t>
            </w:r>
          </w:p>
        </w:tc>
      </w:tr>
    </w:tbl>
    <w:p w14:paraId="6C3F22DA" w14:textId="77777777" w:rsidR="00C04DC4" w:rsidRPr="00C04DC4" w:rsidRDefault="00C04DC4" w:rsidP="00106A44">
      <w:pPr>
        <w:spacing w:after="100"/>
        <w:ind w:firstLine="709"/>
        <w:rPr>
          <w:b/>
          <w:bCs/>
          <w:sz w:val="18"/>
          <w:szCs w:val="18"/>
          <w:lang w:val="vi-VN"/>
        </w:rPr>
      </w:pPr>
    </w:p>
    <w:p w14:paraId="38FC2DAD" w14:textId="4EF2EB05" w:rsidR="00530B13" w:rsidRPr="00EB575E" w:rsidRDefault="00EB575E" w:rsidP="00106A44">
      <w:pPr>
        <w:spacing w:after="100"/>
        <w:ind w:firstLine="709"/>
      </w:pPr>
      <w:r w:rsidRPr="00EB575E">
        <w:rPr>
          <w:b/>
          <w:bCs/>
          <w:sz w:val="28"/>
          <w:szCs w:val="28"/>
        </w:rPr>
        <w:t xml:space="preserve">5. Tự đánh giá: </w:t>
      </w:r>
      <w:r w:rsidRPr="00EB575E">
        <w:rPr>
          <w:sz w:val="28"/>
          <w:szCs w:val="28"/>
        </w:rPr>
        <w:t>Đạt Mức 2</w:t>
      </w:r>
    </w:p>
    <w:p w14:paraId="3D711100" w14:textId="7693AC4A" w:rsidR="00530B13" w:rsidRPr="00EB575E" w:rsidRDefault="00EB575E" w:rsidP="00C04DC4">
      <w:pPr>
        <w:pStyle w:val="Heading6"/>
        <w:ind w:left="0" w:firstLine="709"/>
      </w:pPr>
      <w:bookmarkStart w:id="25" w:name="tieu_chi_1.3"/>
      <w:bookmarkStart w:id="26" w:name="_Toc148175089"/>
      <w:bookmarkEnd w:id="25"/>
      <w:r w:rsidRPr="00EB575E">
        <w:t>Tiêu chí 1.3: Tổ chức Đảng Cộng sản Việt Nam, các đoàn thể và tổ chức khác trong nhà trường</w:t>
      </w:r>
      <w:bookmarkEnd w:id="26"/>
    </w:p>
    <w:p w14:paraId="20531303" w14:textId="2E0D258B" w:rsidR="00C04DC4" w:rsidRPr="00C04DC4" w:rsidRDefault="00EB575E" w:rsidP="00106A44">
      <w:pPr>
        <w:spacing w:after="100"/>
        <w:rPr>
          <w:b/>
          <w:bCs/>
          <w:i/>
          <w:iCs/>
          <w:sz w:val="28"/>
          <w:szCs w:val="28"/>
          <w:lang w:val="vi-VN"/>
        </w:rPr>
      </w:pPr>
      <w:r w:rsidRPr="00EB575E">
        <w:rPr>
          <w:i/>
          <w:iCs/>
          <w:sz w:val="28"/>
          <w:szCs w:val="28"/>
        </w:rPr>
        <w:tab/>
      </w:r>
      <w:r w:rsidRPr="00EB575E">
        <w:rPr>
          <w:b/>
          <w:bCs/>
          <w:i/>
          <w:iCs/>
          <w:sz w:val="28"/>
          <w:szCs w:val="28"/>
        </w:rPr>
        <w:t>Mức 1:</w:t>
      </w:r>
    </w:p>
    <w:p w14:paraId="696361BE" w14:textId="48A295A1" w:rsidR="00C04DC4" w:rsidRPr="00C04DC4" w:rsidRDefault="00C04DC4" w:rsidP="00106A44">
      <w:pPr>
        <w:spacing w:after="100"/>
        <w:rPr>
          <w:b/>
          <w:bCs/>
          <w:lang w:val="vi-VN"/>
        </w:rPr>
      </w:pPr>
      <w:r>
        <w:rPr>
          <w:b/>
          <w:bCs/>
          <w:lang w:val="vi-VN"/>
        </w:rPr>
        <w:tab/>
      </w:r>
      <w:r w:rsidRPr="00EB575E">
        <w:rPr>
          <w:i/>
          <w:iCs/>
          <w:sz w:val="28"/>
          <w:szCs w:val="28"/>
        </w:rPr>
        <w:t>a) Các đoàn thể và tổ chức khác trong nhà trường có cơ cấu tổ chức theo</w:t>
      </w:r>
    </w:p>
    <w:p w14:paraId="3E724B7E" w14:textId="4F2A5F8B" w:rsidR="00530B13" w:rsidRPr="00EB575E" w:rsidRDefault="00EB575E" w:rsidP="00C04DC4">
      <w:pPr>
        <w:spacing w:after="100"/>
        <w:jc w:val="both"/>
      </w:pPr>
      <w:r w:rsidRPr="00EB575E">
        <w:rPr>
          <w:i/>
          <w:iCs/>
          <w:sz w:val="28"/>
          <w:szCs w:val="28"/>
        </w:rPr>
        <w:t>quy định;</w:t>
      </w:r>
    </w:p>
    <w:p w14:paraId="41C6F24C" w14:textId="77777777" w:rsidR="00530B13" w:rsidRPr="00EB575E" w:rsidRDefault="00EB575E" w:rsidP="00106A44">
      <w:pPr>
        <w:spacing w:after="100"/>
        <w:ind w:firstLine="720"/>
        <w:jc w:val="both"/>
      </w:pPr>
      <w:r w:rsidRPr="00EB575E">
        <w:rPr>
          <w:i/>
          <w:iCs/>
          <w:sz w:val="28"/>
          <w:szCs w:val="28"/>
        </w:rPr>
        <w:t>b) Hoạt động theo quy định;</w:t>
      </w:r>
    </w:p>
    <w:p w14:paraId="084A1911" w14:textId="77777777" w:rsidR="00530B13" w:rsidRPr="00EB575E" w:rsidRDefault="00EB575E" w:rsidP="00106A44">
      <w:pPr>
        <w:spacing w:after="100"/>
        <w:ind w:firstLine="720"/>
        <w:jc w:val="both"/>
      </w:pPr>
      <w:r w:rsidRPr="00EB575E">
        <w:rPr>
          <w:i/>
          <w:iCs/>
          <w:sz w:val="28"/>
          <w:szCs w:val="28"/>
        </w:rPr>
        <w:t>c) Hằng năm, các hoạt động được rà soát, đánh giá.</w:t>
      </w:r>
    </w:p>
    <w:p w14:paraId="1DB05148" w14:textId="77777777" w:rsidR="00530B13" w:rsidRPr="00EB575E" w:rsidRDefault="00EB575E" w:rsidP="00106A44">
      <w:pPr>
        <w:spacing w:after="100"/>
        <w:rPr>
          <w:b/>
          <w:bCs/>
        </w:rPr>
      </w:pPr>
      <w:r w:rsidRPr="00EB575E">
        <w:rPr>
          <w:i/>
          <w:iCs/>
          <w:sz w:val="28"/>
          <w:szCs w:val="28"/>
        </w:rPr>
        <w:tab/>
      </w:r>
      <w:r w:rsidRPr="00EB575E">
        <w:rPr>
          <w:b/>
          <w:bCs/>
          <w:i/>
          <w:iCs/>
          <w:sz w:val="28"/>
          <w:szCs w:val="28"/>
        </w:rPr>
        <w:t>Mức 2:</w:t>
      </w:r>
    </w:p>
    <w:p w14:paraId="102B022A" w14:textId="77777777" w:rsidR="00530B13" w:rsidRPr="00EB575E" w:rsidRDefault="00EB575E" w:rsidP="00106A44">
      <w:pPr>
        <w:spacing w:after="100"/>
        <w:ind w:firstLine="720"/>
        <w:jc w:val="both"/>
      </w:pPr>
      <w:r w:rsidRPr="00EB575E">
        <w:rPr>
          <w:i/>
          <w:iCs/>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5CFEB1EA" w14:textId="77777777" w:rsidR="00530B13" w:rsidRPr="00EB575E" w:rsidRDefault="00EB575E" w:rsidP="00106A44">
      <w:pPr>
        <w:spacing w:after="100"/>
        <w:ind w:firstLine="720"/>
        <w:jc w:val="both"/>
      </w:pPr>
      <w:r w:rsidRPr="00EB575E">
        <w:rPr>
          <w:i/>
          <w:iCs/>
          <w:sz w:val="28"/>
          <w:szCs w:val="28"/>
        </w:rPr>
        <w:t>b) Các đoàn thể, tổ chức khác có đóng góp tích cực cho các hoạt động của nhà trường.</w:t>
      </w:r>
    </w:p>
    <w:p w14:paraId="31FC41BD" w14:textId="77777777" w:rsidR="00530B13" w:rsidRPr="00EB575E" w:rsidRDefault="00EB575E" w:rsidP="00106A44">
      <w:pPr>
        <w:spacing w:after="100"/>
        <w:rPr>
          <w:b/>
          <w:bCs/>
        </w:rPr>
      </w:pPr>
      <w:r w:rsidRPr="00EB575E">
        <w:rPr>
          <w:b/>
          <w:bCs/>
          <w:i/>
          <w:iCs/>
          <w:sz w:val="28"/>
          <w:szCs w:val="28"/>
        </w:rPr>
        <w:tab/>
        <w:t>Mức 3:</w:t>
      </w:r>
    </w:p>
    <w:p w14:paraId="3572C06F" w14:textId="77777777" w:rsidR="00530B13" w:rsidRPr="00EB575E" w:rsidRDefault="00EB575E" w:rsidP="00106A44">
      <w:pPr>
        <w:spacing w:after="100"/>
        <w:ind w:firstLine="720"/>
        <w:jc w:val="both"/>
      </w:pPr>
      <w:r w:rsidRPr="00EB575E">
        <w:rPr>
          <w:i/>
          <w:iCs/>
          <w:sz w:val="28"/>
          <w:szCs w:val="28"/>
        </w:rPr>
        <w:t>a) Trong 05 năm liên tiếp tính đến thời điểm đánh giá, tổ chức Đảng Cộng sản Việt Nam có ít nhất 02 năm hoàn thành tốt nhiệm vụ, các năm còn lại hoàn thành nhiệm vụ trở lên;</w:t>
      </w:r>
    </w:p>
    <w:p w14:paraId="0E4D34D3" w14:textId="77777777" w:rsidR="00530B13" w:rsidRPr="00EB575E" w:rsidRDefault="00EB575E" w:rsidP="00106A44">
      <w:pPr>
        <w:spacing w:after="100"/>
        <w:ind w:firstLine="720"/>
        <w:jc w:val="both"/>
      </w:pPr>
      <w:r w:rsidRPr="00EB575E">
        <w:rPr>
          <w:i/>
          <w:iCs/>
          <w:sz w:val="28"/>
          <w:szCs w:val="28"/>
        </w:rPr>
        <w:t>b) Các đoàn thể, tổ chức khác đóng góp hiệu quả cho các hoạt động của nhà trường và cộng đồng.</w:t>
      </w:r>
    </w:p>
    <w:p w14:paraId="42F0359B" w14:textId="77777777" w:rsidR="00530B13" w:rsidRPr="00EB575E" w:rsidRDefault="00EB575E" w:rsidP="00106A44">
      <w:pPr>
        <w:spacing w:before="100" w:after="100"/>
      </w:pPr>
      <w:r w:rsidRPr="00EB575E">
        <w:rPr>
          <w:b/>
          <w:bCs/>
          <w:sz w:val="28"/>
          <w:szCs w:val="28"/>
        </w:rPr>
        <w:tab/>
        <w:t>1. Mô tả hiện trạng</w:t>
      </w:r>
    </w:p>
    <w:p w14:paraId="14454292" w14:textId="13E95726" w:rsidR="00530B13" w:rsidRPr="00EB575E" w:rsidRDefault="00EB575E" w:rsidP="001E2E43">
      <w:pPr>
        <w:spacing w:after="100"/>
        <w:ind w:firstLine="708"/>
        <w:rPr>
          <w:b/>
          <w:bCs/>
        </w:rPr>
      </w:pPr>
      <w:r w:rsidRPr="00EB575E">
        <w:rPr>
          <w:b/>
          <w:bCs/>
          <w:sz w:val="28"/>
          <w:szCs w:val="28"/>
        </w:rPr>
        <w:t>Mức 1:</w:t>
      </w:r>
    </w:p>
    <w:p w14:paraId="0B2638E5" w14:textId="77777777" w:rsidR="007822B6" w:rsidRPr="00EB575E" w:rsidRDefault="00EB575E" w:rsidP="00106A44">
      <w:pPr>
        <w:spacing w:before="100" w:after="100"/>
        <w:ind w:firstLine="720"/>
        <w:jc w:val="both"/>
        <w:rPr>
          <w:sz w:val="28"/>
          <w:szCs w:val="28"/>
        </w:rPr>
      </w:pPr>
      <w:r w:rsidRPr="00EB575E">
        <w:rPr>
          <w:sz w:val="28"/>
          <w:szCs w:val="28"/>
        </w:rPr>
        <w:lastRenderedPageBreak/>
        <w:t>a) Trường Mầm non Đông Mai có các tổ chức đoàn thể theo quy định tại Điều lệ trường mầm non.</w:t>
      </w:r>
    </w:p>
    <w:p w14:paraId="6CC267C4" w14:textId="16C1668B" w:rsidR="00213836" w:rsidRPr="00EB575E" w:rsidRDefault="00EB575E" w:rsidP="00106A44">
      <w:pPr>
        <w:spacing w:before="100" w:after="100"/>
        <w:ind w:firstLine="720"/>
        <w:jc w:val="both"/>
        <w:rPr>
          <w:rFonts w:eastAsia="Calibri"/>
          <w:bCs/>
          <w:spacing w:val="4"/>
          <w:sz w:val="28"/>
          <w:szCs w:val="28"/>
        </w:rPr>
      </w:pPr>
      <w:r w:rsidRPr="00EB575E">
        <w:rPr>
          <w:sz w:val="28"/>
          <w:szCs w:val="28"/>
        </w:rPr>
        <w:t xml:space="preserve"> Tổ chức Công đoàn nhà trường gồm 38 đoàn viên, được chia thành 4 tổ. Ban chấp hành Công đoàn gồm 3 đồng chí, Chủ tịch Công đoàn là đồng chí Nguyễn Thị Thanh Nhân. Phó chủ tịch là đồng chí Nguyễn Thị Lệ Quyên. </w:t>
      </w:r>
      <w:r w:rsidR="00B3721D" w:rsidRPr="00EB575E">
        <w:rPr>
          <w:sz w:val="28"/>
          <w:szCs w:val="28"/>
        </w:rPr>
        <w:t>Chi đoàn thanh niên thành lập và hoạt động có quyết định từ năm 2012. Tổng số đoàn viên</w:t>
      </w:r>
      <w:r w:rsidRPr="00EB575E">
        <w:rPr>
          <w:sz w:val="28"/>
          <w:szCs w:val="28"/>
        </w:rPr>
        <w:t xml:space="preserve"> 13 đ</w:t>
      </w:r>
      <w:r w:rsidR="00B3721D" w:rsidRPr="00EB575E">
        <w:rPr>
          <w:sz w:val="28"/>
          <w:szCs w:val="28"/>
        </w:rPr>
        <w:t>ồng chí</w:t>
      </w:r>
      <w:r w:rsidRPr="00EB575E">
        <w:rPr>
          <w:sz w:val="28"/>
          <w:szCs w:val="28"/>
        </w:rPr>
        <w:t>, Ban chấp hành Chi đoàn có 05 đồng chí gồm 01 Bí thư, 01 Phó bí thư và 03 ủy viên, đồng chí Hoàng Thị Thành - Bí thư Chi đoàn; đồng chí Bùi Thị Hà - Phó bí thư Chi đoàn</w:t>
      </w:r>
      <w:r w:rsidR="007822B6" w:rsidRPr="00EB575E">
        <w:rPr>
          <w:sz w:val="28"/>
          <w:szCs w:val="28"/>
        </w:rPr>
        <w:t xml:space="preserve">. </w:t>
      </w:r>
      <w:r w:rsidR="007822B6" w:rsidRPr="00EB575E">
        <w:rPr>
          <w:rFonts w:eastAsia="Calibri"/>
          <w:bCs/>
          <w:spacing w:val="-4"/>
          <w:szCs w:val="28"/>
          <w:lang w:val="vi-VN"/>
        </w:rPr>
        <w:t xml:space="preserve"> </w:t>
      </w:r>
      <w:r w:rsidR="007822B6" w:rsidRPr="00EB575E">
        <w:rPr>
          <w:rFonts w:eastAsia="Calibri"/>
          <w:bCs/>
          <w:spacing w:val="4"/>
          <w:sz w:val="28"/>
          <w:szCs w:val="28"/>
          <w:lang w:val="vi-VN"/>
        </w:rPr>
        <w:t>Công đoàn trường hoạt động theo quy định của pháp luật, Điều lệ của Tổng Liên đoàn lao động Việt Nam và quy chế phối hợp hoạt động với các tổ chức trong nhà trường; giáo dục đoàn viên hoàn thành tốt nhiệm vụ, thường xuyên chăm lo đời sống vật chất và tinh thần cho đoàn viên thông qua các hoạt động: Thăm hỏi ốm đau, hiếu hỉ, tổ chức hoạt động văn hóa, văn nghệ, thể thao chào mừng các ngày lễ như 20/10, 20/11, 8/3</w:t>
      </w:r>
      <w:r w:rsidR="003458D1" w:rsidRPr="00EB575E">
        <w:rPr>
          <w:rFonts w:eastAsia="Calibri"/>
          <w:bCs/>
          <w:spacing w:val="4"/>
          <w:sz w:val="28"/>
          <w:szCs w:val="28"/>
        </w:rPr>
        <w:t xml:space="preserve"> </w:t>
      </w:r>
      <w:r w:rsidR="00213836" w:rsidRPr="00EB575E">
        <w:rPr>
          <w:b/>
          <w:bCs/>
          <w:sz w:val="28"/>
          <w:szCs w:val="28"/>
        </w:rPr>
        <w:t>[H3-1.3-01].</w:t>
      </w:r>
      <w:r w:rsidR="00213836" w:rsidRPr="00EB575E">
        <w:rPr>
          <w:rFonts w:eastAsia="Calibri"/>
          <w:bCs/>
          <w:spacing w:val="4"/>
          <w:sz w:val="28"/>
          <w:szCs w:val="28"/>
        </w:rPr>
        <w:t xml:space="preserve"> </w:t>
      </w:r>
    </w:p>
    <w:p w14:paraId="4017848D" w14:textId="34BC3F51" w:rsidR="00530B13" w:rsidRPr="00EB575E" w:rsidRDefault="00213836" w:rsidP="00106A44">
      <w:pPr>
        <w:spacing w:before="100" w:after="100"/>
        <w:ind w:firstLine="720"/>
        <w:jc w:val="both"/>
        <w:rPr>
          <w:b/>
          <w:bCs/>
          <w:sz w:val="28"/>
          <w:szCs w:val="28"/>
        </w:rPr>
      </w:pPr>
      <w:r w:rsidRPr="00EB575E">
        <w:rPr>
          <w:rFonts w:eastAsia="Calibri"/>
          <w:bCs/>
          <w:spacing w:val="4"/>
          <w:sz w:val="28"/>
          <w:szCs w:val="28"/>
          <w:lang w:val="vi-VN"/>
        </w:rPr>
        <w:t xml:space="preserve"> Đoàn trường hoạt động theo Điều lệ Đoàn </w:t>
      </w:r>
      <w:r w:rsidR="00AB462F" w:rsidRPr="00EB575E">
        <w:rPr>
          <w:rFonts w:eastAsia="Calibri"/>
          <w:bCs/>
          <w:spacing w:val="4"/>
          <w:sz w:val="28"/>
          <w:szCs w:val="28"/>
        </w:rPr>
        <w:t>Thanh niên Công sản</w:t>
      </w:r>
      <w:r w:rsidRPr="00EB575E">
        <w:rPr>
          <w:rFonts w:eastAsia="Calibri"/>
          <w:bCs/>
          <w:spacing w:val="4"/>
          <w:sz w:val="28"/>
          <w:szCs w:val="28"/>
          <w:lang w:val="vi-VN"/>
        </w:rPr>
        <w:t xml:space="preserve"> Hồ Chí Minh và Nghị quyết Đoàn trường hàng năm. Ban chấp hành Đoàn trường, chi đoàn định kì mỗi tháng họp một lần tập trung vào Nghị quyết thực hiện nhiệm vụ đoàn viên, thực hiện điều lệ Đoàn, giáo dục lý tưởng - đạo đức đoàn viên, tham gia giáo dục giới tính phòng chống bạo lực học đường, thực hiện nề nếp nội quy nhà trường, thi đua học tập, đi đầu trong các hoạt động văn hóa - văn nghệ - thể dục thể thao, thực hiện các phong trào tình nguyện: </w:t>
      </w:r>
      <w:r w:rsidRPr="00EB575E">
        <w:rPr>
          <w:rFonts w:eastAsia="Calibri"/>
          <w:bCs/>
          <w:spacing w:val="4"/>
          <w:sz w:val="28"/>
          <w:szCs w:val="28"/>
        </w:rPr>
        <w:t xml:space="preserve">Hiến máu, </w:t>
      </w:r>
      <w:r w:rsidRPr="00EB575E">
        <w:rPr>
          <w:rFonts w:eastAsia="Calibri"/>
          <w:bCs/>
          <w:spacing w:val="4"/>
          <w:sz w:val="28"/>
          <w:szCs w:val="28"/>
          <w:lang w:val="vi-VN"/>
        </w:rPr>
        <w:t xml:space="preserve">Chăm lo xây dựng bảo vệ môi trường - cây xanh; đền ơn đáp nghĩa; an toàn giao thông; … </w:t>
      </w:r>
      <w:r w:rsidRPr="00EB575E">
        <w:rPr>
          <w:rFonts w:eastAsia="Calibri"/>
          <w:bCs/>
          <w:spacing w:val="4"/>
          <w:sz w:val="28"/>
          <w:szCs w:val="28"/>
        </w:rPr>
        <w:t>n</w:t>
      </w:r>
      <w:r w:rsidRPr="00EB575E">
        <w:rPr>
          <w:rFonts w:eastAsia="Calibri"/>
          <w:bCs/>
          <w:spacing w:val="4"/>
          <w:sz w:val="28"/>
          <w:szCs w:val="28"/>
          <w:lang w:val="vi-VN"/>
        </w:rPr>
        <w:t>goài ra Ban chấp hành Đoàn trường, chi đoàn có hoạt động sinh hoạt đột xuất căn cứ vào chỉ đạo của đoàn</w:t>
      </w:r>
      <w:r w:rsidRPr="00EB575E">
        <w:rPr>
          <w:rFonts w:eastAsia="Calibri"/>
          <w:bCs/>
          <w:spacing w:val="4"/>
          <w:sz w:val="28"/>
          <w:szCs w:val="28"/>
        </w:rPr>
        <w:t xml:space="preserve"> phường</w:t>
      </w:r>
      <w:r w:rsidRPr="00EB575E">
        <w:rPr>
          <w:rFonts w:eastAsia="Calibri"/>
          <w:bCs/>
          <w:spacing w:val="4"/>
          <w:sz w:val="28"/>
          <w:szCs w:val="28"/>
          <w:lang w:val="vi-VN"/>
        </w:rPr>
        <w:t>, Đoàn trường vào các dịp lễ kỉ niệm, chào mừng</w:t>
      </w:r>
      <w:r w:rsidR="007822B6" w:rsidRPr="00EB575E">
        <w:rPr>
          <w:sz w:val="28"/>
          <w:szCs w:val="28"/>
        </w:rPr>
        <w:t xml:space="preserve"> </w:t>
      </w:r>
      <w:r w:rsidRPr="00EB575E">
        <w:rPr>
          <w:b/>
          <w:bCs/>
          <w:sz w:val="28"/>
          <w:szCs w:val="28"/>
        </w:rPr>
        <w:t>[H3-1.3-02].</w:t>
      </w:r>
    </w:p>
    <w:p w14:paraId="6144E0D3" w14:textId="77777777" w:rsidR="00530B13" w:rsidRPr="00EB575E" w:rsidRDefault="00EB575E" w:rsidP="00106A44">
      <w:pPr>
        <w:spacing w:before="100" w:after="100"/>
        <w:ind w:firstLine="720"/>
        <w:jc w:val="both"/>
        <w:rPr>
          <w:b/>
          <w:bCs/>
          <w:sz w:val="28"/>
          <w:szCs w:val="28"/>
        </w:rPr>
      </w:pPr>
      <w:r w:rsidRPr="00EB575E">
        <w:rPr>
          <w:sz w:val="28"/>
          <w:szCs w:val="28"/>
        </w:rPr>
        <w:t xml:space="preserve">b) Các tổ chức Công đoàn, Đoàn thanh niên cộng sản Hồ Chính Minh và các tổ chức xã hội khác hoạt động trong nhà trường theo quy định của pháp luật và Điều lệ của từng tổ chức. Trong quá trình hoạt động, các tổ chức Công đoàn, Đoàn thanh niên xây dựng kế hoạch hoạt động nhằm giúp nhà trường thực hiện mục tiêu giáo dục </w:t>
      </w:r>
      <w:r w:rsidRPr="00EB575E">
        <w:rPr>
          <w:b/>
          <w:bCs/>
          <w:sz w:val="28"/>
          <w:szCs w:val="28"/>
        </w:rPr>
        <w:t>[H3-1.3-01]; [H3-1.3-02].</w:t>
      </w:r>
    </w:p>
    <w:p w14:paraId="1BB69E21" w14:textId="7DD5C386" w:rsidR="00BD0F85" w:rsidRPr="00EB575E" w:rsidRDefault="00BD0F85" w:rsidP="00106A44">
      <w:pPr>
        <w:spacing w:before="100" w:after="100"/>
        <w:ind w:firstLine="720"/>
        <w:jc w:val="both"/>
      </w:pPr>
      <w:r w:rsidRPr="00EB575E">
        <w:rPr>
          <w:sz w:val="28"/>
          <w:szCs w:val="28"/>
          <w:lang w:val="vi-VN"/>
        </w:rPr>
        <w:t>Công đoàn nhà trường tổ chức đại hội nhiệm kì  20</w:t>
      </w:r>
      <w:r w:rsidRPr="00EB575E">
        <w:rPr>
          <w:sz w:val="28"/>
          <w:szCs w:val="28"/>
        </w:rPr>
        <w:t>22</w:t>
      </w:r>
      <w:r w:rsidRPr="00EB575E">
        <w:rPr>
          <w:sz w:val="28"/>
          <w:szCs w:val="28"/>
          <w:lang w:val="vi-VN"/>
        </w:rPr>
        <w:t xml:space="preserve"> - 202</w:t>
      </w:r>
      <w:r w:rsidR="00ED24EE" w:rsidRPr="00EB575E">
        <w:rPr>
          <w:sz w:val="28"/>
          <w:szCs w:val="28"/>
        </w:rPr>
        <w:t>5</w:t>
      </w:r>
      <w:r w:rsidRPr="00EB575E">
        <w:rPr>
          <w:sz w:val="28"/>
          <w:szCs w:val="28"/>
          <w:lang w:val="vi-VN"/>
        </w:rPr>
        <w:t xml:space="preserve">, sau khi đại hội </w:t>
      </w:r>
      <w:r w:rsidR="00CF2F99" w:rsidRPr="00EB575E">
        <w:rPr>
          <w:sz w:val="28"/>
          <w:szCs w:val="28"/>
        </w:rPr>
        <w:t>ban chấp hành</w:t>
      </w:r>
      <w:r w:rsidRPr="00EB575E">
        <w:rPr>
          <w:sz w:val="28"/>
          <w:szCs w:val="28"/>
          <w:lang w:val="vi-VN"/>
        </w:rPr>
        <w:t xml:space="preserve"> đã họp và phân công nhiệm vụ cho từng thành viên. Công đoàn đã xây dựng kế hoạch hoạt động theo nhiệm kì và từng năm học. Năm học 20</w:t>
      </w:r>
      <w:r w:rsidRPr="00EB575E">
        <w:rPr>
          <w:sz w:val="28"/>
          <w:szCs w:val="28"/>
        </w:rPr>
        <w:t>2</w:t>
      </w:r>
      <w:r w:rsidR="006F6F00">
        <w:rPr>
          <w:sz w:val="28"/>
          <w:szCs w:val="28"/>
        </w:rPr>
        <w:t>3</w:t>
      </w:r>
      <w:r w:rsidRPr="00EB575E">
        <w:rPr>
          <w:sz w:val="28"/>
          <w:szCs w:val="28"/>
          <w:lang w:val="vi-VN"/>
        </w:rPr>
        <w:t xml:space="preserve"> - 20</w:t>
      </w:r>
      <w:r w:rsidRPr="00EB575E">
        <w:rPr>
          <w:sz w:val="28"/>
          <w:szCs w:val="28"/>
        </w:rPr>
        <w:t>2</w:t>
      </w:r>
      <w:r w:rsidR="006F6F00">
        <w:rPr>
          <w:sz w:val="28"/>
          <w:szCs w:val="28"/>
        </w:rPr>
        <w:t>4</w:t>
      </w:r>
      <w:r w:rsidRPr="00EB575E">
        <w:rPr>
          <w:sz w:val="28"/>
          <w:szCs w:val="28"/>
          <w:lang w:val="vi-VN"/>
        </w:rPr>
        <w:t xml:space="preserve"> </w:t>
      </w:r>
      <w:r w:rsidRPr="00EB575E">
        <w:rPr>
          <w:sz w:val="28"/>
          <w:szCs w:val="28"/>
        </w:rPr>
        <w:t>C</w:t>
      </w:r>
      <w:r w:rsidRPr="00EB575E">
        <w:rPr>
          <w:sz w:val="28"/>
          <w:szCs w:val="28"/>
          <w:lang w:val="vi-VN"/>
        </w:rPr>
        <w:t xml:space="preserve">ông đoàn xây dựng chương trình hành động với những nội dung nổi bật là: Nâng cao chất lượng </w:t>
      </w:r>
      <w:r w:rsidR="00CF2F99" w:rsidRPr="00EB575E">
        <w:rPr>
          <w:sz w:val="28"/>
          <w:szCs w:val="28"/>
        </w:rPr>
        <w:t xml:space="preserve">chăm sóc, </w:t>
      </w:r>
      <w:r w:rsidRPr="00EB575E">
        <w:rPr>
          <w:sz w:val="28"/>
          <w:szCs w:val="28"/>
          <w:lang w:val="vi-VN"/>
        </w:rPr>
        <w:t>giáo dục</w:t>
      </w:r>
      <w:r w:rsidR="00CF2F99" w:rsidRPr="00EB575E">
        <w:rPr>
          <w:sz w:val="28"/>
          <w:szCs w:val="28"/>
        </w:rPr>
        <w:t xml:space="preserve"> trẻ</w:t>
      </w:r>
      <w:r w:rsidRPr="00EB575E">
        <w:rPr>
          <w:sz w:val="28"/>
          <w:szCs w:val="28"/>
          <w:lang w:val="vi-VN"/>
        </w:rPr>
        <w:t>, rà soát</w:t>
      </w:r>
      <w:r w:rsidR="00CF2F99" w:rsidRPr="00EB575E">
        <w:rPr>
          <w:sz w:val="28"/>
          <w:szCs w:val="28"/>
        </w:rPr>
        <w:t>; nâng cao chất lượng đội ngũ</w:t>
      </w:r>
      <w:r w:rsidRPr="00EB575E">
        <w:rPr>
          <w:sz w:val="28"/>
          <w:szCs w:val="28"/>
          <w:lang w:val="vi-VN"/>
        </w:rPr>
        <w:t xml:space="preserve">, trường Xanh - Sạch - Đẹp - An toàn. Thường xuyên quan tâm tới đời sống của từng công đoàn viên. Công đoàn nhà trường đã đẩy mạnh công tác tuyên truyền giáo dục về chủ trương đường lối của Đảng, phối hợp với chuyên môn để triển khai nhiệm vụ các năm học, kiểm tra giám sát thực hiện các chế độ chính sách có </w:t>
      </w:r>
      <w:r w:rsidRPr="00EB575E">
        <w:rPr>
          <w:sz w:val="28"/>
          <w:szCs w:val="28"/>
          <w:lang w:val="vi-VN"/>
        </w:rPr>
        <w:lastRenderedPageBreak/>
        <w:t xml:space="preserve">liên quan đến quyền lợi của người lao động, nắm bắt những bất cập, khó khăn của công đoàn viên. </w:t>
      </w:r>
      <w:r w:rsidRPr="00EB575E">
        <w:rPr>
          <w:b/>
          <w:sz w:val="28"/>
          <w:szCs w:val="28"/>
          <w:lang w:val="vi-VN"/>
        </w:rPr>
        <w:t>[H</w:t>
      </w:r>
      <w:r w:rsidR="00CF2F99" w:rsidRPr="00EB575E">
        <w:rPr>
          <w:b/>
          <w:sz w:val="28"/>
          <w:szCs w:val="28"/>
        </w:rPr>
        <w:t>3</w:t>
      </w:r>
      <w:r w:rsidRPr="00EB575E">
        <w:rPr>
          <w:b/>
          <w:sz w:val="28"/>
          <w:szCs w:val="28"/>
          <w:lang w:val="vi-VN"/>
        </w:rPr>
        <w:t>-1.3-0</w:t>
      </w:r>
      <w:r w:rsidR="00CF2F99" w:rsidRPr="00EB575E">
        <w:rPr>
          <w:b/>
          <w:sz w:val="28"/>
          <w:szCs w:val="28"/>
        </w:rPr>
        <w:t>1</w:t>
      </w:r>
      <w:r w:rsidRPr="00EB575E">
        <w:rPr>
          <w:b/>
          <w:sz w:val="28"/>
          <w:szCs w:val="28"/>
          <w:lang w:val="vi-VN"/>
        </w:rPr>
        <w:t>]</w:t>
      </w:r>
      <w:r w:rsidR="00CF2F99" w:rsidRPr="00EB575E">
        <w:rPr>
          <w:b/>
          <w:sz w:val="28"/>
          <w:szCs w:val="28"/>
        </w:rPr>
        <w:t xml:space="preserve">; </w:t>
      </w:r>
      <w:r w:rsidR="00CF2F99" w:rsidRPr="00EB575E">
        <w:rPr>
          <w:b/>
          <w:bCs/>
          <w:sz w:val="28"/>
          <w:szCs w:val="28"/>
        </w:rPr>
        <w:t>[H</w:t>
      </w:r>
      <w:r w:rsidR="003458D1" w:rsidRPr="00EB575E">
        <w:rPr>
          <w:b/>
          <w:bCs/>
          <w:sz w:val="28"/>
          <w:szCs w:val="28"/>
        </w:rPr>
        <w:t>1</w:t>
      </w:r>
      <w:r w:rsidR="00CF2F99" w:rsidRPr="00EB575E">
        <w:rPr>
          <w:b/>
          <w:bCs/>
          <w:sz w:val="28"/>
          <w:szCs w:val="28"/>
        </w:rPr>
        <w:t>-1.</w:t>
      </w:r>
      <w:r w:rsidR="003458D1" w:rsidRPr="00EB575E">
        <w:rPr>
          <w:b/>
          <w:bCs/>
          <w:sz w:val="28"/>
          <w:szCs w:val="28"/>
        </w:rPr>
        <w:t>1</w:t>
      </w:r>
      <w:r w:rsidR="00CF2F99" w:rsidRPr="00EB575E">
        <w:rPr>
          <w:b/>
          <w:bCs/>
          <w:sz w:val="28"/>
          <w:szCs w:val="28"/>
        </w:rPr>
        <w:t>-0</w:t>
      </w:r>
      <w:r w:rsidR="003458D1" w:rsidRPr="00EB575E">
        <w:rPr>
          <w:b/>
          <w:bCs/>
          <w:sz w:val="28"/>
          <w:szCs w:val="28"/>
        </w:rPr>
        <w:t>2</w:t>
      </w:r>
      <w:r w:rsidR="00CF2F99" w:rsidRPr="00EB575E">
        <w:rPr>
          <w:b/>
          <w:bCs/>
          <w:sz w:val="28"/>
          <w:szCs w:val="28"/>
        </w:rPr>
        <w:t>].</w:t>
      </w:r>
    </w:p>
    <w:p w14:paraId="002B6461" w14:textId="059AD3AE" w:rsidR="00BD0F85" w:rsidRPr="00EB575E" w:rsidRDefault="00BD0F85" w:rsidP="00106A44">
      <w:pPr>
        <w:tabs>
          <w:tab w:val="left" w:pos="851"/>
        </w:tabs>
        <w:spacing w:before="120" w:after="100"/>
        <w:ind w:firstLine="567"/>
        <w:jc w:val="both"/>
        <w:rPr>
          <w:b/>
          <w:sz w:val="28"/>
          <w:szCs w:val="28"/>
        </w:rPr>
      </w:pPr>
      <w:r w:rsidRPr="00EB575E">
        <w:rPr>
          <w:sz w:val="28"/>
          <w:szCs w:val="28"/>
          <w:lang w:val="vi-VN"/>
        </w:rPr>
        <w:t xml:space="preserve">Đoàn Thanh niên Cộng sản Hồ Chí Minh nhà trường tổ chức đại hội theo từng </w:t>
      </w:r>
      <w:r w:rsidR="00CF2F99" w:rsidRPr="00EB575E">
        <w:rPr>
          <w:sz w:val="28"/>
          <w:szCs w:val="28"/>
        </w:rPr>
        <w:t>năm</w:t>
      </w:r>
      <w:r w:rsidRPr="00EB575E">
        <w:rPr>
          <w:sz w:val="28"/>
          <w:szCs w:val="28"/>
          <w:lang w:val="vi-VN"/>
        </w:rPr>
        <w:t xml:space="preserve">, sau khi đại hội đã bầu ra bí thư để điều hành các hoạt động. Chi đoàn đã xây dựng kế hoạch cụ thể trong từng năm học, phối hợp với Công đoàn nhà trường để thực hiện các hoạt động chung của nhà trường </w:t>
      </w:r>
      <w:r w:rsidRPr="00EB575E">
        <w:rPr>
          <w:b/>
          <w:sz w:val="28"/>
          <w:szCs w:val="28"/>
          <w:lang w:val="vi-VN"/>
        </w:rPr>
        <w:t>[H1-1.3-0</w:t>
      </w:r>
      <w:r w:rsidR="009C13E4" w:rsidRPr="00EB575E">
        <w:rPr>
          <w:b/>
          <w:sz w:val="28"/>
          <w:szCs w:val="28"/>
        </w:rPr>
        <w:t>2</w:t>
      </w:r>
      <w:r w:rsidRPr="00EB575E">
        <w:rPr>
          <w:b/>
          <w:sz w:val="28"/>
          <w:szCs w:val="28"/>
          <w:lang w:val="vi-VN"/>
        </w:rPr>
        <w:t>]</w:t>
      </w:r>
      <w:r w:rsidR="009C13E4" w:rsidRPr="00EB575E">
        <w:rPr>
          <w:b/>
          <w:sz w:val="28"/>
          <w:szCs w:val="28"/>
        </w:rPr>
        <w:t xml:space="preserve">; </w:t>
      </w:r>
      <w:r w:rsidR="009C13E4" w:rsidRPr="00EB575E">
        <w:rPr>
          <w:b/>
          <w:bCs/>
          <w:sz w:val="28"/>
          <w:szCs w:val="28"/>
        </w:rPr>
        <w:t>[H</w:t>
      </w:r>
      <w:r w:rsidR="007E72B5" w:rsidRPr="00EB575E">
        <w:rPr>
          <w:b/>
          <w:bCs/>
          <w:sz w:val="28"/>
          <w:szCs w:val="28"/>
        </w:rPr>
        <w:t>1</w:t>
      </w:r>
      <w:r w:rsidR="009C13E4" w:rsidRPr="00EB575E">
        <w:rPr>
          <w:b/>
          <w:bCs/>
          <w:sz w:val="28"/>
          <w:szCs w:val="28"/>
        </w:rPr>
        <w:t>-1.</w:t>
      </w:r>
      <w:r w:rsidR="007E72B5" w:rsidRPr="00EB575E">
        <w:rPr>
          <w:b/>
          <w:bCs/>
          <w:sz w:val="28"/>
          <w:szCs w:val="28"/>
        </w:rPr>
        <w:t>1</w:t>
      </w:r>
      <w:r w:rsidR="009C13E4" w:rsidRPr="00EB575E">
        <w:rPr>
          <w:b/>
          <w:bCs/>
          <w:sz w:val="28"/>
          <w:szCs w:val="28"/>
        </w:rPr>
        <w:t>-0</w:t>
      </w:r>
      <w:r w:rsidR="007E72B5" w:rsidRPr="00EB575E">
        <w:rPr>
          <w:b/>
          <w:bCs/>
          <w:sz w:val="28"/>
          <w:szCs w:val="28"/>
        </w:rPr>
        <w:t>2</w:t>
      </w:r>
      <w:r w:rsidR="009C13E4" w:rsidRPr="00EB575E">
        <w:rPr>
          <w:b/>
          <w:bCs/>
          <w:sz w:val="28"/>
          <w:szCs w:val="28"/>
        </w:rPr>
        <w:t>].</w:t>
      </w:r>
    </w:p>
    <w:p w14:paraId="2A71E30F" w14:textId="6D7394D1" w:rsidR="00530B13" w:rsidRPr="00EB575E" w:rsidRDefault="00EB575E" w:rsidP="00106A44">
      <w:pPr>
        <w:spacing w:before="100" w:after="100"/>
        <w:ind w:firstLine="720"/>
        <w:jc w:val="both"/>
      </w:pPr>
      <w:r w:rsidRPr="00EB575E">
        <w:rPr>
          <w:sz w:val="28"/>
          <w:szCs w:val="28"/>
        </w:rPr>
        <w:t xml:space="preserve">c) Hằng năm, các tổ chức đoàn thể trong nhà trường luôn thực hiện các hoạt động, được rà soát, đánh giá nhằm bổ sung, điều chỉnh hoạt động phù hợp với tình hình thực tế của nhà trường, kết quả qua báo cáo tổng kết của nhà trường </w:t>
      </w:r>
      <w:r w:rsidRPr="00EB575E">
        <w:rPr>
          <w:b/>
          <w:bCs/>
          <w:sz w:val="28"/>
          <w:szCs w:val="28"/>
        </w:rPr>
        <w:t>[H</w:t>
      </w:r>
      <w:r w:rsidR="007E72B5" w:rsidRPr="00EB575E">
        <w:rPr>
          <w:b/>
          <w:bCs/>
          <w:sz w:val="28"/>
          <w:szCs w:val="28"/>
        </w:rPr>
        <w:t>1</w:t>
      </w:r>
      <w:r w:rsidRPr="00EB575E">
        <w:rPr>
          <w:b/>
          <w:bCs/>
          <w:sz w:val="28"/>
          <w:szCs w:val="28"/>
        </w:rPr>
        <w:t>-1.</w:t>
      </w:r>
      <w:r w:rsidR="007E72B5" w:rsidRPr="00EB575E">
        <w:rPr>
          <w:b/>
          <w:bCs/>
          <w:sz w:val="28"/>
          <w:szCs w:val="28"/>
        </w:rPr>
        <w:t>1</w:t>
      </w:r>
      <w:r w:rsidRPr="00EB575E">
        <w:rPr>
          <w:b/>
          <w:bCs/>
          <w:sz w:val="28"/>
          <w:szCs w:val="28"/>
        </w:rPr>
        <w:t>-0</w:t>
      </w:r>
      <w:r w:rsidR="007E72B5" w:rsidRPr="00EB575E">
        <w:rPr>
          <w:b/>
          <w:bCs/>
          <w:sz w:val="28"/>
          <w:szCs w:val="28"/>
        </w:rPr>
        <w:t>2</w:t>
      </w:r>
      <w:r w:rsidRPr="00EB575E">
        <w:rPr>
          <w:b/>
          <w:bCs/>
          <w:sz w:val="28"/>
          <w:szCs w:val="28"/>
        </w:rPr>
        <w:t>].</w:t>
      </w:r>
    </w:p>
    <w:p w14:paraId="6E207935" w14:textId="77777777" w:rsidR="00530B13" w:rsidRPr="00EB575E" w:rsidRDefault="00EB575E" w:rsidP="00106A44">
      <w:pPr>
        <w:spacing w:after="100"/>
        <w:rPr>
          <w:b/>
          <w:bCs/>
        </w:rPr>
      </w:pPr>
      <w:r w:rsidRPr="00EB575E">
        <w:rPr>
          <w:sz w:val="28"/>
          <w:szCs w:val="28"/>
        </w:rPr>
        <w:tab/>
      </w:r>
      <w:r w:rsidRPr="00EB575E">
        <w:rPr>
          <w:b/>
          <w:bCs/>
          <w:sz w:val="28"/>
          <w:szCs w:val="28"/>
        </w:rPr>
        <w:t>Mức 2:</w:t>
      </w:r>
    </w:p>
    <w:p w14:paraId="6ED6E062" w14:textId="59CD4FE9" w:rsidR="00530B13" w:rsidRPr="00EB575E" w:rsidRDefault="00EB575E" w:rsidP="00106A44">
      <w:pPr>
        <w:spacing w:before="100" w:after="100"/>
        <w:ind w:firstLine="720"/>
        <w:jc w:val="both"/>
      </w:pPr>
      <w:r w:rsidRPr="00EB575E">
        <w:rPr>
          <w:sz w:val="28"/>
          <w:szCs w:val="28"/>
        </w:rPr>
        <w:t xml:space="preserve">a) Nhà trường có chi bộ Đảng là chi bộ trường mầm non Đông Mai có cơ cấu tổ chức và hoạt động theo quy định. Chi bộ trực thuộc Đảng bộ phường Đông Mai. Nhiệm kỳ 2022- 2025, chi bộ gồm </w:t>
      </w:r>
      <w:r w:rsidR="006F6F00">
        <w:rPr>
          <w:sz w:val="28"/>
          <w:szCs w:val="28"/>
        </w:rPr>
        <w:t>22</w:t>
      </w:r>
      <w:r w:rsidRPr="00EB575E">
        <w:rPr>
          <w:sz w:val="28"/>
          <w:szCs w:val="28"/>
        </w:rPr>
        <w:t xml:space="preserve"> đồng chí đảng viên, Chi bộ có chi ủy gồm 3 đồng chí (Bí thư: Đồng chí Phạm Thị Hiên; Phó bí thư: Đồng chí Phạm Thị Cải; Ủy viên: Đồng chí Nguyễn Thị Hằng). Các đồng chí đảng viên đều là cán bộ, giáo viên cốt cán, nòng cốt của nhà trường.</w:t>
      </w:r>
    </w:p>
    <w:p w14:paraId="446B12CD" w14:textId="4B8A840D" w:rsidR="00530B13" w:rsidRPr="00EB575E" w:rsidRDefault="00EB575E" w:rsidP="00F502C7">
      <w:pPr>
        <w:spacing w:before="100" w:after="100" w:line="264" w:lineRule="auto"/>
        <w:ind w:firstLine="720"/>
        <w:jc w:val="both"/>
      </w:pPr>
      <w:r w:rsidRPr="00EB575E">
        <w:rPr>
          <w:sz w:val="28"/>
          <w:szCs w:val="28"/>
        </w:rPr>
        <w:t xml:space="preserve">Các đảng viên đều thực hiện đúng nhiệm vụ và trách nhiệm của người Đảng viên, không vi phạm Điều lệ Đảng và các việc Đảng viên không được làm. Chi bộ hoạt động theo đúng quy định của Điều lệ Đảng Cộng sản Việt Nam. Chấp hành đường lối, chính sách của Đảng, pháp luật của Nhà nước, đề ra chủ trương, nhiệm vụ chính trị của chi bộ và lãnh đạo thực hiện có hiệu quả. Thông qua các kỳ đại hội, chi bộ đã đánh giá tình hình và kết quả thực hiện nghị quyết Đại hội chi bộ nhiệm kỳ, đồng thời đề ra phương hướng, nhiệm vụ cho nhiệm kỳ mới thể hiện rõ trong các nghị quyết đại hội. Trong năm </w:t>
      </w:r>
      <w:r w:rsidR="006F6F00">
        <w:rPr>
          <w:sz w:val="28"/>
          <w:szCs w:val="28"/>
        </w:rPr>
        <w:t xml:space="preserve">2023 chi bộ được </w:t>
      </w:r>
      <w:r w:rsidRPr="00EB575E">
        <w:rPr>
          <w:sz w:val="28"/>
          <w:szCs w:val="28"/>
        </w:rPr>
        <w:t xml:space="preserve">đánh giá hoàn thành tốt nhiệm vụ </w:t>
      </w:r>
      <w:r w:rsidRPr="00EB575E">
        <w:rPr>
          <w:b/>
          <w:bCs/>
          <w:sz w:val="28"/>
          <w:szCs w:val="28"/>
        </w:rPr>
        <w:t>[H3-1.3-03]; H</w:t>
      </w:r>
      <w:r w:rsidR="007E72B5" w:rsidRPr="00EB575E">
        <w:rPr>
          <w:b/>
          <w:bCs/>
          <w:sz w:val="28"/>
          <w:szCs w:val="28"/>
        </w:rPr>
        <w:t>1</w:t>
      </w:r>
      <w:r w:rsidRPr="00EB575E">
        <w:rPr>
          <w:b/>
          <w:bCs/>
          <w:sz w:val="28"/>
          <w:szCs w:val="28"/>
        </w:rPr>
        <w:t>-1.</w:t>
      </w:r>
      <w:r w:rsidR="007E72B5" w:rsidRPr="00EB575E">
        <w:rPr>
          <w:b/>
          <w:bCs/>
          <w:sz w:val="28"/>
          <w:szCs w:val="28"/>
        </w:rPr>
        <w:t>1</w:t>
      </w:r>
      <w:r w:rsidRPr="00EB575E">
        <w:rPr>
          <w:b/>
          <w:bCs/>
          <w:sz w:val="28"/>
          <w:szCs w:val="28"/>
        </w:rPr>
        <w:t>-0</w:t>
      </w:r>
      <w:r w:rsidR="007E72B5" w:rsidRPr="00EB575E">
        <w:rPr>
          <w:b/>
          <w:bCs/>
          <w:sz w:val="28"/>
          <w:szCs w:val="28"/>
        </w:rPr>
        <w:t>2</w:t>
      </w:r>
      <w:r w:rsidRPr="00EB575E">
        <w:rPr>
          <w:b/>
          <w:bCs/>
          <w:sz w:val="28"/>
          <w:szCs w:val="28"/>
        </w:rPr>
        <w:t>]; [H3-1.3-04]; [H3-1.3-05].</w:t>
      </w:r>
    </w:p>
    <w:p w14:paraId="3EB7D324" w14:textId="28D5C9C1" w:rsidR="00C04DC4" w:rsidRPr="00311732" w:rsidRDefault="00EB575E" w:rsidP="00311732">
      <w:pPr>
        <w:spacing w:before="100" w:after="100" w:line="264" w:lineRule="auto"/>
        <w:ind w:firstLine="720"/>
        <w:jc w:val="both"/>
      </w:pPr>
      <w:r w:rsidRPr="00EB575E">
        <w:rPr>
          <w:sz w:val="28"/>
          <w:szCs w:val="28"/>
        </w:rPr>
        <w:t xml:space="preserve">b) Dưới sự lãnh đạo của Chi bộ, tổ chức Công đoàn và Đoàn thanh niên của nhà trường hoạt động tích cực, giúp nhà trường thực hiện có hiệu quả tốt các mục tiêu giáo dục. Ban chấp hành công đoàn đã phối kết hợp nhịp nhàng với nhà trường làm tốt công tác tuyên truyền, phổ biến pháp luật, đảm bảo quyền lợi hợp pháp, chính đáng của </w:t>
      </w:r>
      <w:r w:rsidR="00AB462F" w:rsidRPr="00EB575E">
        <w:rPr>
          <w:sz w:val="28"/>
          <w:szCs w:val="28"/>
        </w:rPr>
        <w:t>cán bộ, giáo viên, nhân viên</w:t>
      </w:r>
      <w:r w:rsidRPr="00EB575E">
        <w:rPr>
          <w:sz w:val="28"/>
          <w:szCs w:val="28"/>
        </w:rPr>
        <w:t xml:space="preserve">. Phát động có hiệu quả các phong trào thi đua và động viên khuyến khích đoàn viên hoàn thành tốt các nhiệm vụ được giao, từ đó góp phần nâng cao chất lượng chăm sóc, giáo dục trẻ, các phong trào thi đua và các chuyên đề đạt hiệu quả cao”. Công đoàn cùng với chuyên môn làm tốt công tác bồi dưỡng chuyên môn cho giáo viên, phối hợp với chuyên môn phát hiện, bồi dưỡng những cá nhân điển hình tiên tiến, tổ chức nhiều buổi thảo luận, trao đổi và rút kinh nghiệm về trao đổi phương pháp giảng dạy. Công đoàn nhà trường còn chủ động phối hợp cùng với chuyên môn bàn biện pháp tháo gỡ khó khăn để duy trì nâng cao chất lượng chăm sóc, giáo dục trẻ của nhà trường. </w:t>
      </w:r>
      <w:r w:rsidR="00311732">
        <w:rPr>
          <w:sz w:val="27"/>
          <w:szCs w:val="27"/>
        </w:rPr>
        <w:t xml:space="preserve">Năm </w:t>
      </w:r>
      <w:r w:rsidR="00311732">
        <w:rPr>
          <w:sz w:val="27"/>
          <w:szCs w:val="27"/>
        </w:rPr>
        <w:lastRenderedPageBreak/>
        <w:t>2023-2024</w:t>
      </w:r>
      <w:r w:rsidR="00777AA8" w:rsidRPr="00EB575E">
        <w:rPr>
          <w:sz w:val="27"/>
          <w:szCs w:val="27"/>
        </w:rPr>
        <w:t xml:space="preserve"> đạt danh hiệu Công đoàn vững mạnh</w:t>
      </w:r>
      <w:r w:rsidR="00311732">
        <w:rPr>
          <w:sz w:val="27"/>
          <w:szCs w:val="27"/>
        </w:rPr>
        <w:t>.</w:t>
      </w:r>
      <w:r w:rsidR="00777AA8" w:rsidRPr="00EB575E">
        <w:rPr>
          <w:sz w:val="27"/>
          <w:szCs w:val="27"/>
        </w:rPr>
        <w:t xml:space="preserve"> </w:t>
      </w:r>
      <w:r w:rsidRPr="00EB575E">
        <w:rPr>
          <w:sz w:val="28"/>
          <w:szCs w:val="28"/>
        </w:rPr>
        <w:t xml:space="preserve">Tổ chức đoàn thanh niên là cánh tay đắc lực của tổ chức Đảng trong đơn vị, Ban chấp hành chi đoàn đã khơi dậy được sức trẻ của các đồng chí đoàn viên thanh niên luôn tiên phong trong các hoạt động phong trào của nhà trường, năng động trong chuyên môn góp phần nâng cao chất lượng các hoạt động phong trào bề nổi và công tác chuyên môn trong đơn vị. </w:t>
      </w:r>
      <w:r w:rsidR="00777AA8" w:rsidRPr="00EB575E">
        <w:rPr>
          <w:sz w:val="27"/>
          <w:szCs w:val="27"/>
        </w:rPr>
        <w:t>Nhiều năm liên t</w:t>
      </w:r>
      <w:r w:rsidR="00E321EB" w:rsidRPr="00EB575E">
        <w:rPr>
          <w:sz w:val="27"/>
          <w:szCs w:val="27"/>
        </w:rPr>
        <w:t>ục</w:t>
      </w:r>
      <w:r w:rsidR="00777AA8" w:rsidRPr="00EB575E">
        <w:rPr>
          <w:sz w:val="27"/>
          <w:szCs w:val="27"/>
        </w:rPr>
        <w:t xml:space="preserve"> </w:t>
      </w:r>
      <w:r w:rsidR="00E321EB" w:rsidRPr="00EB575E">
        <w:rPr>
          <w:sz w:val="27"/>
          <w:szCs w:val="27"/>
        </w:rPr>
        <w:t>được UBND phường Đông Mai tặng giấy khen Chi đoàn có thành tích xuất sắc trong công tác Đoàn, Hội</w:t>
      </w:r>
      <w:r w:rsidR="00777AA8" w:rsidRPr="00EB575E">
        <w:rPr>
          <w:sz w:val="27"/>
          <w:szCs w:val="27"/>
        </w:rPr>
        <w:t xml:space="preserve">; </w:t>
      </w:r>
      <w:r w:rsidRPr="00EB575E">
        <w:rPr>
          <w:sz w:val="28"/>
          <w:szCs w:val="28"/>
        </w:rPr>
        <w:t xml:space="preserve">Công đoàn, Đoàn thanh niên trường đã phát động các phong trào thi đua gắn với các hoạt động cụ thể như hoạt động cải tạo môi trường xanh, sạch, đẹp, làm đồ chơi từ rác thải nhựa, xây dựng trường mầm non lấy trẻ làm trung tâm, phong trào ứng dụng </w:t>
      </w:r>
      <w:r w:rsidR="004E62D2" w:rsidRPr="00EB575E">
        <w:rPr>
          <w:sz w:val="28"/>
          <w:szCs w:val="28"/>
        </w:rPr>
        <w:t>công nghệ thông tin</w:t>
      </w:r>
      <w:r w:rsidRPr="00EB575E">
        <w:rPr>
          <w:sz w:val="28"/>
          <w:szCs w:val="28"/>
        </w:rPr>
        <w:t xml:space="preserve"> trong việc thiết kế các bài giảng điện tử...các hoạt động trên đã góp phần nâng cao chất lượng chăm sóc, nuôi dưỡng, giáo dục của nhà trường. Hằng năm các tổ chức trên đều có các báo cáo đánh giá việc thực hiện nhiệm vụ trong năm học.</w:t>
      </w:r>
      <w:r w:rsidRPr="00EB575E">
        <w:rPr>
          <w:b/>
          <w:bCs/>
          <w:sz w:val="28"/>
          <w:szCs w:val="28"/>
        </w:rPr>
        <w:t xml:space="preserve"> [H</w:t>
      </w:r>
      <w:r w:rsidR="007E72B5" w:rsidRPr="00EB575E">
        <w:rPr>
          <w:b/>
          <w:bCs/>
          <w:sz w:val="28"/>
          <w:szCs w:val="28"/>
        </w:rPr>
        <w:t>1</w:t>
      </w:r>
      <w:r w:rsidRPr="00EB575E">
        <w:rPr>
          <w:b/>
          <w:bCs/>
          <w:sz w:val="28"/>
          <w:szCs w:val="28"/>
        </w:rPr>
        <w:t>-1.</w:t>
      </w:r>
      <w:r w:rsidR="007E72B5" w:rsidRPr="00EB575E">
        <w:rPr>
          <w:b/>
          <w:bCs/>
          <w:sz w:val="28"/>
          <w:szCs w:val="28"/>
        </w:rPr>
        <w:t>1</w:t>
      </w:r>
      <w:r w:rsidRPr="00EB575E">
        <w:rPr>
          <w:b/>
          <w:bCs/>
          <w:sz w:val="28"/>
          <w:szCs w:val="28"/>
        </w:rPr>
        <w:t>-0</w:t>
      </w:r>
      <w:r w:rsidR="007E72B5" w:rsidRPr="00EB575E">
        <w:rPr>
          <w:b/>
          <w:bCs/>
          <w:sz w:val="28"/>
          <w:szCs w:val="28"/>
        </w:rPr>
        <w:t>2</w:t>
      </w:r>
      <w:r w:rsidRPr="00EB575E">
        <w:rPr>
          <w:b/>
          <w:bCs/>
          <w:sz w:val="28"/>
          <w:szCs w:val="28"/>
        </w:rPr>
        <w:t>].</w:t>
      </w:r>
    </w:p>
    <w:p w14:paraId="2444771D" w14:textId="5BE3EFD1" w:rsidR="00530B13" w:rsidRDefault="00EB575E" w:rsidP="009166A5">
      <w:pPr>
        <w:spacing w:after="100"/>
        <w:ind w:firstLine="709"/>
        <w:rPr>
          <w:b/>
          <w:bCs/>
          <w:sz w:val="28"/>
          <w:szCs w:val="28"/>
          <w:lang w:val="vi-VN"/>
        </w:rPr>
      </w:pPr>
      <w:r w:rsidRPr="00EB575E">
        <w:rPr>
          <w:b/>
          <w:bCs/>
          <w:sz w:val="28"/>
          <w:szCs w:val="28"/>
        </w:rPr>
        <w:t>Mức 3:</w:t>
      </w:r>
    </w:p>
    <w:p w14:paraId="4846A4AF" w14:textId="69EDD37C" w:rsidR="00C04DC4" w:rsidRPr="00C04DC4" w:rsidRDefault="00C04DC4" w:rsidP="009166A5">
      <w:pPr>
        <w:spacing w:after="100"/>
        <w:ind w:firstLine="709"/>
        <w:rPr>
          <w:b/>
          <w:bCs/>
          <w:lang w:val="vi-VN"/>
        </w:rPr>
      </w:pPr>
      <w:r w:rsidRPr="00EB575E">
        <w:rPr>
          <w:sz w:val="28"/>
          <w:szCs w:val="28"/>
        </w:rPr>
        <w:t>a) Chi bộ nhà trường luôn nêu cao vai trò lãnh đạo của cấp ủy trong mọi</w:t>
      </w:r>
      <w:r>
        <w:rPr>
          <w:sz w:val="28"/>
          <w:szCs w:val="28"/>
          <w:lang w:val="vi-VN"/>
        </w:rPr>
        <w:t xml:space="preserve"> hoạt</w:t>
      </w:r>
    </w:p>
    <w:p w14:paraId="719A6C9F" w14:textId="5D640192" w:rsidR="00530B13" w:rsidRPr="00EB575E" w:rsidRDefault="00EB575E" w:rsidP="00C04DC4">
      <w:pPr>
        <w:spacing w:before="100" w:after="100"/>
        <w:jc w:val="both"/>
      </w:pPr>
      <w:r w:rsidRPr="00EB575E">
        <w:rPr>
          <w:sz w:val="28"/>
          <w:szCs w:val="28"/>
        </w:rPr>
        <w:t xml:space="preserve">động của nhà trường. Thể hiện vai trò lãnh đạo toàn diện, góp phần quan trọng vào sự phát triển của nhà trường. Mỗi </w:t>
      </w:r>
      <w:r w:rsidR="00311732">
        <w:rPr>
          <w:sz w:val="28"/>
          <w:szCs w:val="28"/>
        </w:rPr>
        <w:t>năm</w:t>
      </w:r>
      <w:r w:rsidRPr="00EB575E">
        <w:rPr>
          <w:sz w:val="28"/>
          <w:szCs w:val="28"/>
        </w:rPr>
        <w:t xml:space="preserve"> chi bộ kết nạp mới từ </w:t>
      </w:r>
      <w:r w:rsidR="004730A0" w:rsidRPr="00EB575E">
        <w:rPr>
          <w:sz w:val="28"/>
          <w:szCs w:val="28"/>
        </w:rPr>
        <w:t>0</w:t>
      </w:r>
      <w:r w:rsidR="00311732">
        <w:rPr>
          <w:sz w:val="28"/>
          <w:szCs w:val="28"/>
        </w:rPr>
        <w:t>2</w:t>
      </w:r>
      <w:r w:rsidRPr="00EB575E">
        <w:rPr>
          <w:sz w:val="28"/>
          <w:szCs w:val="28"/>
        </w:rPr>
        <w:t xml:space="preserve"> đến </w:t>
      </w:r>
      <w:r w:rsidR="004730A0" w:rsidRPr="00EB575E">
        <w:rPr>
          <w:sz w:val="28"/>
          <w:szCs w:val="28"/>
        </w:rPr>
        <w:t>0</w:t>
      </w:r>
      <w:r w:rsidRPr="00EB575E">
        <w:rPr>
          <w:sz w:val="28"/>
          <w:szCs w:val="28"/>
        </w:rPr>
        <w:t xml:space="preserve">4 đồng chí đảng viên. </w:t>
      </w:r>
      <w:r w:rsidR="00311732">
        <w:rPr>
          <w:sz w:val="28"/>
          <w:szCs w:val="28"/>
        </w:rPr>
        <w:t>N</w:t>
      </w:r>
      <w:r w:rsidRPr="00EB575E">
        <w:rPr>
          <w:sz w:val="28"/>
          <w:szCs w:val="28"/>
        </w:rPr>
        <w:t xml:space="preserve">ăm 2023 chi bộ nhà trường được Đảng bộ phường đánh giá hoàn thành tốt nhiệm vụ </w:t>
      </w:r>
      <w:r w:rsidRPr="00EB575E">
        <w:rPr>
          <w:b/>
          <w:bCs/>
          <w:sz w:val="28"/>
          <w:szCs w:val="28"/>
        </w:rPr>
        <w:t>[H3-1.3-05].</w:t>
      </w:r>
    </w:p>
    <w:p w14:paraId="4C460ED7" w14:textId="2443C510" w:rsidR="00530B13" w:rsidRPr="00EB575E" w:rsidRDefault="00EB575E" w:rsidP="00106A44">
      <w:pPr>
        <w:spacing w:before="100" w:after="100"/>
        <w:ind w:firstLine="720"/>
        <w:jc w:val="both"/>
      </w:pPr>
      <w:r w:rsidRPr="00EB575E">
        <w:rPr>
          <w:sz w:val="28"/>
          <w:szCs w:val="28"/>
        </w:rPr>
        <w:t>b) Các tổ chức Công đoàn, Chi đoàn thanh niên trong nhà trường thường xuyên phối hợp với địa phương trong việc tham gia các hoạt động tập thể</w:t>
      </w:r>
      <w:r w:rsidR="005416FD" w:rsidRPr="00EB575E">
        <w:rPr>
          <w:sz w:val="28"/>
          <w:szCs w:val="28"/>
        </w:rPr>
        <w:t xml:space="preserve"> như: các hoạt động văn hoá, văn nghệ, thể dục thể thao, phong trào hiến máu tình nguyện, ngày chủ nhật xanh, hỗ trợ cài đặt ứng dụng VinID cho người dân trên địa bàn phường….</w:t>
      </w:r>
      <w:r w:rsidRPr="00EB575E">
        <w:rPr>
          <w:sz w:val="28"/>
          <w:szCs w:val="28"/>
        </w:rPr>
        <w:t xml:space="preserve"> được Đảng bộ và nhân dân ghi nhận đã đóng góp nhiều thành tích cho địa phương và được thể hiện qua báo cáo tổng kết của nhà trường có nội dung đánh giá về hoạt động của chi bộ và có nội dung đánh giá về đóng góp của các đoàn thể, tổ chức khác cho các hoạt động của nhà trường </w:t>
      </w:r>
      <w:r w:rsidRPr="00EB575E">
        <w:rPr>
          <w:b/>
          <w:bCs/>
          <w:sz w:val="28"/>
          <w:szCs w:val="28"/>
        </w:rPr>
        <w:t>[H</w:t>
      </w:r>
      <w:r w:rsidR="007E72B5" w:rsidRPr="00EB575E">
        <w:rPr>
          <w:b/>
          <w:bCs/>
          <w:sz w:val="28"/>
          <w:szCs w:val="28"/>
        </w:rPr>
        <w:t>1</w:t>
      </w:r>
      <w:r w:rsidRPr="00EB575E">
        <w:rPr>
          <w:b/>
          <w:bCs/>
          <w:sz w:val="28"/>
          <w:szCs w:val="28"/>
        </w:rPr>
        <w:t>-1.</w:t>
      </w:r>
      <w:r w:rsidR="007E72B5" w:rsidRPr="00EB575E">
        <w:rPr>
          <w:b/>
          <w:bCs/>
          <w:sz w:val="28"/>
          <w:szCs w:val="28"/>
        </w:rPr>
        <w:t>1</w:t>
      </w:r>
      <w:r w:rsidRPr="00EB575E">
        <w:rPr>
          <w:b/>
          <w:bCs/>
          <w:sz w:val="28"/>
          <w:szCs w:val="28"/>
        </w:rPr>
        <w:t>-0</w:t>
      </w:r>
      <w:r w:rsidR="007E72B5" w:rsidRPr="00EB575E">
        <w:rPr>
          <w:b/>
          <w:bCs/>
          <w:sz w:val="28"/>
          <w:szCs w:val="28"/>
        </w:rPr>
        <w:t>2</w:t>
      </w:r>
      <w:r w:rsidRPr="00EB575E">
        <w:rPr>
          <w:b/>
          <w:bCs/>
          <w:sz w:val="28"/>
          <w:szCs w:val="28"/>
        </w:rPr>
        <w:t>].</w:t>
      </w:r>
    </w:p>
    <w:p w14:paraId="36B42A58" w14:textId="77777777" w:rsidR="00530B13" w:rsidRPr="00EB575E" w:rsidRDefault="00EB575E" w:rsidP="00106A44">
      <w:pPr>
        <w:spacing w:after="100"/>
      </w:pPr>
      <w:r w:rsidRPr="00EB575E">
        <w:rPr>
          <w:b/>
          <w:bCs/>
          <w:sz w:val="28"/>
          <w:szCs w:val="28"/>
        </w:rPr>
        <w:tab/>
        <w:t>2. Điểm mạnh</w:t>
      </w:r>
    </w:p>
    <w:p w14:paraId="38C93C73" w14:textId="77777777" w:rsidR="00530B13" w:rsidRPr="00EB575E" w:rsidRDefault="00EB575E" w:rsidP="00106A44">
      <w:pPr>
        <w:spacing w:before="100" w:after="100"/>
        <w:ind w:firstLine="720"/>
        <w:jc w:val="both"/>
      </w:pPr>
      <w:r w:rsidRPr="00EB575E">
        <w:rPr>
          <w:sz w:val="28"/>
          <w:szCs w:val="28"/>
        </w:rPr>
        <w:t>Chi bộ Đảng và các tổ chức đoàn thể trong nhà trường được thành lập có cơ cấu tổ chức và hoạt động đúng quy định của Điều lệ.</w:t>
      </w:r>
    </w:p>
    <w:p w14:paraId="156F15DB" w14:textId="0F0C0730" w:rsidR="00E0175B" w:rsidRPr="00EB575E" w:rsidRDefault="00EB575E" w:rsidP="00106A44">
      <w:pPr>
        <w:spacing w:before="100" w:after="100"/>
        <w:ind w:firstLine="720"/>
        <w:jc w:val="both"/>
        <w:rPr>
          <w:b/>
          <w:bCs/>
          <w:sz w:val="28"/>
          <w:szCs w:val="28"/>
        </w:rPr>
      </w:pPr>
      <w:r w:rsidRPr="00EB575E">
        <w:rPr>
          <w:sz w:val="28"/>
          <w:szCs w:val="28"/>
        </w:rPr>
        <w:t xml:space="preserve">Dưới sự chỉ đạo trực tiếp của Đảng bộ phường Đông Mai, chi bộ nhà trường luôn hoàn thành tốt các nhiệm vụ được giao, </w:t>
      </w:r>
      <w:r w:rsidR="00821D56">
        <w:rPr>
          <w:sz w:val="28"/>
          <w:szCs w:val="28"/>
        </w:rPr>
        <w:t>chi bộ được</w:t>
      </w:r>
      <w:r w:rsidRPr="00EB575E">
        <w:rPr>
          <w:sz w:val="28"/>
          <w:szCs w:val="28"/>
        </w:rPr>
        <w:t xml:space="preserve"> </w:t>
      </w:r>
      <w:r w:rsidR="00821D56">
        <w:rPr>
          <w:sz w:val="28"/>
          <w:szCs w:val="28"/>
        </w:rPr>
        <w:t>đánh giá xếp loại</w:t>
      </w:r>
      <w:r w:rsidRPr="00EB575E">
        <w:rPr>
          <w:sz w:val="28"/>
          <w:szCs w:val="28"/>
        </w:rPr>
        <w:t xml:space="preserve"> hoàn thành tốt nhiệm vụ.</w:t>
      </w:r>
      <w:r w:rsidRPr="00EB575E">
        <w:rPr>
          <w:b/>
          <w:bCs/>
          <w:sz w:val="28"/>
          <w:szCs w:val="28"/>
        </w:rPr>
        <w:t xml:space="preserve"> </w:t>
      </w:r>
    </w:p>
    <w:p w14:paraId="56A69D6F" w14:textId="38FDBF11" w:rsidR="00E0175B" w:rsidRPr="00EB575E" w:rsidRDefault="00E0175B" w:rsidP="00106A44">
      <w:pPr>
        <w:spacing w:before="100" w:after="100"/>
        <w:ind w:firstLine="720"/>
        <w:jc w:val="both"/>
        <w:rPr>
          <w:spacing w:val="-2"/>
          <w:sz w:val="28"/>
          <w:szCs w:val="28"/>
          <w:lang w:val="vi-VN"/>
        </w:rPr>
      </w:pPr>
      <w:r w:rsidRPr="00EB575E">
        <w:rPr>
          <w:spacing w:val="-2"/>
          <w:sz w:val="28"/>
          <w:szCs w:val="28"/>
          <w:lang w:val="vi-VN"/>
        </w:rPr>
        <w:t>Các tổ chức đoàn thể đã hoạt động tích cực theo đúng điều lệ của từng tổ chức</w:t>
      </w:r>
      <w:r w:rsidRPr="00EB575E">
        <w:rPr>
          <w:sz w:val="28"/>
          <w:szCs w:val="28"/>
        </w:rPr>
        <w:t xml:space="preserve"> Công đoàn, </w:t>
      </w:r>
      <w:r w:rsidR="009F6601" w:rsidRPr="00EB575E">
        <w:rPr>
          <w:sz w:val="28"/>
          <w:szCs w:val="28"/>
        </w:rPr>
        <w:t>C</w:t>
      </w:r>
      <w:r w:rsidRPr="00EB575E">
        <w:rPr>
          <w:sz w:val="28"/>
          <w:szCs w:val="28"/>
        </w:rPr>
        <w:t>hi đoàn trường đều hoạt động có hiệu quả, là lực lượng nòng cốt, luôn gương mẫu trong các hoạt động, đặc biệt là công tác chuyên môn và phong trào văn hóa, văn nghệ, hội thi, hội giảng…</w:t>
      </w:r>
      <w:r w:rsidRPr="00EB575E">
        <w:rPr>
          <w:spacing w:val="-2"/>
          <w:sz w:val="28"/>
          <w:szCs w:val="28"/>
          <w:lang w:val="vi-VN"/>
        </w:rPr>
        <w:t>Giúp cho nhà trường đã cải tiến được chất lượng giáo dục, nâng cao hiệu quả của các hoạt động.</w:t>
      </w:r>
    </w:p>
    <w:p w14:paraId="54E719D0" w14:textId="77777777" w:rsidR="00530B13" w:rsidRPr="00EB575E" w:rsidRDefault="00EB575E" w:rsidP="00106A44">
      <w:pPr>
        <w:spacing w:after="100"/>
      </w:pPr>
      <w:r w:rsidRPr="00EB575E">
        <w:rPr>
          <w:b/>
          <w:bCs/>
          <w:sz w:val="28"/>
          <w:szCs w:val="28"/>
        </w:rPr>
        <w:lastRenderedPageBreak/>
        <w:tab/>
        <w:t>3. Điểm yếu</w:t>
      </w:r>
    </w:p>
    <w:p w14:paraId="40D63514" w14:textId="4162AA69" w:rsidR="00530B13" w:rsidRPr="00EB575E" w:rsidRDefault="00EB575E" w:rsidP="00106A44">
      <w:pPr>
        <w:spacing w:before="100" w:after="100"/>
        <w:ind w:firstLine="720"/>
        <w:jc w:val="both"/>
        <w:rPr>
          <w:sz w:val="28"/>
          <w:szCs w:val="28"/>
        </w:rPr>
      </w:pPr>
      <w:r w:rsidRPr="00EB575E">
        <w:rPr>
          <w:sz w:val="28"/>
          <w:szCs w:val="28"/>
        </w:rPr>
        <w:t xml:space="preserve">Lực lượng đoàn viên Công </w:t>
      </w:r>
      <w:r w:rsidR="009F6601" w:rsidRPr="00EB575E">
        <w:rPr>
          <w:sz w:val="28"/>
          <w:szCs w:val="28"/>
        </w:rPr>
        <w:t>đ</w:t>
      </w:r>
      <w:r w:rsidRPr="00EB575E">
        <w:rPr>
          <w:sz w:val="28"/>
          <w:szCs w:val="28"/>
        </w:rPr>
        <w:t>oàn trong nhà trường 97% là giáo viên nữ, trong đó đa phần trong độ tuổi sinh đẻ, do đó hiệu quả trong một số hoạt động chưa cao.</w:t>
      </w:r>
    </w:p>
    <w:p w14:paraId="15BA36F3" w14:textId="6E9BD46E" w:rsidR="00DA76BC" w:rsidRPr="00EB575E" w:rsidRDefault="00DA76BC" w:rsidP="00106A44">
      <w:pPr>
        <w:spacing w:before="120" w:after="100"/>
        <w:ind w:firstLine="567"/>
        <w:jc w:val="both"/>
        <w:rPr>
          <w:sz w:val="28"/>
          <w:szCs w:val="28"/>
          <w:lang w:val="vi-VN"/>
        </w:rPr>
      </w:pPr>
      <w:r w:rsidRPr="00EB575E">
        <w:rPr>
          <w:sz w:val="28"/>
          <w:szCs w:val="28"/>
          <w:lang w:val="vi-VN"/>
        </w:rPr>
        <w:t xml:space="preserve"> Người đứng đầu Đoàn thanh niên và các đồng chí trong ban chấp hành  Đoàn </w:t>
      </w:r>
      <w:r w:rsidRPr="00EB575E">
        <w:rPr>
          <w:sz w:val="28"/>
          <w:szCs w:val="28"/>
        </w:rPr>
        <w:t>thanh niên</w:t>
      </w:r>
      <w:r w:rsidRPr="00EB575E">
        <w:rPr>
          <w:sz w:val="28"/>
          <w:szCs w:val="28"/>
          <w:lang w:val="vi-VN"/>
        </w:rPr>
        <w:t xml:space="preserve"> đều </w:t>
      </w:r>
      <w:r w:rsidRPr="00EB575E">
        <w:rPr>
          <w:sz w:val="28"/>
          <w:szCs w:val="28"/>
        </w:rPr>
        <w:t>là công tác</w:t>
      </w:r>
      <w:r w:rsidRPr="00EB575E">
        <w:rPr>
          <w:sz w:val="28"/>
          <w:szCs w:val="28"/>
          <w:lang w:val="vi-VN"/>
        </w:rPr>
        <w:t xml:space="preserve"> kiêm nhiệm nên thời gian dành cho công tác đoàn còn nhiều hạn chế.</w:t>
      </w:r>
    </w:p>
    <w:p w14:paraId="647C75A5" w14:textId="650BBD35" w:rsidR="00DA76BC" w:rsidRPr="00EB575E" w:rsidRDefault="00DA76BC" w:rsidP="00106A44">
      <w:pPr>
        <w:spacing w:before="120" w:after="100"/>
        <w:ind w:firstLine="567"/>
        <w:jc w:val="both"/>
        <w:rPr>
          <w:b/>
          <w:sz w:val="28"/>
          <w:szCs w:val="28"/>
          <w:lang w:val="vi-VN"/>
        </w:rPr>
      </w:pPr>
      <w:r w:rsidRPr="00EB575E">
        <w:rPr>
          <w:sz w:val="28"/>
          <w:szCs w:val="28"/>
          <w:lang w:val="vi-VN"/>
        </w:rPr>
        <w:t xml:space="preserve"> Kinh phí dành cho các hoạt động còn hạn hẹp.</w:t>
      </w:r>
    </w:p>
    <w:p w14:paraId="74BF050C" w14:textId="77777777" w:rsidR="00530B13" w:rsidRPr="00EB575E" w:rsidRDefault="00EB575E" w:rsidP="00106A44">
      <w:pPr>
        <w:spacing w:after="100"/>
      </w:pPr>
      <w:r w:rsidRPr="00EB575E">
        <w:rPr>
          <w:b/>
          <w:bCs/>
          <w:sz w:val="28"/>
          <w:szCs w:val="28"/>
        </w:rPr>
        <w:tab/>
        <w:t>4. Kế hoạch cải tiến chất lượng</w:t>
      </w:r>
    </w:p>
    <w:p w14:paraId="5F9B23BA" w14:textId="2D2BD43C" w:rsidR="00C04DC4" w:rsidRPr="00C04DC4" w:rsidRDefault="00EB575E" w:rsidP="00C04DC4">
      <w:pPr>
        <w:spacing w:before="120" w:after="100"/>
        <w:ind w:firstLine="720"/>
        <w:jc w:val="both"/>
        <w:rPr>
          <w:sz w:val="28"/>
          <w:szCs w:val="28"/>
          <w:lang w:val="vi-VN"/>
        </w:rPr>
      </w:pPr>
      <w:r w:rsidRPr="00EB575E">
        <w:rPr>
          <w:sz w:val="28"/>
          <w:szCs w:val="28"/>
        </w:rPr>
        <w:t xml:space="preserve"> </w:t>
      </w:r>
      <w:r w:rsidR="000A1CAE" w:rsidRPr="00EB575E">
        <w:rPr>
          <w:sz w:val="28"/>
          <w:szCs w:val="28"/>
          <w:lang w:val="pt-BR"/>
        </w:rPr>
        <w:t>- Duy trì kết quả và điểm mạnh đã đạt được qua nhiều năm xây dựng và phát triển về Tổ chức Đảng Cộng sản Việt Nam, các đoàn thể và tổ chức khác trong nhà trường</w:t>
      </w:r>
      <w:r w:rsidR="009166A5" w:rsidRPr="00EB575E">
        <w:rPr>
          <w:sz w:val="28"/>
          <w:szCs w:val="28"/>
          <w:lang w:val="pt-BR"/>
        </w:rPr>
        <w:t>.</w:t>
      </w:r>
    </w:p>
    <w:tbl>
      <w:tblPr>
        <w:tblW w:w="5000" w:type="pct"/>
        <w:tblInd w:w="10" w:type="dxa"/>
        <w:tblCellMar>
          <w:left w:w="10" w:type="dxa"/>
          <w:right w:w="10" w:type="dxa"/>
        </w:tblCellMar>
        <w:tblLook w:val="04A0" w:firstRow="1" w:lastRow="0" w:firstColumn="1" w:lastColumn="0" w:noHBand="0" w:noVBand="1"/>
      </w:tblPr>
      <w:tblGrid>
        <w:gridCol w:w="3684"/>
        <w:gridCol w:w="1776"/>
        <w:gridCol w:w="1372"/>
        <w:gridCol w:w="1121"/>
        <w:gridCol w:w="1422"/>
      </w:tblGrid>
      <w:tr w:rsidR="00EB575E" w:rsidRPr="00EB575E" w14:paraId="518DBF4C" w14:textId="77777777" w:rsidTr="00EB575E">
        <w:tc>
          <w:tcPr>
            <w:tcW w:w="1965" w:type="pct"/>
            <w:tcBorders>
              <w:top w:val="single" w:sz="1" w:space="0" w:color="000000"/>
              <w:left w:val="single" w:sz="1" w:space="0" w:color="000000"/>
              <w:bottom w:val="single" w:sz="1" w:space="0" w:color="000000"/>
              <w:right w:val="single" w:sz="1" w:space="0" w:color="000000"/>
            </w:tcBorders>
            <w:vAlign w:val="center"/>
          </w:tcPr>
          <w:p w14:paraId="1CAD89C2" w14:textId="77777777" w:rsidR="00893FAC" w:rsidRPr="00F502C7" w:rsidRDefault="00893FAC" w:rsidP="00EB575E">
            <w:pPr>
              <w:spacing w:after="0"/>
              <w:jc w:val="center"/>
              <w:rPr>
                <w:sz w:val="26"/>
                <w:szCs w:val="26"/>
              </w:rPr>
            </w:pPr>
            <w:r w:rsidRPr="00F502C7">
              <w:rPr>
                <w:b/>
                <w:bCs/>
                <w:sz w:val="26"/>
                <w:szCs w:val="26"/>
              </w:rPr>
              <w:t>Giải pháp/Công việc cần thực hiện</w:t>
            </w:r>
          </w:p>
        </w:tc>
        <w:tc>
          <w:tcPr>
            <w:tcW w:w="947" w:type="pct"/>
            <w:tcBorders>
              <w:top w:val="single" w:sz="1" w:space="0" w:color="000000"/>
              <w:left w:val="single" w:sz="1" w:space="0" w:color="000000"/>
              <w:bottom w:val="single" w:sz="1" w:space="0" w:color="000000"/>
              <w:right w:val="single" w:sz="1" w:space="0" w:color="000000"/>
            </w:tcBorders>
            <w:vAlign w:val="center"/>
          </w:tcPr>
          <w:p w14:paraId="488A9D03" w14:textId="77777777" w:rsidR="00893FAC" w:rsidRPr="00F502C7" w:rsidRDefault="00893FAC" w:rsidP="00EB575E">
            <w:pPr>
              <w:spacing w:after="0"/>
              <w:jc w:val="center"/>
              <w:rPr>
                <w:sz w:val="26"/>
                <w:szCs w:val="26"/>
              </w:rPr>
            </w:pPr>
            <w:r w:rsidRPr="00F502C7">
              <w:rPr>
                <w:b/>
                <w:bCs/>
                <w:sz w:val="26"/>
                <w:szCs w:val="26"/>
              </w:rPr>
              <w:t xml:space="preserve">Người thực hiện </w:t>
            </w:r>
            <w:r w:rsidRPr="00F502C7">
              <w:rPr>
                <w:rFonts w:eastAsia="MS Mincho"/>
                <w:spacing w:val="-6"/>
                <w:sz w:val="26"/>
                <w:szCs w:val="26"/>
                <w:lang w:val="vi-VN"/>
              </w:rPr>
              <w:t>(phối hợp/ giám sát)</w:t>
            </w:r>
          </w:p>
        </w:tc>
        <w:tc>
          <w:tcPr>
            <w:tcW w:w="0" w:type="auto"/>
            <w:tcBorders>
              <w:top w:val="single" w:sz="1" w:space="0" w:color="000000"/>
              <w:left w:val="single" w:sz="1" w:space="0" w:color="000000"/>
              <w:bottom w:val="single" w:sz="1" w:space="0" w:color="000000"/>
              <w:right w:val="single" w:sz="1" w:space="0" w:color="000000"/>
            </w:tcBorders>
            <w:vAlign w:val="center"/>
          </w:tcPr>
          <w:p w14:paraId="08B64526" w14:textId="77777777" w:rsidR="00893FAC" w:rsidRPr="00F502C7" w:rsidRDefault="00893FAC" w:rsidP="00EB575E">
            <w:pPr>
              <w:spacing w:after="0"/>
              <w:jc w:val="center"/>
              <w:rPr>
                <w:b/>
                <w:bCs/>
                <w:sz w:val="26"/>
                <w:szCs w:val="26"/>
              </w:rPr>
            </w:pPr>
            <w:r w:rsidRPr="00F502C7">
              <w:rPr>
                <w:b/>
                <w:bCs/>
                <w:sz w:val="26"/>
                <w:szCs w:val="26"/>
              </w:rPr>
              <w:t>Điều kiện để thực hiện</w:t>
            </w:r>
          </w:p>
          <w:p w14:paraId="53877A1A" w14:textId="77777777" w:rsidR="00893FAC" w:rsidRPr="00F502C7" w:rsidRDefault="00893FAC"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F64133C" w14:textId="77777777" w:rsidR="00893FAC" w:rsidRPr="00F502C7" w:rsidRDefault="00893FAC" w:rsidP="00EB575E">
            <w:pPr>
              <w:spacing w:after="0"/>
              <w:jc w:val="center"/>
              <w:rPr>
                <w:b/>
                <w:bCs/>
                <w:sz w:val="26"/>
                <w:szCs w:val="26"/>
              </w:rPr>
            </w:pPr>
            <w:r w:rsidRPr="00F502C7">
              <w:rPr>
                <w:b/>
                <w:bCs/>
                <w:sz w:val="26"/>
                <w:szCs w:val="26"/>
              </w:rPr>
              <w:t>Thời gian thực hiện</w:t>
            </w:r>
          </w:p>
          <w:p w14:paraId="0D42ABD5" w14:textId="77777777" w:rsidR="00893FAC" w:rsidRPr="00F502C7" w:rsidRDefault="00893FAC"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558759C" w14:textId="77777777" w:rsidR="00893FAC" w:rsidRDefault="00893FAC" w:rsidP="00EB575E">
            <w:pPr>
              <w:spacing w:after="0"/>
              <w:jc w:val="center"/>
              <w:rPr>
                <w:b/>
                <w:bCs/>
                <w:sz w:val="26"/>
                <w:szCs w:val="26"/>
              </w:rPr>
            </w:pPr>
            <w:r w:rsidRPr="00F502C7">
              <w:rPr>
                <w:b/>
                <w:bCs/>
                <w:sz w:val="26"/>
                <w:szCs w:val="26"/>
              </w:rPr>
              <w:t>Dự kiến kinh phí</w:t>
            </w:r>
          </w:p>
          <w:p w14:paraId="51C6C559" w14:textId="79AB9669" w:rsidR="00D32112" w:rsidRPr="00F502C7" w:rsidRDefault="00D32112" w:rsidP="00EB575E">
            <w:pPr>
              <w:spacing w:after="0"/>
              <w:jc w:val="center"/>
              <w:rPr>
                <w:sz w:val="26"/>
                <w:szCs w:val="26"/>
              </w:rPr>
            </w:pPr>
            <w:r>
              <w:rPr>
                <w:b/>
                <w:bCs/>
                <w:sz w:val="26"/>
                <w:szCs w:val="26"/>
              </w:rPr>
              <w:t>(đồng)</w:t>
            </w:r>
          </w:p>
        </w:tc>
      </w:tr>
      <w:tr w:rsidR="00EB575E" w:rsidRPr="00EB575E" w14:paraId="5CAE5A0A" w14:textId="77777777" w:rsidTr="00EB575E">
        <w:tc>
          <w:tcPr>
            <w:tcW w:w="1965" w:type="pct"/>
            <w:tcBorders>
              <w:top w:val="single" w:sz="1" w:space="0" w:color="000000"/>
              <w:left w:val="single" w:sz="1" w:space="0" w:color="000000"/>
              <w:bottom w:val="single" w:sz="1" w:space="0" w:color="000000"/>
              <w:right w:val="single" w:sz="1" w:space="0" w:color="000000"/>
            </w:tcBorders>
            <w:vAlign w:val="center"/>
          </w:tcPr>
          <w:p w14:paraId="45F0A9E4" w14:textId="7731786E" w:rsidR="00893FAC" w:rsidRPr="00F502C7" w:rsidRDefault="00893FAC" w:rsidP="00F502C7">
            <w:pPr>
              <w:ind w:right="131"/>
              <w:rPr>
                <w:rFonts w:eastAsia="MS Mincho"/>
                <w:spacing w:val="-6"/>
                <w:sz w:val="26"/>
                <w:szCs w:val="26"/>
              </w:rPr>
            </w:pPr>
            <w:r w:rsidRPr="00F502C7">
              <w:rPr>
                <w:rFonts w:eastAsia="MS Mincho"/>
                <w:spacing w:val="-6"/>
                <w:sz w:val="26"/>
                <w:szCs w:val="26"/>
              </w:rPr>
              <w:t>Xây dựng kế hoạch các hoạt động  công đoàn cụ thể, khả thi</w:t>
            </w:r>
          </w:p>
        </w:tc>
        <w:tc>
          <w:tcPr>
            <w:tcW w:w="947" w:type="pct"/>
            <w:tcBorders>
              <w:top w:val="single" w:sz="1" w:space="0" w:color="000000"/>
              <w:left w:val="single" w:sz="1" w:space="0" w:color="000000"/>
              <w:bottom w:val="single" w:sz="1" w:space="0" w:color="000000"/>
              <w:right w:val="single" w:sz="1" w:space="0" w:color="000000"/>
            </w:tcBorders>
            <w:vAlign w:val="center"/>
          </w:tcPr>
          <w:p w14:paraId="3CB25D28" w14:textId="61358671" w:rsidR="00893FAC" w:rsidRPr="00F502C7" w:rsidRDefault="00893FAC" w:rsidP="00F502C7">
            <w:pPr>
              <w:ind w:right="64"/>
              <w:jc w:val="both"/>
              <w:rPr>
                <w:sz w:val="26"/>
                <w:szCs w:val="26"/>
              </w:rPr>
            </w:pPr>
            <w:r w:rsidRPr="00F502C7">
              <w:rPr>
                <w:rFonts w:eastAsia="MS Mincho"/>
                <w:spacing w:val="-6"/>
                <w:sz w:val="26"/>
                <w:szCs w:val="26"/>
                <w:lang w:val="nb-NO"/>
              </w:rPr>
              <w:t>BCH công đoàn, Lãnh đạo nhà trường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7392AF64" w14:textId="04C8F3CB" w:rsidR="00893FAC" w:rsidRPr="00F502C7" w:rsidRDefault="00D32112" w:rsidP="00893FAC">
            <w:pPr>
              <w:spacing w:after="0"/>
              <w:jc w:val="center"/>
              <w:rPr>
                <w:sz w:val="26"/>
                <w:szCs w:val="26"/>
              </w:rPr>
            </w:pPr>
            <w:r>
              <w:rPr>
                <w:sz w:val="26"/>
                <w:szCs w:val="26"/>
              </w:rPr>
              <w:t>Các văn bản chỉ đạo</w:t>
            </w:r>
          </w:p>
        </w:tc>
        <w:tc>
          <w:tcPr>
            <w:tcW w:w="0" w:type="auto"/>
            <w:tcBorders>
              <w:top w:val="single" w:sz="1" w:space="0" w:color="000000"/>
              <w:left w:val="single" w:sz="1" w:space="0" w:color="000000"/>
              <w:bottom w:val="single" w:sz="1" w:space="0" w:color="000000"/>
              <w:right w:val="single" w:sz="1" w:space="0" w:color="000000"/>
            </w:tcBorders>
            <w:vAlign w:val="center"/>
          </w:tcPr>
          <w:p w14:paraId="3673E1C2" w14:textId="527357EF" w:rsidR="00893FAC" w:rsidRPr="00F502C7" w:rsidRDefault="00D32112" w:rsidP="009166A5">
            <w:pPr>
              <w:jc w:val="center"/>
              <w:rPr>
                <w:rFonts w:eastAsia="MS Mincho"/>
                <w:spacing w:val="-6"/>
                <w:sz w:val="26"/>
                <w:szCs w:val="26"/>
              </w:rPr>
            </w:pPr>
            <w:r>
              <w:rPr>
                <w:rFonts w:eastAsia="MS Mincho"/>
                <w:spacing w:val="-6"/>
                <w:sz w:val="26"/>
                <w:szCs w:val="26"/>
              </w:rPr>
              <w:t>Giai đoạn 202</w:t>
            </w:r>
            <w:r w:rsidR="00821D56">
              <w:rPr>
                <w:rFonts w:eastAsia="MS Mincho"/>
                <w:spacing w:val="-6"/>
                <w:sz w:val="26"/>
                <w:szCs w:val="26"/>
              </w:rPr>
              <w:t>4</w:t>
            </w:r>
            <w:r>
              <w:rPr>
                <w:rFonts w:eastAsia="MS Mincho"/>
                <w:spacing w:val="-6"/>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6A896D0" w14:textId="77777777" w:rsidR="00893FAC" w:rsidRPr="00F502C7" w:rsidRDefault="00893FAC" w:rsidP="009166A5">
            <w:pPr>
              <w:spacing w:after="0"/>
              <w:jc w:val="center"/>
              <w:rPr>
                <w:sz w:val="26"/>
                <w:szCs w:val="26"/>
              </w:rPr>
            </w:pPr>
            <w:r w:rsidRPr="00F502C7">
              <w:rPr>
                <w:sz w:val="26"/>
                <w:szCs w:val="26"/>
              </w:rPr>
              <w:t>Không</w:t>
            </w:r>
          </w:p>
        </w:tc>
      </w:tr>
      <w:tr w:rsidR="00EB575E" w:rsidRPr="00EB575E" w14:paraId="7FB06C72" w14:textId="77777777" w:rsidTr="00396AEA">
        <w:trPr>
          <w:trHeight w:val="1592"/>
        </w:trPr>
        <w:tc>
          <w:tcPr>
            <w:tcW w:w="1965" w:type="pct"/>
            <w:tcBorders>
              <w:top w:val="single" w:sz="1" w:space="0" w:color="000000"/>
              <w:left w:val="single" w:sz="1" w:space="0" w:color="000000"/>
              <w:bottom w:val="single" w:sz="1" w:space="0" w:color="000000"/>
              <w:right w:val="single" w:sz="1" w:space="0" w:color="000000"/>
            </w:tcBorders>
            <w:vAlign w:val="center"/>
          </w:tcPr>
          <w:p w14:paraId="36E1701A" w14:textId="6FF84578" w:rsidR="00893FAC" w:rsidRPr="00F502C7" w:rsidRDefault="00893FAC" w:rsidP="00F502C7">
            <w:pPr>
              <w:tabs>
                <w:tab w:val="num" w:pos="980"/>
              </w:tabs>
              <w:spacing w:before="120" w:line="360" w:lineRule="atLeast"/>
              <w:ind w:right="131"/>
              <w:jc w:val="both"/>
              <w:rPr>
                <w:sz w:val="26"/>
                <w:szCs w:val="26"/>
                <w:lang w:val="vi-VN"/>
              </w:rPr>
            </w:pPr>
            <w:r w:rsidRPr="00F502C7">
              <w:rPr>
                <w:rFonts w:eastAsia="MS Mincho"/>
                <w:spacing w:val="-6"/>
                <w:sz w:val="26"/>
                <w:szCs w:val="26"/>
              </w:rPr>
              <w:t xml:space="preserve">Sắp xếp thời gian hợp lí để các tổ chức đặc biệt là </w:t>
            </w:r>
            <w:r w:rsidRPr="00F502C7">
              <w:rPr>
                <w:sz w:val="26"/>
                <w:szCs w:val="26"/>
              </w:rPr>
              <w:t xml:space="preserve">Đoàn thanh niên </w:t>
            </w:r>
            <w:r w:rsidRPr="00F502C7">
              <w:rPr>
                <w:rFonts w:eastAsia="MS Mincho"/>
                <w:spacing w:val="-6"/>
                <w:sz w:val="26"/>
                <w:szCs w:val="26"/>
              </w:rPr>
              <w:t>hoạt động hiệu quả.</w:t>
            </w:r>
            <w:r w:rsidRPr="00F502C7">
              <w:rPr>
                <w:sz w:val="26"/>
                <w:szCs w:val="26"/>
              </w:rPr>
              <w:t>.</w:t>
            </w:r>
            <w:r w:rsidRPr="00F502C7">
              <w:rPr>
                <w:sz w:val="26"/>
                <w:szCs w:val="26"/>
                <w:lang w:val="vi-VN"/>
              </w:rPr>
              <w:t xml:space="preserve"> </w:t>
            </w:r>
          </w:p>
        </w:tc>
        <w:tc>
          <w:tcPr>
            <w:tcW w:w="947" w:type="pct"/>
            <w:tcBorders>
              <w:top w:val="single" w:sz="1" w:space="0" w:color="000000"/>
              <w:left w:val="single" w:sz="1" w:space="0" w:color="000000"/>
              <w:bottom w:val="single" w:sz="1" w:space="0" w:color="000000"/>
              <w:right w:val="single" w:sz="1" w:space="0" w:color="000000"/>
            </w:tcBorders>
            <w:vAlign w:val="center"/>
          </w:tcPr>
          <w:p w14:paraId="019654B0" w14:textId="626BC694" w:rsidR="00893FAC" w:rsidRPr="00F502C7" w:rsidRDefault="00893FAC" w:rsidP="00F502C7">
            <w:pPr>
              <w:spacing w:after="0"/>
              <w:ind w:right="64"/>
              <w:jc w:val="both"/>
              <w:rPr>
                <w:sz w:val="26"/>
                <w:szCs w:val="26"/>
              </w:rPr>
            </w:pPr>
            <w:r w:rsidRPr="00F502C7">
              <w:rPr>
                <w:rFonts w:eastAsia="MS Mincho"/>
                <w:spacing w:val="-6"/>
                <w:sz w:val="26"/>
                <w:szCs w:val="26"/>
                <w:lang w:val="nb-NO"/>
              </w:rPr>
              <w:t>BCH công đoàn, Lãnh đạo nhà trường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2DECFB02" w14:textId="10BB6843" w:rsidR="00893FAC" w:rsidRPr="00F502C7" w:rsidRDefault="00D32112" w:rsidP="009166A5">
            <w:pPr>
              <w:spacing w:before="100" w:after="100"/>
              <w:jc w:val="center"/>
              <w:rPr>
                <w:sz w:val="26"/>
                <w:szCs w:val="26"/>
              </w:rPr>
            </w:pPr>
            <w:r>
              <w:rPr>
                <w:rFonts w:eastAsia="MS Mincho"/>
                <w:spacing w:val="-6"/>
                <w:sz w:val="26"/>
                <w:szCs w:val="26"/>
                <w:lang w:val="nb-NO"/>
              </w:rPr>
              <w:t>CBQL, ĐTN</w:t>
            </w:r>
          </w:p>
        </w:tc>
        <w:tc>
          <w:tcPr>
            <w:tcW w:w="0" w:type="auto"/>
            <w:tcBorders>
              <w:top w:val="single" w:sz="1" w:space="0" w:color="000000"/>
              <w:left w:val="single" w:sz="1" w:space="0" w:color="000000"/>
              <w:bottom w:val="single" w:sz="1" w:space="0" w:color="000000"/>
              <w:right w:val="single" w:sz="1" w:space="0" w:color="000000"/>
            </w:tcBorders>
            <w:vAlign w:val="center"/>
          </w:tcPr>
          <w:p w14:paraId="6C85831C" w14:textId="037849D0" w:rsidR="00893FAC" w:rsidRPr="00F502C7" w:rsidRDefault="00D32112" w:rsidP="009166A5">
            <w:pPr>
              <w:spacing w:before="100" w:after="100"/>
              <w:jc w:val="center"/>
              <w:rPr>
                <w:sz w:val="26"/>
                <w:szCs w:val="26"/>
              </w:rPr>
            </w:pPr>
            <w:r>
              <w:rPr>
                <w:rFonts w:eastAsia="MS Mincho"/>
                <w:spacing w:val="-6"/>
                <w:sz w:val="26"/>
                <w:szCs w:val="26"/>
              </w:rPr>
              <w:t>Giai đoạn 202</w:t>
            </w:r>
            <w:r w:rsidR="00821D56">
              <w:rPr>
                <w:rFonts w:eastAsia="MS Mincho"/>
                <w:spacing w:val="-6"/>
                <w:sz w:val="26"/>
                <w:szCs w:val="26"/>
              </w:rPr>
              <w:t>4</w:t>
            </w:r>
            <w:r>
              <w:rPr>
                <w:rFonts w:eastAsia="MS Mincho"/>
                <w:spacing w:val="-6"/>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5903BE82" w14:textId="77777777" w:rsidR="00893FAC" w:rsidRPr="00F502C7" w:rsidRDefault="00893FAC" w:rsidP="00893FAC">
            <w:pPr>
              <w:spacing w:after="0"/>
              <w:jc w:val="center"/>
              <w:rPr>
                <w:sz w:val="26"/>
                <w:szCs w:val="26"/>
              </w:rPr>
            </w:pPr>
            <w:r w:rsidRPr="00F502C7">
              <w:rPr>
                <w:sz w:val="26"/>
                <w:szCs w:val="26"/>
              </w:rPr>
              <w:t>Không</w:t>
            </w:r>
          </w:p>
        </w:tc>
      </w:tr>
      <w:tr w:rsidR="00EB575E" w:rsidRPr="00EB575E" w14:paraId="63AC1B6E" w14:textId="77777777" w:rsidTr="00396AEA">
        <w:trPr>
          <w:trHeight w:val="1363"/>
        </w:trPr>
        <w:tc>
          <w:tcPr>
            <w:tcW w:w="1965" w:type="pct"/>
            <w:tcBorders>
              <w:top w:val="single" w:sz="1" w:space="0" w:color="000000"/>
              <w:left w:val="single" w:sz="1" w:space="0" w:color="000000"/>
              <w:bottom w:val="single" w:sz="1" w:space="0" w:color="000000"/>
              <w:right w:val="single" w:sz="1" w:space="0" w:color="000000"/>
            </w:tcBorders>
            <w:vAlign w:val="center"/>
          </w:tcPr>
          <w:p w14:paraId="2E3D4ED8" w14:textId="626FD9B0" w:rsidR="00893FAC" w:rsidRPr="00F502C7" w:rsidRDefault="00893FAC" w:rsidP="00F502C7">
            <w:pPr>
              <w:tabs>
                <w:tab w:val="num" w:pos="980"/>
              </w:tabs>
              <w:spacing w:before="120" w:line="360" w:lineRule="atLeast"/>
              <w:ind w:right="131"/>
              <w:jc w:val="both"/>
              <w:rPr>
                <w:rFonts w:eastAsia="MS Mincho"/>
                <w:spacing w:val="-6"/>
                <w:sz w:val="26"/>
                <w:szCs w:val="26"/>
              </w:rPr>
            </w:pPr>
            <w:r w:rsidRPr="00F502C7">
              <w:rPr>
                <w:rFonts w:eastAsia="MS Mincho"/>
                <w:spacing w:val="-6"/>
                <w:sz w:val="26"/>
                <w:szCs w:val="26"/>
              </w:rPr>
              <w:t>Tập huấn công tác Đoàn</w:t>
            </w:r>
            <w:r w:rsidR="004C3ABA" w:rsidRPr="00F502C7">
              <w:rPr>
                <w:rFonts w:eastAsia="MS Mincho"/>
                <w:spacing w:val="-6"/>
                <w:sz w:val="26"/>
                <w:szCs w:val="26"/>
              </w:rPr>
              <w:t xml:space="preserve"> Thanh niên</w:t>
            </w:r>
          </w:p>
        </w:tc>
        <w:tc>
          <w:tcPr>
            <w:tcW w:w="947" w:type="pct"/>
            <w:tcBorders>
              <w:top w:val="single" w:sz="1" w:space="0" w:color="000000"/>
              <w:left w:val="single" w:sz="1" w:space="0" w:color="000000"/>
              <w:bottom w:val="single" w:sz="1" w:space="0" w:color="000000"/>
              <w:right w:val="single" w:sz="1" w:space="0" w:color="000000"/>
            </w:tcBorders>
            <w:vAlign w:val="center"/>
          </w:tcPr>
          <w:p w14:paraId="01069102" w14:textId="2039A905" w:rsidR="00893FAC" w:rsidRPr="00F502C7" w:rsidRDefault="00893FAC" w:rsidP="00F502C7">
            <w:pPr>
              <w:spacing w:after="0"/>
              <w:ind w:right="64"/>
              <w:jc w:val="both"/>
              <w:rPr>
                <w:rFonts w:eastAsia="MS Mincho"/>
                <w:spacing w:val="-6"/>
                <w:sz w:val="26"/>
                <w:szCs w:val="26"/>
              </w:rPr>
            </w:pPr>
            <w:r w:rsidRPr="00F502C7">
              <w:rPr>
                <w:rFonts w:eastAsia="MS Mincho"/>
                <w:spacing w:val="-6"/>
                <w:sz w:val="26"/>
                <w:szCs w:val="26"/>
              </w:rPr>
              <w:t>BCH đoàn trường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73F5B9B6" w14:textId="577DF8E1" w:rsidR="00893FAC" w:rsidRPr="00F502C7" w:rsidRDefault="00893FAC" w:rsidP="009166A5">
            <w:pPr>
              <w:spacing w:before="100" w:after="100"/>
              <w:jc w:val="center"/>
              <w:rPr>
                <w:sz w:val="26"/>
                <w:szCs w:val="26"/>
              </w:rPr>
            </w:pPr>
            <w:r w:rsidRPr="00F502C7">
              <w:rPr>
                <w:sz w:val="26"/>
                <w:szCs w:val="26"/>
              </w:rPr>
              <w:t>Đoàn phường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34E27FF8" w14:textId="78AB851E" w:rsidR="00893FAC" w:rsidRPr="00F502C7" w:rsidRDefault="00D32112" w:rsidP="009166A5">
            <w:pPr>
              <w:spacing w:after="0"/>
              <w:jc w:val="center"/>
              <w:rPr>
                <w:sz w:val="26"/>
                <w:szCs w:val="26"/>
              </w:rPr>
            </w:pPr>
            <w:r>
              <w:rPr>
                <w:rFonts w:eastAsia="MS Mincho"/>
                <w:spacing w:val="-6"/>
                <w:sz w:val="26"/>
                <w:szCs w:val="26"/>
              </w:rPr>
              <w:t>Giai đoạn 202</w:t>
            </w:r>
            <w:r w:rsidR="00821D56">
              <w:rPr>
                <w:rFonts w:eastAsia="MS Mincho"/>
                <w:spacing w:val="-6"/>
                <w:sz w:val="26"/>
                <w:szCs w:val="26"/>
              </w:rPr>
              <w:t>4</w:t>
            </w:r>
            <w:r>
              <w:rPr>
                <w:rFonts w:eastAsia="MS Mincho"/>
                <w:spacing w:val="-6"/>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0540E0E" w14:textId="77777777" w:rsidR="00893FAC" w:rsidRPr="00F502C7" w:rsidRDefault="00893FAC" w:rsidP="00893FAC">
            <w:pPr>
              <w:spacing w:after="0"/>
              <w:jc w:val="center"/>
              <w:rPr>
                <w:sz w:val="26"/>
                <w:szCs w:val="26"/>
              </w:rPr>
            </w:pPr>
            <w:r w:rsidRPr="00F502C7">
              <w:rPr>
                <w:sz w:val="26"/>
                <w:szCs w:val="26"/>
              </w:rPr>
              <w:t>Không</w:t>
            </w:r>
          </w:p>
        </w:tc>
      </w:tr>
      <w:tr w:rsidR="00EB575E" w:rsidRPr="00EB575E" w14:paraId="55F11D37" w14:textId="77777777" w:rsidTr="00EB575E">
        <w:trPr>
          <w:trHeight w:val="1840"/>
        </w:trPr>
        <w:tc>
          <w:tcPr>
            <w:tcW w:w="1965" w:type="pct"/>
            <w:tcBorders>
              <w:top w:val="single" w:sz="1" w:space="0" w:color="000000"/>
              <w:left w:val="single" w:sz="1" w:space="0" w:color="000000"/>
              <w:bottom w:val="single" w:sz="1" w:space="0" w:color="000000"/>
              <w:right w:val="single" w:sz="1" w:space="0" w:color="000000"/>
            </w:tcBorders>
            <w:vAlign w:val="center"/>
          </w:tcPr>
          <w:p w14:paraId="64C0A152" w14:textId="4BA0E063" w:rsidR="00893FAC" w:rsidRPr="00F502C7" w:rsidRDefault="00893FAC" w:rsidP="00F502C7">
            <w:pPr>
              <w:tabs>
                <w:tab w:val="num" w:pos="980"/>
              </w:tabs>
              <w:spacing w:before="120" w:line="360" w:lineRule="atLeast"/>
              <w:ind w:right="131"/>
              <w:jc w:val="both"/>
              <w:rPr>
                <w:rFonts w:eastAsia="MS Mincho"/>
                <w:spacing w:val="-6"/>
                <w:sz w:val="26"/>
                <w:szCs w:val="26"/>
              </w:rPr>
            </w:pPr>
            <w:r w:rsidRPr="00F502C7">
              <w:rPr>
                <w:rFonts w:eastAsia="MS Mincho"/>
                <w:spacing w:val="-6"/>
                <w:sz w:val="26"/>
                <w:szCs w:val="26"/>
              </w:rPr>
              <w:t>Huy động nguồn kinh phí từ các tổ chức, cá nhân trong và ngoài trường.</w:t>
            </w:r>
          </w:p>
        </w:tc>
        <w:tc>
          <w:tcPr>
            <w:tcW w:w="947" w:type="pct"/>
            <w:tcBorders>
              <w:top w:val="single" w:sz="1" w:space="0" w:color="000000"/>
              <w:left w:val="single" w:sz="1" w:space="0" w:color="000000"/>
              <w:bottom w:val="single" w:sz="1" w:space="0" w:color="000000"/>
              <w:right w:val="single" w:sz="1" w:space="0" w:color="000000"/>
            </w:tcBorders>
            <w:vAlign w:val="center"/>
          </w:tcPr>
          <w:p w14:paraId="4CF9AA98" w14:textId="3C498642" w:rsidR="00893FAC" w:rsidRPr="00F502C7" w:rsidRDefault="00893FAC" w:rsidP="00F502C7">
            <w:pPr>
              <w:spacing w:after="0"/>
              <w:ind w:right="64"/>
              <w:jc w:val="both"/>
              <w:rPr>
                <w:rFonts w:eastAsia="MS Mincho"/>
                <w:spacing w:val="-6"/>
                <w:sz w:val="26"/>
                <w:szCs w:val="26"/>
              </w:rPr>
            </w:pPr>
            <w:r w:rsidRPr="00F502C7">
              <w:rPr>
                <w:rFonts w:eastAsia="MS Mincho"/>
                <w:spacing w:val="-6"/>
                <w:sz w:val="26"/>
                <w:szCs w:val="26"/>
                <w:lang w:val="nb-NO"/>
              </w:rPr>
              <w:t>BCH công đoàn, Lãnh đạo nhà trường</w:t>
            </w:r>
          </w:p>
        </w:tc>
        <w:tc>
          <w:tcPr>
            <w:tcW w:w="0" w:type="auto"/>
            <w:tcBorders>
              <w:top w:val="single" w:sz="1" w:space="0" w:color="000000"/>
              <w:left w:val="single" w:sz="1" w:space="0" w:color="000000"/>
              <w:bottom w:val="single" w:sz="1" w:space="0" w:color="000000"/>
              <w:right w:val="single" w:sz="1" w:space="0" w:color="000000"/>
            </w:tcBorders>
            <w:vAlign w:val="center"/>
          </w:tcPr>
          <w:p w14:paraId="211260F6" w14:textId="7819CC32" w:rsidR="00893FAC" w:rsidRPr="00F502C7" w:rsidRDefault="00893FAC" w:rsidP="00893FAC">
            <w:pPr>
              <w:spacing w:before="100" w:after="100"/>
              <w:jc w:val="center"/>
              <w:rPr>
                <w:sz w:val="26"/>
                <w:szCs w:val="26"/>
              </w:rPr>
            </w:pPr>
            <w:r w:rsidRPr="00F502C7">
              <w:rPr>
                <w:sz w:val="26"/>
                <w:szCs w:val="26"/>
              </w:rPr>
              <w:t>Không</w:t>
            </w:r>
          </w:p>
        </w:tc>
        <w:tc>
          <w:tcPr>
            <w:tcW w:w="0" w:type="auto"/>
            <w:tcBorders>
              <w:top w:val="single" w:sz="1" w:space="0" w:color="000000"/>
              <w:left w:val="single" w:sz="1" w:space="0" w:color="000000"/>
              <w:bottom w:val="single" w:sz="1" w:space="0" w:color="000000"/>
              <w:right w:val="single" w:sz="1" w:space="0" w:color="000000"/>
            </w:tcBorders>
            <w:vAlign w:val="center"/>
          </w:tcPr>
          <w:p w14:paraId="591E8BBE" w14:textId="20C3EDFE" w:rsidR="00893FAC" w:rsidRPr="00F502C7" w:rsidRDefault="00D32112" w:rsidP="009166A5">
            <w:pPr>
              <w:spacing w:after="0"/>
              <w:jc w:val="center"/>
              <w:rPr>
                <w:sz w:val="26"/>
                <w:szCs w:val="26"/>
              </w:rPr>
            </w:pPr>
            <w:r>
              <w:rPr>
                <w:rFonts w:eastAsia="MS Mincho"/>
                <w:spacing w:val="-6"/>
                <w:sz w:val="26"/>
                <w:szCs w:val="26"/>
              </w:rPr>
              <w:t>Giai đoạn 202</w:t>
            </w:r>
            <w:r w:rsidR="00821D56">
              <w:rPr>
                <w:rFonts w:eastAsia="MS Mincho"/>
                <w:spacing w:val="-6"/>
                <w:sz w:val="26"/>
                <w:szCs w:val="26"/>
              </w:rPr>
              <w:t>4</w:t>
            </w:r>
            <w:r>
              <w:rPr>
                <w:rFonts w:eastAsia="MS Mincho"/>
                <w:spacing w:val="-6"/>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03E3D1B7" w14:textId="0570F600" w:rsidR="00893FAC" w:rsidRPr="00F502C7" w:rsidRDefault="00D32112" w:rsidP="00893FAC">
            <w:pPr>
              <w:spacing w:after="0"/>
              <w:jc w:val="center"/>
              <w:rPr>
                <w:sz w:val="26"/>
                <w:szCs w:val="26"/>
              </w:rPr>
            </w:pPr>
            <w:r>
              <w:rPr>
                <w:sz w:val="26"/>
                <w:szCs w:val="26"/>
              </w:rPr>
              <w:t>2</w:t>
            </w:r>
            <w:r w:rsidR="00893FAC" w:rsidRPr="00F502C7">
              <w:rPr>
                <w:sz w:val="26"/>
                <w:szCs w:val="26"/>
              </w:rPr>
              <w:t>5</w:t>
            </w:r>
            <w:r w:rsidR="009166A5" w:rsidRPr="00F502C7">
              <w:rPr>
                <w:sz w:val="26"/>
                <w:szCs w:val="26"/>
              </w:rPr>
              <w:t>.000.000</w:t>
            </w:r>
            <w:r w:rsidR="00893FAC" w:rsidRPr="00F502C7">
              <w:rPr>
                <w:sz w:val="26"/>
                <w:szCs w:val="26"/>
              </w:rPr>
              <w:t xml:space="preserve"> </w:t>
            </w:r>
          </w:p>
        </w:tc>
      </w:tr>
    </w:tbl>
    <w:p w14:paraId="4CC60198" w14:textId="77777777" w:rsidR="00893FAC" w:rsidRPr="00EB575E" w:rsidRDefault="00893FAC" w:rsidP="00F80162">
      <w:pPr>
        <w:spacing w:before="120" w:after="120" w:line="312" w:lineRule="exact"/>
        <w:jc w:val="both"/>
        <w:rPr>
          <w:sz w:val="28"/>
          <w:szCs w:val="28"/>
          <w:lang w:val="pt-BR"/>
        </w:rPr>
      </w:pPr>
    </w:p>
    <w:p w14:paraId="29877BAD" w14:textId="77777777" w:rsidR="00530B13" w:rsidRPr="00EB575E" w:rsidRDefault="00EB575E" w:rsidP="009166A5">
      <w:pPr>
        <w:spacing w:after="100"/>
      </w:pPr>
      <w:r w:rsidRPr="00EB575E">
        <w:rPr>
          <w:b/>
          <w:bCs/>
          <w:sz w:val="28"/>
          <w:szCs w:val="28"/>
        </w:rPr>
        <w:tab/>
        <w:t xml:space="preserve">5. Tự đánh giá: </w:t>
      </w:r>
      <w:r w:rsidRPr="00EB575E">
        <w:rPr>
          <w:sz w:val="28"/>
          <w:szCs w:val="28"/>
        </w:rPr>
        <w:t>Đạt Mức 3</w:t>
      </w:r>
    </w:p>
    <w:p w14:paraId="4DA05B76" w14:textId="11E0DC2A" w:rsidR="00530B13" w:rsidRPr="00EB575E" w:rsidRDefault="00EB575E" w:rsidP="00F502C7">
      <w:pPr>
        <w:pStyle w:val="Heading6"/>
        <w:ind w:left="0" w:firstLine="709"/>
      </w:pPr>
      <w:bookmarkStart w:id="27" w:name="tieu_chi_1.4"/>
      <w:bookmarkStart w:id="28" w:name="_Toc148175090"/>
      <w:bookmarkEnd w:id="27"/>
      <w:r w:rsidRPr="00EB575E">
        <w:t>Tiêu chí 1.4: Hiệu trưởng, phó hiệu trưởng, tổ chuyên môn và tổ văn phòng</w:t>
      </w:r>
      <w:bookmarkEnd w:id="28"/>
    </w:p>
    <w:p w14:paraId="1BE19FE0" w14:textId="77777777" w:rsidR="00530B13" w:rsidRPr="00EB575E" w:rsidRDefault="00EB575E" w:rsidP="009166A5">
      <w:pPr>
        <w:spacing w:after="100"/>
        <w:rPr>
          <w:b/>
          <w:bCs/>
        </w:rPr>
      </w:pPr>
      <w:r w:rsidRPr="00EB575E">
        <w:rPr>
          <w:i/>
          <w:iCs/>
          <w:sz w:val="28"/>
          <w:szCs w:val="28"/>
        </w:rPr>
        <w:tab/>
      </w:r>
      <w:r w:rsidRPr="00EB575E">
        <w:rPr>
          <w:b/>
          <w:bCs/>
          <w:i/>
          <w:iCs/>
          <w:sz w:val="28"/>
          <w:szCs w:val="28"/>
        </w:rPr>
        <w:t>Mức 1:</w:t>
      </w:r>
    </w:p>
    <w:p w14:paraId="39BF1E54" w14:textId="77777777" w:rsidR="00530B13" w:rsidRPr="00EB575E" w:rsidRDefault="00EB575E" w:rsidP="009166A5">
      <w:pPr>
        <w:spacing w:after="100"/>
        <w:ind w:firstLine="720"/>
        <w:jc w:val="both"/>
      </w:pPr>
      <w:r w:rsidRPr="00EB575E">
        <w:rPr>
          <w:i/>
          <w:iCs/>
          <w:sz w:val="28"/>
          <w:szCs w:val="28"/>
        </w:rPr>
        <w:lastRenderedPageBreak/>
        <w:t>a) Có hiệu trưởng, số lượng phó hiệu trưởng theo quy định;</w:t>
      </w:r>
    </w:p>
    <w:p w14:paraId="73FB6111" w14:textId="77777777" w:rsidR="00530B13" w:rsidRPr="00EB575E" w:rsidRDefault="00EB575E" w:rsidP="009166A5">
      <w:pPr>
        <w:spacing w:after="100"/>
        <w:ind w:firstLine="720"/>
        <w:jc w:val="both"/>
      </w:pPr>
      <w:r w:rsidRPr="00EB575E">
        <w:rPr>
          <w:i/>
          <w:iCs/>
          <w:sz w:val="28"/>
          <w:szCs w:val="28"/>
        </w:rPr>
        <w:t>b) Tổ chuyên môn và tổ văn phòng có cơ cấu tổ chức theo quy định;</w:t>
      </w:r>
    </w:p>
    <w:p w14:paraId="0DC7C03D" w14:textId="77777777" w:rsidR="00530B13" w:rsidRPr="00EB575E" w:rsidRDefault="00EB575E" w:rsidP="009166A5">
      <w:pPr>
        <w:spacing w:after="100"/>
        <w:ind w:firstLine="720"/>
        <w:jc w:val="both"/>
      </w:pPr>
      <w:r w:rsidRPr="00EB575E">
        <w:rPr>
          <w:i/>
          <w:iCs/>
          <w:sz w:val="28"/>
          <w:szCs w:val="28"/>
        </w:rPr>
        <w:t>c) Tổ chuyên môn, tổ văn phòng có kế hoạch hoạt động và thực hiện các nhiệm vụ theo quy định.</w:t>
      </w:r>
    </w:p>
    <w:p w14:paraId="4326AFC3" w14:textId="77777777" w:rsidR="00530B13" w:rsidRPr="00EB575E" w:rsidRDefault="00EB575E" w:rsidP="009166A5">
      <w:pPr>
        <w:spacing w:after="100"/>
        <w:rPr>
          <w:b/>
          <w:bCs/>
        </w:rPr>
      </w:pPr>
      <w:r w:rsidRPr="00EB575E">
        <w:rPr>
          <w:i/>
          <w:iCs/>
          <w:sz w:val="28"/>
          <w:szCs w:val="28"/>
        </w:rPr>
        <w:tab/>
      </w:r>
      <w:r w:rsidRPr="00EB575E">
        <w:rPr>
          <w:b/>
          <w:bCs/>
          <w:i/>
          <w:iCs/>
          <w:sz w:val="28"/>
          <w:szCs w:val="28"/>
        </w:rPr>
        <w:t>Mức 2:</w:t>
      </w:r>
    </w:p>
    <w:p w14:paraId="3E31B03F" w14:textId="77777777" w:rsidR="00530B13" w:rsidRPr="00EB575E" w:rsidRDefault="00EB575E" w:rsidP="009166A5">
      <w:pPr>
        <w:spacing w:after="100"/>
        <w:ind w:firstLine="720"/>
        <w:jc w:val="both"/>
      </w:pPr>
      <w:r w:rsidRPr="00EB575E">
        <w:rPr>
          <w:i/>
          <w:iCs/>
          <w:sz w:val="28"/>
          <w:szCs w:val="28"/>
        </w:rPr>
        <w:t>a) Hằng năm, tổ chuyên môn đề xuất và thực hiện được ít nhất 01 (một) chuyên đề chuyên môn có tác dụng nâng cao chất lượng và hiệu quả giáo dục;</w:t>
      </w:r>
    </w:p>
    <w:p w14:paraId="134323A7" w14:textId="77777777" w:rsidR="00530B13" w:rsidRPr="00EB575E" w:rsidRDefault="00EB575E" w:rsidP="009166A5">
      <w:pPr>
        <w:spacing w:after="100"/>
        <w:ind w:firstLine="720"/>
        <w:jc w:val="both"/>
      </w:pPr>
      <w:r w:rsidRPr="00EB575E">
        <w:rPr>
          <w:i/>
          <w:iCs/>
          <w:sz w:val="28"/>
          <w:szCs w:val="28"/>
        </w:rPr>
        <w:t>b) Hoạt động của tổ chuyên môn và tổ văn phòng được định kỳ rà soát, đánh giá, điều chỉnh.</w:t>
      </w:r>
    </w:p>
    <w:p w14:paraId="11BB6B14" w14:textId="77777777" w:rsidR="00530B13" w:rsidRPr="00EB575E" w:rsidRDefault="00EB575E" w:rsidP="009166A5">
      <w:pPr>
        <w:spacing w:after="100"/>
        <w:rPr>
          <w:b/>
          <w:bCs/>
        </w:rPr>
      </w:pPr>
      <w:r w:rsidRPr="00EB575E">
        <w:rPr>
          <w:i/>
          <w:iCs/>
          <w:sz w:val="28"/>
          <w:szCs w:val="28"/>
        </w:rPr>
        <w:tab/>
      </w:r>
      <w:r w:rsidRPr="00EB575E">
        <w:rPr>
          <w:b/>
          <w:bCs/>
          <w:i/>
          <w:iCs/>
          <w:sz w:val="28"/>
          <w:szCs w:val="28"/>
        </w:rPr>
        <w:t>Mức 3:</w:t>
      </w:r>
    </w:p>
    <w:p w14:paraId="5E079496" w14:textId="77777777" w:rsidR="00530B13" w:rsidRPr="00EB575E" w:rsidRDefault="00EB575E" w:rsidP="009166A5">
      <w:pPr>
        <w:spacing w:after="100"/>
        <w:ind w:firstLine="720"/>
        <w:jc w:val="both"/>
      </w:pPr>
      <w:r w:rsidRPr="00EB575E">
        <w:rPr>
          <w:i/>
          <w:iCs/>
          <w:sz w:val="28"/>
          <w:szCs w:val="28"/>
        </w:rPr>
        <w:t>a) Hoạt động của tổ chuyên môn và tổ văn phòng có đóng góp hiệu quả trong việc nâng cao chất lượng các hoạt động của nhà trường;</w:t>
      </w:r>
    </w:p>
    <w:p w14:paraId="63DC32C7" w14:textId="77777777" w:rsidR="00530B13" w:rsidRPr="00EB575E" w:rsidRDefault="00EB575E" w:rsidP="009166A5">
      <w:pPr>
        <w:spacing w:after="100"/>
        <w:ind w:firstLine="720"/>
        <w:jc w:val="both"/>
      </w:pPr>
      <w:r w:rsidRPr="00EB575E">
        <w:rPr>
          <w:i/>
          <w:iCs/>
          <w:sz w:val="28"/>
          <w:szCs w:val="28"/>
        </w:rPr>
        <w:t>b) Tổ chuyên môn thực hiện hiệu quả các chuyên đề chuyên môn góp phần nâng cao chất lượng nuôi dưỡng, chăm sóc và giáo dục trẻ.</w:t>
      </w:r>
    </w:p>
    <w:p w14:paraId="1194F8E7" w14:textId="77777777" w:rsidR="00530B13" w:rsidRPr="00EB575E" w:rsidRDefault="00EB575E" w:rsidP="009166A5">
      <w:pPr>
        <w:spacing w:before="100" w:after="100"/>
      </w:pPr>
      <w:r w:rsidRPr="00EB575E">
        <w:rPr>
          <w:b/>
          <w:bCs/>
          <w:sz w:val="28"/>
          <w:szCs w:val="28"/>
        </w:rPr>
        <w:tab/>
        <w:t>1. Mô tả hiện trạng</w:t>
      </w:r>
    </w:p>
    <w:p w14:paraId="1B1D6C05" w14:textId="77777777" w:rsidR="00530B13" w:rsidRPr="00EB575E" w:rsidRDefault="00EB575E" w:rsidP="009166A5">
      <w:pPr>
        <w:spacing w:after="100"/>
        <w:rPr>
          <w:b/>
          <w:bCs/>
        </w:rPr>
      </w:pPr>
      <w:r w:rsidRPr="00EB575E">
        <w:rPr>
          <w:sz w:val="28"/>
          <w:szCs w:val="28"/>
        </w:rPr>
        <w:tab/>
      </w:r>
      <w:r w:rsidRPr="00EB575E">
        <w:rPr>
          <w:b/>
          <w:bCs/>
          <w:sz w:val="28"/>
          <w:szCs w:val="28"/>
        </w:rPr>
        <w:t>Mức 1:</w:t>
      </w:r>
    </w:p>
    <w:p w14:paraId="52C5B4D6" w14:textId="7A2DB7F7" w:rsidR="00530B13" w:rsidRPr="00DC3D0A" w:rsidRDefault="00EB575E" w:rsidP="00DC3D0A">
      <w:pPr>
        <w:spacing w:before="100" w:after="100"/>
        <w:ind w:firstLine="720"/>
        <w:jc w:val="both"/>
        <w:rPr>
          <w:sz w:val="28"/>
          <w:szCs w:val="28"/>
        </w:rPr>
      </w:pPr>
      <w:r w:rsidRPr="00EB575E">
        <w:rPr>
          <w:sz w:val="28"/>
          <w:szCs w:val="28"/>
        </w:rPr>
        <w:t xml:space="preserve">a) Trường Mầm non Đông Mai có cơ cấu tổ chức bộ máy theo quy định tại Điều lệ trường mầm non. Trường gồm có 01 Hiệu trưởng và 02 Phó hiệu trưởng. </w:t>
      </w:r>
      <w:r w:rsidR="00DC3D0A" w:rsidRPr="00EB575E">
        <w:rPr>
          <w:sz w:val="28"/>
          <w:szCs w:val="28"/>
        </w:rPr>
        <w:t>Hiệu trưởng nhà trường là đồng chí Phạm Thị Hiên, đồng chí được điều động</w:t>
      </w:r>
      <w:r w:rsidR="00DC3D0A">
        <w:rPr>
          <w:sz w:val="28"/>
          <w:szCs w:val="28"/>
        </w:rPr>
        <w:t>, bổ nhiệm</w:t>
      </w:r>
      <w:r w:rsidR="00DC3D0A" w:rsidRPr="00EB575E">
        <w:rPr>
          <w:sz w:val="28"/>
          <w:szCs w:val="28"/>
        </w:rPr>
        <w:t xml:space="preserve"> về công tác tại trường mầm non Đông Mai theo quyết định số 2063/QĐ-UBND ngày 04/8/2021 của UBND thị xã Quảng Yên;</w:t>
      </w:r>
      <w:r w:rsidR="00DC3D0A">
        <w:rPr>
          <w:sz w:val="28"/>
          <w:szCs w:val="28"/>
        </w:rPr>
        <w:t xml:space="preserve"> </w:t>
      </w:r>
      <w:r w:rsidR="00DC3D0A" w:rsidRPr="00EB575E">
        <w:rPr>
          <w:sz w:val="28"/>
          <w:szCs w:val="28"/>
        </w:rPr>
        <w:t>đồng chí Nguyễn Thị Thanh</w:t>
      </w:r>
      <w:r w:rsidR="00DC3D0A">
        <w:rPr>
          <w:sz w:val="28"/>
          <w:szCs w:val="28"/>
        </w:rPr>
        <w:t xml:space="preserve"> Nhân </w:t>
      </w:r>
      <w:r w:rsidR="00DC3D0A" w:rsidRPr="00EB575E">
        <w:rPr>
          <w:sz w:val="28"/>
          <w:szCs w:val="28"/>
        </w:rPr>
        <w:t>Phó hiệu trưởng</w:t>
      </w:r>
      <w:r w:rsidR="00DC3D0A">
        <w:rPr>
          <w:sz w:val="28"/>
          <w:szCs w:val="28"/>
        </w:rPr>
        <w:t xml:space="preserve"> được điều động, bổ nhiệm về </w:t>
      </w:r>
      <w:r w:rsidR="00DC3D0A" w:rsidRPr="00EB575E">
        <w:rPr>
          <w:sz w:val="28"/>
          <w:szCs w:val="28"/>
        </w:rPr>
        <w:t>công tác tại trường mầm non Đông Mai</w:t>
      </w:r>
      <w:r w:rsidR="00DC3D0A">
        <w:rPr>
          <w:sz w:val="28"/>
          <w:szCs w:val="28"/>
        </w:rPr>
        <w:t xml:space="preserve"> từ tháng 8/2018 đến nay; </w:t>
      </w:r>
      <w:r w:rsidRPr="00EB575E">
        <w:rPr>
          <w:sz w:val="28"/>
          <w:szCs w:val="28"/>
        </w:rPr>
        <w:t xml:space="preserve">đồng chí Phạm Thị Cải </w:t>
      </w:r>
      <w:r w:rsidR="00DC3D0A" w:rsidRPr="00EB575E">
        <w:rPr>
          <w:sz w:val="28"/>
          <w:szCs w:val="28"/>
        </w:rPr>
        <w:t xml:space="preserve">Phó hiệu trưởng </w:t>
      </w:r>
      <w:r w:rsidRPr="00EB575E">
        <w:rPr>
          <w:sz w:val="28"/>
          <w:szCs w:val="28"/>
        </w:rPr>
        <w:t>được điều động</w:t>
      </w:r>
      <w:r w:rsidR="00DC3D0A">
        <w:rPr>
          <w:sz w:val="28"/>
          <w:szCs w:val="28"/>
        </w:rPr>
        <w:t xml:space="preserve">, bổ nhiệm về </w:t>
      </w:r>
      <w:r w:rsidR="00DC3D0A" w:rsidRPr="00EB575E">
        <w:rPr>
          <w:sz w:val="28"/>
          <w:szCs w:val="28"/>
        </w:rPr>
        <w:t>công tác tại trường mầm non Đông Mai</w:t>
      </w:r>
      <w:r w:rsidRPr="00EB575E">
        <w:rPr>
          <w:sz w:val="28"/>
          <w:szCs w:val="28"/>
        </w:rPr>
        <w:t xml:space="preserve"> theo Quyết định số 2998/QĐ-UBND ngày 30/7/2020; </w:t>
      </w:r>
      <w:r w:rsidRPr="00EB575E">
        <w:rPr>
          <w:b/>
          <w:bCs/>
          <w:sz w:val="28"/>
          <w:szCs w:val="28"/>
        </w:rPr>
        <w:t>[H4-1.4-01].</w:t>
      </w:r>
    </w:p>
    <w:p w14:paraId="05B7585A" w14:textId="7E234025" w:rsidR="00530B13" w:rsidRPr="00EB575E" w:rsidRDefault="00EB575E" w:rsidP="009166A5">
      <w:pPr>
        <w:spacing w:before="100" w:after="100"/>
        <w:ind w:firstLine="720"/>
        <w:jc w:val="both"/>
        <w:rPr>
          <w:sz w:val="28"/>
          <w:szCs w:val="28"/>
        </w:rPr>
      </w:pPr>
      <w:r w:rsidRPr="00EB575E">
        <w:rPr>
          <w:sz w:val="28"/>
          <w:szCs w:val="28"/>
        </w:rPr>
        <w:t>b) Nhà trường có các tổ chuyên môn và tổ văn phòng, có cơ cấu tổ chức theo quy định tại Điều lệ trường mầm non. Ngay từ đầu mỗi năm học, Hiệu trưởng nhà trường ra quyết định về việc thành lập các tổ chuyên môn và tổ văn phòng, các tổ chuyên môn và tổ văn phòng được thành lập và hoạt động theo quy định tại Điều 13 và Điều 14 của Điều lệ trường mầm non, có tổ trưởng và tổ phó. Hiện tại năm học 202</w:t>
      </w:r>
      <w:r w:rsidR="008C7DCC">
        <w:rPr>
          <w:sz w:val="28"/>
          <w:szCs w:val="28"/>
        </w:rPr>
        <w:t>3</w:t>
      </w:r>
      <w:r w:rsidRPr="00EB575E">
        <w:rPr>
          <w:sz w:val="28"/>
          <w:szCs w:val="28"/>
        </w:rPr>
        <w:t>-202</w:t>
      </w:r>
      <w:r w:rsidR="008C7DCC">
        <w:rPr>
          <w:sz w:val="28"/>
          <w:szCs w:val="28"/>
        </w:rPr>
        <w:t>4</w:t>
      </w:r>
      <w:r w:rsidRPr="00EB575E">
        <w:rPr>
          <w:sz w:val="28"/>
          <w:szCs w:val="28"/>
        </w:rPr>
        <w:t xml:space="preserve"> trường có 04 tổ chuyên môn và 01 tổ văn phòng. Tổ chuyên môn 5 tuổi gồm 10 đồng chí, do đồng chí </w:t>
      </w:r>
      <w:r w:rsidR="008C7DCC">
        <w:rPr>
          <w:sz w:val="28"/>
          <w:szCs w:val="28"/>
        </w:rPr>
        <w:t>Vũ Mai Hương</w:t>
      </w:r>
      <w:r w:rsidRPr="00EB575E">
        <w:rPr>
          <w:sz w:val="28"/>
          <w:szCs w:val="28"/>
        </w:rPr>
        <w:t xml:space="preserve"> làm tổ trưởng, đồng chí </w:t>
      </w:r>
      <w:r w:rsidR="008C7DCC">
        <w:rPr>
          <w:sz w:val="28"/>
          <w:szCs w:val="28"/>
        </w:rPr>
        <w:t>Đoàn Thị Hiếu</w:t>
      </w:r>
      <w:r w:rsidRPr="00EB575E">
        <w:rPr>
          <w:sz w:val="28"/>
          <w:szCs w:val="28"/>
        </w:rPr>
        <w:t xml:space="preserve"> làm tổ phó; Tổ chuyên môn 4 tuổi có 11 đồng chí, do đồng chí Trần Thị Hoa làm tổ trưởng, đồng chí Bùi Thị Hà làm tổ phó; Tổ chuyên môn 3 tuổi có 11 đồng chí, do đồng chí Đinh Thị Ngát làm tổ trưởng, đồng chí Nguyễn Thị Lệ Quyên làm tổ phó; Tổ chuyên môn Nhà trẻ có 10 đồng chí, do đồng chí Nguyễn Thị </w:t>
      </w:r>
      <w:r w:rsidR="008C7DCC">
        <w:rPr>
          <w:sz w:val="28"/>
          <w:szCs w:val="28"/>
        </w:rPr>
        <w:t>Loan</w:t>
      </w:r>
      <w:r w:rsidRPr="00EB575E">
        <w:rPr>
          <w:sz w:val="28"/>
          <w:szCs w:val="28"/>
        </w:rPr>
        <w:t xml:space="preserve"> làm tổ trưởng, đồng chí Nguyễn Thị Thu </w:t>
      </w:r>
      <w:r w:rsidR="008C7DCC">
        <w:rPr>
          <w:sz w:val="28"/>
          <w:szCs w:val="28"/>
        </w:rPr>
        <w:t>Hằng</w:t>
      </w:r>
      <w:r w:rsidRPr="00EB575E">
        <w:rPr>
          <w:sz w:val="28"/>
          <w:szCs w:val="28"/>
        </w:rPr>
        <w:t xml:space="preserve"> làm tổ phó; </w:t>
      </w:r>
      <w:r w:rsidR="00BD70B0" w:rsidRPr="00EB575E">
        <w:rPr>
          <w:sz w:val="28"/>
          <w:szCs w:val="28"/>
          <w:lang w:val="pt-BR"/>
        </w:rPr>
        <w:t xml:space="preserve">Tổ Văn phòng gồm viên chức làm công tác văn thư, kế toán, thủ quỹ, y tế trường học và </w:t>
      </w:r>
      <w:r w:rsidR="00BD70B0" w:rsidRPr="00EB575E">
        <w:rPr>
          <w:sz w:val="28"/>
          <w:szCs w:val="28"/>
          <w:lang w:val="pt-BR"/>
        </w:rPr>
        <w:lastRenderedPageBreak/>
        <w:t>nhân viên khác được Hiệu trưởng thành lập, bổ nhiệm tổ trưởng và phân công nhiệm vụ vào đầu năm học,</w:t>
      </w:r>
      <w:r w:rsidR="00BD70B0" w:rsidRPr="00EB575E">
        <w:rPr>
          <w:sz w:val="28"/>
          <w:szCs w:val="28"/>
        </w:rPr>
        <w:t xml:space="preserve"> t</w:t>
      </w:r>
      <w:r w:rsidRPr="00EB575E">
        <w:rPr>
          <w:sz w:val="28"/>
          <w:szCs w:val="28"/>
        </w:rPr>
        <w:t>ổ văn phòng gồm có 12 đồng chí, do đồng chí Đoàn Thuý Lan làm tổ trưởng, đồng chí Phan Thị Thuý Vân làm tổ phó</w:t>
      </w:r>
      <w:r w:rsidRPr="00EB575E">
        <w:rPr>
          <w:b/>
          <w:bCs/>
          <w:sz w:val="28"/>
          <w:szCs w:val="28"/>
        </w:rPr>
        <w:t xml:space="preserve"> [H4-1.4-02]; [H4-1.4-03].</w:t>
      </w:r>
    </w:p>
    <w:p w14:paraId="65C529AB" w14:textId="6ABC599B" w:rsidR="00530B13" w:rsidRPr="00EB575E" w:rsidRDefault="00EB575E" w:rsidP="009166A5">
      <w:pPr>
        <w:spacing w:before="100" w:after="100"/>
        <w:ind w:firstLine="720"/>
        <w:jc w:val="both"/>
        <w:rPr>
          <w:sz w:val="28"/>
          <w:szCs w:val="28"/>
        </w:rPr>
      </w:pPr>
      <w:r w:rsidRPr="00EB575E">
        <w:rPr>
          <w:sz w:val="28"/>
          <w:szCs w:val="28"/>
        </w:rPr>
        <w:t xml:space="preserve">c) Tổ chuyên môn, tổ văn phòng căn cứ kế hoạch thực hiện nhiệm vụ năm học của nhà trường, xây dựng kế hoạch hoạt động chung của tổ theo tháng, năm học nhằm thực hiện </w:t>
      </w:r>
      <w:r w:rsidR="0093651F" w:rsidRPr="00EB575E">
        <w:rPr>
          <w:sz w:val="28"/>
          <w:szCs w:val="28"/>
        </w:rPr>
        <w:t>C</w:t>
      </w:r>
      <w:r w:rsidRPr="00EB575E">
        <w:rPr>
          <w:sz w:val="28"/>
          <w:szCs w:val="28"/>
        </w:rPr>
        <w:t>hương trình giáo dục mầm non. Thực hiện</w:t>
      </w:r>
      <w:r w:rsidR="008E4BA3" w:rsidRPr="00EB575E">
        <w:rPr>
          <w:sz w:val="28"/>
          <w:szCs w:val="28"/>
          <w:lang w:val="pt-BR"/>
        </w:rPr>
        <w:t xml:space="preserve"> bồi dưỡng, tự bồi dưỡng chuyên môn và nghiệp vụ cho giáo viên của tổ thông qua các hoạt động như giờ dạy tốt, hội thảo chuyên đề</w:t>
      </w:r>
      <w:r w:rsidR="009C00EF" w:rsidRPr="00EB575E">
        <w:rPr>
          <w:sz w:val="28"/>
          <w:szCs w:val="28"/>
          <w:lang w:val="pt-BR"/>
        </w:rPr>
        <w:t xml:space="preserve">. </w:t>
      </w:r>
      <w:r w:rsidR="009C00EF" w:rsidRPr="00EB575E">
        <w:rPr>
          <w:sz w:val="28"/>
          <w:szCs w:val="28"/>
        </w:rPr>
        <w:t>K</w:t>
      </w:r>
      <w:r w:rsidR="001C2BE1" w:rsidRPr="00EB575E">
        <w:rPr>
          <w:sz w:val="28"/>
          <w:szCs w:val="28"/>
        </w:rPr>
        <w:t>iểm tra, đánh giá chất lượng, hiệu quả công tác nuôi dưỡng, chăm sóc, giáo dục trẻ em. Quản lý sử dụng tài liệu, đồ dùng, đồ chơi, thiết bị giáo dục của các thành viên trong tổ theo kế hoạch của nhà trường.</w:t>
      </w:r>
      <w:r w:rsidR="008E4BA3" w:rsidRPr="00EB575E">
        <w:rPr>
          <w:sz w:val="28"/>
          <w:szCs w:val="28"/>
          <w:lang w:val="pt-BR"/>
        </w:rPr>
        <w:t xml:space="preserve"> </w:t>
      </w:r>
      <w:r w:rsidRPr="00EB575E">
        <w:rPr>
          <w:sz w:val="28"/>
          <w:szCs w:val="28"/>
        </w:rPr>
        <w:t>Tham gia đánh giá, xếp loại giáo viên theo chuẩn nghề nghiệp giáo viên mầm non</w:t>
      </w:r>
      <w:r w:rsidR="008E347D" w:rsidRPr="00EB575E">
        <w:rPr>
          <w:sz w:val="28"/>
          <w:szCs w:val="28"/>
        </w:rPr>
        <w:t>;</w:t>
      </w:r>
      <w:r w:rsidRPr="00EB575E">
        <w:rPr>
          <w:sz w:val="28"/>
          <w:szCs w:val="28"/>
        </w:rPr>
        <w:t xml:space="preserve"> </w:t>
      </w:r>
      <w:r w:rsidR="008E347D" w:rsidRPr="00EB575E">
        <w:rPr>
          <w:sz w:val="28"/>
          <w:szCs w:val="28"/>
          <w:lang w:val="pt-BR"/>
        </w:rPr>
        <w:t>đề xuất khen thưởng, kỷ luật đối với giáo viên.</w:t>
      </w:r>
      <w:r w:rsidR="008E347D" w:rsidRPr="00EB575E">
        <w:rPr>
          <w:sz w:val="28"/>
          <w:szCs w:val="28"/>
        </w:rPr>
        <w:t xml:space="preserve"> </w:t>
      </w:r>
      <w:r w:rsidRPr="00EB575E">
        <w:rPr>
          <w:sz w:val="28"/>
          <w:szCs w:val="28"/>
        </w:rPr>
        <w:t>Tổ chuyên môn sinh hoạt định kỳ ít nhất hai tuần một lần theo nguyên tắc dân chủ, tôn trọng, chia sẻ, học tập, giúp đỡ lẫn nhau để phát triển năng lực chuyên môn.</w:t>
      </w:r>
      <w:r w:rsidR="006472D2" w:rsidRPr="00EB575E">
        <w:rPr>
          <w:sz w:val="28"/>
          <w:szCs w:val="28"/>
        </w:rPr>
        <w:t xml:space="preserve"> Nội dung sinh hoạt chuyên môn cũng được đổi mới, đặc biệt là việc sinh hoạt chuyên môn theo hình thức nghiên cứu bài học.</w:t>
      </w:r>
    </w:p>
    <w:p w14:paraId="57DC6F12" w14:textId="3987696B" w:rsidR="00530B13" w:rsidRPr="00EB575E" w:rsidRDefault="00EB575E" w:rsidP="009166A5">
      <w:pPr>
        <w:spacing w:before="100" w:after="100"/>
        <w:ind w:firstLine="720"/>
        <w:jc w:val="both"/>
      </w:pPr>
      <w:r w:rsidRPr="00EB575E">
        <w:rPr>
          <w:sz w:val="28"/>
          <w:szCs w:val="28"/>
        </w:rPr>
        <w:t xml:space="preserve">Tổ văn phòng xây dựng kế hoạch hoạt động của tổ theo tháng, năm nhằm phục vụ việc thực hiện các hoạt động của nhà trường về nuôi dưỡng, chăm sóc, giáo dục trẻ em. Giúp hiệu trưởng quản lý tài chính, tài sản, lưu giữ hồ sơ của nhà trường. Thực hiện bồi dưỡng chuyên môn, nghiệp vụ, kiểm tra, đánh giá chất lượng, hiệu quả công việc của các thành viên trong tổ theo kế hoạch của nhà trường. Tham gia đánh giá, xếp loại các thành viên. Tổ văn phòng sinh hoạt định kỳ ít nhất một tháng một lần theo nguyên tắc dân chủ, tôn trọng, chia sẻ, học tập, giúp đỡ lẫn nhau để phát triển năng lục chuyên môn </w:t>
      </w:r>
      <w:r w:rsidRPr="00EB575E">
        <w:rPr>
          <w:b/>
          <w:bCs/>
          <w:sz w:val="28"/>
          <w:szCs w:val="28"/>
        </w:rPr>
        <w:t>[H4-1.4-04]; [H4-1.4-05]; [H4-1.4-06];[H4-1.4-07]; [H4-1.4-08]; [H4-1.4-09];</w:t>
      </w:r>
      <w:r w:rsidR="0093651F" w:rsidRPr="00EB575E">
        <w:rPr>
          <w:b/>
          <w:bCs/>
          <w:sz w:val="28"/>
          <w:szCs w:val="28"/>
        </w:rPr>
        <w:t xml:space="preserve"> [H4-1.4-10]; </w:t>
      </w:r>
      <w:r w:rsidRPr="00EB575E">
        <w:rPr>
          <w:b/>
          <w:bCs/>
          <w:sz w:val="28"/>
          <w:szCs w:val="28"/>
        </w:rPr>
        <w:t xml:space="preserve"> [H</w:t>
      </w:r>
      <w:r w:rsidR="00030914" w:rsidRPr="00EB575E">
        <w:rPr>
          <w:b/>
          <w:bCs/>
          <w:sz w:val="28"/>
          <w:szCs w:val="28"/>
        </w:rPr>
        <w:t>1</w:t>
      </w:r>
      <w:r w:rsidRPr="00EB575E">
        <w:rPr>
          <w:b/>
          <w:bCs/>
          <w:sz w:val="28"/>
          <w:szCs w:val="28"/>
        </w:rPr>
        <w:t>-1.</w:t>
      </w:r>
      <w:r w:rsidR="00030914" w:rsidRPr="00EB575E">
        <w:rPr>
          <w:b/>
          <w:bCs/>
          <w:sz w:val="28"/>
          <w:szCs w:val="28"/>
        </w:rPr>
        <w:t>1</w:t>
      </w:r>
      <w:r w:rsidRPr="00EB575E">
        <w:rPr>
          <w:b/>
          <w:bCs/>
          <w:sz w:val="28"/>
          <w:szCs w:val="28"/>
        </w:rPr>
        <w:t>-0</w:t>
      </w:r>
      <w:r w:rsidR="00030914" w:rsidRPr="00EB575E">
        <w:rPr>
          <w:b/>
          <w:bCs/>
          <w:sz w:val="28"/>
          <w:szCs w:val="28"/>
        </w:rPr>
        <w:t>2</w:t>
      </w:r>
      <w:r w:rsidRPr="00EB575E">
        <w:rPr>
          <w:b/>
          <w:bCs/>
          <w:sz w:val="28"/>
          <w:szCs w:val="28"/>
        </w:rPr>
        <w:t>]; [H4-1.4-1</w:t>
      </w:r>
      <w:r w:rsidR="003644B6">
        <w:rPr>
          <w:b/>
          <w:bCs/>
          <w:sz w:val="28"/>
          <w:szCs w:val="28"/>
        </w:rPr>
        <w:t>0</w:t>
      </w:r>
      <w:r w:rsidRPr="00EB575E">
        <w:rPr>
          <w:b/>
          <w:bCs/>
          <w:sz w:val="28"/>
          <w:szCs w:val="28"/>
        </w:rPr>
        <w:t>].</w:t>
      </w:r>
    </w:p>
    <w:p w14:paraId="3E9DD93C" w14:textId="77777777" w:rsidR="00530B13" w:rsidRPr="00EB575E" w:rsidRDefault="00EB575E" w:rsidP="009166A5">
      <w:pPr>
        <w:spacing w:after="100"/>
        <w:rPr>
          <w:b/>
          <w:bCs/>
        </w:rPr>
      </w:pPr>
      <w:r w:rsidRPr="00EB575E">
        <w:rPr>
          <w:sz w:val="28"/>
          <w:szCs w:val="28"/>
        </w:rPr>
        <w:tab/>
      </w:r>
      <w:r w:rsidRPr="00EB575E">
        <w:rPr>
          <w:b/>
          <w:bCs/>
          <w:sz w:val="28"/>
          <w:szCs w:val="28"/>
        </w:rPr>
        <w:t>Mức 2:</w:t>
      </w:r>
    </w:p>
    <w:p w14:paraId="48A3A884" w14:textId="5193DCF5" w:rsidR="00530B13" w:rsidRPr="00EB575E" w:rsidRDefault="00EB575E" w:rsidP="009166A5">
      <w:pPr>
        <w:spacing w:before="100" w:after="100"/>
        <w:ind w:firstLine="720"/>
        <w:jc w:val="both"/>
      </w:pPr>
      <w:r w:rsidRPr="00EB575E">
        <w:rPr>
          <w:sz w:val="28"/>
          <w:szCs w:val="28"/>
        </w:rPr>
        <w:t xml:space="preserve">a) Hằng năm, tổ chuyên môn đề xuất và thực hiện được từ 7 đến 8 chuyên đề. </w:t>
      </w:r>
      <w:r w:rsidR="00177E5F" w:rsidRPr="00EB575E">
        <w:rPr>
          <w:sz w:val="28"/>
          <w:szCs w:val="28"/>
        </w:rPr>
        <w:t>Các chuyên đề tập trung vào những nội dung như: Ứng dụng phương pháp dạy học tích cực vào tổ chức cho trẻ Làm quen với toán, khám phá khoa học; hoạt động phát triển ngôn ngữ cho trẻ; tổ chức hoạt động phát triển tình cảm và kĩ năng xã hội; Tổ chức hoạt động làm quen với toán theo hướng trải nghiệm; Nâng cao cảm thụ nghệ thuật thông qua hoạt động tạo hình, âm nhạc; phát triển vận động……</w:t>
      </w:r>
      <w:r w:rsidRPr="00EB575E">
        <w:rPr>
          <w:sz w:val="28"/>
          <w:szCs w:val="28"/>
        </w:rPr>
        <w:t xml:space="preserve">Để thực hiện chuyên đề, tổ chuyên môn phải tiến hành qua các bước như: Tổ tiến hành thảo luận tìm ra những vấn đề còn khúc mắc trong việc thực hiện nhiệm vụ chuyên môn. Lựa chọn chuyên đề phù hợp, giải quyết được những yêu cầu trên; Xây dựng nội dung chuyên đề, phân công giáo viên dạy chuyên đề, đánh giá rút kinh nghiệm, tổ chuyên môn đề xuất với nhà trường việc thực hiện các hoạt động tại các nhóm, lớp và các năm học tiếp theo (đối với những chuyên đề được đánh giá thành công), </w:t>
      </w:r>
      <w:r w:rsidRPr="00EB575E">
        <w:rPr>
          <w:sz w:val="28"/>
          <w:szCs w:val="28"/>
        </w:rPr>
        <w:lastRenderedPageBreak/>
        <w:t xml:space="preserve">lưu hồ sơ chuyên đề gồm: Kế hoạch, biên bản, báo cáo chuyên đề và bài giảng thực nghiệm </w:t>
      </w:r>
      <w:r w:rsidRPr="00EB575E">
        <w:rPr>
          <w:b/>
          <w:bCs/>
          <w:sz w:val="28"/>
          <w:szCs w:val="28"/>
        </w:rPr>
        <w:t>[H4-1.4-1</w:t>
      </w:r>
      <w:r w:rsidR="00D0331A">
        <w:rPr>
          <w:b/>
          <w:bCs/>
          <w:sz w:val="28"/>
          <w:szCs w:val="28"/>
        </w:rPr>
        <w:t>1</w:t>
      </w:r>
      <w:r w:rsidRPr="00EB575E">
        <w:rPr>
          <w:b/>
          <w:bCs/>
          <w:sz w:val="28"/>
          <w:szCs w:val="28"/>
        </w:rPr>
        <w:t>]; [H4-1.4-0</w:t>
      </w:r>
      <w:r w:rsidR="00582BEB" w:rsidRPr="00EB575E">
        <w:rPr>
          <w:b/>
          <w:bCs/>
          <w:sz w:val="28"/>
          <w:szCs w:val="28"/>
        </w:rPr>
        <w:t>5</w:t>
      </w:r>
      <w:r w:rsidRPr="00EB575E">
        <w:rPr>
          <w:b/>
          <w:bCs/>
          <w:sz w:val="28"/>
          <w:szCs w:val="28"/>
        </w:rPr>
        <w:t>]; [H</w:t>
      </w:r>
      <w:r w:rsidR="00030914" w:rsidRPr="00EB575E">
        <w:rPr>
          <w:b/>
          <w:bCs/>
          <w:sz w:val="28"/>
          <w:szCs w:val="28"/>
        </w:rPr>
        <w:t>1</w:t>
      </w:r>
      <w:r w:rsidRPr="00EB575E">
        <w:rPr>
          <w:b/>
          <w:bCs/>
          <w:sz w:val="28"/>
          <w:szCs w:val="28"/>
        </w:rPr>
        <w:t>-1.</w:t>
      </w:r>
      <w:r w:rsidR="00030914" w:rsidRPr="00EB575E">
        <w:rPr>
          <w:b/>
          <w:bCs/>
          <w:sz w:val="28"/>
          <w:szCs w:val="28"/>
        </w:rPr>
        <w:t>1</w:t>
      </w:r>
      <w:r w:rsidRPr="00EB575E">
        <w:rPr>
          <w:b/>
          <w:bCs/>
          <w:sz w:val="28"/>
          <w:szCs w:val="28"/>
        </w:rPr>
        <w:t>-0</w:t>
      </w:r>
      <w:r w:rsidR="00030914" w:rsidRPr="00EB575E">
        <w:rPr>
          <w:b/>
          <w:bCs/>
          <w:sz w:val="28"/>
          <w:szCs w:val="28"/>
        </w:rPr>
        <w:t>2</w:t>
      </w:r>
      <w:r w:rsidRPr="00EB575E">
        <w:rPr>
          <w:b/>
          <w:bCs/>
          <w:sz w:val="28"/>
          <w:szCs w:val="28"/>
        </w:rPr>
        <w:t>] .</w:t>
      </w:r>
    </w:p>
    <w:p w14:paraId="7D88073C" w14:textId="70BACC41" w:rsidR="00661257" w:rsidRPr="00126B64" w:rsidRDefault="00EB575E" w:rsidP="00126B64">
      <w:pPr>
        <w:autoSpaceDE w:val="0"/>
        <w:autoSpaceDN w:val="0"/>
        <w:adjustRightInd w:val="0"/>
        <w:spacing w:after="100"/>
        <w:ind w:firstLine="737"/>
        <w:jc w:val="both"/>
        <w:rPr>
          <w:sz w:val="28"/>
          <w:szCs w:val="24"/>
        </w:rPr>
      </w:pPr>
      <w:r w:rsidRPr="00EB575E">
        <w:rPr>
          <w:sz w:val="28"/>
          <w:szCs w:val="28"/>
        </w:rPr>
        <w:t xml:space="preserve">b) </w:t>
      </w:r>
      <w:r w:rsidR="004A0703" w:rsidRPr="00EB575E">
        <w:rPr>
          <w:sz w:val="28"/>
          <w:szCs w:val="28"/>
        </w:rPr>
        <w:t>Hoạt động của tổ chuyên môn và tổ văn phòng được định kỳ rà soát đánh giá, điều chỉnh: tổ chuyên môn, tổ văn phòng sinh hoạt mỗi tháng 02 lần, thực hiện rà soát, đánh giá công tác tuần trước và triển khai công tác tuần sau. Ngoài ra các tổ chuyên môn trao đổi, thống nhất các vấn đề về chuyên môn và rà soát việc thực hiện kế hoạch giáo dục. Tổ chuyên môn và tổ văn phòng cuối học kỳ và cuối mỗi năm học có tổ chức sơ kết, tổng kết để đánh giá các hoạt động của tổ trong năm từ đó điều chỉnh các hoạt động của tổ vào các kỳ và các năm tiếp theo</w:t>
      </w:r>
      <w:r w:rsidR="00661257">
        <w:rPr>
          <w:sz w:val="28"/>
          <w:szCs w:val="28"/>
        </w:rPr>
        <w:t xml:space="preserve">. Tuy nhiên </w:t>
      </w:r>
      <w:r w:rsidR="004A0703" w:rsidRPr="00EB575E">
        <w:rPr>
          <w:sz w:val="28"/>
          <w:szCs w:val="28"/>
        </w:rPr>
        <w:t xml:space="preserve"> </w:t>
      </w:r>
      <w:r w:rsidR="00661257">
        <w:rPr>
          <w:sz w:val="28"/>
          <w:szCs w:val="24"/>
        </w:rPr>
        <w:t>n</w:t>
      </w:r>
      <w:r w:rsidR="00661257" w:rsidRPr="00EB575E">
        <w:rPr>
          <w:sz w:val="28"/>
          <w:szCs w:val="24"/>
        </w:rPr>
        <w:t>ội dung sinh hoạt chuyên môn chưa phong phú, chưa phát huy được những sáng kiến đổi mới trong giảng dạy</w:t>
      </w:r>
      <w:r w:rsidR="00661257">
        <w:rPr>
          <w:sz w:val="28"/>
          <w:szCs w:val="24"/>
        </w:rPr>
        <w:t xml:space="preserve"> </w:t>
      </w:r>
      <w:r w:rsidRPr="00EB575E">
        <w:rPr>
          <w:sz w:val="28"/>
          <w:szCs w:val="28"/>
        </w:rPr>
        <w:t>[</w:t>
      </w:r>
      <w:r w:rsidRPr="00EB575E">
        <w:rPr>
          <w:b/>
          <w:bCs/>
          <w:sz w:val="28"/>
          <w:szCs w:val="28"/>
        </w:rPr>
        <w:t>H4-1.4-1</w:t>
      </w:r>
      <w:r w:rsidR="009648EF">
        <w:rPr>
          <w:b/>
          <w:bCs/>
          <w:sz w:val="28"/>
          <w:szCs w:val="28"/>
        </w:rPr>
        <w:t>1</w:t>
      </w:r>
      <w:r w:rsidRPr="00EB575E">
        <w:rPr>
          <w:b/>
          <w:bCs/>
          <w:sz w:val="28"/>
          <w:szCs w:val="28"/>
        </w:rPr>
        <w:t>]; [H4-1.4-05].</w:t>
      </w:r>
    </w:p>
    <w:p w14:paraId="5932B7A1" w14:textId="5BD46087" w:rsidR="00530B13" w:rsidRPr="00EB575E" w:rsidRDefault="00EB575E" w:rsidP="00661257">
      <w:pPr>
        <w:spacing w:after="100"/>
        <w:ind w:firstLine="709"/>
        <w:rPr>
          <w:b/>
          <w:bCs/>
        </w:rPr>
      </w:pPr>
      <w:r w:rsidRPr="00EB575E">
        <w:rPr>
          <w:b/>
          <w:bCs/>
          <w:sz w:val="28"/>
          <w:szCs w:val="28"/>
        </w:rPr>
        <w:t>Mức 3:</w:t>
      </w:r>
    </w:p>
    <w:p w14:paraId="09BB8F7B" w14:textId="51EC6177" w:rsidR="00530B13" w:rsidRPr="00427951" w:rsidRDefault="00EB575E" w:rsidP="00427951">
      <w:pPr>
        <w:autoSpaceDE w:val="0"/>
        <w:autoSpaceDN w:val="0"/>
        <w:adjustRightInd w:val="0"/>
        <w:spacing w:after="100"/>
        <w:ind w:firstLine="737"/>
        <w:jc w:val="both"/>
        <w:rPr>
          <w:sz w:val="28"/>
          <w:szCs w:val="28"/>
        </w:rPr>
      </w:pPr>
      <w:r w:rsidRPr="00EB575E">
        <w:rPr>
          <w:sz w:val="28"/>
          <w:szCs w:val="28"/>
        </w:rPr>
        <w:t xml:space="preserve">a) </w:t>
      </w:r>
      <w:r w:rsidR="004A0703" w:rsidRPr="00EB575E">
        <w:rPr>
          <w:sz w:val="28"/>
          <w:szCs w:val="28"/>
        </w:rPr>
        <w:t>Các tổ chuyên môn và tổ văn phòng hoạt động tích cực góp phần nâng cao chất lượng các hoạt động của nhà trường, cụ thể: tổ chuyên môn thực hiện bồi dưỡng chuyên môn cho giáo viên thông qua các buổi sinh hoạt tổ, qua các buổi chuyên đề, các hội thi đã giúp cho đội ngũ giáo viên nhà trường có chuyên môn vững vàng, kỹ năng sư phạm tốt, tích cực đổi mới phương pháp dạy học theo quan điểm lấy trẻ làm trung tâm. Chất lượng chăm sóc, nuôi dưỡng, giáo dục trẻ được nâng lên rõ rệt, đảm bảo an toàn tuyệt đối cho trẻ về mọi mặt. Tổ văn phòng chỉ đạo các thành viên trong tổ thực hiện tốt nhiệm vụ được phân công</w:t>
      </w:r>
      <w:r w:rsidR="003B46FF">
        <w:rPr>
          <w:sz w:val="28"/>
          <w:szCs w:val="28"/>
        </w:rPr>
        <w:t>.</w:t>
      </w:r>
      <w:r w:rsidR="004A0703" w:rsidRPr="00EB575E">
        <w:rPr>
          <w:sz w:val="28"/>
          <w:szCs w:val="28"/>
        </w:rPr>
        <w:t xml:space="preserve"> </w:t>
      </w:r>
      <w:r w:rsidR="003B46FF">
        <w:rPr>
          <w:sz w:val="28"/>
          <w:szCs w:val="28"/>
        </w:rPr>
        <w:t>T</w:t>
      </w:r>
      <w:r w:rsidR="004A0703" w:rsidRPr="00EB575E">
        <w:rPr>
          <w:sz w:val="28"/>
          <w:szCs w:val="28"/>
        </w:rPr>
        <w:t xml:space="preserve">uy nhiên </w:t>
      </w:r>
      <w:r w:rsidR="003B46FF">
        <w:rPr>
          <w:sz w:val="28"/>
          <w:szCs w:val="28"/>
        </w:rPr>
        <w:t>c</w:t>
      </w:r>
      <w:r w:rsidR="003B46FF" w:rsidRPr="00EB575E">
        <w:rPr>
          <w:sz w:val="28"/>
          <w:szCs w:val="28"/>
        </w:rPr>
        <w:t>hưa có nhiều giải pháp đột phá trong công tác bồi dưỡng giáo viên</w:t>
      </w:r>
      <w:r w:rsidR="00427951">
        <w:rPr>
          <w:sz w:val="28"/>
          <w:szCs w:val="28"/>
        </w:rPr>
        <w:t xml:space="preserve"> </w:t>
      </w:r>
      <w:r w:rsidRPr="00EB575E">
        <w:rPr>
          <w:b/>
          <w:bCs/>
          <w:sz w:val="28"/>
          <w:szCs w:val="28"/>
        </w:rPr>
        <w:t>[H4-1.4- 04].</w:t>
      </w:r>
    </w:p>
    <w:p w14:paraId="7B7C2A70" w14:textId="0B9A5935" w:rsidR="00530B13" w:rsidRPr="00EB575E" w:rsidRDefault="00EB575E" w:rsidP="00F502C7">
      <w:pPr>
        <w:spacing w:before="100" w:after="100" w:line="264" w:lineRule="auto"/>
        <w:ind w:firstLine="720"/>
        <w:jc w:val="both"/>
      </w:pPr>
      <w:r w:rsidRPr="00EB575E">
        <w:rPr>
          <w:sz w:val="28"/>
          <w:szCs w:val="28"/>
        </w:rPr>
        <w:t xml:space="preserve">b) </w:t>
      </w:r>
      <w:r w:rsidR="004A0703" w:rsidRPr="00EB575E">
        <w:rPr>
          <w:sz w:val="28"/>
          <w:szCs w:val="28"/>
        </w:rPr>
        <w:t xml:space="preserve">Căn cứ </w:t>
      </w:r>
      <w:r w:rsidR="00BB13B3" w:rsidRPr="00EB575E">
        <w:rPr>
          <w:sz w:val="28"/>
          <w:szCs w:val="28"/>
        </w:rPr>
        <w:t xml:space="preserve">vào kế hoạch thực hiện nhiệm vụ năm học </w:t>
      </w:r>
      <w:r w:rsidR="004A0703" w:rsidRPr="00EB575E">
        <w:rPr>
          <w:sz w:val="28"/>
          <w:szCs w:val="28"/>
        </w:rPr>
        <w:t xml:space="preserve">của nhà trường hằng năm, các tổ chuyên môn đã thực hiện nghiêm túc, có hiệu quả các chuyên đề như: chuyên đề “Phát triển vận động”, chuyên đề “Xây dựng môi trường giáo dục lấy trẻ làm trung tâm”, </w:t>
      </w:r>
      <w:r w:rsidR="00BB13B3" w:rsidRPr="00EB575E">
        <w:rPr>
          <w:sz w:val="28"/>
          <w:szCs w:val="28"/>
        </w:rPr>
        <w:t xml:space="preserve">chuyên đề “Ứng dụng phương pháp dạy học tích cực”; </w:t>
      </w:r>
      <w:r w:rsidR="004A0703" w:rsidRPr="00EB575E">
        <w:rPr>
          <w:sz w:val="28"/>
          <w:szCs w:val="28"/>
        </w:rPr>
        <w:t>lồng ghép nội dung chuyên đề: “Giáo dục bảo vệ môi trường”; chuyên đề “Giáo dục an toàn giao thông", chuyên đề “Giáo dục sử dụng năng lượng tiết kiệm, hiệu quả và ứng phó với biến đổi khí hậu”, chuyên đề “Giáo dục bảo vệ biển hải đảo”.....các chuyên đề đã góp phần nâng cao chất lượng nuôi dưỡng, chăm sóc và giáo dục trẻ trong nhà trường</w:t>
      </w:r>
      <w:r w:rsidR="004A0703" w:rsidRPr="00EB575E">
        <w:rPr>
          <w:b/>
          <w:bCs/>
          <w:sz w:val="28"/>
          <w:szCs w:val="28"/>
        </w:rPr>
        <w:t xml:space="preserve"> </w:t>
      </w:r>
      <w:r w:rsidRPr="00EB575E">
        <w:rPr>
          <w:b/>
          <w:bCs/>
          <w:sz w:val="28"/>
          <w:szCs w:val="28"/>
        </w:rPr>
        <w:t>[H4-1.4-1</w:t>
      </w:r>
      <w:r w:rsidR="00CC0BDF">
        <w:rPr>
          <w:b/>
          <w:bCs/>
          <w:sz w:val="28"/>
          <w:szCs w:val="28"/>
        </w:rPr>
        <w:t>1</w:t>
      </w:r>
      <w:r w:rsidRPr="00EB575E">
        <w:rPr>
          <w:b/>
          <w:bCs/>
          <w:sz w:val="28"/>
          <w:szCs w:val="28"/>
        </w:rPr>
        <w:t>]; [H</w:t>
      </w:r>
      <w:r w:rsidR="00030914" w:rsidRPr="00EB575E">
        <w:rPr>
          <w:b/>
          <w:bCs/>
          <w:sz w:val="28"/>
          <w:szCs w:val="28"/>
        </w:rPr>
        <w:t>1</w:t>
      </w:r>
      <w:r w:rsidRPr="00EB575E">
        <w:rPr>
          <w:b/>
          <w:bCs/>
          <w:sz w:val="28"/>
          <w:szCs w:val="28"/>
        </w:rPr>
        <w:t>-1.</w:t>
      </w:r>
      <w:r w:rsidR="00030914" w:rsidRPr="00EB575E">
        <w:rPr>
          <w:b/>
          <w:bCs/>
          <w:sz w:val="28"/>
          <w:szCs w:val="28"/>
        </w:rPr>
        <w:t>1</w:t>
      </w:r>
      <w:r w:rsidRPr="00EB575E">
        <w:rPr>
          <w:b/>
          <w:bCs/>
          <w:sz w:val="28"/>
          <w:szCs w:val="28"/>
        </w:rPr>
        <w:t>-0</w:t>
      </w:r>
      <w:r w:rsidR="00030914" w:rsidRPr="00EB575E">
        <w:rPr>
          <w:b/>
          <w:bCs/>
          <w:sz w:val="28"/>
          <w:szCs w:val="28"/>
        </w:rPr>
        <w:t>2</w:t>
      </w:r>
      <w:r w:rsidRPr="00EB575E">
        <w:rPr>
          <w:b/>
          <w:bCs/>
          <w:sz w:val="28"/>
          <w:szCs w:val="28"/>
        </w:rPr>
        <w:t>].</w:t>
      </w:r>
    </w:p>
    <w:p w14:paraId="6574F2D6" w14:textId="77777777" w:rsidR="00530B13" w:rsidRPr="00EB575E" w:rsidRDefault="00EB575E" w:rsidP="009166A5">
      <w:pPr>
        <w:spacing w:after="100"/>
      </w:pPr>
      <w:r w:rsidRPr="00EB575E">
        <w:rPr>
          <w:b/>
          <w:bCs/>
          <w:sz w:val="28"/>
          <w:szCs w:val="28"/>
        </w:rPr>
        <w:tab/>
        <w:t>2. Điểm mạnh</w:t>
      </w:r>
    </w:p>
    <w:p w14:paraId="25C0D4C0" w14:textId="3D62E3F7" w:rsidR="00530B13" w:rsidRPr="00EB575E" w:rsidRDefault="002B3627" w:rsidP="00F502C7">
      <w:pPr>
        <w:spacing w:before="100" w:after="100" w:line="264" w:lineRule="auto"/>
        <w:ind w:firstLine="720"/>
        <w:jc w:val="both"/>
      </w:pPr>
      <w:r w:rsidRPr="00EB575E">
        <w:rPr>
          <w:sz w:val="28"/>
          <w:szCs w:val="28"/>
        </w:rPr>
        <w:t>Nhà trường đủ số lượng H</w:t>
      </w:r>
      <w:r w:rsidR="00554B96" w:rsidRPr="00EB575E">
        <w:rPr>
          <w:sz w:val="28"/>
          <w:szCs w:val="28"/>
        </w:rPr>
        <w:t>iệu trưởng</w:t>
      </w:r>
      <w:r w:rsidRPr="00EB575E">
        <w:rPr>
          <w:sz w:val="28"/>
          <w:szCs w:val="28"/>
        </w:rPr>
        <w:t>, P</w:t>
      </w:r>
      <w:r w:rsidR="00554B96" w:rsidRPr="00EB575E">
        <w:rPr>
          <w:sz w:val="28"/>
          <w:szCs w:val="28"/>
        </w:rPr>
        <w:t>hó hiệu trưởng</w:t>
      </w:r>
      <w:r w:rsidRPr="00EB575E">
        <w:rPr>
          <w:sz w:val="28"/>
          <w:szCs w:val="28"/>
        </w:rPr>
        <w:t xml:space="preserve"> theo quy định. Các tổ chuyên môn, tổ văn phòng của nhà trường có cơ cấu tổ chức theo đúng quy định tại Điều lệ trường mầm non và hoạt động có hiệu quả. Kế hoạch hoạt động của các tổ chuyên môn, tổ văn phòng được xây dựng chi tiết rõ ràng theo từng kỳ, từng tháng có tính khả thi cao, thực hiện sinh hoạt tổ đảm bảo theo quy định. Hằng năm tổ chuyên môn đề xuất và thực hiện có hiệu quả chuyên đề để nâng cao chất lượng và hiệu quả giáo dục trong nhà trường. </w:t>
      </w:r>
      <w:r w:rsidR="003572A3" w:rsidRPr="00EB575E">
        <w:rPr>
          <w:sz w:val="28"/>
          <w:szCs w:val="24"/>
        </w:rPr>
        <w:t>Th</w:t>
      </w:r>
      <w:r w:rsidR="006023CA" w:rsidRPr="00EB575E">
        <w:rPr>
          <w:sz w:val="28"/>
          <w:szCs w:val="24"/>
        </w:rPr>
        <w:t>am gia</w:t>
      </w:r>
      <w:r w:rsidR="003572A3" w:rsidRPr="00EB575E">
        <w:rPr>
          <w:sz w:val="28"/>
          <w:szCs w:val="24"/>
        </w:rPr>
        <w:t xml:space="preserve"> đánh giá, xếp loại giáo viên, nhân viên hiệu quả, sát thực, công bằng. Chủ động đề xuất những giáo viên, nhân viên </w:t>
      </w:r>
      <w:r w:rsidR="003572A3" w:rsidRPr="00EB575E">
        <w:rPr>
          <w:sz w:val="28"/>
          <w:szCs w:val="24"/>
        </w:rPr>
        <w:lastRenderedPageBreak/>
        <w:t>có thành tích tốt trong công tác để đề nghị khen thưởng. Các giáo viên, nhân viên đều hoàn thành tốt nhiệm vụ.</w:t>
      </w:r>
      <w:r w:rsidR="00554B96" w:rsidRPr="00EB575E">
        <w:rPr>
          <w:sz w:val="28"/>
          <w:szCs w:val="28"/>
        </w:rPr>
        <w:t xml:space="preserve"> </w:t>
      </w:r>
    </w:p>
    <w:p w14:paraId="71AE81CB" w14:textId="77777777" w:rsidR="00530B13" w:rsidRPr="00EB575E" w:rsidRDefault="00EB575E" w:rsidP="009166A5">
      <w:pPr>
        <w:spacing w:after="100"/>
      </w:pPr>
      <w:r w:rsidRPr="00EB575E">
        <w:rPr>
          <w:b/>
          <w:bCs/>
          <w:sz w:val="28"/>
          <w:szCs w:val="28"/>
        </w:rPr>
        <w:tab/>
        <w:t>3. Điểm yếu</w:t>
      </w:r>
    </w:p>
    <w:p w14:paraId="036C4452" w14:textId="0A8A9064" w:rsidR="00843A0F" w:rsidRPr="002513AD" w:rsidRDefault="00030D83" w:rsidP="002513AD">
      <w:pPr>
        <w:autoSpaceDE w:val="0"/>
        <w:autoSpaceDN w:val="0"/>
        <w:adjustRightInd w:val="0"/>
        <w:spacing w:after="100"/>
        <w:ind w:firstLine="737"/>
        <w:jc w:val="both"/>
        <w:rPr>
          <w:sz w:val="28"/>
          <w:szCs w:val="24"/>
        </w:rPr>
      </w:pPr>
      <w:r w:rsidRPr="00EB575E">
        <w:rPr>
          <w:sz w:val="28"/>
          <w:szCs w:val="24"/>
        </w:rPr>
        <w:t xml:space="preserve">Nội dung sinh hoạt chuyên môn chưa phong phú, chưa phát huy được những sáng kiến đổi mới trong giảng dạy. </w:t>
      </w:r>
      <w:r w:rsidR="00843A0F" w:rsidRPr="00EB575E">
        <w:rPr>
          <w:sz w:val="28"/>
          <w:szCs w:val="28"/>
        </w:rPr>
        <w:t>Chưa có nhiều giải pháp đột phá trong công tác bồi dưỡng giáo viên.</w:t>
      </w:r>
    </w:p>
    <w:p w14:paraId="4155ECD2" w14:textId="77777777" w:rsidR="00530B13" w:rsidRPr="00EB575E" w:rsidRDefault="00EB575E" w:rsidP="009166A5">
      <w:pPr>
        <w:spacing w:after="100"/>
        <w:rPr>
          <w:b/>
          <w:bCs/>
          <w:sz w:val="28"/>
          <w:szCs w:val="28"/>
        </w:rPr>
      </w:pPr>
      <w:r w:rsidRPr="00EB575E">
        <w:rPr>
          <w:b/>
          <w:bCs/>
          <w:sz w:val="28"/>
          <w:szCs w:val="28"/>
        </w:rPr>
        <w:tab/>
        <w:t>4. Kế hoạch cải tiến chất lượng</w:t>
      </w:r>
    </w:p>
    <w:p w14:paraId="407F5B0E" w14:textId="25C42749" w:rsidR="00F502C7" w:rsidRPr="00367A87" w:rsidRDefault="009166A5" w:rsidP="00367A87">
      <w:pPr>
        <w:ind w:firstLine="709"/>
        <w:jc w:val="both"/>
        <w:rPr>
          <w:sz w:val="28"/>
          <w:szCs w:val="28"/>
        </w:rPr>
      </w:pPr>
      <w:r w:rsidRPr="00F502C7">
        <w:rPr>
          <w:sz w:val="28"/>
          <w:szCs w:val="28"/>
        </w:rPr>
        <w:t>- Nhà trường tiếp tục phát huy điểm mạnh, duy trì cơ cấu tổ chức và chỉ đạo các tổ chuyên môn, tổ văn phòng thực hiện tốt nhiệm vụ theo quy định tại điều lệ trường mầm non</w:t>
      </w:r>
      <w:r w:rsidR="003B3092" w:rsidRPr="00F502C7">
        <w:rPr>
          <w:sz w:val="28"/>
          <w:szCs w:val="28"/>
        </w:rPr>
        <w:t>.</w:t>
      </w:r>
    </w:p>
    <w:tbl>
      <w:tblPr>
        <w:tblW w:w="5000" w:type="pct"/>
        <w:tblInd w:w="10" w:type="dxa"/>
        <w:tblCellMar>
          <w:left w:w="10" w:type="dxa"/>
          <w:right w:w="10" w:type="dxa"/>
        </w:tblCellMar>
        <w:tblLook w:val="04A0" w:firstRow="1" w:lastRow="0" w:firstColumn="1" w:lastColumn="0" w:noHBand="0" w:noVBand="1"/>
      </w:tblPr>
      <w:tblGrid>
        <w:gridCol w:w="3682"/>
        <w:gridCol w:w="1562"/>
        <w:gridCol w:w="1277"/>
        <w:gridCol w:w="1275"/>
        <w:gridCol w:w="1579"/>
      </w:tblGrid>
      <w:tr w:rsidR="00E83720" w:rsidRPr="00EB575E" w14:paraId="5915E843" w14:textId="77777777" w:rsidTr="00E83720">
        <w:tc>
          <w:tcPr>
            <w:tcW w:w="1964" w:type="pct"/>
            <w:tcBorders>
              <w:top w:val="single" w:sz="1" w:space="0" w:color="000000"/>
              <w:left w:val="single" w:sz="1" w:space="0" w:color="000000"/>
              <w:bottom w:val="single" w:sz="1" w:space="0" w:color="000000"/>
              <w:right w:val="single" w:sz="1" w:space="0" w:color="000000"/>
            </w:tcBorders>
            <w:vAlign w:val="center"/>
          </w:tcPr>
          <w:p w14:paraId="04AD0A47" w14:textId="77777777" w:rsidR="000D0EEF" w:rsidRPr="00EB575E" w:rsidRDefault="000D0EEF" w:rsidP="00EB575E">
            <w:pPr>
              <w:spacing w:after="0"/>
              <w:jc w:val="center"/>
              <w:rPr>
                <w:sz w:val="26"/>
                <w:szCs w:val="26"/>
              </w:rPr>
            </w:pPr>
            <w:r w:rsidRPr="00EB575E">
              <w:rPr>
                <w:b/>
                <w:bCs/>
                <w:sz w:val="26"/>
                <w:szCs w:val="26"/>
              </w:rPr>
              <w:t>Giải pháp/Công việc cần thực hiện</w:t>
            </w:r>
          </w:p>
        </w:tc>
        <w:tc>
          <w:tcPr>
            <w:tcW w:w="833" w:type="pct"/>
            <w:tcBorders>
              <w:top w:val="single" w:sz="1" w:space="0" w:color="000000"/>
              <w:left w:val="single" w:sz="1" w:space="0" w:color="000000"/>
              <w:bottom w:val="single" w:sz="1" w:space="0" w:color="000000"/>
              <w:right w:val="single" w:sz="1" w:space="0" w:color="000000"/>
            </w:tcBorders>
            <w:vAlign w:val="center"/>
          </w:tcPr>
          <w:p w14:paraId="7D6FF585" w14:textId="576FB07C" w:rsidR="000D0EEF" w:rsidRPr="00EB575E" w:rsidRDefault="000D0EEF" w:rsidP="00EB575E">
            <w:pPr>
              <w:spacing w:after="0"/>
              <w:jc w:val="center"/>
              <w:rPr>
                <w:sz w:val="26"/>
                <w:szCs w:val="26"/>
              </w:rPr>
            </w:pPr>
            <w:r w:rsidRPr="00EB575E">
              <w:rPr>
                <w:b/>
                <w:bCs/>
                <w:sz w:val="26"/>
                <w:szCs w:val="26"/>
              </w:rPr>
              <w:t xml:space="preserve">Người thực hiện </w:t>
            </w:r>
          </w:p>
        </w:tc>
        <w:tc>
          <w:tcPr>
            <w:tcW w:w="681" w:type="pct"/>
            <w:tcBorders>
              <w:top w:val="single" w:sz="1" w:space="0" w:color="000000"/>
              <w:left w:val="single" w:sz="1" w:space="0" w:color="000000"/>
              <w:bottom w:val="single" w:sz="1" w:space="0" w:color="000000"/>
              <w:right w:val="single" w:sz="1" w:space="0" w:color="000000"/>
            </w:tcBorders>
            <w:vAlign w:val="center"/>
          </w:tcPr>
          <w:p w14:paraId="4B2AE434" w14:textId="77777777" w:rsidR="000D0EEF" w:rsidRPr="00EB575E" w:rsidRDefault="000D0EEF" w:rsidP="00EB575E">
            <w:pPr>
              <w:spacing w:after="0"/>
              <w:jc w:val="center"/>
              <w:rPr>
                <w:b/>
                <w:bCs/>
                <w:sz w:val="26"/>
                <w:szCs w:val="26"/>
              </w:rPr>
            </w:pPr>
            <w:r w:rsidRPr="00EB575E">
              <w:rPr>
                <w:b/>
                <w:bCs/>
                <w:sz w:val="26"/>
                <w:szCs w:val="26"/>
              </w:rPr>
              <w:t>Điều kiện để thực hiện</w:t>
            </w:r>
          </w:p>
          <w:p w14:paraId="47818684" w14:textId="77777777" w:rsidR="000D0EEF" w:rsidRPr="00EB575E" w:rsidRDefault="000D0EEF" w:rsidP="00EB575E">
            <w:pPr>
              <w:spacing w:after="0"/>
              <w:jc w:val="center"/>
              <w:rPr>
                <w:sz w:val="26"/>
                <w:szCs w:val="26"/>
              </w:rPr>
            </w:pPr>
          </w:p>
        </w:tc>
        <w:tc>
          <w:tcPr>
            <w:tcW w:w="680" w:type="pct"/>
            <w:tcBorders>
              <w:top w:val="single" w:sz="1" w:space="0" w:color="000000"/>
              <w:left w:val="single" w:sz="1" w:space="0" w:color="000000"/>
              <w:bottom w:val="single" w:sz="1" w:space="0" w:color="000000"/>
              <w:right w:val="single" w:sz="1" w:space="0" w:color="000000"/>
            </w:tcBorders>
            <w:vAlign w:val="center"/>
          </w:tcPr>
          <w:p w14:paraId="4F1257CF" w14:textId="77777777" w:rsidR="000D0EEF" w:rsidRPr="00EB575E" w:rsidRDefault="000D0EEF" w:rsidP="00EB575E">
            <w:pPr>
              <w:spacing w:after="0"/>
              <w:jc w:val="center"/>
              <w:rPr>
                <w:b/>
                <w:bCs/>
                <w:sz w:val="26"/>
                <w:szCs w:val="26"/>
              </w:rPr>
            </w:pPr>
            <w:r w:rsidRPr="00EB575E">
              <w:rPr>
                <w:b/>
                <w:bCs/>
                <w:sz w:val="26"/>
                <w:szCs w:val="26"/>
              </w:rPr>
              <w:t>Thời gian thực hiện</w:t>
            </w:r>
          </w:p>
          <w:p w14:paraId="0DBF8295" w14:textId="77777777" w:rsidR="000D0EEF" w:rsidRPr="00EB575E" w:rsidRDefault="000D0EEF" w:rsidP="00EB575E">
            <w:pPr>
              <w:spacing w:after="0"/>
              <w:jc w:val="center"/>
              <w:rPr>
                <w:sz w:val="26"/>
                <w:szCs w:val="26"/>
              </w:rPr>
            </w:pPr>
          </w:p>
        </w:tc>
        <w:tc>
          <w:tcPr>
            <w:tcW w:w="842" w:type="pct"/>
            <w:tcBorders>
              <w:top w:val="single" w:sz="1" w:space="0" w:color="000000"/>
              <w:left w:val="single" w:sz="1" w:space="0" w:color="000000"/>
              <w:bottom w:val="single" w:sz="1" w:space="0" w:color="000000"/>
              <w:right w:val="single" w:sz="1" w:space="0" w:color="000000"/>
            </w:tcBorders>
            <w:vAlign w:val="center"/>
          </w:tcPr>
          <w:p w14:paraId="07015491" w14:textId="77777777" w:rsidR="000D0EEF" w:rsidRPr="00EB575E" w:rsidRDefault="000D0EEF" w:rsidP="00EB575E">
            <w:pPr>
              <w:spacing w:after="0"/>
              <w:jc w:val="center"/>
              <w:rPr>
                <w:sz w:val="26"/>
                <w:szCs w:val="26"/>
              </w:rPr>
            </w:pPr>
            <w:r w:rsidRPr="00EB575E">
              <w:rPr>
                <w:b/>
                <w:bCs/>
                <w:sz w:val="26"/>
                <w:szCs w:val="26"/>
              </w:rPr>
              <w:t>Dự kiến kinh phí</w:t>
            </w:r>
          </w:p>
        </w:tc>
      </w:tr>
      <w:tr w:rsidR="00E83720" w:rsidRPr="00EB575E" w14:paraId="6B3EA69F" w14:textId="77777777" w:rsidTr="00E83720">
        <w:trPr>
          <w:trHeight w:val="2016"/>
        </w:trPr>
        <w:tc>
          <w:tcPr>
            <w:tcW w:w="1964" w:type="pct"/>
            <w:tcBorders>
              <w:top w:val="single" w:sz="1" w:space="0" w:color="000000"/>
              <w:left w:val="single" w:sz="1" w:space="0" w:color="000000"/>
              <w:bottom w:val="single" w:sz="1" w:space="0" w:color="000000"/>
              <w:right w:val="single" w:sz="1" w:space="0" w:color="000000"/>
            </w:tcBorders>
            <w:vAlign w:val="center"/>
          </w:tcPr>
          <w:p w14:paraId="72D52255" w14:textId="51E82C0B" w:rsidR="000D0EEF" w:rsidRPr="00EB575E" w:rsidRDefault="00030D83" w:rsidP="00F502C7">
            <w:pPr>
              <w:autoSpaceDE w:val="0"/>
              <w:autoSpaceDN w:val="0"/>
              <w:adjustRightInd w:val="0"/>
              <w:spacing w:after="100"/>
              <w:ind w:right="131"/>
              <w:jc w:val="both"/>
              <w:rPr>
                <w:sz w:val="26"/>
                <w:szCs w:val="26"/>
              </w:rPr>
            </w:pPr>
            <w:r w:rsidRPr="00EB575E">
              <w:rPr>
                <w:sz w:val="26"/>
                <w:szCs w:val="26"/>
              </w:rPr>
              <w:t>Chỉ đạo tổ chuyên môn tiếp tục bồi dưỡng giáo viên còn hạn chế trong việc đổi mới phương pháp giáo nhằm nâng cao chất lượng giáo dục đồng bộ ở mỗi nhóm, lớp</w:t>
            </w:r>
            <w:r w:rsidR="009961A8">
              <w:rPr>
                <w:sz w:val="26"/>
                <w:szCs w:val="26"/>
              </w:rPr>
              <w:t>: Tổ chức hội thảo, chuyên đề, tiết dạy mẫu, dự giờ, kiểm tra….</w:t>
            </w:r>
          </w:p>
        </w:tc>
        <w:tc>
          <w:tcPr>
            <w:tcW w:w="833" w:type="pct"/>
            <w:tcBorders>
              <w:top w:val="single" w:sz="1" w:space="0" w:color="000000"/>
              <w:left w:val="single" w:sz="1" w:space="0" w:color="000000"/>
              <w:bottom w:val="single" w:sz="1" w:space="0" w:color="000000"/>
              <w:right w:val="single" w:sz="1" w:space="0" w:color="000000"/>
            </w:tcBorders>
            <w:vAlign w:val="center"/>
          </w:tcPr>
          <w:p w14:paraId="7592FFED" w14:textId="6B6750EE" w:rsidR="000D0EEF" w:rsidRPr="00EB575E" w:rsidRDefault="00D32112" w:rsidP="009166A5">
            <w:pPr>
              <w:spacing w:after="100"/>
              <w:jc w:val="center"/>
              <w:rPr>
                <w:sz w:val="26"/>
                <w:szCs w:val="26"/>
              </w:rPr>
            </w:pPr>
            <w:r>
              <w:rPr>
                <w:rFonts w:eastAsia="MS Mincho"/>
                <w:spacing w:val="-6"/>
                <w:sz w:val="26"/>
                <w:szCs w:val="26"/>
                <w:lang w:val="nb-NO"/>
              </w:rPr>
              <w:t>C</w:t>
            </w:r>
            <w:r w:rsidR="009961A8">
              <w:rPr>
                <w:rFonts w:eastAsia="MS Mincho"/>
                <w:spacing w:val="-6"/>
                <w:sz w:val="26"/>
                <w:szCs w:val="26"/>
                <w:lang w:val="nb-NO"/>
              </w:rPr>
              <w:t>BQL, TCM</w:t>
            </w:r>
          </w:p>
        </w:tc>
        <w:tc>
          <w:tcPr>
            <w:tcW w:w="681" w:type="pct"/>
            <w:tcBorders>
              <w:top w:val="single" w:sz="1" w:space="0" w:color="000000"/>
              <w:left w:val="single" w:sz="1" w:space="0" w:color="000000"/>
              <w:bottom w:val="single" w:sz="1" w:space="0" w:color="000000"/>
              <w:right w:val="single" w:sz="1" w:space="0" w:color="000000"/>
            </w:tcBorders>
            <w:vAlign w:val="center"/>
          </w:tcPr>
          <w:p w14:paraId="23711A6A" w14:textId="70657457" w:rsidR="000D0EEF" w:rsidRPr="00EB575E" w:rsidRDefault="00760855" w:rsidP="009166A5">
            <w:pPr>
              <w:spacing w:before="100" w:after="100"/>
              <w:jc w:val="center"/>
              <w:rPr>
                <w:sz w:val="26"/>
                <w:szCs w:val="26"/>
              </w:rPr>
            </w:pPr>
            <w:r w:rsidRPr="00EB575E">
              <w:rPr>
                <w:sz w:val="26"/>
                <w:szCs w:val="26"/>
              </w:rPr>
              <w:t>không</w:t>
            </w:r>
          </w:p>
        </w:tc>
        <w:tc>
          <w:tcPr>
            <w:tcW w:w="680" w:type="pct"/>
            <w:tcBorders>
              <w:top w:val="single" w:sz="1" w:space="0" w:color="000000"/>
              <w:left w:val="single" w:sz="1" w:space="0" w:color="000000"/>
              <w:bottom w:val="single" w:sz="1" w:space="0" w:color="000000"/>
              <w:right w:val="single" w:sz="1" w:space="0" w:color="000000"/>
            </w:tcBorders>
            <w:vAlign w:val="center"/>
          </w:tcPr>
          <w:p w14:paraId="7EB298F2" w14:textId="08A2FD77" w:rsidR="009166A5" w:rsidRPr="00EB575E" w:rsidRDefault="00D17C1E" w:rsidP="009166A5">
            <w:pPr>
              <w:spacing w:after="100"/>
              <w:jc w:val="center"/>
              <w:rPr>
                <w:rFonts w:eastAsia="MS Mincho"/>
                <w:spacing w:val="-6"/>
                <w:sz w:val="26"/>
                <w:szCs w:val="26"/>
              </w:rPr>
            </w:pPr>
            <w:r>
              <w:rPr>
                <w:rFonts w:eastAsia="MS Mincho"/>
                <w:spacing w:val="-6"/>
                <w:sz w:val="26"/>
                <w:szCs w:val="26"/>
              </w:rPr>
              <w:t>Giai đoạn 202</w:t>
            </w:r>
            <w:r w:rsidR="00367A87">
              <w:rPr>
                <w:rFonts w:eastAsia="MS Mincho"/>
                <w:spacing w:val="-6"/>
                <w:sz w:val="26"/>
                <w:szCs w:val="26"/>
              </w:rPr>
              <w:t>4</w:t>
            </w:r>
            <w:r>
              <w:rPr>
                <w:rFonts w:eastAsia="MS Mincho"/>
                <w:spacing w:val="-6"/>
                <w:sz w:val="26"/>
                <w:szCs w:val="26"/>
              </w:rPr>
              <w:t>-2027</w:t>
            </w:r>
          </w:p>
          <w:p w14:paraId="258EAF1F" w14:textId="77777777" w:rsidR="000D0EEF" w:rsidRPr="00EB575E" w:rsidRDefault="000D0EEF" w:rsidP="009166A5">
            <w:pPr>
              <w:spacing w:before="100" w:after="100"/>
              <w:jc w:val="center"/>
              <w:rPr>
                <w:sz w:val="26"/>
                <w:szCs w:val="26"/>
              </w:rPr>
            </w:pPr>
          </w:p>
        </w:tc>
        <w:tc>
          <w:tcPr>
            <w:tcW w:w="842" w:type="pct"/>
            <w:tcBorders>
              <w:top w:val="single" w:sz="1" w:space="0" w:color="000000"/>
              <w:left w:val="single" w:sz="1" w:space="0" w:color="000000"/>
              <w:bottom w:val="single" w:sz="1" w:space="0" w:color="000000"/>
              <w:right w:val="single" w:sz="1" w:space="0" w:color="000000"/>
            </w:tcBorders>
            <w:vAlign w:val="center"/>
          </w:tcPr>
          <w:p w14:paraId="6DE0FC5E" w14:textId="7E83AB2D" w:rsidR="000D0EEF" w:rsidRPr="00EB575E" w:rsidRDefault="00E83720" w:rsidP="009166A5">
            <w:pPr>
              <w:spacing w:after="100"/>
              <w:jc w:val="center"/>
              <w:rPr>
                <w:sz w:val="26"/>
                <w:szCs w:val="26"/>
              </w:rPr>
            </w:pPr>
            <w:r>
              <w:rPr>
                <w:sz w:val="26"/>
                <w:szCs w:val="26"/>
              </w:rPr>
              <w:t>Nguồn ngân sách trường</w:t>
            </w:r>
          </w:p>
        </w:tc>
      </w:tr>
      <w:tr w:rsidR="00E83720" w:rsidRPr="00EB575E" w14:paraId="10110864" w14:textId="77777777" w:rsidTr="00E83720">
        <w:trPr>
          <w:trHeight w:val="1840"/>
        </w:trPr>
        <w:tc>
          <w:tcPr>
            <w:tcW w:w="1964" w:type="pct"/>
            <w:tcBorders>
              <w:top w:val="single" w:sz="1" w:space="0" w:color="000000"/>
              <w:left w:val="single" w:sz="1" w:space="0" w:color="000000"/>
              <w:bottom w:val="single" w:sz="1" w:space="0" w:color="000000"/>
              <w:right w:val="single" w:sz="1" w:space="0" w:color="000000"/>
            </w:tcBorders>
            <w:vAlign w:val="center"/>
          </w:tcPr>
          <w:p w14:paraId="5D8B00FE" w14:textId="21AE2E7B" w:rsidR="000D0EEF" w:rsidRPr="00EB575E" w:rsidRDefault="00760855" w:rsidP="00F502C7">
            <w:pPr>
              <w:spacing w:before="120" w:after="100"/>
              <w:ind w:right="131"/>
              <w:jc w:val="both"/>
              <w:rPr>
                <w:sz w:val="26"/>
                <w:szCs w:val="26"/>
              </w:rPr>
            </w:pPr>
            <w:r w:rsidRPr="00EB575E">
              <w:rPr>
                <w:sz w:val="26"/>
                <w:szCs w:val="26"/>
              </w:rPr>
              <w:t>B</w:t>
            </w:r>
            <w:r w:rsidR="00030D83" w:rsidRPr="00EB575E">
              <w:rPr>
                <w:sz w:val="26"/>
                <w:szCs w:val="26"/>
              </w:rPr>
              <w:t xml:space="preserve">ồi dưỡng nghiệp vụ quản lí, kĩ năng xây dựng kế hoạch và tổ chức sinh hoạt chuyên môn tổ, </w:t>
            </w:r>
            <w:r w:rsidR="00C8009C">
              <w:rPr>
                <w:sz w:val="26"/>
                <w:szCs w:val="26"/>
              </w:rPr>
              <w:t>nâng cao chất lượng sinh hoạt tổ chuyên môn theo nghiên cứu bài học.</w:t>
            </w:r>
          </w:p>
        </w:tc>
        <w:tc>
          <w:tcPr>
            <w:tcW w:w="833" w:type="pct"/>
            <w:tcBorders>
              <w:top w:val="single" w:sz="1" w:space="0" w:color="000000"/>
              <w:left w:val="single" w:sz="1" w:space="0" w:color="000000"/>
              <w:bottom w:val="single" w:sz="1" w:space="0" w:color="000000"/>
              <w:right w:val="single" w:sz="1" w:space="0" w:color="000000"/>
            </w:tcBorders>
            <w:vAlign w:val="center"/>
          </w:tcPr>
          <w:p w14:paraId="38B20B62" w14:textId="740597D7" w:rsidR="000D0EEF" w:rsidRPr="00EB575E" w:rsidRDefault="009961A8" w:rsidP="009166A5">
            <w:pPr>
              <w:spacing w:after="100"/>
              <w:jc w:val="center"/>
              <w:rPr>
                <w:rFonts w:eastAsia="MS Mincho"/>
                <w:spacing w:val="-6"/>
                <w:sz w:val="26"/>
                <w:szCs w:val="26"/>
              </w:rPr>
            </w:pPr>
            <w:r>
              <w:rPr>
                <w:rFonts w:eastAsia="MS Mincho"/>
                <w:spacing w:val="-6"/>
                <w:sz w:val="26"/>
                <w:szCs w:val="26"/>
                <w:lang w:val="nb-NO"/>
              </w:rPr>
              <w:t>CBQL, TCM</w:t>
            </w:r>
          </w:p>
        </w:tc>
        <w:tc>
          <w:tcPr>
            <w:tcW w:w="681" w:type="pct"/>
            <w:tcBorders>
              <w:top w:val="single" w:sz="1" w:space="0" w:color="000000"/>
              <w:left w:val="single" w:sz="1" w:space="0" w:color="000000"/>
              <w:bottom w:val="single" w:sz="1" w:space="0" w:color="000000"/>
              <w:right w:val="single" w:sz="1" w:space="0" w:color="000000"/>
            </w:tcBorders>
            <w:vAlign w:val="center"/>
          </w:tcPr>
          <w:p w14:paraId="216B72CA" w14:textId="3AC71F29" w:rsidR="000D0EEF" w:rsidRPr="00EB575E" w:rsidRDefault="00760855" w:rsidP="009166A5">
            <w:pPr>
              <w:spacing w:before="100" w:after="100"/>
              <w:jc w:val="center"/>
              <w:rPr>
                <w:sz w:val="26"/>
                <w:szCs w:val="26"/>
              </w:rPr>
            </w:pPr>
            <w:r w:rsidRPr="00EB575E">
              <w:rPr>
                <w:sz w:val="26"/>
                <w:szCs w:val="26"/>
              </w:rPr>
              <w:t>không</w:t>
            </w:r>
          </w:p>
        </w:tc>
        <w:tc>
          <w:tcPr>
            <w:tcW w:w="680" w:type="pct"/>
            <w:tcBorders>
              <w:top w:val="single" w:sz="1" w:space="0" w:color="000000"/>
              <w:left w:val="single" w:sz="1" w:space="0" w:color="000000"/>
              <w:bottom w:val="single" w:sz="1" w:space="0" w:color="000000"/>
              <w:right w:val="single" w:sz="1" w:space="0" w:color="000000"/>
            </w:tcBorders>
            <w:vAlign w:val="center"/>
          </w:tcPr>
          <w:p w14:paraId="7ABFA9E4" w14:textId="5B7C1215" w:rsidR="00C8009C" w:rsidRPr="00EB575E" w:rsidRDefault="00C8009C" w:rsidP="00C8009C">
            <w:pPr>
              <w:spacing w:after="100"/>
              <w:jc w:val="center"/>
              <w:rPr>
                <w:rFonts w:eastAsia="MS Mincho"/>
                <w:spacing w:val="-6"/>
                <w:sz w:val="26"/>
                <w:szCs w:val="26"/>
              </w:rPr>
            </w:pPr>
            <w:r>
              <w:rPr>
                <w:rFonts w:eastAsia="MS Mincho"/>
                <w:spacing w:val="-6"/>
                <w:sz w:val="26"/>
                <w:szCs w:val="26"/>
              </w:rPr>
              <w:t>Giai đoạn 202</w:t>
            </w:r>
            <w:r w:rsidR="00367A87">
              <w:rPr>
                <w:rFonts w:eastAsia="MS Mincho"/>
                <w:spacing w:val="-6"/>
                <w:sz w:val="26"/>
                <w:szCs w:val="26"/>
              </w:rPr>
              <w:t>4</w:t>
            </w:r>
            <w:r>
              <w:rPr>
                <w:rFonts w:eastAsia="MS Mincho"/>
                <w:spacing w:val="-6"/>
                <w:sz w:val="26"/>
                <w:szCs w:val="26"/>
              </w:rPr>
              <w:t>-2027</w:t>
            </w:r>
          </w:p>
          <w:p w14:paraId="7ACF9031" w14:textId="0B093194" w:rsidR="000D0EEF" w:rsidRPr="00EB575E" w:rsidRDefault="000D0EEF" w:rsidP="009166A5">
            <w:pPr>
              <w:spacing w:after="100"/>
              <w:jc w:val="center"/>
              <w:rPr>
                <w:sz w:val="26"/>
                <w:szCs w:val="26"/>
              </w:rPr>
            </w:pPr>
          </w:p>
        </w:tc>
        <w:tc>
          <w:tcPr>
            <w:tcW w:w="842" w:type="pct"/>
            <w:tcBorders>
              <w:top w:val="single" w:sz="1" w:space="0" w:color="000000"/>
              <w:left w:val="single" w:sz="1" w:space="0" w:color="000000"/>
              <w:bottom w:val="single" w:sz="1" w:space="0" w:color="000000"/>
              <w:right w:val="single" w:sz="1" w:space="0" w:color="000000"/>
            </w:tcBorders>
            <w:vAlign w:val="center"/>
          </w:tcPr>
          <w:p w14:paraId="07DBA336" w14:textId="77777777" w:rsidR="000D0EEF" w:rsidRPr="00EB575E" w:rsidRDefault="000D0EEF" w:rsidP="009166A5">
            <w:pPr>
              <w:spacing w:after="100"/>
              <w:jc w:val="center"/>
              <w:rPr>
                <w:sz w:val="26"/>
                <w:szCs w:val="26"/>
              </w:rPr>
            </w:pPr>
            <w:r w:rsidRPr="00EB575E">
              <w:rPr>
                <w:sz w:val="26"/>
                <w:szCs w:val="26"/>
              </w:rPr>
              <w:t>Không</w:t>
            </w:r>
          </w:p>
        </w:tc>
      </w:tr>
    </w:tbl>
    <w:p w14:paraId="001C2662" w14:textId="77777777" w:rsidR="00475F7A" w:rsidRPr="00EB575E" w:rsidRDefault="00475F7A">
      <w:pPr>
        <w:spacing w:after="100"/>
      </w:pPr>
    </w:p>
    <w:p w14:paraId="653E952B" w14:textId="77777777" w:rsidR="00530B13" w:rsidRPr="00EB575E" w:rsidRDefault="00EB575E">
      <w:r w:rsidRPr="00EB575E">
        <w:rPr>
          <w:b/>
          <w:bCs/>
          <w:sz w:val="28"/>
          <w:szCs w:val="28"/>
        </w:rPr>
        <w:tab/>
        <w:t xml:space="preserve">5. Tự đánh giá: </w:t>
      </w:r>
      <w:r w:rsidRPr="00EB575E">
        <w:rPr>
          <w:sz w:val="28"/>
          <w:szCs w:val="28"/>
        </w:rPr>
        <w:t>Đạt Mức 3</w:t>
      </w:r>
    </w:p>
    <w:p w14:paraId="2CED7BAC" w14:textId="60B5738D" w:rsidR="00530B13" w:rsidRPr="00EB575E" w:rsidRDefault="00EB575E" w:rsidP="008F047B">
      <w:pPr>
        <w:pStyle w:val="Heading6"/>
      </w:pPr>
      <w:bookmarkStart w:id="29" w:name="tieu_chi_1.5"/>
      <w:bookmarkStart w:id="30" w:name="_Toc148175091"/>
      <w:bookmarkEnd w:id="29"/>
      <w:r w:rsidRPr="00EB575E">
        <w:t>Tiêu chí 1.5: Tổ chức nhóm trẻ và lớp mẫu giáo</w:t>
      </w:r>
      <w:bookmarkEnd w:id="30"/>
    </w:p>
    <w:p w14:paraId="2DAE424A" w14:textId="77777777" w:rsidR="00530B13" w:rsidRPr="00EB575E" w:rsidRDefault="00EB575E">
      <w:pPr>
        <w:spacing w:after="0"/>
        <w:rPr>
          <w:b/>
          <w:bCs/>
        </w:rPr>
      </w:pPr>
      <w:r w:rsidRPr="00EB575E">
        <w:rPr>
          <w:i/>
          <w:iCs/>
          <w:sz w:val="28"/>
          <w:szCs w:val="28"/>
        </w:rPr>
        <w:tab/>
      </w:r>
      <w:r w:rsidRPr="00EB575E">
        <w:rPr>
          <w:b/>
          <w:bCs/>
          <w:i/>
          <w:iCs/>
          <w:sz w:val="28"/>
          <w:szCs w:val="28"/>
        </w:rPr>
        <w:t>Mức 1:</w:t>
      </w:r>
    </w:p>
    <w:p w14:paraId="1131CB54" w14:textId="77777777" w:rsidR="00530B13" w:rsidRPr="00EB575E" w:rsidRDefault="00EB575E">
      <w:pPr>
        <w:spacing w:after="0"/>
        <w:ind w:firstLine="720"/>
        <w:jc w:val="both"/>
      </w:pPr>
      <w:r w:rsidRPr="00EB575E">
        <w:rPr>
          <w:i/>
          <w:iCs/>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14:paraId="3E522311" w14:textId="77777777" w:rsidR="00530B13" w:rsidRPr="00EB575E" w:rsidRDefault="00EB575E">
      <w:pPr>
        <w:spacing w:after="0"/>
        <w:ind w:firstLine="720"/>
        <w:jc w:val="both"/>
      </w:pPr>
      <w:r w:rsidRPr="00EB575E">
        <w:rPr>
          <w:i/>
          <w:iCs/>
          <w:sz w:val="28"/>
          <w:szCs w:val="28"/>
        </w:rPr>
        <w:t>b) Các nhóm trẻ, lớp mẫu giáo được tổ chức học 02 buổi trên ngày;</w:t>
      </w:r>
    </w:p>
    <w:p w14:paraId="70181CF0" w14:textId="77777777" w:rsidR="00530B13" w:rsidRPr="00EB575E" w:rsidRDefault="00EB575E">
      <w:pPr>
        <w:spacing w:after="0"/>
        <w:ind w:firstLine="720"/>
        <w:jc w:val="both"/>
      </w:pPr>
      <w:r w:rsidRPr="00EB575E">
        <w:rPr>
          <w:i/>
          <w:iCs/>
          <w:sz w:val="28"/>
          <w:szCs w:val="28"/>
        </w:rPr>
        <w:t>c) Mỗi nhóm trẻ, lớp mẫu giáo có không quá 02 (hai) trẻ em cùng một dạng khuyết tật.</w:t>
      </w:r>
    </w:p>
    <w:p w14:paraId="681B1441" w14:textId="77777777" w:rsidR="00530B13" w:rsidRPr="00EB575E" w:rsidRDefault="00EB575E">
      <w:pPr>
        <w:spacing w:after="0"/>
        <w:rPr>
          <w:b/>
          <w:bCs/>
        </w:rPr>
      </w:pPr>
      <w:r w:rsidRPr="00EB575E">
        <w:rPr>
          <w:i/>
          <w:iCs/>
          <w:sz w:val="28"/>
          <w:szCs w:val="28"/>
        </w:rPr>
        <w:tab/>
      </w:r>
      <w:r w:rsidRPr="00EB575E">
        <w:rPr>
          <w:b/>
          <w:bCs/>
          <w:i/>
          <w:iCs/>
          <w:sz w:val="28"/>
          <w:szCs w:val="28"/>
        </w:rPr>
        <w:t>Mức 2:</w:t>
      </w:r>
    </w:p>
    <w:p w14:paraId="71E4DF32" w14:textId="77777777" w:rsidR="00530B13" w:rsidRPr="00EB575E" w:rsidRDefault="00EB575E">
      <w:pPr>
        <w:spacing w:after="0"/>
        <w:ind w:firstLine="720"/>
        <w:jc w:val="both"/>
      </w:pPr>
      <w:r w:rsidRPr="00EB575E">
        <w:rPr>
          <w:i/>
          <w:iCs/>
          <w:sz w:val="28"/>
          <w:szCs w:val="28"/>
        </w:rPr>
        <w:lastRenderedPageBreak/>
        <w:t>Số trẻ trong các nhóm trẻ và lớp mẫu giáo không vượt quá quy định và được phân chia theo độ tuổi.</w:t>
      </w:r>
    </w:p>
    <w:p w14:paraId="74537C58" w14:textId="77777777" w:rsidR="00530B13" w:rsidRPr="00EB575E" w:rsidRDefault="00EB575E">
      <w:pPr>
        <w:spacing w:after="0"/>
        <w:rPr>
          <w:b/>
          <w:bCs/>
        </w:rPr>
      </w:pPr>
      <w:r w:rsidRPr="00EB575E">
        <w:rPr>
          <w:i/>
          <w:iCs/>
          <w:sz w:val="28"/>
          <w:szCs w:val="28"/>
        </w:rPr>
        <w:tab/>
      </w:r>
      <w:r w:rsidRPr="00EB575E">
        <w:rPr>
          <w:b/>
          <w:bCs/>
          <w:i/>
          <w:iCs/>
          <w:sz w:val="28"/>
          <w:szCs w:val="28"/>
        </w:rPr>
        <w:t>Mức 3:</w:t>
      </w:r>
    </w:p>
    <w:p w14:paraId="41D62D7C" w14:textId="77777777" w:rsidR="00530B13" w:rsidRPr="00EB575E" w:rsidRDefault="00EB575E">
      <w:pPr>
        <w:spacing w:after="0"/>
        <w:ind w:firstLine="720"/>
        <w:jc w:val="both"/>
      </w:pPr>
      <w:r w:rsidRPr="00EB575E">
        <w:rPr>
          <w:i/>
          <w:iCs/>
          <w:sz w:val="28"/>
          <w:szCs w:val="28"/>
        </w:rPr>
        <w:t>Nhà trường có không quá 20 (hai mươi) nhóm trẻ, lớp mẫu giáo.</w:t>
      </w:r>
    </w:p>
    <w:p w14:paraId="509BCF14" w14:textId="77777777" w:rsidR="00530B13" w:rsidRPr="00EB575E" w:rsidRDefault="00EB575E">
      <w:pPr>
        <w:spacing w:before="100" w:after="100"/>
      </w:pPr>
      <w:r w:rsidRPr="00EB575E">
        <w:rPr>
          <w:b/>
          <w:bCs/>
          <w:sz w:val="28"/>
          <w:szCs w:val="28"/>
        </w:rPr>
        <w:tab/>
        <w:t>1. Mô tả hiện trạng</w:t>
      </w:r>
    </w:p>
    <w:p w14:paraId="046414BA" w14:textId="77777777" w:rsidR="00530B13" w:rsidRPr="00EB575E" w:rsidRDefault="00EB575E">
      <w:pPr>
        <w:spacing w:after="0"/>
        <w:rPr>
          <w:b/>
          <w:bCs/>
        </w:rPr>
      </w:pPr>
      <w:r w:rsidRPr="00EB575E">
        <w:rPr>
          <w:sz w:val="28"/>
          <w:szCs w:val="28"/>
        </w:rPr>
        <w:tab/>
      </w:r>
      <w:r w:rsidRPr="00EB575E">
        <w:rPr>
          <w:b/>
          <w:bCs/>
          <w:sz w:val="28"/>
          <w:szCs w:val="28"/>
        </w:rPr>
        <w:t>Mức 1:</w:t>
      </w:r>
    </w:p>
    <w:p w14:paraId="62541677" w14:textId="7FF7D98C" w:rsidR="000C6640" w:rsidRPr="00EB575E" w:rsidRDefault="00EB575E" w:rsidP="008A0A77">
      <w:pPr>
        <w:spacing w:before="100" w:after="100"/>
        <w:ind w:firstLine="720"/>
        <w:jc w:val="both"/>
        <w:rPr>
          <w:sz w:val="28"/>
          <w:szCs w:val="28"/>
        </w:rPr>
      </w:pPr>
      <w:r w:rsidRPr="00EB575E">
        <w:rPr>
          <w:sz w:val="28"/>
          <w:szCs w:val="28"/>
        </w:rPr>
        <w:t xml:space="preserve">a) </w:t>
      </w:r>
      <w:r w:rsidR="000C6640" w:rsidRPr="00EB575E">
        <w:rPr>
          <w:sz w:val="28"/>
          <w:szCs w:val="24"/>
        </w:rPr>
        <w:t xml:space="preserve">Trường có đủ các nhóm lớp theo quy định tại Điều lệ trường mầm non, </w:t>
      </w:r>
      <w:r w:rsidR="00C34DE1" w:rsidRPr="00EB575E">
        <w:rPr>
          <w:sz w:val="28"/>
          <w:szCs w:val="24"/>
        </w:rPr>
        <w:t xml:space="preserve">các nhóm trẻ, </w:t>
      </w:r>
      <w:r w:rsidR="000C6640" w:rsidRPr="00EB575E">
        <w:rPr>
          <w:sz w:val="28"/>
          <w:szCs w:val="24"/>
        </w:rPr>
        <w:t xml:space="preserve">lớp </w:t>
      </w:r>
      <w:r w:rsidR="00C34DE1" w:rsidRPr="00EB575E">
        <w:rPr>
          <w:sz w:val="28"/>
          <w:szCs w:val="24"/>
        </w:rPr>
        <w:t>mẫu giáo</w:t>
      </w:r>
      <w:r w:rsidR="000C6640" w:rsidRPr="00EB575E">
        <w:rPr>
          <w:sz w:val="28"/>
          <w:szCs w:val="24"/>
        </w:rPr>
        <w:t xml:space="preserve"> được phân chia theo độ tuổi quy định tại khoản 1, Điều 15 của Điều lệ trường mầm non ban hành theo Thông tư số 52/2020/TT-BGDĐT ngày 31/12/2020 của Bộ GD&amp;ĐT</w:t>
      </w:r>
      <w:r w:rsidR="00C34DE1" w:rsidRPr="00EB575E">
        <w:rPr>
          <w:sz w:val="28"/>
          <w:szCs w:val="24"/>
        </w:rPr>
        <w:t xml:space="preserve">: </w:t>
      </w:r>
      <w:r w:rsidR="00BA0CF3">
        <w:rPr>
          <w:sz w:val="28"/>
          <w:szCs w:val="24"/>
        </w:rPr>
        <w:t xml:space="preserve">Năm học 2023-2024 có 18 nhóm, lớp; trong đó có </w:t>
      </w:r>
      <w:r w:rsidR="00C34DE1" w:rsidRPr="00EB575E">
        <w:rPr>
          <w:sz w:val="28"/>
          <w:szCs w:val="24"/>
        </w:rPr>
        <w:t xml:space="preserve">04 nhóm trẻ 24-36 tháng; mẫu giáo 3-4 tuổi có từ </w:t>
      </w:r>
      <w:r w:rsidR="00BA0CF3">
        <w:rPr>
          <w:sz w:val="28"/>
          <w:szCs w:val="24"/>
        </w:rPr>
        <w:t>0</w:t>
      </w:r>
      <w:r w:rsidR="00C34DE1" w:rsidRPr="00EB575E">
        <w:rPr>
          <w:sz w:val="28"/>
          <w:szCs w:val="24"/>
        </w:rPr>
        <w:t xml:space="preserve">5 lớp; mẫu giáo 4-5 tuổi có từ </w:t>
      </w:r>
      <w:r w:rsidR="00BA0CF3">
        <w:rPr>
          <w:sz w:val="28"/>
          <w:szCs w:val="24"/>
        </w:rPr>
        <w:t>05</w:t>
      </w:r>
      <w:r w:rsidR="00C34DE1" w:rsidRPr="00EB575E">
        <w:rPr>
          <w:sz w:val="28"/>
          <w:szCs w:val="24"/>
        </w:rPr>
        <w:t xml:space="preserve"> lớp; mẫu giáo 5-6 tuổi có từ </w:t>
      </w:r>
      <w:r w:rsidR="00BA0CF3">
        <w:rPr>
          <w:sz w:val="28"/>
          <w:szCs w:val="24"/>
        </w:rPr>
        <w:t>0</w:t>
      </w:r>
      <w:r w:rsidR="00C34DE1" w:rsidRPr="00EB575E">
        <w:rPr>
          <w:sz w:val="28"/>
          <w:szCs w:val="24"/>
        </w:rPr>
        <w:t>4 lớp</w:t>
      </w:r>
      <w:r w:rsidR="000C6640" w:rsidRPr="00EB575E">
        <w:rPr>
          <w:sz w:val="28"/>
          <w:szCs w:val="24"/>
        </w:rPr>
        <w:t xml:space="preserve">. </w:t>
      </w:r>
      <w:r w:rsidR="00BA0CF3">
        <w:rPr>
          <w:sz w:val="28"/>
          <w:szCs w:val="24"/>
        </w:rPr>
        <w:t>S</w:t>
      </w:r>
      <w:r w:rsidR="000C6640" w:rsidRPr="00EB575E">
        <w:rPr>
          <w:sz w:val="28"/>
          <w:szCs w:val="24"/>
        </w:rPr>
        <w:t>ố trẻ trong độ tuổi đến trường luôn vượt chỉ tiêu kế hoạch năm học</w:t>
      </w:r>
      <w:r w:rsidR="00BA0CF3">
        <w:rPr>
          <w:sz w:val="28"/>
          <w:szCs w:val="24"/>
        </w:rPr>
        <w:t xml:space="preserve"> 1,03%</w:t>
      </w:r>
      <w:r w:rsidR="00577FFD" w:rsidRPr="00EB575E">
        <w:rPr>
          <w:sz w:val="28"/>
          <w:szCs w:val="28"/>
        </w:rPr>
        <w:t>.</w:t>
      </w:r>
      <w:r w:rsidR="00BA0CF3">
        <w:rPr>
          <w:sz w:val="28"/>
          <w:szCs w:val="28"/>
        </w:rPr>
        <w:t xml:space="preserve"> Về cơ bản các nhóm, lớp</w:t>
      </w:r>
      <w:r w:rsidR="00577FFD" w:rsidRPr="00EB575E">
        <w:rPr>
          <w:sz w:val="28"/>
          <w:szCs w:val="28"/>
        </w:rPr>
        <w:t xml:space="preserve"> </w:t>
      </w:r>
      <w:r w:rsidR="000C6640" w:rsidRPr="00EB575E">
        <w:rPr>
          <w:sz w:val="28"/>
          <w:szCs w:val="24"/>
        </w:rPr>
        <w:t xml:space="preserve">đảm bảo </w:t>
      </w:r>
      <w:r w:rsidR="00BA0CF3">
        <w:rPr>
          <w:sz w:val="28"/>
          <w:szCs w:val="24"/>
        </w:rPr>
        <w:t xml:space="preserve">đúng định biên </w:t>
      </w:r>
      <w:r w:rsidR="000C6640" w:rsidRPr="00EB575E">
        <w:rPr>
          <w:sz w:val="28"/>
          <w:szCs w:val="24"/>
        </w:rPr>
        <w:t>đủ số học sinh theo quy định</w:t>
      </w:r>
      <w:r w:rsidR="00BA0CF3">
        <w:rPr>
          <w:sz w:val="28"/>
          <w:szCs w:val="24"/>
        </w:rPr>
        <w:t>, tuy nhiên vẫn còn 02 nhóm trẻ và 04 lớp mẫu giáo vượt từ 2-&gt;4 trẻ/lớp</w:t>
      </w:r>
      <w:r w:rsidR="008A0A77" w:rsidRPr="00EB575E">
        <w:rPr>
          <w:sz w:val="28"/>
          <w:szCs w:val="24"/>
        </w:rPr>
        <w:t xml:space="preserve"> </w:t>
      </w:r>
      <w:r w:rsidR="008A0A77" w:rsidRPr="00EB575E">
        <w:rPr>
          <w:b/>
          <w:bCs/>
          <w:sz w:val="28"/>
          <w:szCs w:val="28"/>
        </w:rPr>
        <w:t>H5-1.5-01]</w:t>
      </w:r>
      <w:r w:rsidR="001F4191" w:rsidRPr="00EB575E">
        <w:rPr>
          <w:b/>
          <w:bCs/>
          <w:sz w:val="28"/>
          <w:szCs w:val="28"/>
        </w:rPr>
        <w:t>; H5-1.5-03];</w:t>
      </w:r>
      <w:r w:rsidR="000C6640" w:rsidRPr="00EB575E">
        <w:rPr>
          <w:sz w:val="28"/>
          <w:szCs w:val="24"/>
        </w:rPr>
        <w:t xml:space="preserve"> cụ thể:</w:t>
      </w:r>
    </w:p>
    <w:p w14:paraId="3E188E80" w14:textId="77777777" w:rsidR="00530B13" w:rsidRPr="00EB575E" w:rsidRDefault="00EB575E">
      <w:pPr>
        <w:spacing w:before="100" w:after="100"/>
        <w:ind w:firstLine="720"/>
        <w:jc w:val="both"/>
      </w:pPr>
      <w:r w:rsidRPr="00EB575E">
        <w:rPr>
          <w:sz w:val="28"/>
          <w:szCs w:val="28"/>
        </w:rPr>
        <w:t xml:space="preserve"> </w:t>
      </w:r>
    </w:p>
    <w:tbl>
      <w:tblPr>
        <w:tblW w:w="5000" w:type="pct"/>
        <w:tblInd w:w="10" w:type="dxa"/>
        <w:tblCellMar>
          <w:left w:w="10" w:type="dxa"/>
          <w:right w:w="10" w:type="dxa"/>
        </w:tblCellMar>
        <w:tblLook w:val="04A0" w:firstRow="1" w:lastRow="0" w:firstColumn="1" w:lastColumn="0" w:noHBand="0" w:noVBand="1"/>
      </w:tblPr>
      <w:tblGrid>
        <w:gridCol w:w="1399"/>
        <w:gridCol w:w="979"/>
        <w:gridCol w:w="707"/>
        <w:gridCol w:w="887"/>
        <w:gridCol w:w="853"/>
        <w:gridCol w:w="851"/>
        <w:gridCol w:w="851"/>
        <w:gridCol w:w="992"/>
        <w:gridCol w:w="853"/>
        <w:gridCol w:w="1003"/>
      </w:tblGrid>
      <w:tr w:rsidR="00EB575E" w:rsidRPr="00EB575E" w14:paraId="2E6C2EC8" w14:textId="77777777" w:rsidTr="000C6640">
        <w:tc>
          <w:tcPr>
            <w:tcW w:w="746" w:type="pct"/>
            <w:vMerge w:val="restart"/>
            <w:tcBorders>
              <w:top w:val="single" w:sz="1" w:space="0" w:color="000000"/>
              <w:left w:val="single" w:sz="1" w:space="0" w:color="000000"/>
              <w:bottom w:val="single" w:sz="1" w:space="0" w:color="000000"/>
              <w:right w:val="single" w:sz="1" w:space="0" w:color="000000"/>
            </w:tcBorders>
            <w:vAlign w:val="center"/>
          </w:tcPr>
          <w:p w14:paraId="4F1F9772" w14:textId="77777777" w:rsidR="00530B13" w:rsidRPr="00EB575E" w:rsidRDefault="00EB575E" w:rsidP="000C6640">
            <w:pPr>
              <w:spacing w:after="0"/>
              <w:jc w:val="center"/>
            </w:pPr>
            <w:r w:rsidRPr="00EB575E">
              <w:rPr>
                <w:b/>
                <w:bCs/>
                <w:sz w:val="28"/>
                <w:szCs w:val="28"/>
              </w:rPr>
              <w:t>Năm học</w:t>
            </w:r>
          </w:p>
        </w:tc>
        <w:tc>
          <w:tcPr>
            <w:tcW w:w="522" w:type="pct"/>
            <w:vMerge w:val="restart"/>
            <w:tcBorders>
              <w:top w:val="single" w:sz="1" w:space="0" w:color="000000"/>
              <w:left w:val="single" w:sz="1" w:space="0" w:color="000000"/>
              <w:bottom w:val="single" w:sz="1" w:space="0" w:color="000000"/>
              <w:right w:val="single" w:sz="1" w:space="0" w:color="000000"/>
            </w:tcBorders>
            <w:vAlign w:val="center"/>
          </w:tcPr>
          <w:p w14:paraId="0A01CD2E" w14:textId="77777777" w:rsidR="00530B13" w:rsidRPr="00EB575E" w:rsidRDefault="00EB575E" w:rsidP="000C6640">
            <w:pPr>
              <w:spacing w:after="0"/>
              <w:jc w:val="center"/>
            </w:pPr>
            <w:r w:rsidRPr="00EB575E">
              <w:rPr>
                <w:b/>
                <w:bCs/>
                <w:sz w:val="28"/>
                <w:szCs w:val="28"/>
              </w:rPr>
              <w:t>Tổng số nhóm, lớp</w:t>
            </w:r>
          </w:p>
        </w:tc>
        <w:tc>
          <w:tcPr>
            <w:tcW w:w="1759" w:type="pct"/>
            <w:gridSpan w:val="4"/>
            <w:tcBorders>
              <w:top w:val="single" w:sz="1" w:space="0" w:color="000000"/>
              <w:left w:val="single" w:sz="1" w:space="0" w:color="000000"/>
              <w:bottom w:val="single" w:sz="1" w:space="0" w:color="000000"/>
              <w:right w:val="single" w:sz="1" w:space="0" w:color="000000"/>
            </w:tcBorders>
            <w:vAlign w:val="center"/>
          </w:tcPr>
          <w:p w14:paraId="02290C3F" w14:textId="77777777" w:rsidR="00530B13" w:rsidRPr="00EB575E" w:rsidRDefault="00EB575E" w:rsidP="000C6640">
            <w:pPr>
              <w:spacing w:after="0"/>
              <w:jc w:val="center"/>
            </w:pPr>
            <w:r w:rsidRPr="00EB575E">
              <w:rPr>
                <w:b/>
                <w:bCs/>
                <w:sz w:val="28"/>
                <w:szCs w:val="28"/>
              </w:rPr>
              <w:t>Số lớp</w:t>
            </w:r>
          </w:p>
        </w:tc>
        <w:tc>
          <w:tcPr>
            <w:tcW w:w="1973" w:type="pct"/>
            <w:gridSpan w:val="4"/>
            <w:tcBorders>
              <w:top w:val="single" w:sz="1" w:space="0" w:color="000000"/>
              <w:left w:val="single" w:sz="1" w:space="0" w:color="000000"/>
              <w:bottom w:val="single" w:sz="1" w:space="0" w:color="000000"/>
              <w:right w:val="single" w:sz="1" w:space="0" w:color="000000"/>
            </w:tcBorders>
            <w:vAlign w:val="center"/>
          </w:tcPr>
          <w:p w14:paraId="7BC778A4" w14:textId="77777777" w:rsidR="00530B13" w:rsidRPr="00EB575E" w:rsidRDefault="00EB575E" w:rsidP="000C6640">
            <w:pPr>
              <w:spacing w:after="0"/>
              <w:jc w:val="center"/>
            </w:pPr>
            <w:r w:rsidRPr="00EB575E">
              <w:rPr>
                <w:b/>
                <w:bCs/>
                <w:sz w:val="28"/>
                <w:szCs w:val="28"/>
              </w:rPr>
              <w:t>Số trẻ</w:t>
            </w:r>
          </w:p>
        </w:tc>
      </w:tr>
      <w:tr w:rsidR="00EB575E" w:rsidRPr="00EB575E" w14:paraId="66075E0F" w14:textId="77777777" w:rsidTr="000C6640">
        <w:tc>
          <w:tcPr>
            <w:tcW w:w="746" w:type="pct"/>
            <w:vMerge/>
            <w:tcBorders>
              <w:top w:val="single" w:sz="1" w:space="0" w:color="000000"/>
              <w:left w:val="single" w:sz="1" w:space="0" w:color="000000"/>
              <w:bottom w:val="single" w:sz="1" w:space="0" w:color="000000"/>
              <w:right w:val="single" w:sz="1" w:space="0" w:color="000000"/>
            </w:tcBorders>
            <w:vAlign w:val="center"/>
          </w:tcPr>
          <w:p w14:paraId="074B7B29" w14:textId="77777777" w:rsidR="00530B13" w:rsidRPr="00EB575E" w:rsidRDefault="00530B13" w:rsidP="000C6640">
            <w:pPr>
              <w:spacing w:after="0"/>
              <w:jc w:val="center"/>
            </w:pPr>
          </w:p>
        </w:tc>
        <w:tc>
          <w:tcPr>
            <w:tcW w:w="522" w:type="pct"/>
            <w:vMerge/>
            <w:tcBorders>
              <w:top w:val="single" w:sz="1" w:space="0" w:color="000000"/>
              <w:left w:val="single" w:sz="1" w:space="0" w:color="000000"/>
              <w:bottom w:val="single" w:sz="1" w:space="0" w:color="000000"/>
              <w:right w:val="single" w:sz="1" w:space="0" w:color="000000"/>
            </w:tcBorders>
            <w:vAlign w:val="center"/>
          </w:tcPr>
          <w:p w14:paraId="75C098D3" w14:textId="77777777" w:rsidR="00530B13" w:rsidRPr="00EB575E" w:rsidRDefault="00530B13" w:rsidP="000C6640">
            <w:pPr>
              <w:spacing w:after="0"/>
              <w:jc w:val="center"/>
            </w:pPr>
          </w:p>
        </w:tc>
        <w:tc>
          <w:tcPr>
            <w:tcW w:w="377" w:type="pct"/>
            <w:tcBorders>
              <w:top w:val="single" w:sz="1" w:space="0" w:color="000000"/>
              <w:left w:val="single" w:sz="1" w:space="0" w:color="000000"/>
              <w:bottom w:val="single" w:sz="1" w:space="0" w:color="000000"/>
              <w:right w:val="single" w:sz="1" w:space="0" w:color="000000"/>
            </w:tcBorders>
            <w:vAlign w:val="center"/>
          </w:tcPr>
          <w:p w14:paraId="78B3DB0C" w14:textId="77777777" w:rsidR="00530B13" w:rsidRPr="00EB575E" w:rsidRDefault="00EB575E" w:rsidP="000C6640">
            <w:pPr>
              <w:spacing w:after="0"/>
              <w:jc w:val="center"/>
            </w:pPr>
            <w:r w:rsidRPr="00EB575E">
              <w:rPr>
                <w:b/>
                <w:bCs/>
                <w:sz w:val="28"/>
                <w:szCs w:val="28"/>
              </w:rPr>
              <w:t>24-36 tháng</w:t>
            </w:r>
          </w:p>
        </w:tc>
        <w:tc>
          <w:tcPr>
            <w:tcW w:w="473" w:type="pct"/>
            <w:tcBorders>
              <w:top w:val="single" w:sz="1" w:space="0" w:color="000000"/>
              <w:left w:val="single" w:sz="1" w:space="0" w:color="000000"/>
              <w:bottom w:val="single" w:sz="1" w:space="0" w:color="000000"/>
              <w:right w:val="single" w:sz="1" w:space="0" w:color="000000"/>
            </w:tcBorders>
            <w:vAlign w:val="center"/>
          </w:tcPr>
          <w:p w14:paraId="26E75A11" w14:textId="77777777" w:rsidR="00530B13" w:rsidRPr="00EB575E" w:rsidRDefault="00EB575E" w:rsidP="000C6640">
            <w:pPr>
              <w:spacing w:after="0"/>
              <w:jc w:val="center"/>
            </w:pPr>
            <w:r w:rsidRPr="00EB575E">
              <w:rPr>
                <w:b/>
                <w:bCs/>
                <w:sz w:val="28"/>
                <w:szCs w:val="28"/>
              </w:rPr>
              <w:t>3-4 tuổi</w:t>
            </w:r>
          </w:p>
        </w:tc>
        <w:tc>
          <w:tcPr>
            <w:tcW w:w="455" w:type="pct"/>
            <w:tcBorders>
              <w:top w:val="single" w:sz="1" w:space="0" w:color="000000"/>
              <w:left w:val="single" w:sz="1" w:space="0" w:color="000000"/>
              <w:bottom w:val="single" w:sz="1" w:space="0" w:color="000000"/>
              <w:right w:val="single" w:sz="1" w:space="0" w:color="000000"/>
            </w:tcBorders>
            <w:vAlign w:val="center"/>
          </w:tcPr>
          <w:p w14:paraId="1476F7A6" w14:textId="77777777" w:rsidR="00530B13" w:rsidRPr="00EB575E" w:rsidRDefault="00EB575E" w:rsidP="000C6640">
            <w:pPr>
              <w:spacing w:after="0"/>
              <w:jc w:val="center"/>
            </w:pPr>
            <w:r w:rsidRPr="00EB575E">
              <w:rPr>
                <w:b/>
                <w:bCs/>
                <w:sz w:val="28"/>
                <w:szCs w:val="28"/>
              </w:rPr>
              <w:t>4-5 tuổi</w:t>
            </w:r>
          </w:p>
        </w:tc>
        <w:tc>
          <w:tcPr>
            <w:tcW w:w="454" w:type="pct"/>
            <w:tcBorders>
              <w:top w:val="single" w:sz="1" w:space="0" w:color="000000"/>
              <w:left w:val="single" w:sz="1" w:space="0" w:color="000000"/>
              <w:bottom w:val="single" w:sz="1" w:space="0" w:color="000000"/>
              <w:right w:val="single" w:sz="1" w:space="0" w:color="000000"/>
            </w:tcBorders>
            <w:vAlign w:val="center"/>
          </w:tcPr>
          <w:p w14:paraId="33075AFF" w14:textId="29586A0E" w:rsidR="00530B13" w:rsidRPr="00EB575E" w:rsidRDefault="00F502C7" w:rsidP="000C6640">
            <w:pPr>
              <w:spacing w:after="0"/>
              <w:jc w:val="center"/>
            </w:pPr>
            <w:r>
              <w:rPr>
                <w:b/>
                <w:bCs/>
                <w:sz w:val="28"/>
                <w:szCs w:val="28"/>
              </w:rPr>
              <w:t>5-</w:t>
            </w:r>
            <w:r w:rsidR="00EB575E" w:rsidRPr="00EB575E">
              <w:rPr>
                <w:b/>
                <w:bCs/>
                <w:sz w:val="28"/>
                <w:szCs w:val="28"/>
              </w:rPr>
              <w:t>6 tuổi</w:t>
            </w:r>
          </w:p>
        </w:tc>
        <w:tc>
          <w:tcPr>
            <w:tcW w:w="454" w:type="pct"/>
            <w:tcBorders>
              <w:top w:val="single" w:sz="1" w:space="0" w:color="000000"/>
              <w:left w:val="single" w:sz="1" w:space="0" w:color="000000"/>
              <w:bottom w:val="single" w:sz="1" w:space="0" w:color="000000"/>
              <w:right w:val="single" w:sz="1" w:space="0" w:color="000000"/>
            </w:tcBorders>
            <w:vAlign w:val="center"/>
          </w:tcPr>
          <w:p w14:paraId="3C3AAB40" w14:textId="77777777" w:rsidR="00530B13" w:rsidRPr="00EB575E" w:rsidRDefault="00EB575E" w:rsidP="000C6640">
            <w:pPr>
              <w:spacing w:after="0"/>
              <w:jc w:val="center"/>
            </w:pPr>
            <w:r w:rsidRPr="00EB575E">
              <w:rPr>
                <w:b/>
                <w:bCs/>
                <w:sz w:val="28"/>
                <w:szCs w:val="28"/>
              </w:rPr>
              <w:t>24-36 tháng</w:t>
            </w:r>
          </w:p>
        </w:tc>
        <w:tc>
          <w:tcPr>
            <w:tcW w:w="529" w:type="pct"/>
            <w:tcBorders>
              <w:top w:val="single" w:sz="1" w:space="0" w:color="000000"/>
              <w:left w:val="single" w:sz="1" w:space="0" w:color="000000"/>
              <w:bottom w:val="single" w:sz="1" w:space="0" w:color="000000"/>
              <w:right w:val="single" w:sz="1" w:space="0" w:color="000000"/>
            </w:tcBorders>
            <w:vAlign w:val="center"/>
          </w:tcPr>
          <w:p w14:paraId="31C87C16" w14:textId="77777777" w:rsidR="00530B13" w:rsidRPr="00EB575E" w:rsidRDefault="00EB575E" w:rsidP="000C6640">
            <w:pPr>
              <w:spacing w:after="0"/>
              <w:jc w:val="center"/>
            </w:pPr>
            <w:r w:rsidRPr="00EB575E">
              <w:rPr>
                <w:b/>
                <w:bCs/>
                <w:sz w:val="28"/>
                <w:szCs w:val="28"/>
              </w:rPr>
              <w:t>3-4 tuổi</w:t>
            </w:r>
          </w:p>
        </w:tc>
        <w:tc>
          <w:tcPr>
            <w:tcW w:w="455" w:type="pct"/>
            <w:tcBorders>
              <w:top w:val="single" w:sz="1" w:space="0" w:color="000000"/>
              <w:left w:val="single" w:sz="1" w:space="0" w:color="000000"/>
              <w:bottom w:val="single" w:sz="1" w:space="0" w:color="000000"/>
              <w:right w:val="single" w:sz="1" w:space="0" w:color="000000"/>
            </w:tcBorders>
            <w:vAlign w:val="center"/>
          </w:tcPr>
          <w:p w14:paraId="734D168E" w14:textId="77777777" w:rsidR="00530B13" w:rsidRPr="00EB575E" w:rsidRDefault="00EB575E" w:rsidP="000C6640">
            <w:pPr>
              <w:spacing w:after="0"/>
              <w:jc w:val="center"/>
            </w:pPr>
            <w:r w:rsidRPr="00EB575E">
              <w:rPr>
                <w:b/>
                <w:bCs/>
                <w:sz w:val="28"/>
                <w:szCs w:val="28"/>
              </w:rPr>
              <w:t>4-5 tuổi</w:t>
            </w:r>
          </w:p>
        </w:tc>
        <w:tc>
          <w:tcPr>
            <w:tcW w:w="535" w:type="pct"/>
            <w:tcBorders>
              <w:top w:val="single" w:sz="1" w:space="0" w:color="000000"/>
              <w:left w:val="single" w:sz="1" w:space="0" w:color="000000"/>
              <w:bottom w:val="single" w:sz="1" w:space="0" w:color="000000"/>
              <w:right w:val="single" w:sz="1" w:space="0" w:color="000000"/>
            </w:tcBorders>
            <w:vAlign w:val="center"/>
          </w:tcPr>
          <w:p w14:paraId="6F67391F" w14:textId="2287BDF5" w:rsidR="00530B13" w:rsidRPr="00EB575E" w:rsidRDefault="00EB575E" w:rsidP="000C6640">
            <w:pPr>
              <w:spacing w:after="0"/>
              <w:jc w:val="center"/>
            </w:pPr>
            <w:r w:rsidRPr="00EB575E">
              <w:rPr>
                <w:b/>
                <w:bCs/>
                <w:sz w:val="28"/>
                <w:szCs w:val="28"/>
              </w:rPr>
              <w:t>5</w:t>
            </w:r>
            <w:r w:rsidR="00F502C7">
              <w:rPr>
                <w:b/>
                <w:bCs/>
                <w:sz w:val="28"/>
                <w:szCs w:val="28"/>
              </w:rPr>
              <w:t>-</w:t>
            </w:r>
            <w:r w:rsidRPr="00EB575E">
              <w:rPr>
                <w:b/>
                <w:bCs/>
                <w:sz w:val="28"/>
                <w:szCs w:val="28"/>
              </w:rPr>
              <w:t>6 tuổi</w:t>
            </w:r>
          </w:p>
        </w:tc>
      </w:tr>
      <w:tr w:rsidR="00EB575E" w:rsidRPr="00EB575E" w14:paraId="3616E3C9" w14:textId="77777777" w:rsidTr="000C6640">
        <w:tc>
          <w:tcPr>
            <w:tcW w:w="746" w:type="pct"/>
            <w:tcBorders>
              <w:top w:val="single" w:sz="1" w:space="0" w:color="000000"/>
              <w:left w:val="single" w:sz="1" w:space="0" w:color="000000"/>
              <w:bottom w:val="single" w:sz="1" w:space="0" w:color="000000"/>
              <w:right w:val="single" w:sz="1" w:space="0" w:color="000000"/>
            </w:tcBorders>
            <w:vAlign w:val="center"/>
          </w:tcPr>
          <w:p w14:paraId="43B052C5" w14:textId="0C6CE4DF" w:rsidR="00530B13" w:rsidRPr="00EB575E" w:rsidRDefault="00EB575E" w:rsidP="0045116C">
            <w:pPr>
              <w:spacing w:after="0" w:line="360" w:lineRule="auto"/>
              <w:jc w:val="center"/>
            </w:pPr>
            <w:r w:rsidRPr="00EB575E">
              <w:rPr>
                <w:sz w:val="28"/>
                <w:szCs w:val="28"/>
              </w:rPr>
              <w:t>20</w:t>
            </w:r>
            <w:r w:rsidR="00E07746">
              <w:rPr>
                <w:sz w:val="28"/>
                <w:szCs w:val="28"/>
              </w:rPr>
              <w:t>23</w:t>
            </w:r>
            <w:r w:rsidRPr="00EB575E">
              <w:rPr>
                <w:sz w:val="28"/>
                <w:szCs w:val="28"/>
              </w:rPr>
              <w:t>-20</w:t>
            </w:r>
            <w:r w:rsidR="00E07746">
              <w:rPr>
                <w:sz w:val="28"/>
                <w:szCs w:val="28"/>
              </w:rPr>
              <w:t>24</w:t>
            </w:r>
          </w:p>
        </w:tc>
        <w:tc>
          <w:tcPr>
            <w:tcW w:w="522" w:type="pct"/>
            <w:tcBorders>
              <w:top w:val="single" w:sz="1" w:space="0" w:color="000000"/>
              <w:left w:val="single" w:sz="1" w:space="0" w:color="000000"/>
              <w:bottom w:val="single" w:sz="1" w:space="0" w:color="000000"/>
              <w:right w:val="single" w:sz="1" w:space="0" w:color="000000"/>
            </w:tcBorders>
            <w:vAlign w:val="center"/>
          </w:tcPr>
          <w:p w14:paraId="5E6429EE" w14:textId="5372F979" w:rsidR="00530B13" w:rsidRPr="00EB575E" w:rsidRDefault="00EB575E" w:rsidP="0045116C">
            <w:pPr>
              <w:spacing w:after="0" w:line="360" w:lineRule="auto"/>
              <w:jc w:val="center"/>
            </w:pPr>
            <w:r w:rsidRPr="00EB575E">
              <w:rPr>
                <w:sz w:val="28"/>
                <w:szCs w:val="28"/>
              </w:rPr>
              <w:t>1</w:t>
            </w:r>
            <w:r w:rsidR="00E07746">
              <w:rPr>
                <w:sz w:val="28"/>
                <w:szCs w:val="28"/>
              </w:rPr>
              <w:t>8</w:t>
            </w:r>
          </w:p>
        </w:tc>
        <w:tc>
          <w:tcPr>
            <w:tcW w:w="377" w:type="pct"/>
            <w:tcBorders>
              <w:top w:val="single" w:sz="1" w:space="0" w:color="000000"/>
              <w:left w:val="single" w:sz="1" w:space="0" w:color="000000"/>
              <w:bottom w:val="single" w:sz="1" w:space="0" w:color="000000"/>
              <w:right w:val="single" w:sz="1" w:space="0" w:color="000000"/>
            </w:tcBorders>
            <w:vAlign w:val="center"/>
          </w:tcPr>
          <w:p w14:paraId="43A96B8C" w14:textId="77777777" w:rsidR="00530B13" w:rsidRPr="00EB575E" w:rsidRDefault="00EB575E" w:rsidP="0045116C">
            <w:pPr>
              <w:spacing w:after="0" w:line="360" w:lineRule="auto"/>
              <w:jc w:val="center"/>
            </w:pPr>
            <w:r w:rsidRPr="00EB575E">
              <w:rPr>
                <w:sz w:val="28"/>
                <w:szCs w:val="28"/>
              </w:rPr>
              <w:t>4</w:t>
            </w:r>
          </w:p>
        </w:tc>
        <w:tc>
          <w:tcPr>
            <w:tcW w:w="473" w:type="pct"/>
            <w:tcBorders>
              <w:top w:val="single" w:sz="1" w:space="0" w:color="000000"/>
              <w:left w:val="single" w:sz="1" w:space="0" w:color="000000"/>
              <w:bottom w:val="single" w:sz="1" w:space="0" w:color="000000"/>
              <w:right w:val="single" w:sz="1" w:space="0" w:color="000000"/>
            </w:tcBorders>
            <w:vAlign w:val="center"/>
          </w:tcPr>
          <w:p w14:paraId="558FBCC4" w14:textId="3C059C93" w:rsidR="00530B13" w:rsidRPr="00EB575E" w:rsidRDefault="00E07746" w:rsidP="0045116C">
            <w:pPr>
              <w:spacing w:after="0" w:line="360" w:lineRule="auto"/>
              <w:jc w:val="center"/>
            </w:pPr>
            <w:r>
              <w:rPr>
                <w:sz w:val="28"/>
                <w:szCs w:val="28"/>
              </w:rPr>
              <w:t>5</w:t>
            </w:r>
          </w:p>
        </w:tc>
        <w:tc>
          <w:tcPr>
            <w:tcW w:w="455" w:type="pct"/>
            <w:tcBorders>
              <w:top w:val="single" w:sz="1" w:space="0" w:color="000000"/>
              <w:left w:val="single" w:sz="1" w:space="0" w:color="000000"/>
              <w:bottom w:val="single" w:sz="1" w:space="0" w:color="000000"/>
              <w:right w:val="single" w:sz="1" w:space="0" w:color="000000"/>
            </w:tcBorders>
            <w:vAlign w:val="center"/>
          </w:tcPr>
          <w:p w14:paraId="06497C0E" w14:textId="4E70418A" w:rsidR="00530B13" w:rsidRPr="00EB575E" w:rsidRDefault="00E07746" w:rsidP="0045116C">
            <w:pPr>
              <w:spacing w:after="0" w:line="360" w:lineRule="auto"/>
              <w:jc w:val="center"/>
            </w:pPr>
            <w:r>
              <w:rPr>
                <w:sz w:val="28"/>
                <w:szCs w:val="28"/>
              </w:rPr>
              <w:t>5</w:t>
            </w:r>
          </w:p>
        </w:tc>
        <w:tc>
          <w:tcPr>
            <w:tcW w:w="454" w:type="pct"/>
            <w:tcBorders>
              <w:top w:val="single" w:sz="1" w:space="0" w:color="000000"/>
              <w:left w:val="single" w:sz="1" w:space="0" w:color="000000"/>
              <w:bottom w:val="single" w:sz="1" w:space="0" w:color="000000"/>
              <w:right w:val="single" w:sz="1" w:space="0" w:color="000000"/>
            </w:tcBorders>
            <w:vAlign w:val="center"/>
          </w:tcPr>
          <w:p w14:paraId="4C28D830" w14:textId="63960CA1" w:rsidR="00530B13" w:rsidRPr="00EB575E" w:rsidRDefault="00E07746" w:rsidP="0045116C">
            <w:pPr>
              <w:spacing w:after="0" w:line="360" w:lineRule="auto"/>
              <w:jc w:val="center"/>
            </w:pPr>
            <w:r>
              <w:rPr>
                <w:sz w:val="28"/>
                <w:szCs w:val="28"/>
              </w:rPr>
              <w:t>4</w:t>
            </w:r>
          </w:p>
        </w:tc>
        <w:tc>
          <w:tcPr>
            <w:tcW w:w="454" w:type="pct"/>
            <w:tcBorders>
              <w:top w:val="single" w:sz="1" w:space="0" w:color="000000"/>
              <w:left w:val="single" w:sz="1" w:space="0" w:color="000000"/>
              <w:bottom w:val="single" w:sz="1" w:space="0" w:color="000000"/>
              <w:right w:val="single" w:sz="1" w:space="0" w:color="000000"/>
            </w:tcBorders>
            <w:vAlign w:val="center"/>
          </w:tcPr>
          <w:p w14:paraId="55FA7EA1" w14:textId="0EEC6D6E" w:rsidR="00530B13" w:rsidRPr="00EB575E" w:rsidRDefault="00EE24AF" w:rsidP="0045116C">
            <w:pPr>
              <w:spacing w:after="0" w:line="360" w:lineRule="auto"/>
              <w:jc w:val="center"/>
              <w:rPr>
                <w:sz w:val="28"/>
                <w:szCs w:val="28"/>
              </w:rPr>
            </w:pPr>
            <w:r>
              <w:rPr>
                <w:sz w:val="28"/>
                <w:szCs w:val="28"/>
              </w:rPr>
              <w:t>105</w:t>
            </w:r>
          </w:p>
        </w:tc>
        <w:tc>
          <w:tcPr>
            <w:tcW w:w="529" w:type="pct"/>
            <w:tcBorders>
              <w:top w:val="single" w:sz="1" w:space="0" w:color="000000"/>
              <w:left w:val="single" w:sz="1" w:space="0" w:color="000000"/>
              <w:bottom w:val="single" w:sz="1" w:space="0" w:color="000000"/>
              <w:right w:val="single" w:sz="1" w:space="0" w:color="000000"/>
            </w:tcBorders>
            <w:vAlign w:val="center"/>
          </w:tcPr>
          <w:p w14:paraId="05D8D47D" w14:textId="62840E92" w:rsidR="00530B13" w:rsidRPr="00EB575E" w:rsidRDefault="00EB575E" w:rsidP="0045116C">
            <w:pPr>
              <w:spacing w:after="0" w:line="360" w:lineRule="auto"/>
              <w:jc w:val="center"/>
            </w:pPr>
            <w:r w:rsidRPr="00EB575E">
              <w:rPr>
                <w:sz w:val="28"/>
                <w:szCs w:val="28"/>
              </w:rPr>
              <w:t>1</w:t>
            </w:r>
            <w:r w:rsidR="00C27D8E" w:rsidRPr="00EB575E">
              <w:rPr>
                <w:sz w:val="28"/>
                <w:szCs w:val="28"/>
              </w:rPr>
              <w:t>1</w:t>
            </w:r>
            <w:r w:rsidR="00EE24AF">
              <w:rPr>
                <w:sz w:val="28"/>
                <w:szCs w:val="28"/>
              </w:rPr>
              <w:t>8</w:t>
            </w:r>
          </w:p>
        </w:tc>
        <w:tc>
          <w:tcPr>
            <w:tcW w:w="455" w:type="pct"/>
            <w:tcBorders>
              <w:top w:val="single" w:sz="1" w:space="0" w:color="000000"/>
              <w:left w:val="single" w:sz="1" w:space="0" w:color="000000"/>
              <w:bottom w:val="single" w:sz="1" w:space="0" w:color="000000"/>
              <w:right w:val="single" w:sz="1" w:space="0" w:color="000000"/>
            </w:tcBorders>
            <w:vAlign w:val="center"/>
          </w:tcPr>
          <w:p w14:paraId="6A5C6566" w14:textId="081EA154" w:rsidR="00530B13" w:rsidRPr="00EB575E" w:rsidRDefault="00EB575E" w:rsidP="0045116C">
            <w:pPr>
              <w:spacing w:after="0" w:line="360" w:lineRule="auto"/>
              <w:jc w:val="center"/>
            </w:pPr>
            <w:r w:rsidRPr="00EB575E">
              <w:rPr>
                <w:sz w:val="28"/>
                <w:szCs w:val="28"/>
              </w:rPr>
              <w:t>1</w:t>
            </w:r>
            <w:r w:rsidR="00EE24AF">
              <w:rPr>
                <w:sz w:val="28"/>
                <w:szCs w:val="28"/>
              </w:rPr>
              <w:t>40</w:t>
            </w:r>
          </w:p>
        </w:tc>
        <w:tc>
          <w:tcPr>
            <w:tcW w:w="535" w:type="pct"/>
            <w:tcBorders>
              <w:top w:val="single" w:sz="1" w:space="0" w:color="000000"/>
              <w:left w:val="single" w:sz="1" w:space="0" w:color="000000"/>
              <w:bottom w:val="single" w:sz="1" w:space="0" w:color="000000"/>
              <w:right w:val="single" w:sz="1" w:space="0" w:color="000000"/>
            </w:tcBorders>
            <w:vAlign w:val="center"/>
          </w:tcPr>
          <w:p w14:paraId="75AAD76A" w14:textId="4D2D0260" w:rsidR="00530B13" w:rsidRPr="00EB575E" w:rsidRDefault="00EB575E" w:rsidP="0045116C">
            <w:pPr>
              <w:spacing w:after="0" w:line="360" w:lineRule="auto"/>
              <w:jc w:val="center"/>
            </w:pPr>
            <w:r w:rsidRPr="00EB575E">
              <w:rPr>
                <w:sz w:val="28"/>
                <w:szCs w:val="28"/>
              </w:rPr>
              <w:t>1</w:t>
            </w:r>
            <w:r w:rsidR="00EE24AF">
              <w:rPr>
                <w:sz w:val="28"/>
                <w:szCs w:val="28"/>
              </w:rPr>
              <w:t>11</w:t>
            </w:r>
          </w:p>
        </w:tc>
      </w:tr>
      <w:tr w:rsidR="00EB575E" w:rsidRPr="00EB575E" w14:paraId="1C3BF212" w14:textId="77777777" w:rsidTr="000C6640">
        <w:tc>
          <w:tcPr>
            <w:tcW w:w="746" w:type="pct"/>
            <w:tcBorders>
              <w:top w:val="single" w:sz="1" w:space="0" w:color="000000"/>
              <w:left w:val="single" w:sz="1" w:space="0" w:color="000000"/>
              <w:bottom w:val="single" w:sz="1" w:space="0" w:color="000000"/>
              <w:right w:val="single" w:sz="1" w:space="0" w:color="000000"/>
            </w:tcBorders>
            <w:vAlign w:val="center"/>
          </w:tcPr>
          <w:p w14:paraId="272D6D9D" w14:textId="0D429E96" w:rsidR="00530B13" w:rsidRPr="00EB575E" w:rsidRDefault="00EB575E" w:rsidP="0045116C">
            <w:pPr>
              <w:spacing w:after="0" w:line="360" w:lineRule="auto"/>
              <w:jc w:val="center"/>
            </w:pPr>
            <w:r w:rsidRPr="00EB575E">
              <w:rPr>
                <w:sz w:val="28"/>
                <w:szCs w:val="28"/>
              </w:rPr>
              <w:t>20</w:t>
            </w:r>
            <w:r w:rsidR="00E07746">
              <w:rPr>
                <w:sz w:val="28"/>
                <w:szCs w:val="28"/>
              </w:rPr>
              <w:t>24</w:t>
            </w:r>
            <w:r w:rsidRPr="00EB575E">
              <w:rPr>
                <w:sz w:val="28"/>
                <w:szCs w:val="28"/>
              </w:rPr>
              <w:t>-202</w:t>
            </w:r>
            <w:r w:rsidR="00E07746">
              <w:rPr>
                <w:sz w:val="28"/>
                <w:szCs w:val="28"/>
              </w:rPr>
              <w:t>5</w:t>
            </w:r>
          </w:p>
        </w:tc>
        <w:tc>
          <w:tcPr>
            <w:tcW w:w="522" w:type="pct"/>
            <w:tcBorders>
              <w:top w:val="single" w:sz="1" w:space="0" w:color="000000"/>
              <w:left w:val="single" w:sz="1" w:space="0" w:color="000000"/>
              <w:bottom w:val="single" w:sz="1" w:space="0" w:color="000000"/>
              <w:right w:val="single" w:sz="1" w:space="0" w:color="000000"/>
            </w:tcBorders>
            <w:vAlign w:val="center"/>
          </w:tcPr>
          <w:p w14:paraId="14D2E07A" w14:textId="7E2E4246" w:rsidR="00530B13" w:rsidRPr="00EB575E" w:rsidRDefault="00530B13" w:rsidP="0045116C">
            <w:pPr>
              <w:spacing w:after="0" w:line="360" w:lineRule="auto"/>
              <w:jc w:val="center"/>
            </w:pPr>
          </w:p>
        </w:tc>
        <w:tc>
          <w:tcPr>
            <w:tcW w:w="377" w:type="pct"/>
            <w:tcBorders>
              <w:top w:val="single" w:sz="1" w:space="0" w:color="000000"/>
              <w:left w:val="single" w:sz="1" w:space="0" w:color="000000"/>
              <w:bottom w:val="single" w:sz="1" w:space="0" w:color="000000"/>
              <w:right w:val="single" w:sz="1" w:space="0" w:color="000000"/>
            </w:tcBorders>
            <w:vAlign w:val="center"/>
          </w:tcPr>
          <w:p w14:paraId="78FA63E3" w14:textId="4133E03C" w:rsidR="00530B13" w:rsidRPr="00EB575E" w:rsidRDefault="00530B13" w:rsidP="0045116C">
            <w:pPr>
              <w:spacing w:after="0" w:line="360" w:lineRule="auto"/>
              <w:jc w:val="center"/>
            </w:pPr>
          </w:p>
        </w:tc>
        <w:tc>
          <w:tcPr>
            <w:tcW w:w="473" w:type="pct"/>
            <w:tcBorders>
              <w:top w:val="single" w:sz="1" w:space="0" w:color="000000"/>
              <w:left w:val="single" w:sz="1" w:space="0" w:color="000000"/>
              <w:bottom w:val="single" w:sz="1" w:space="0" w:color="000000"/>
              <w:right w:val="single" w:sz="1" w:space="0" w:color="000000"/>
            </w:tcBorders>
            <w:vAlign w:val="center"/>
          </w:tcPr>
          <w:p w14:paraId="38D6E4D1" w14:textId="0BC289FA"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2714E864" w14:textId="67BE54A7"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6823FC39" w14:textId="24764192"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479003E1" w14:textId="5D97D293" w:rsidR="00530B13" w:rsidRPr="00EB575E" w:rsidRDefault="00530B13" w:rsidP="0045116C">
            <w:pPr>
              <w:spacing w:after="0" w:line="360" w:lineRule="auto"/>
              <w:jc w:val="center"/>
            </w:pPr>
          </w:p>
        </w:tc>
        <w:tc>
          <w:tcPr>
            <w:tcW w:w="529" w:type="pct"/>
            <w:tcBorders>
              <w:top w:val="single" w:sz="1" w:space="0" w:color="000000"/>
              <w:left w:val="single" w:sz="1" w:space="0" w:color="000000"/>
              <w:bottom w:val="single" w:sz="1" w:space="0" w:color="000000"/>
              <w:right w:val="single" w:sz="1" w:space="0" w:color="000000"/>
            </w:tcBorders>
            <w:vAlign w:val="center"/>
          </w:tcPr>
          <w:p w14:paraId="7AF19B29" w14:textId="20A463DD" w:rsidR="00530B13" w:rsidRPr="00EB575E" w:rsidRDefault="00530B13" w:rsidP="0045116C">
            <w:pPr>
              <w:spacing w:after="0" w:line="360" w:lineRule="auto"/>
              <w:jc w:val="center"/>
              <w:rPr>
                <w:sz w:val="28"/>
                <w:szCs w:val="28"/>
              </w:rPr>
            </w:pPr>
          </w:p>
        </w:tc>
        <w:tc>
          <w:tcPr>
            <w:tcW w:w="455" w:type="pct"/>
            <w:tcBorders>
              <w:top w:val="single" w:sz="1" w:space="0" w:color="000000"/>
              <w:left w:val="single" w:sz="1" w:space="0" w:color="000000"/>
              <w:bottom w:val="single" w:sz="1" w:space="0" w:color="000000"/>
              <w:right w:val="single" w:sz="1" w:space="0" w:color="000000"/>
            </w:tcBorders>
            <w:vAlign w:val="center"/>
          </w:tcPr>
          <w:p w14:paraId="21DA7E97" w14:textId="10E447D5" w:rsidR="00530B13" w:rsidRPr="00EB575E" w:rsidRDefault="00530B13" w:rsidP="0045116C">
            <w:pPr>
              <w:spacing w:after="0" w:line="360" w:lineRule="auto"/>
              <w:jc w:val="center"/>
            </w:pPr>
          </w:p>
        </w:tc>
        <w:tc>
          <w:tcPr>
            <w:tcW w:w="535" w:type="pct"/>
            <w:tcBorders>
              <w:top w:val="single" w:sz="1" w:space="0" w:color="000000"/>
              <w:left w:val="single" w:sz="1" w:space="0" w:color="000000"/>
              <w:bottom w:val="single" w:sz="1" w:space="0" w:color="000000"/>
              <w:right w:val="single" w:sz="1" w:space="0" w:color="000000"/>
            </w:tcBorders>
            <w:vAlign w:val="center"/>
          </w:tcPr>
          <w:p w14:paraId="563722B9" w14:textId="6F3CF733" w:rsidR="00530B13" w:rsidRPr="00EB575E" w:rsidRDefault="00530B13" w:rsidP="0045116C">
            <w:pPr>
              <w:spacing w:after="0" w:line="360" w:lineRule="auto"/>
              <w:jc w:val="center"/>
            </w:pPr>
          </w:p>
        </w:tc>
      </w:tr>
      <w:tr w:rsidR="00EB575E" w:rsidRPr="00EB575E" w14:paraId="02E27EA0" w14:textId="77777777" w:rsidTr="000C6640">
        <w:tc>
          <w:tcPr>
            <w:tcW w:w="746" w:type="pct"/>
            <w:tcBorders>
              <w:top w:val="single" w:sz="1" w:space="0" w:color="000000"/>
              <w:left w:val="single" w:sz="1" w:space="0" w:color="000000"/>
              <w:bottom w:val="single" w:sz="1" w:space="0" w:color="000000"/>
              <w:right w:val="single" w:sz="1" w:space="0" w:color="000000"/>
            </w:tcBorders>
            <w:vAlign w:val="center"/>
          </w:tcPr>
          <w:p w14:paraId="42C24E5E" w14:textId="11D1FD1C" w:rsidR="00530B13" w:rsidRPr="00EB575E" w:rsidRDefault="00EB575E" w:rsidP="0045116C">
            <w:pPr>
              <w:spacing w:after="0" w:line="360" w:lineRule="auto"/>
              <w:jc w:val="center"/>
            </w:pPr>
            <w:r w:rsidRPr="00EB575E">
              <w:rPr>
                <w:sz w:val="28"/>
                <w:szCs w:val="28"/>
              </w:rPr>
              <w:t>202</w:t>
            </w:r>
            <w:r w:rsidR="00E07746">
              <w:rPr>
                <w:sz w:val="28"/>
                <w:szCs w:val="28"/>
              </w:rPr>
              <w:t>5</w:t>
            </w:r>
            <w:r w:rsidRPr="00EB575E">
              <w:rPr>
                <w:sz w:val="28"/>
                <w:szCs w:val="28"/>
              </w:rPr>
              <w:t>-202</w:t>
            </w:r>
            <w:r w:rsidR="00E07746">
              <w:rPr>
                <w:sz w:val="28"/>
                <w:szCs w:val="28"/>
              </w:rPr>
              <w:t>6</w:t>
            </w:r>
          </w:p>
        </w:tc>
        <w:tc>
          <w:tcPr>
            <w:tcW w:w="522" w:type="pct"/>
            <w:tcBorders>
              <w:top w:val="single" w:sz="1" w:space="0" w:color="000000"/>
              <w:left w:val="single" w:sz="1" w:space="0" w:color="000000"/>
              <w:bottom w:val="single" w:sz="1" w:space="0" w:color="000000"/>
              <w:right w:val="single" w:sz="1" w:space="0" w:color="000000"/>
            </w:tcBorders>
            <w:vAlign w:val="center"/>
          </w:tcPr>
          <w:p w14:paraId="33453DF9" w14:textId="772B1CA9" w:rsidR="00530B13" w:rsidRPr="00EB575E" w:rsidRDefault="00530B13" w:rsidP="0045116C">
            <w:pPr>
              <w:spacing w:after="0" w:line="360" w:lineRule="auto"/>
              <w:jc w:val="center"/>
            </w:pPr>
          </w:p>
        </w:tc>
        <w:tc>
          <w:tcPr>
            <w:tcW w:w="377" w:type="pct"/>
            <w:tcBorders>
              <w:top w:val="single" w:sz="1" w:space="0" w:color="000000"/>
              <w:left w:val="single" w:sz="1" w:space="0" w:color="000000"/>
              <w:bottom w:val="single" w:sz="1" w:space="0" w:color="000000"/>
              <w:right w:val="single" w:sz="1" w:space="0" w:color="000000"/>
            </w:tcBorders>
            <w:vAlign w:val="center"/>
          </w:tcPr>
          <w:p w14:paraId="02673A6D" w14:textId="6042A119" w:rsidR="00530B13" w:rsidRPr="00EB575E" w:rsidRDefault="00530B13" w:rsidP="0045116C">
            <w:pPr>
              <w:spacing w:after="0" w:line="360" w:lineRule="auto"/>
              <w:jc w:val="center"/>
            </w:pPr>
          </w:p>
        </w:tc>
        <w:tc>
          <w:tcPr>
            <w:tcW w:w="473" w:type="pct"/>
            <w:tcBorders>
              <w:top w:val="single" w:sz="1" w:space="0" w:color="000000"/>
              <w:left w:val="single" w:sz="1" w:space="0" w:color="000000"/>
              <w:bottom w:val="single" w:sz="1" w:space="0" w:color="000000"/>
              <w:right w:val="single" w:sz="1" w:space="0" w:color="000000"/>
            </w:tcBorders>
            <w:vAlign w:val="center"/>
          </w:tcPr>
          <w:p w14:paraId="4D390738" w14:textId="0617F5F0"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1FD6BBDA" w14:textId="1CBC7D19"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0BF14FC6" w14:textId="7B84479E"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438E0D89" w14:textId="7789C62B" w:rsidR="00530B13" w:rsidRPr="00EB575E" w:rsidRDefault="00530B13" w:rsidP="0045116C">
            <w:pPr>
              <w:spacing w:after="0" w:line="360" w:lineRule="auto"/>
              <w:jc w:val="center"/>
              <w:rPr>
                <w:sz w:val="28"/>
                <w:szCs w:val="28"/>
              </w:rPr>
            </w:pPr>
          </w:p>
        </w:tc>
        <w:tc>
          <w:tcPr>
            <w:tcW w:w="529" w:type="pct"/>
            <w:tcBorders>
              <w:top w:val="single" w:sz="1" w:space="0" w:color="000000"/>
              <w:left w:val="single" w:sz="1" w:space="0" w:color="000000"/>
              <w:bottom w:val="single" w:sz="1" w:space="0" w:color="000000"/>
              <w:right w:val="single" w:sz="1" w:space="0" w:color="000000"/>
            </w:tcBorders>
            <w:vAlign w:val="center"/>
          </w:tcPr>
          <w:p w14:paraId="3BAA19DC" w14:textId="3C392694"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07AEE5A4" w14:textId="63DD4F54" w:rsidR="00530B13" w:rsidRPr="00EB575E" w:rsidRDefault="00530B13" w:rsidP="0045116C">
            <w:pPr>
              <w:spacing w:after="0" w:line="360" w:lineRule="auto"/>
              <w:jc w:val="center"/>
            </w:pPr>
          </w:p>
        </w:tc>
        <w:tc>
          <w:tcPr>
            <w:tcW w:w="535" w:type="pct"/>
            <w:tcBorders>
              <w:top w:val="single" w:sz="1" w:space="0" w:color="000000"/>
              <w:left w:val="single" w:sz="1" w:space="0" w:color="000000"/>
              <w:bottom w:val="single" w:sz="1" w:space="0" w:color="000000"/>
              <w:right w:val="single" w:sz="1" w:space="0" w:color="000000"/>
            </w:tcBorders>
            <w:vAlign w:val="center"/>
          </w:tcPr>
          <w:p w14:paraId="5BAC7A73" w14:textId="4FB16786" w:rsidR="00530B13" w:rsidRPr="00EB575E" w:rsidRDefault="00530B13" w:rsidP="0045116C">
            <w:pPr>
              <w:spacing w:after="0" w:line="360" w:lineRule="auto"/>
              <w:jc w:val="center"/>
            </w:pPr>
          </w:p>
        </w:tc>
      </w:tr>
      <w:tr w:rsidR="00EB575E" w:rsidRPr="00EB575E" w14:paraId="26637F99" w14:textId="77777777" w:rsidTr="000C6640">
        <w:tc>
          <w:tcPr>
            <w:tcW w:w="746" w:type="pct"/>
            <w:tcBorders>
              <w:top w:val="single" w:sz="1" w:space="0" w:color="000000"/>
              <w:left w:val="single" w:sz="1" w:space="0" w:color="000000"/>
              <w:bottom w:val="single" w:sz="1" w:space="0" w:color="000000"/>
              <w:right w:val="single" w:sz="1" w:space="0" w:color="000000"/>
            </w:tcBorders>
            <w:vAlign w:val="center"/>
          </w:tcPr>
          <w:p w14:paraId="4620625E" w14:textId="47771536" w:rsidR="00530B13" w:rsidRPr="00EB575E" w:rsidRDefault="00EB575E" w:rsidP="0045116C">
            <w:pPr>
              <w:spacing w:after="0" w:line="360" w:lineRule="auto"/>
              <w:jc w:val="center"/>
            </w:pPr>
            <w:r w:rsidRPr="00EB575E">
              <w:rPr>
                <w:sz w:val="28"/>
                <w:szCs w:val="28"/>
              </w:rPr>
              <w:t>202</w:t>
            </w:r>
            <w:r w:rsidR="00E07746">
              <w:rPr>
                <w:sz w:val="28"/>
                <w:szCs w:val="28"/>
              </w:rPr>
              <w:t>6</w:t>
            </w:r>
            <w:r w:rsidRPr="00EB575E">
              <w:rPr>
                <w:sz w:val="28"/>
                <w:szCs w:val="28"/>
              </w:rPr>
              <w:t>-202</w:t>
            </w:r>
            <w:r w:rsidR="00E07746">
              <w:rPr>
                <w:sz w:val="28"/>
                <w:szCs w:val="28"/>
              </w:rPr>
              <w:t>7</w:t>
            </w:r>
          </w:p>
        </w:tc>
        <w:tc>
          <w:tcPr>
            <w:tcW w:w="522" w:type="pct"/>
            <w:tcBorders>
              <w:top w:val="single" w:sz="1" w:space="0" w:color="000000"/>
              <w:left w:val="single" w:sz="1" w:space="0" w:color="000000"/>
              <w:bottom w:val="single" w:sz="1" w:space="0" w:color="000000"/>
              <w:right w:val="single" w:sz="1" w:space="0" w:color="000000"/>
            </w:tcBorders>
            <w:vAlign w:val="center"/>
          </w:tcPr>
          <w:p w14:paraId="636A8A5D" w14:textId="0D629183" w:rsidR="00530B13" w:rsidRPr="00EB575E" w:rsidRDefault="00530B13" w:rsidP="0045116C">
            <w:pPr>
              <w:spacing w:after="0" w:line="360" w:lineRule="auto"/>
              <w:jc w:val="center"/>
            </w:pPr>
          </w:p>
        </w:tc>
        <w:tc>
          <w:tcPr>
            <w:tcW w:w="377" w:type="pct"/>
            <w:tcBorders>
              <w:top w:val="single" w:sz="1" w:space="0" w:color="000000"/>
              <w:left w:val="single" w:sz="1" w:space="0" w:color="000000"/>
              <w:bottom w:val="single" w:sz="1" w:space="0" w:color="000000"/>
              <w:right w:val="single" w:sz="1" w:space="0" w:color="000000"/>
            </w:tcBorders>
            <w:vAlign w:val="center"/>
          </w:tcPr>
          <w:p w14:paraId="094AF6F1" w14:textId="0B992664" w:rsidR="00530B13" w:rsidRPr="00EB575E" w:rsidRDefault="00530B13" w:rsidP="0045116C">
            <w:pPr>
              <w:spacing w:after="0" w:line="360" w:lineRule="auto"/>
              <w:jc w:val="center"/>
            </w:pPr>
          </w:p>
        </w:tc>
        <w:tc>
          <w:tcPr>
            <w:tcW w:w="473" w:type="pct"/>
            <w:tcBorders>
              <w:top w:val="single" w:sz="1" w:space="0" w:color="000000"/>
              <w:left w:val="single" w:sz="1" w:space="0" w:color="000000"/>
              <w:bottom w:val="single" w:sz="1" w:space="0" w:color="000000"/>
              <w:right w:val="single" w:sz="1" w:space="0" w:color="000000"/>
            </w:tcBorders>
            <w:vAlign w:val="center"/>
          </w:tcPr>
          <w:p w14:paraId="1BF03745" w14:textId="18583941"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698522FD" w14:textId="664C4DF9"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339C2458" w14:textId="1AB9D5D0"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082B150B" w14:textId="685EDFBA" w:rsidR="00530B13" w:rsidRPr="00EB575E" w:rsidRDefault="00530B13" w:rsidP="0045116C">
            <w:pPr>
              <w:spacing w:after="0" w:line="360" w:lineRule="auto"/>
              <w:jc w:val="center"/>
            </w:pPr>
          </w:p>
        </w:tc>
        <w:tc>
          <w:tcPr>
            <w:tcW w:w="529" w:type="pct"/>
            <w:tcBorders>
              <w:top w:val="single" w:sz="1" w:space="0" w:color="000000"/>
              <w:left w:val="single" w:sz="1" w:space="0" w:color="000000"/>
              <w:bottom w:val="single" w:sz="1" w:space="0" w:color="000000"/>
              <w:right w:val="single" w:sz="1" w:space="0" w:color="000000"/>
            </w:tcBorders>
            <w:vAlign w:val="center"/>
          </w:tcPr>
          <w:p w14:paraId="77D30F00" w14:textId="1D7D3B76"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76F36231" w14:textId="71AD3954" w:rsidR="00530B13" w:rsidRPr="00EB575E" w:rsidRDefault="00530B13" w:rsidP="0045116C">
            <w:pPr>
              <w:spacing w:after="0" w:line="360" w:lineRule="auto"/>
              <w:jc w:val="center"/>
            </w:pPr>
          </w:p>
        </w:tc>
        <w:tc>
          <w:tcPr>
            <w:tcW w:w="535" w:type="pct"/>
            <w:tcBorders>
              <w:top w:val="single" w:sz="1" w:space="0" w:color="000000"/>
              <w:left w:val="single" w:sz="1" w:space="0" w:color="000000"/>
              <w:bottom w:val="single" w:sz="1" w:space="0" w:color="000000"/>
              <w:right w:val="single" w:sz="1" w:space="0" w:color="000000"/>
            </w:tcBorders>
            <w:vAlign w:val="center"/>
          </w:tcPr>
          <w:p w14:paraId="720AE0EB" w14:textId="4BF784C4" w:rsidR="00530B13" w:rsidRPr="00EB575E" w:rsidRDefault="00530B13" w:rsidP="0045116C">
            <w:pPr>
              <w:spacing w:after="0" w:line="360" w:lineRule="auto"/>
              <w:jc w:val="center"/>
            </w:pPr>
          </w:p>
        </w:tc>
      </w:tr>
      <w:tr w:rsidR="00EB575E" w:rsidRPr="00EB575E" w14:paraId="3F1D07F3" w14:textId="77777777" w:rsidTr="000C6640">
        <w:tc>
          <w:tcPr>
            <w:tcW w:w="746" w:type="pct"/>
            <w:tcBorders>
              <w:top w:val="single" w:sz="1" w:space="0" w:color="000000"/>
              <w:left w:val="single" w:sz="1" w:space="0" w:color="000000"/>
              <w:bottom w:val="single" w:sz="1" w:space="0" w:color="000000"/>
              <w:right w:val="single" w:sz="1" w:space="0" w:color="000000"/>
            </w:tcBorders>
            <w:vAlign w:val="center"/>
          </w:tcPr>
          <w:p w14:paraId="5222DD88" w14:textId="4C2BFB05" w:rsidR="00530B13" w:rsidRPr="00EB575E" w:rsidRDefault="00EB575E" w:rsidP="0045116C">
            <w:pPr>
              <w:spacing w:after="0" w:line="360" w:lineRule="auto"/>
              <w:jc w:val="center"/>
            </w:pPr>
            <w:r w:rsidRPr="00EB575E">
              <w:rPr>
                <w:sz w:val="28"/>
                <w:szCs w:val="28"/>
              </w:rPr>
              <w:t>202</w:t>
            </w:r>
            <w:r w:rsidR="00E07746">
              <w:rPr>
                <w:sz w:val="28"/>
                <w:szCs w:val="28"/>
              </w:rPr>
              <w:t>7</w:t>
            </w:r>
            <w:r w:rsidRPr="00EB575E">
              <w:rPr>
                <w:sz w:val="28"/>
                <w:szCs w:val="28"/>
              </w:rPr>
              <w:t>-202</w:t>
            </w:r>
            <w:r w:rsidR="00E07746">
              <w:rPr>
                <w:sz w:val="28"/>
                <w:szCs w:val="28"/>
              </w:rPr>
              <w:t>8</w:t>
            </w:r>
          </w:p>
        </w:tc>
        <w:tc>
          <w:tcPr>
            <w:tcW w:w="522" w:type="pct"/>
            <w:tcBorders>
              <w:top w:val="single" w:sz="1" w:space="0" w:color="000000"/>
              <w:left w:val="single" w:sz="1" w:space="0" w:color="000000"/>
              <w:bottom w:val="single" w:sz="1" w:space="0" w:color="000000"/>
              <w:right w:val="single" w:sz="1" w:space="0" w:color="000000"/>
            </w:tcBorders>
            <w:vAlign w:val="center"/>
          </w:tcPr>
          <w:p w14:paraId="1E999927" w14:textId="2C5D7380" w:rsidR="00530B13" w:rsidRPr="00EB575E" w:rsidRDefault="00530B13" w:rsidP="0045116C">
            <w:pPr>
              <w:spacing w:after="0" w:line="360" w:lineRule="auto"/>
              <w:jc w:val="center"/>
            </w:pPr>
          </w:p>
        </w:tc>
        <w:tc>
          <w:tcPr>
            <w:tcW w:w="377" w:type="pct"/>
            <w:tcBorders>
              <w:top w:val="single" w:sz="1" w:space="0" w:color="000000"/>
              <w:left w:val="single" w:sz="1" w:space="0" w:color="000000"/>
              <w:bottom w:val="single" w:sz="1" w:space="0" w:color="000000"/>
              <w:right w:val="single" w:sz="1" w:space="0" w:color="000000"/>
            </w:tcBorders>
            <w:vAlign w:val="center"/>
          </w:tcPr>
          <w:p w14:paraId="0595327B" w14:textId="177631B4" w:rsidR="00530B13" w:rsidRPr="00EB575E" w:rsidRDefault="00530B13" w:rsidP="0045116C">
            <w:pPr>
              <w:spacing w:after="0" w:line="360" w:lineRule="auto"/>
              <w:jc w:val="center"/>
            </w:pPr>
          </w:p>
        </w:tc>
        <w:tc>
          <w:tcPr>
            <w:tcW w:w="473" w:type="pct"/>
            <w:tcBorders>
              <w:top w:val="single" w:sz="1" w:space="0" w:color="000000"/>
              <w:left w:val="single" w:sz="1" w:space="0" w:color="000000"/>
              <w:bottom w:val="single" w:sz="1" w:space="0" w:color="000000"/>
              <w:right w:val="single" w:sz="1" w:space="0" w:color="000000"/>
            </w:tcBorders>
            <w:vAlign w:val="center"/>
          </w:tcPr>
          <w:p w14:paraId="47BE4CD5" w14:textId="59F497F3"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6A967166" w14:textId="77001A0F"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28895715" w14:textId="4700711C" w:rsidR="00530B13" w:rsidRPr="00EB575E" w:rsidRDefault="00530B13" w:rsidP="0045116C">
            <w:pPr>
              <w:spacing w:after="0" w:line="360" w:lineRule="auto"/>
              <w:jc w:val="center"/>
            </w:pPr>
          </w:p>
        </w:tc>
        <w:tc>
          <w:tcPr>
            <w:tcW w:w="454" w:type="pct"/>
            <w:tcBorders>
              <w:top w:val="single" w:sz="1" w:space="0" w:color="000000"/>
              <w:left w:val="single" w:sz="1" w:space="0" w:color="000000"/>
              <w:bottom w:val="single" w:sz="1" w:space="0" w:color="000000"/>
              <w:right w:val="single" w:sz="1" w:space="0" w:color="000000"/>
            </w:tcBorders>
            <w:vAlign w:val="center"/>
          </w:tcPr>
          <w:p w14:paraId="37DE923A" w14:textId="6E5827EC" w:rsidR="00530B13" w:rsidRPr="00EB575E" w:rsidRDefault="00530B13" w:rsidP="0045116C">
            <w:pPr>
              <w:spacing w:after="0" w:line="360" w:lineRule="auto"/>
              <w:jc w:val="center"/>
            </w:pPr>
          </w:p>
        </w:tc>
        <w:tc>
          <w:tcPr>
            <w:tcW w:w="529" w:type="pct"/>
            <w:tcBorders>
              <w:top w:val="single" w:sz="1" w:space="0" w:color="000000"/>
              <w:left w:val="single" w:sz="1" w:space="0" w:color="000000"/>
              <w:bottom w:val="single" w:sz="1" w:space="0" w:color="000000"/>
              <w:right w:val="single" w:sz="1" w:space="0" w:color="000000"/>
            </w:tcBorders>
            <w:vAlign w:val="center"/>
          </w:tcPr>
          <w:p w14:paraId="709C8D7D" w14:textId="479305F3" w:rsidR="00530B13" w:rsidRPr="00EB575E" w:rsidRDefault="00530B13" w:rsidP="0045116C">
            <w:pPr>
              <w:spacing w:after="0" w:line="360" w:lineRule="auto"/>
              <w:jc w:val="center"/>
            </w:pPr>
          </w:p>
        </w:tc>
        <w:tc>
          <w:tcPr>
            <w:tcW w:w="455" w:type="pct"/>
            <w:tcBorders>
              <w:top w:val="single" w:sz="1" w:space="0" w:color="000000"/>
              <w:left w:val="single" w:sz="1" w:space="0" w:color="000000"/>
              <w:bottom w:val="single" w:sz="1" w:space="0" w:color="000000"/>
              <w:right w:val="single" w:sz="1" w:space="0" w:color="000000"/>
            </w:tcBorders>
            <w:vAlign w:val="center"/>
          </w:tcPr>
          <w:p w14:paraId="40ECED1F" w14:textId="3C1332DC" w:rsidR="00530B13" w:rsidRPr="00EB575E" w:rsidRDefault="00530B13" w:rsidP="0045116C">
            <w:pPr>
              <w:spacing w:after="0" w:line="360" w:lineRule="auto"/>
              <w:jc w:val="center"/>
            </w:pPr>
          </w:p>
        </w:tc>
        <w:tc>
          <w:tcPr>
            <w:tcW w:w="535" w:type="pct"/>
            <w:tcBorders>
              <w:top w:val="single" w:sz="1" w:space="0" w:color="000000"/>
              <w:left w:val="single" w:sz="1" w:space="0" w:color="000000"/>
              <w:bottom w:val="single" w:sz="1" w:space="0" w:color="000000"/>
              <w:right w:val="single" w:sz="1" w:space="0" w:color="000000"/>
            </w:tcBorders>
            <w:vAlign w:val="center"/>
          </w:tcPr>
          <w:p w14:paraId="5C5189B7" w14:textId="1975177F" w:rsidR="00530B13" w:rsidRPr="00EB575E" w:rsidRDefault="00530B13" w:rsidP="0045116C">
            <w:pPr>
              <w:spacing w:after="0" w:line="360" w:lineRule="auto"/>
              <w:jc w:val="center"/>
            </w:pPr>
          </w:p>
        </w:tc>
      </w:tr>
    </w:tbl>
    <w:p w14:paraId="57C6C048" w14:textId="77777777" w:rsidR="00530B13" w:rsidRPr="00EB575E" w:rsidRDefault="00EB575E">
      <w:pPr>
        <w:spacing w:before="100" w:after="100"/>
        <w:ind w:firstLine="720"/>
        <w:jc w:val="both"/>
      </w:pPr>
      <w:r w:rsidRPr="00EB575E">
        <w:rPr>
          <w:sz w:val="28"/>
          <w:szCs w:val="28"/>
        </w:rPr>
        <w:t xml:space="preserve"> </w:t>
      </w:r>
    </w:p>
    <w:p w14:paraId="7ECB5D2C" w14:textId="454A9863" w:rsidR="00530B13" w:rsidRPr="00EB575E" w:rsidRDefault="00EB575E">
      <w:pPr>
        <w:spacing w:before="100" w:after="100"/>
        <w:ind w:firstLine="720"/>
        <w:jc w:val="both"/>
      </w:pPr>
      <w:r w:rsidRPr="00EB575E">
        <w:rPr>
          <w:sz w:val="28"/>
          <w:szCs w:val="28"/>
        </w:rPr>
        <w:t xml:space="preserve">b) Trường có các nhóm trẻ, lớp mẫu giáo, các nhóm, lớp học được tổ chức ăn bán trú và học 2 buổi/ngày theo quy định tại Điều lệ trường mầm non </w:t>
      </w:r>
      <w:r w:rsidRPr="00EB575E">
        <w:rPr>
          <w:b/>
          <w:bCs/>
          <w:sz w:val="28"/>
          <w:szCs w:val="28"/>
        </w:rPr>
        <w:t>[H5-1.5-03]</w:t>
      </w:r>
      <w:r w:rsidR="001F4191" w:rsidRPr="00EB575E">
        <w:rPr>
          <w:b/>
          <w:bCs/>
          <w:sz w:val="28"/>
          <w:szCs w:val="28"/>
        </w:rPr>
        <w:t>; [H5-1.5-04]</w:t>
      </w:r>
      <w:r w:rsidRPr="00EB575E">
        <w:rPr>
          <w:b/>
          <w:bCs/>
          <w:sz w:val="28"/>
          <w:szCs w:val="28"/>
        </w:rPr>
        <w:t>.</w:t>
      </w:r>
    </w:p>
    <w:p w14:paraId="5AC26B13" w14:textId="78BDA56A" w:rsidR="00530B13" w:rsidRPr="00EB575E" w:rsidRDefault="00EB575E">
      <w:pPr>
        <w:spacing w:before="100" w:after="100"/>
        <w:ind w:firstLine="720"/>
        <w:jc w:val="both"/>
      </w:pPr>
      <w:r w:rsidRPr="00EB575E">
        <w:rPr>
          <w:sz w:val="28"/>
          <w:szCs w:val="28"/>
        </w:rPr>
        <w:t>c) Trong năm học 20</w:t>
      </w:r>
      <w:r w:rsidR="004353C7">
        <w:rPr>
          <w:sz w:val="28"/>
          <w:szCs w:val="28"/>
        </w:rPr>
        <w:t>23</w:t>
      </w:r>
      <w:r w:rsidRPr="00EB575E">
        <w:rPr>
          <w:sz w:val="28"/>
          <w:szCs w:val="28"/>
        </w:rPr>
        <w:t>- 20</w:t>
      </w:r>
      <w:r w:rsidR="004353C7">
        <w:rPr>
          <w:sz w:val="28"/>
          <w:szCs w:val="28"/>
        </w:rPr>
        <w:t>24</w:t>
      </w:r>
      <w:r w:rsidRPr="00EB575E">
        <w:rPr>
          <w:sz w:val="28"/>
          <w:szCs w:val="28"/>
        </w:rPr>
        <w:t xml:space="preserve"> nhà trường có 01 trẻ khuyết tật học hòa nhập. Trẻ khuyết tật đến trường được quan tâm và có hồ sơ quản lý theo quy định. Xây dựng và thực hiện kế hoạch giáo dục cá nhân, trẻ khuyết tật học hòa nhập được đánh giá có sự tiến bộ rõ rệt, tạo điều kiện thuận lợi cho trẻ khuyết tật tham gia vào các hoạt động chung của lớp, nâng cao chất lượng giáo dục hòa nhập </w:t>
      </w:r>
      <w:r w:rsidRPr="00EB575E">
        <w:rPr>
          <w:b/>
          <w:bCs/>
          <w:sz w:val="28"/>
          <w:szCs w:val="28"/>
        </w:rPr>
        <w:t>[H5-1.5-02]; [H5-1.5-0</w:t>
      </w:r>
      <w:r w:rsidR="00A35D35" w:rsidRPr="00EB575E">
        <w:rPr>
          <w:b/>
          <w:bCs/>
          <w:sz w:val="28"/>
          <w:szCs w:val="28"/>
        </w:rPr>
        <w:t>5</w:t>
      </w:r>
      <w:r w:rsidRPr="00EB575E">
        <w:rPr>
          <w:b/>
          <w:bCs/>
          <w:sz w:val="28"/>
          <w:szCs w:val="28"/>
        </w:rPr>
        <w:t>].</w:t>
      </w:r>
    </w:p>
    <w:p w14:paraId="6F92AF1C" w14:textId="77777777" w:rsidR="00530B13" w:rsidRPr="00EB575E" w:rsidRDefault="00EB575E">
      <w:pPr>
        <w:spacing w:after="0"/>
        <w:rPr>
          <w:b/>
          <w:bCs/>
        </w:rPr>
      </w:pPr>
      <w:r w:rsidRPr="00EB575E">
        <w:rPr>
          <w:sz w:val="28"/>
          <w:szCs w:val="28"/>
        </w:rPr>
        <w:tab/>
      </w:r>
      <w:r w:rsidRPr="00EB575E">
        <w:rPr>
          <w:b/>
          <w:bCs/>
          <w:sz w:val="28"/>
          <w:szCs w:val="28"/>
        </w:rPr>
        <w:t>Mức 2:</w:t>
      </w:r>
    </w:p>
    <w:p w14:paraId="6954C4FF" w14:textId="24CD39EB" w:rsidR="00530B13" w:rsidRPr="00EB575E" w:rsidRDefault="00EB575E" w:rsidP="001571CD">
      <w:pPr>
        <w:spacing w:before="100" w:after="100"/>
        <w:ind w:firstLine="720"/>
        <w:jc w:val="both"/>
        <w:rPr>
          <w:sz w:val="28"/>
          <w:szCs w:val="28"/>
        </w:rPr>
      </w:pPr>
      <w:r w:rsidRPr="00EB575E">
        <w:rPr>
          <w:sz w:val="28"/>
          <w:szCs w:val="28"/>
        </w:rPr>
        <w:t>Số trẻ trong các nhóm trẻ và lớp mẫu được phân chia theo độ tuổi: Tỉ lệ trẻ/nhóm</w:t>
      </w:r>
      <w:r w:rsidR="008477AF" w:rsidRPr="00EB575E">
        <w:rPr>
          <w:sz w:val="28"/>
          <w:szCs w:val="28"/>
        </w:rPr>
        <w:t xml:space="preserve"> trẻ các năm học từ </w:t>
      </w:r>
      <w:r w:rsidR="004353C7">
        <w:rPr>
          <w:sz w:val="28"/>
          <w:szCs w:val="28"/>
        </w:rPr>
        <w:t>2023-2024</w:t>
      </w:r>
      <w:r w:rsidRPr="00EB575E">
        <w:rPr>
          <w:sz w:val="28"/>
          <w:szCs w:val="28"/>
        </w:rPr>
        <w:t xml:space="preserve"> </w:t>
      </w:r>
      <w:r w:rsidR="00177851" w:rsidRPr="00EB575E">
        <w:rPr>
          <w:sz w:val="28"/>
          <w:szCs w:val="28"/>
        </w:rPr>
        <w:t xml:space="preserve">trung bình </w:t>
      </w:r>
      <w:r w:rsidR="008477AF" w:rsidRPr="00EB575E">
        <w:rPr>
          <w:sz w:val="28"/>
          <w:szCs w:val="28"/>
        </w:rPr>
        <w:t>2</w:t>
      </w:r>
      <w:r w:rsidR="004353C7">
        <w:rPr>
          <w:sz w:val="28"/>
          <w:szCs w:val="28"/>
        </w:rPr>
        <w:t>6</w:t>
      </w:r>
      <w:r w:rsidR="008477AF" w:rsidRPr="00EB575E">
        <w:rPr>
          <w:sz w:val="28"/>
          <w:szCs w:val="28"/>
        </w:rPr>
        <w:t xml:space="preserve"> trẻ/nhóm; Tỉ lệ trẻ/lớp mẫu </w:t>
      </w:r>
      <w:r w:rsidR="008477AF" w:rsidRPr="00EB575E">
        <w:rPr>
          <w:sz w:val="28"/>
          <w:szCs w:val="28"/>
        </w:rPr>
        <w:lastRenderedPageBreak/>
        <w:t>giáo</w:t>
      </w:r>
      <w:r w:rsidRPr="00EB575E">
        <w:rPr>
          <w:sz w:val="28"/>
          <w:szCs w:val="28"/>
        </w:rPr>
        <w:t xml:space="preserve"> </w:t>
      </w:r>
      <w:r w:rsidR="008477AF" w:rsidRPr="00EB575E">
        <w:rPr>
          <w:sz w:val="28"/>
          <w:szCs w:val="28"/>
        </w:rPr>
        <w:t>3-4 các năm 202</w:t>
      </w:r>
      <w:r w:rsidR="004353C7">
        <w:rPr>
          <w:sz w:val="28"/>
          <w:szCs w:val="28"/>
        </w:rPr>
        <w:t>3</w:t>
      </w:r>
      <w:r w:rsidR="008477AF" w:rsidRPr="00EB575E">
        <w:rPr>
          <w:sz w:val="28"/>
          <w:szCs w:val="28"/>
        </w:rPr>
        <w:t>-202</w:t>
      </w:r>
      <w:r w:rsidR="004353C7">
        <w:rPr>
          <w:sz w:val="28"/>
          <w:szCs w:val="28"/>
        </w:rPr>
        <w:t>4</w:t>
      </w:r>
      <w:r w:rsidR="008477AF" w:rsidRPr="00EB575E">
        <w:rPr>
          <w:sz w:val="28"/>
          <w:szCs w:val="28"/>
        </w:rPr>
        <w:t xml:space="preserve"> </w:t>
      </w:r>
      <w:r w:rsidR="00177851" w:rsidRPr="00EB575E">
        <w:rPr>
          <w:sz w:val="28"/>
          <w:szCs w:val="28"/>
        </w:rPr>
        <w:t>trung bình</w:t>
      </w:r>
      <w:r w:rsidR="008477AF" w:rsidRPr="00EB575E">
        <w:rPr>
          <w:sz w:val="28"/>
          <w:szCs w:val="28"/>
        </w:rPr>
        <w:t xml:space="preserve"> 2</w:t>
      </w:r>
      <w:r w:rsidR="004353C7">
        <w:rPr>
          <w:sz w:val="28"/>
          <w:szCs w:val="28"/>
        </w:rPr>
        <w:t>3</w:t>
      </w:r>
      <w:r w:rsidR="008477AF" w:rsidRPr="00EB575E">
        <w:rPr>
          <w:sz w:val="28"/>
          <w:szCs w:val="28"/>
        </w:rPr>
        <w:t xml:space="preserve"> trẻ/lớp; Tỉ lệ trẻ/lớp mẫu giáo 4-5 tuổi </w:t>
      </w:r>
      <w:r w:rsidR="00177851" w:rsidRPr="00EB575E">
        <w:rPr>
          <w:sz w:val="28"/>
          <w:szCs w:val="28"/>
        </w:rPr>
        <w:t xml:space="preserve">hằng năm trung bình từ </w:t>
      </w:r>
      <w:r w:rsidR="004353C7">
        <w:rPr>
          <w:sz w:val="28"/>
          <w:szCs w:val="28"/>
        </w:rPr>
        <w:t>28</w:t>
      </w:r>
      <w:r w:rsidR="00177851" w:rsidRPr="00EB575E">
        <w:rPr>
          <w:sz w:val="28"/>
          <w:szCs w:val="28"/>
        </w:rPr>
        <w:t xml:space="preserve"> trẻ/lớp; Tỉ lệ trẻ/lớp mẫu giáo </w:t>
      </w:r>
      <w:r w:rsidR="008477AF" w:rsidRPr="00EB575E">
        <w:rPr>
          <w:sz w:val="28"/>
          <w:szCs w:val="28"/>
        </w:rPr>
        <w:t xml:space="preserve">5-6 tuổi </w:t>
      </w:r>
      <w:r w:rsidR="00177851" w:rsidRPr="00EB575E">
        <w:rPr>
          <w:sz w:val="28"/>
          <w:szCs w:val="28"/>
        </w:rPr>
        <w:t xml:space="preserve">hằng năm trung bình </w:t>
      </w:r>
      <w:r w:rsidR="004353C7">
        <w:rPr>
          <w:sz w:val="28"/>
          <w:szCs w:val="28"/>
        </w:rPr>
        <w:t>28</w:t>
      </w:r>
      <w:r w:rsidR="00177851" w:rsidRPr="00EB575E">
        <w:rPr>
          <w:sz w:val="28"/>
          <w:szCs w:val="28"/>
        </w:rPr>
        <w:t xml:space="preserve"> trẻ/lớp</w:t>
      </w:r>
      <w:r w:rsidR="008477AF" w:rsidRPr="00EB575E">
        <w:rPr>
          <w:sz w:val="28"/>
          <w:szCs w:val="28"/>
        </w:rPr>
        <w:t xml:space="preserve"> </w:t>
      </w:r>
      <w:r w:rsidR="00177851" w:rsidRPr="00EB575E">
        <w:rPr>
          <w:sz w:val="28"/>
          <w:szCs w:val="28"/>
        </w:rPr>
        <w:t xml:space="preserve">đảm bảo số trẻ/nhóm lớp theo quy định Điều lệ trường mầm non, </w:t>
      </w:r>
      <w:r w:rsidRPr="00EB575E">
        <w:rPr>
          <w:sz w:val="28"/>
          <w:szCs w:val="28"/>
        </w:rPr>
        <w:t>tạo điều kiện thuận lợi cho việc chăm sóc, giáo dục trẻ và triển khai thực hiện Chương trình giáo dục mầm non</w:t>
      </w:r>
      <w:r w:rsidR="00177851" w:rsidRPr="00EB575E">
        <w:rPr>
          <w:sz w:val="28"/>
          <w:szCs w:val="28"/>
        </w:rPr>
        <w:t xml:space="preserve">. </w:t>
      </w:r>
      <w:r w:rsidR="001B18B5" w:rsidRPr="00EB575E">
        <w:rPr>
          <w:sz w:val="28"/>
          <w:szCs w:val="28"/>
        </w:rPr>
        <w:t>Tuy nhiên</w:t>
      </w:r>
      <w:r w:rsidR="00177851" w:rsidRPr="00EB575E">
        <w:rPr>
          <w:sz w:val="28"/>
          <w:szCs w:val="28"/>
        </w:rPr>
        <w:t xml:space="preserve"> tỉ lệ trẻ/nhóm trẻ </w:t>
      </w:r>
      <w:r w:rsidR="00B5707D" w:rsidRPr="00EB575E">
        <w:rPr>
          <w:sz w:val="28"/>
          <w:szCs w:val="28"/>
        </w:rPr>
        <w:t>năm học 202</w:t>
      </w:r>
      <w:r w:rsidR="004353C7">
        <w:rPr>
          <w:sz w:val="28"/>
          <w:szCs w:val="28"/>
        </w:rPr>
        <w:t>3</w:t>
      </w:r>
      <w:r w:rsidR="00B5707D" w:rsidRPr="00EB575E">
        <w:rPr>
          <w:sz w:val="28"/>
          <w:szCs w:val="28"/>
        </w:rPr>
        <w:t>-202</w:t>
      </w:r>
      <w:r w:rsidR="004353C7">
        <w:rPr>
          <w:sz w:val="28"/>
          <w:szCs w:val="28"/>
        </w:rPr>
        <w:t>4</w:t>
      </w:r>
      <w:r w:rsidR="00B5707D" w:rsidRPr="00EB575E">
        <w:rPr>
          <w:sz w:val="28"/>
          <w:szCs w:val="28"/>
        </w:rPr>
        <w:t xml:space="preserve">, có số trẻ vượt quá quy định trung bình từ </w:t>
      </w:r>
      <w:r w:rsidR="004353C7">
        <w:rPr>
          <w:sz w:val="28"/>
          <w:szCs w:val="28"/>
        </w:rPr>
        <w:t>2-4</w:t>
      </w:r>
      <w:r w:rsidR="00B5707D" w:rsidRPr="00EB575E">
        <w:rPr>
          <w:sz w:val="28"/>
          <w:szCs w:val="28"/>
        </w:rPr>
        <w:t xml:space="preserve"> trẻ</w:t>
      </w:r>
      <w:r w:rsidR="004353C7">
        <w:rPr>
          <w:sz w:val="28"/>
          <w:szCs w:val="28"/>
        </w:rPr>
        <w:t>/nhóm tại điểm trường Trung tâm</w:t>
      </w:r>
      <w:r w:rsidR="00B5707D" w:rsidRPr="00EB575E">
        <w:rPr>
          <w:sz w:val="28"/>
          <w:szCs w:val="28"/>
        </w:rPr>
        <w:t>.</w:t>
      </w:r>
      <w:r w:rsidR="001571CD" w:rsidRPr="00EB575E">
        <w:rPr>
          <w:sz w:val="28"/>
          <w:szCs w:val="28"/>
        </w:rPr>
        <w:t xml:space="preserve"> Và số trẻ/nhóm lớp hằng năm cũng chưa được phân chia đồng đều, giữa điểm trường trung tâm và điểm trường lẻ</w:t>
      </w:r>
      <w:r w:rsidR="00ED2DAE" w:rsidRPr="00EB575E">
        <w:rPr>
          <w:sz w:val="28"/>
          <w:szCs w:val="28"/>
        </w:rPr>
        <w:t xml:space="preserve"> </w:t>
      </w:r>
      <w:r w:rsidRPr="00EB575E">
        <w:rPr>
          <w:b/>
          <w:bCs/>
          <w:sz w:val="28"/>
          <w:szCs w:val="28"/>
        </w:rPr>
        <w:t>[H5-1.5-01]; [H5-1.5-03].</w:t>
      </w:r>
    </w:p>
    <w:p w14:paraId="74166657" w14:textId="77777777" w:rsidR="00530B13" w:rsidRPr="00EB575E" w:rsidRDefault="00EB575E">
      <w:pPr>
        <w:spacing w:after="0"/>
        <w:rPr>
          <w:b/>
          <w:bCs/>
        </w:rPr>
      </w:pPr>
      <w:r w:rsidRPr="00EB575E">
        <w:rPr>
          <w:sz w:val="28"/>
          <w:szCs w:val="28"/>
        </w:rPr>
        <w:tab/>
      </w:r>
      <w:r w:rsidRPr="00EB575E">
        <w:rPr>
          <w:b/>
          <w:bCs/>
          <w:sz w:val="28"/>
          <w:szCs w:val="28"/>
        </w:rPr>
        <w:t>Mức 3:</w:t>
      </w:r>
    </w:p>
    <w:p w14:paraId="1A61138A" w14:textId="26F39FDC" w:rsidR="00530B13" w:rsidRPr="00EB575E" w:rsidRDefault="00A35D35">
      <w:pPr>
        <w:spacing w:before="100" w:after="100"/>
        <w:ind w:firstLine="720"/>
        <w:jc w:val="both"/>
      </w:pPr>
      <w:r w:rsidRPr="00EB575E">
        <w:rPr>
          <w:sz w:val="28"/>
          <w:szCs w:val="28"/>
        </w:rPr>
        <w:t xml:space="preserve">Năm học </w:t>
      </w:r>
      <w:r w:rsidR="004353C7">
        <w:rPr>
          <w:sz w:val="28"/>
          <w:szCs w:val="28"/>
        </w:rPr>
        <w:t>2023-2024</w:t>
      </w:r>
      <w:r w:rsidR="00F502C7">
        <w:rPr>
          <w:sz w:val="28"/>
          <w:szCs w:val="28"/>
        </w:rPr>
        <w:t xml:space="preserve"> nhà trường có 1</w:t>
      </w:r>
      <w:r w:rsidR="004353C7">
        <w:rPr>
          <w:sz w:val="28"/>
          <w:szCs w:val="28"/>
        </w:rPr>
        <w:t>8</w:t>
      </w:r>
      <w:r w:rsidR="00F502C7">
        <w:rPr>
          <w:sz w:val="28"/>
          <w:szCs w:val="28"/>
        </w:rPr>
        <w:t xml:space="preserve"> lớp</w:t>
      </w:r>
      <w:r w:rsidRPr="00EB575E">
        <w:rPr>
          <w:sz w:val="28"/>
          <w:szCs w:val="28"/>
        </w:rPr>
        <w:t xml:space="preserve"> </w:t>
      </w:r>
      <w:r w:rsidRPr="00EB575E">
        <w:rPr>
          <w:b/>
          <w:bCs/>
          <w:sz w:val="28"/>
          <w:szCs w:val="28"/>
        </w:rPr>
        <w:t>[H5-1.5-01]; [H5-1.5-03].</w:t>
      </w:r>
    </w:p>
    <w:p w14:paraId="19375965" w14:textId="77777777" w:rsidR="00530B13" w:rsidRPr="00EB575E" w:rsidRDefault="00EB575E">
      <w:pPr>
        <w:spacing w:after="100"/>
      </w:pPr>
      <w:r w:rsidRPr="00EB575E">
        <w:rPr>
          <w:b/>
          <w:bCs/>
          <w:sz w:val="28"/>
          <w:szCs w:val="28"/>
        </w:rPr>
        <w:tab/>
        <w:t>2. Điểm mạnh</w:t>
      </w:r>
    </w:p>
    <w:p w14:paraId="7B6D3D5F" w14:textId="5777B16E" w:rsidR="00530B13" w:rsidRPr="00EB575E" w:rsidRDefault="00EB575E" w:rsidP="00CC0416">
      <w:pPr>
        <w:spacing w:before="100" w:after="100"/>
        <w:ind w:firstLine="720"/>
        <w:jc w:val="both"/>
        <w:rPr>
          <w:sz w:val="28"/>
          <w:szCs w:val="28"/>
        </w:rPr>
      </w:pPr>
      <w:r w:rsidRPr="00EB575E">
        <w:rPr>
          <w:sz w:val="28"/>
          <w:szCs w:val="28"/>
        </w:rPr>
        <w:t xml:space="preserve">Trong năm học vừa qua, nhà trường </w:t>
      </w:r>
      <w:r w:rsidR="004A4B80" w:rsidRPr="00EB575E">
        <w:rPr>
          <w:sz w:val="28"/>
          <w:szCs w:val="28"/>
        </w:rPr>
        <w:t xml:space="preserve">đã chỉ đạo chặt chẽ trong công tác xây dựng kế hoạch phát triển trường, đảm bảo quy mô phát triển nhóm, lớp theo từng năm học; đảm bảo số nhóm lớp, số trẻ đúng quy định; trong việc sắp xếp phân bổ trẻ các nhóm, lớp cơ bản đảm số lượng nam, nữ tương đối đồng đều, hợp lý, không tạo ra sự chênh lệch, thuận lợi cho việc triển khai các nhiệm vụ chăm sóc, nuôi dưỡng trẻ. </w:t>
      </w:r>
      <w:r w:rsidRPr="00EB575E">
        <w:rPr>
          <w:sz w:val="28"/>
          <w:szCs w:val="28"/>
        </w:rPr>
        <w:t>Trẻ khuyết tật đến trường được quan tâm và tạo điều kiện tốt nhất để trẻ học hòa nhập, có hồ sơ quản lý theo quy định. Lớp có trẻ khuyết tật xây dựng kế hoạch giáo dục hòa nhập và kế hoạch giáo dục cá nhân cho trẻ riêng phù hợp với các dạng khuyết tật của trẻ. 100% trẻ đến trường được học 2 buổi/ngày và được tổ chức ăn bán trú tại trường đảm bảo theo đúng quy định.</w:t>
      </w:r>
    </w:p>
    <w:p w14:paraId="28D862DE" w14:textId="77777777" w:rsidR="00530B13" w:rsidRPr="00EB575E" w:rsidRDefault="00EB575E">
      <w:pPr>
        <w:spacing w:after="100"/>
      </w:pPr>
      <w:r w:rsidRPr="00EB575E">
        <w:rPr>
          <w:b/>
          <w:bCs/>
          <w:sz w:val="28"/>
          <w:szCs w:val="28"/>
        </w:rPr>
        <w:tab/>
        <w:t>3. Điểm yếu</w:t>
      </w:r>
    </w:p>
    <w:p w14:paraId="465D44CF" w14:textId="407C50CB" w:rsidR="00F121A0" w:rsidRPr="00EB575E" w:rsidRDefault="00F121A0" w:rsidP="004541D1">
      <w:pPr>
        <w:spacing w:after="100"/>
        <w:ind w:firstLine="709"/>
        <w:jc w:val="both"/>
        <w:rPr>
          <w:sz w:val="28"/>
          <w:szCs w:val="28"/>
        </w:rPr>
      </w:pPr>
      <w:r w:rsidRPr="00EB575E">
        <w:rPr>
          <w:sz w:val="28"/>
          <w:szCs w:val="28"/>
        </w:rPr>
        <w:t xml:space="preserve">Định biên số trẻ/nhóm, lớp không đồng đều, cụ thể: số trẻ/nhóm, lớp ở 2 điểm trường lẻ thấp hơn số trẻ/nhóm, lớp ở điểm trường trung tâm. Một số nhóm, lớp tại điểm trường trung tâm có số trẻ vượt quá quy định: Nhà trẻ trung bình từ 2 đến </w:t>
      </w:r>
      <w:r w:rsidR="004353C7">
        <w:rPr>
          <w:sz w:val="28"/>
          <w:szCs w:val="28"/>
        </w:rPr>
        <w:t>4</w:t>
      </w:r>
      <w:r w:rsidRPr="00EB575E">
        <w:rPr>
          <w:sz w:val="28"/>
          <w:szCs w:val="28"/>
        </w:rPr>
        <w:t xml:space="preserve"> trẻ; mẫu giáo trung bình từ 2 đến </w:t>
      </w:r>
      <w:r w:rsidR="004353C7">
        <w:rPr>
          <w:sz w:val="28"/>
          <w:szCs w:val="28"/>
        </w:rPr>
        <w:t>4</w:t>
      </w:r>
      <w:r w:rsidRPr="00EB575E">
        <w:rPr>
          <w:sz w:val="28"/>
          <w:szCs w:val="28"/>
        </w:rPr>
        <w:t xml:space="preserve"> trẻ. Nguyên nhân do điểm trường trung tâm nằm trên địa bàn đông dân cư, 2 điểm trường lẻ cách xa trung tâm, do vậy khó khăn trong việc bố trí số trẻ</w:t>
      </w:r>
      <w:r w:rsidR="004541D1" w:rsidRPr="00EB575E">
        <w:rPr>
          <w:sz w:val="28"/>
          <w:szCs w:val="28"/>
        </w:rPr>
        <w:t>/</w:t>
      </w:r>
      <w:r w:rsidRPr="00EB575E">
        <w:rPr>
          <w:sz w:val="28"/>
          <w:szCs w:val="28"/>
        </w:rPr>
        <w:t xml:space="preserve">nhóm, lớp </w:t>
      </w:r>
      <w:r w:rsidR="004541D1" w:rsidRPr="00EB575E">
        <w:rPr>
          <w:sz w:val="28"/>
          <w:szCs w:val="28"/>
        </w:rPr>
        <w:t>được cân đối, đồng đều.</w:t>
      </w:r>
    </w:p>
    <w:p w14:paraId="11AA4F86" w14:textId="72D0D7FF" w:rsidR="007851B5" w:rsidRPr="00EB575E" w:rsidRDefault="00EB575E">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67"/>
        <w:gridCol w:w="1493"/>
        <w:gridCol w:w="1690"/>
        <w:gridCol w:w="1187"/>
        <w:gridCol w:w="1038"/>
      </w:tblGrid>
      <w:tr w:rsidR="00426488" w:rsidRPr="00EB575E" w14:paraId="0B4E5ED3" w14:textId="77777777" w:rsidTr="00600F4F">
        <w:tc>
          <w:tcPr>
            <w:tcW w:w="2116" w:type="pct"/>
            <w:tcBorders>
              <w:top w:val="single" w:sz="1" w:space="0" w:color="000000"/>
              <w:left w:val="single" w:sz="1" w:space="0" w:color="000000"/>
              <w:bottom w:val="single" w:sz="1" w:space="0" w:color="000000"/>
              <w:right w:val="single" w:sz="1" w:space="0" w:color="000000"/>
            </w:tcBorders>
            <w:vAlign w:val="center"/>
          </w:tcPr>
          <w:p w14:paraId="14494DBE" w14:textId="77777777" w:rsidR="007851B5" w:rsidRPr="00EB575E" w:rsidRDefault="007851B5" w:rsidP="00EB575E">
            <w:pPr>
              <w:spacing w:after="0"/>
              <w:jc w:val="center"/>
              <w:rPr>
                <w:sz w:val="26"/>
                <w:szCs w:val="26"/>
              </w:rPr>
            </w:pPr>
            <w:r w:rsidRPr="00EB575E">
              <w:rPr>
                <w:b/>
                <w:bCs/>
                <w:sz w:val="26"/>
                <w:szCs w:val="26"/>
              </w:rPr>
              <w:t>Giải pháp/Công việc cần thực hiện</w:t>
            </w:r>
          </w:p>
        </w:tc>
        <w:tc>
          <w:tcPr>
            <w:tcW w:w="796" w:type="pct"/>
            <w:tcBorders>
              <w:top w:val="single" w:sz="1" w:space="0" w:color="000000"/>
              <w:left w:val="single" w:sz="1" w:space="0" w:color="000000"/>
              <w:bottom w:val="single" w:sz="1" w:space="0" w:color="000000"/>
              <w:right w:val="single" w:sz="1" w:space="0" w:color="000000"/>
            </w:tcBorders>
            <w:vAlign w:val="center"/>
          </w:tcPr>
          <w:p w14:paraId="5B381C48" w14:textId="77777777" w:rsidR="007851B5" w:rsidRPr="00EB575E" w:rsidRDefault="007851B5" w:rsidP="00EB575E">
            <w:pPr>
              <w:spacing w:after="0"/>
              <w:jc w:val="center"/>
              <w:rPr>
                <w:sz w:val="26"/>
                <w:szCs w:val="26"/>
              </w:rPr>
            </w:pPr>
            <w:r w:rsidRPr="00EB575E">
              <w:rPr>
                <w:b/>
                <w:bCs/>
                <w:sz w:val="26"/>
                <w:szCs w:val="26"/>
              </w:rPr>
              <w:t xml:space="preserve">Người thực hiện </w:t>
            </w:r>
            <w:r w:rsidRPr="00EB575E">
              <w:rPr>
                <w:rFonts w:eastAsia="MS Mincho"/>
                <w:spacing w:val="-6"/>
                <w:sz w:val="26"/>
                <w:szCs w:val="26"/>
                <w:lang w:val="vi-VN"/>
              </w:rPr>
              <w:t>(phối hợp/ giám sát)</w:t>
            </w:r>
          </w:p>
        </w:tc>
        <w:tc>
          <w:tcPr>
            <w:tcW w:w="0" w:type="auto"/>
            <w:tcBorders>
              <w:top w:val="single" w:sz="1" w:space="0" w:color="000000"/>
              <w:left w:val="single" w:sz="1" w:space="0" w:color="000000"/>
              <w:bottom w:val="single" w:sz="1" w:space="0" w:color="000000"/>
              <w:right w:val="single" w:sz="1" w:space="0" w:color="000000"/>
            </w:tcBorders>
            <w:vAlign w:val="center"/>
          </w:tcPr>
          <w:p w14:paraId="12A1E115" w14:textId="77777777" w:rsidR="007851B5" w:rsidRPr="00EB575E" w:rsidRDefault="007851B5" w:rsidP="00EB575E">
            <w:pPr>
              <w:spacing w:after="0"/>
              <w:jc w:val="center"/>
              <w:rPr>
                <w:b/>
                <w:bCs/>
                <w:sz w:val="26"/>
                <w:szCs w:val="26"/>
              </w:rPr>
            </w:pPr>
            <w:r w:rsidRPr="00EB575E">
              <w:rPr>
                <w:b/>
                <w:bCs/>
                <w:sz w:val="26"/>
                <w:szCs w:val="26"/>
              </w:rPr>
              <w:t>Điều kiện để thực hiện</w:t>
            </w:r>
          </w:p>
          <w:p w14:paraId="67449DD2" w14:textId="77777777" w:rsidR="007851B5" w:rsidRPr="00EB575E" w:rsidRDefault="007851B5"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4E676E29" w14:textId="77777777" w:rsidR="007851B5" w:rsidRPr="00EB575E" w:rsidRDefault="007851B5" w:rsidP="00EB575E">
            <w:pPr>
              <w:spacing w:after="0"/>
              <w:jc w:val="center"/>
              <w:rPr>
                <w:b/>
                <w:bCs/>
                <w:sz w:val="26"/>
                <w:szCs w:val="26"/>
              </w:rPr>
            </w:pPr>
            <w:r w:rsidRPr="00EB575E">
              <w:rPr>
                <w:b/>
                <w:bCs/>
                <w:sz w:val="26"/>
                <w:szCs w:val="26"/>
              </w:rPr>
              <w:t>Thời gian thực hiện</w:t>
            </w:r>
          </w:p>
          <w:p w14:paraId="70F9F1CF" w14:textId="77777777" w:rsidR="007851B5" w:rsidRPr="00EB575E" w:rsidRDefault="007851B5"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3FBE8703" w14:textId="77777777" w:rsidR="007851B5" w:rsidRPr="00EB575E" w:rsidRDefault="007851B5" w:rsidP="00EB575E">
            <w:pPr>
              <w:spacing w:after="0"/>
              <w:jc w:val="center"/>
              <w:rPr>
                <w:sz w:val="26"/>
                <w:szCs w:val="26"/>
              </w:rPr>
            </w:pPr>
            <w:r w:rsidRPr="00EB575E">
              <w:rPr>
                <w:b/>
                <w:bCs/>
                <w:sz w:val="26"/>
                <w:szCs w:val="26"/>
              </w:rPr>
              <w:t>Dự kiến kinh phí</w:t>
            </w:r>
          </w:p>
        </w:tc>
      </w:tr>
      <w:tr w:rsidR="00426488" w:rsidRPr="00EB575E" w14:paraId="0321FADC" w14:textId="77777777" w:rsidTr="00600F4F">
        <w:tc>
          <w:tcPr>
            <w:tcW w:w="2116" w:type="pct"/>
            <w:tcBorders>
              <w:top w:val="single" w:sz="1" w:space="0" w:color="000000"/>
              <w:left w:val="single" w:sz="1" w:space="0" w:color="000000"/>
              <w:bottom w:val="single" w:sz="1" w:space="0" w:color="000000"/>
              <w:right w:val="single" w:sz="1" w:space="0" w:color="000000"/>
            </w:tcBorders>
            <w:vAlign w:val="center"/>
          </w:tcPr>
          <w:p w14:paraId="58988B3C" w14:textId="6EDA2C4E" w:rsidR="007851B5" w:rsidRPr="00EB575E" w:rsidRDefault="00600F4F" w:rsidP="00F502C7">
            <w:pPr>
              <w:ind w:right="130"/>
              <w:jc w:val="both"/>
              <w:rPr>
                <w:rFonts w:eastAsia="MS Mincho"/>
                <w:spacing w:val="-6"/>
                <w:sz w:val="26"/>
                <w:szCs w:val="26"/>
              </w:rPr>
            </w:pPr>
            <w:r w:rsidRPr="00EB575E">
              <w:rPr>
                <w:sz w:val="26"/>
                <w:szCs w:val="26"/>
              </w:rPr>
              <w:t xml:space="preserve">Hiệu trưởng chỉ đạo CBGVNV tiếp tục duy trì phát huy điểm mạnh, duy trì quy mô trường, lớp để nâng cao chất lượng chăm sóc, nuôi dưỡng, giáo dục trẻ trong nhà trường. </w:t>
            </w:r>
          </w:p>
        </w:tc>
        <w:tc>
          <w:tcPr>
            <w:tcW w:w="796" w:type="pct"/>
            <w:tcBorders>
              <w:top w:val="single" w:sz="1" w:space="0" w:color="000000"/>
              <w:left w:val="single" w:sz="1" w:space="0" w:color="000000"/>
              <w:bottom w:val="single" w:sz="1" w:space="0" w:color="000000"/>
              <w:right w:val="single" w:sz="1" w:space="0" w:color="000000"/>
            </w:tcBorders>
            <w:vAlign w:val="center"/>
          </w:tcPr>
          <w:p w14:paraId="6F225AAE" w14:textId="41C8847F" w:rsidR="007851B5" w:rsidRPr="00EB575E" w:rsidRDefault="00943FA0" w:rsidP="00EB575E">
            <w:pPr>
              <w:jc w:val="center"/>
              <w:rPr>
                <w:sz w:val="26"/>
                <w:szCs w:val="26"/>
              </w:rPr>
            </w:pPr>
            <w:r>
              <w:rPr>
                <w:rFonts w:eastAsia="MS Mincho"/>
                <w:spacing w:val="-6"/>
                <w:sz w:val="26"/>
                <w:szCs w:val="26"/>
                <w:lang w:val="nb-NO"/>
              </w:rPr>
              <w:t>Hiệu trưởng</w:t>
            </w:r>
          </w:p>
        </w:tc>
        <w:tc>
          <w:tcPr>
            <w:tcW w:w="0" w:type="auto"/>
            <w:tcBorders>
              <w:top w:val="single" w:sz="1" w:space="0" w:color="000000"/>
              <w:left w:val="single" w:sz="1" w:space="0" w:color="000000"/>
              <w:bottom w:val="single" w:sz="1" w:space="0" w:color="000000"/>
              <w:right w:val="single" w:sz="1" w:space="0" w:color="000000"/>
            </w:tcBorders>
            <w:vAlign w:val="center"/>
          </w:tcPr>
          <w:p w14:paraId="13FDB5E8" w14:textId="77777777" w:rsidR="007851B5" w:rsidRPr="00EB575E" w:rsidRDefault="007851B5" w:rsidP="00EB575E">
            <w:pPr>
              <w:spacing w:after="0"/>
              <w:jc w:val="center"/>
              <w:rPr>
                <w:sz w:val="28"/>
                <w:szCs w:val="28"/>
              </w:rPr>
            </w:pPr>
            <w:r w:rsidRPr="00EB575E">
              <w:rPr>
                <w:sz w:val="26"/>
                <w:szCs w:val="26"/>
              </w:rPr>
              <w:t>không</w:t>
            </w:r>
          </w:p>
        </w:tc>
        <w:tc>
          <w:tcPr>
            <w:tcW w:w="0" w:type="auto"/>
            <w:tcBorders>
              <w:top w:val="single" w:sz="1" w:space="0" w:color="000000"/>
              <w:left w:val="single" w:sz="1" w:space="0" w:color="000000"/>
              <w:bottom w:val="single" w:sz="1" w:space="0" w:color="000000"/>
              <w:right w:val="single" w:sz="1" w:space="0" w:color="000000"/>
            </w:tcBorders>
            <w:vAlign w:val="center"/>
          </w:tcPr>
          <w:p w14:paraId="13FA2FBC" w14:textId="7EC42D29" w:rsidR="007851B5" w:rsidRPr="00EB575E" w:rsidRDefault="002513AD" w:rsidP="002513AD">
            <w:pPr>
              <w:spacing w:before="100" w:after="100"/>
              <w:ind w:right="138"/>
              <w:jc w:val="center"/>
              <w:rPr>
                <w:sz w:val="26"/>
                <w:szCs w:val="26"/>
              </w:rPr>
            </w:pPr>
            <w:r>
              <w:rPr>
                <w:sz w:val="26"/>
                <w:szCs w:val="26"/>
              </w:rPr>
              <w:t>Giai đoạn 202</w:t>
            </w:r>
            <w:r w:rsidR="004353C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00060CB4" w14:textId="77777777" w:rsidR="007851B5" w:rsidRPr="00EB575E" w:rsidRDefault="007851B5" w:rsidP="00EB575E">
            <w:pPr>
              <w:spacing w:after="0"/>
              <w:jc w:val="center"/>
              <w:rPr>
                <w:sz w:val="26"/>
                <w:szCs w:val="26"/>
              </w:rPr>
            </w:pPr>
            <w:r w:rsidRPr="00EB575E">
              <w:rPr>
                <w:sz w:val="26"/>
                <w:szCs w:val="26"/>
              </w:rPr>
              <w:t>Không</w:t>
            </w:r>
          </w:p>
        </w:tc>
      </w:tr>
      <w:tr w:rsidR="00426488" w:rsidRPr="00EB575E" w14:paraId="609FC75E" w14:textId="77777777" w:rsidTr="00E578DB">
        <w:trPr>
          <w:trHeight w:val="1764"/>
        </w:trPr>
        <w:tc>
          <w:tcPr>
            <w:tcW w:w="2116" w:type="pct"/>
            <w:tcBorders>
              <w:top w:val="single" w:sz="1" w:space="0" w:color="000000"/>
              <w:left w:val="single" w:sz="1" w:space="0" w:color="000000"/>
              <w:bottom w:val="single" w:sz="1" w:space="0" w:color="000000"/>
              <w:right w:val="single" w:sz="1" w:space="0" w:color="000000"/>
            </w:tcBorders>
            <w:vAlign w:val="center"/>
          </w:tcPr>
          <w:p w14:paraId="524C1D48" w14:textId="719A2A8B" w:rsidR="007851B5" w:rsidRPr="00EB575E" w:rsidRDefault="00417A4F" w:rsidP="00F502C7">
            <w:pPr>
              <w:spacing w:before="100" w:after="100"/>
              <w:ind w:right="130"/>
              <w:jc w:val="both"/>
              <w:rPr>
                <w:sz w:val="26"/>
                <w:szCs w:val="26"/>
              </w:rPr>
            </w:pPr>
            <w:r w:rsidRPr="00EB575E">
              <w:rPr>
                <w:sz w:val="26"/>
                <w:szCs w:val="26"/>
              </w:rPr>
              <w:lastRenderedPageBreak/>
              <w:t>Thực hiện nghiêm túc việc phân vùng tuyển sinh, cân đối tỷ lệ trẻ/nhóm, lớp giữa điểm trường trung tâm và điểm trường lẻ.</w:t>
            </w:r>
          </w:p>
        </w:tc>
        <w:tc>
          <w:tcPr>
            <w:tcW w:w="796" w:type="pct"/>
            <w:tcBorders>
              <w:top w:val="single" w:sz="1" w:space="0" w:color="000000"/>
              <w:left w:val="single" w:sz="1" w:space="0" w:color="000000"/>
              <w:bottom w:val="single" w:sz="1" w:space="0" w:color="000000"/>
              <w:right w:val="single" w:sz="1" w:space="0" w:color="000000"/>
            </w:tcBorders>
            <w:vAlign w:val="center"/>
          </w:tcPr>
          <w:p w14:paraId="4D0C226E" w14:textId="55B488F8" w:rsidR="007851B5" w:rsidRPr="00EB575E" w:rsidRDefault="00943FA0" w:rsidP="00EB575E">
            <w:pPr>
              <w:spacing w:after="0"/>
              <w:jc w:val="center"/>
              <w:rPr>
                <w:sz w:val="26"/>
                <w:szCs w:val="26"/>
              </w:rPr>
            </w:pPr>
            <w:r>
              <w:rPr>
                <w:rFonts w:eastAsia="MS Mincho"/>
                <w:spacing w:val="-6"/>
                <w:sz w:val="26"/>
                <w:szCs w:val="26"/>
                <w:lang w:val="nb-NO"/>
              </w:rPr>
              <w:t>Hiệu trưởng,</w:t>
            </w:r>
            <w:r w:rsidRPr="00EB575E">
              <w:rPr>
                <w:rFonts w:eastAsia="MS Mincho"/>
                <w:spacing w:val="-6"/>
                <w:sz w:val="26"/>
                <w:szCs w:val="26"/>
                <w:lang w:val="nb-NO"/>
              </w:rPr>
              <w:t xml:space="preserve"> </w:t>
            </w:r>
            <w:r w:rsidR="00CA0526" w:rsidRPr="00EB575E">
              <w:rPr>
                <w:rFonts w:eastAsia="MS Mincho"/>
                <w:spacing w:val="-6"/>
                <w:sz w:val="26"/>
                <w:szCs w:val="26"/>
                <w:lang w:val="nb-NO"/>
              </w:rPr>
              <w:t>giáo viên</w:t>
            </w:r>
          </w:p>
        </w:tc>
        <w:tc>
          <w:tcPr>
            <w:tcW w:w="0" w:type="auto"/>
            <w:tcBorders>
              <w:top w:val="single" w:sz="1" w:space="0" w:color="000000"/>
              <w:left w:val="single" w:sz="1" w:space="0" w:color="000000"/>
              <w:bottom w:val="single" w:sz="1" w:space="0" w:color="000000"/>
              <w:right w:val="single" w:sz="1" w:space="0" w:color="000000"/>
            </w:tcBorders>
            <w:vAlign w:val="center"/>
          </w:tcPr>
          <w:p w14:paraId="6591B68B" w14:textId="44C198FF" w:rsidR="007851B5" w:rsidRPr="00EB575E" w:rsidRDefault="00947202" w:rsidP="00EB575E">
            <w:pPr>
              <w:spacing w:before="100" w:after="100"/>
              <w:jc w:val="center"/>
              <w:rPr>
                <w:sz w:val="26"/>
                <w:szCs w:val="26"/>
              </w:rPr>
            </w:pPr>
            <w:r>
              <w:rPr>
                <w:sz w:val="26"/>
                <w:szCs w:val="26"/>
              </w:rPr>
              <w:t>Kế hoạch tuyển sinh</w:t>
            </w:r>
          </w:p>
        </w:tc>
        <w:tc>
          <w:tcPr>
            <w:tcW w:w="0" w:type="auto"/>
            <w:tcBorders>
              <w:top w:val="single" w:sz="1" w:space="0" w:color="000000"/>
              <w:left w:val="single" w:sz="1" w:space="0" w:color="000000"/>
              <w:bottom w:val="single" w:sz="1" w:space="0" w:color="000000"/>
              <w:right w:val="single" w:sz="1" w:space="0" w:color="000000"/>
            </w:tcBorders>
            <w:vAlign w:val="center"/>
          </w:tcPr>
          <w:p w14:paraId="4E2904DA" w14:textId="38B7D759" w:rsidR="007851B5" w:rsidRPr="00EB575E" w:rsidRDefault="002513AD" w:rsidP="002513AD">
            <w:pPr>
              <w:spacing w:before="100" w:after="100"/>
              <w:ind w:right="138"/>
              <w:jc w:val="center"/>
              <w:rPr>
                <w:sz w:val="26"/>
                <w:szCs w:val="26"/>
              </w:rPr>
            </w:pPr>
            <w:r>
              <w:rPr>
                <w:sz w:val="26"/>
                <w:szCs w:val="26"/>
              </w:rPr>
              <w:t>Giai đoạn 202</w:t>
            </w:r>
            <w:r w:rsidR="004353C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6AC0746" w14:textId="77777777" w:rsidR="007851B5" w:rsidRPr="00EB575E" w:rsidRDefault="007851B5" w:rsidP="00EB575E">
            <w:pPr>
              <w:spacing w:after="0"/>
              <w:jc w:val="center"/>
              <w:rPr>
                <w:sz w:val="26"/>
                <w:szCs w:val="26"/>
              </w:rPr>
            </w:pPr>
            <w:r w:rsidRPr="00EB575E">
              <w:rPr>
                <w:sz w:val="26"/>
                <w:szCs w:val="26"/>
              </w:rPr>
              <w:t>Không</w:t>
            </w:r>
          </w:p>
        </w:tc>
      </w:tr>
      <w:tr w:rsidR="00426488" w:rsidRPr="00EB575E" w14:paraId="184B3FD8" w14:textId="77777777" w:rsidTr="00E578DB">
        <w:trPr>
          <w:trHeight w:val="2131"/>
        </w:trPr>
        <w:tc>
          <w:tcPr>
            <w:tcW w:w="2116" w:type="pct"/>
            <w:tcBorders>
              <w:top w:val="single" w:sz="1" w:space="0" w:color="000000"/>
              <w:left w:val="single" w:sz="1" w:space="0" w:color="000000"/>
              <w:bottom w:val="single" w:sz="1" w:space="0" w:color="000000"/>
              <w:right w:val="single" w:sz="1" w:space="0" w:color="000000"/>
            </w:tcBorders>
            <w:vAlign w:val="center"/>
          </w:tcPr>
          <w:p w14:paraId="782DB894" w14:textId="4CAAC244" w:rsidR="00417A4F" w:rsidRPr="00EB575E" w:rsidRDefault="00417A4F" w:rsidP="00F502C7">
            <w:pPr>
              <w:spacing w:before="100" w:after="100"/>
              <w:ind w:right="130"/>
              <w:jc w:val="both"/>
              <w:rPr>
                <w:sz w:val="26"/>
                <w:szCs w:val="26"/>
              </w:rPr>
            </w:pPr>
            <w:r w:rsidRPr="00EB575E">
              <w:rPr>
                <w:sz w:val="26"/>
                <w:szCs w:val="26"/>
              </w:rPr>
              <w:t>Tích cực tuyên truyền cho phụ huynh ở các khu phố Mai Hoà, Tân Mai, Trại Thành đăng ký cho con học tại 02 điểm trường lẻ Hải Hoà và Thuận Thành.</w:t>
            </w:r>
          </w:p>
        </w:tc>
        <w:tc>
          <w:tcPr>
            <w:tcW w:w="796" w:type="pct"/>
            <w:tcBorders>
              <w:top w:val="single" w:sz="1" w:space="0" w:color="000000"/>
              <w:left w:val="single" w:sz="1" w:space="0" w:color="000000"/>
              <w:bottom w:val="single" w:sz="1" w:space="0" w:color="000000"/>
              <w:right w:val="single" w:sz="1" w:space="0" w:color="000000"/>
            </w:tcBorders>
            <w:vAlign w:val="center"/>
          </w:tcPr>
          <w:p w14:paraId="0D0EEB39" w14:textId="791A721A" w:rsidR="00417A4F" w:rsidRPr="00EB575E" w:rsidRDefault="002513AD" w:rsidP="00EB575E">
            <w:pPr>
              <w:spacing w:after="0"/>
              <w:jc w:val="center"/>
              <w:rPr>
                <w:rFonts w:eastAsia="MS Mincho"/>
                <w:spacing w:val="-6"/>
                <w:sz w:val="26"/>
                <w:szCs w:val="26"/>
                <w:lang w:val="nb-NO"/>
              </w:rPr>
            </w:pPr>
            <w:r>
              <w:rPr>
                <w:rFonts w:eastAsia="MS Mincho"/>
                <w:spacing w:val="-6"/>
                <w:sz w:val="26"/>
                <w:szCs w:val="26"/>
                <w:lang w:val="nb-NO"/>
              </w:rPr>
              <w:t>CBQL</w:t>
            </w:r>
            <w:r w:rsidR="006B766D" w:rsidRPr="00EB575E">
              <w:rPr>
                <w:rFonts w:eastAsia="MS Mincho"/>
                <w:spacing w:val="-6"/>
                <w:sz w:val="26"/>
                <w:szCs w:val="26"/>
                <w:lang w:val="nb-NO"/>
              </w:rPr>
              <w:t xml:space="preserve"> và giáo viên</w:t>
            </w:r>
          </w:p>
        </w:tc>
        <w:tc>
          <w:tcPr>
            <w:tcW w:w="0" w:type="auto"/>
            <w:tcBorders>
              <w:top w:val="single" w:sz="1" w:space="0" w:color="000000"/>
              <w:left w:val="single" w:sz="1" w:space="0" w:color="000000"/>
              <w:bottom w:val="single" w:sz="1" w:space="0" w:color="000000"/>
              <w:right w:val="single" w:sz="1" w:space="0" w:color="000000"/>
            </w:tcBorders>
            <w:vAlign w:val="center"/>
          </w:tcPr>
          <w:p w14:paraId="10629B17" w14:textId="6C82AB5C" w:rsidR="00417A4F" w:rsidRPr="00EB575E" w:rsidRDefault="00426488" w:rsidP="00EB575E">
            <w:pPr>
              <w:spacing w:before="100" w:after="100"/>
              <w:jc w:val="center"/>
              <w:rPr>
                <w:sz w:val="26"/>
                <w:szCs w:val="26"/>
              </w:rPr>
            </w:pPr>
            <w:r>
              <w:rPr>
                <w:sz w:val="26"/>
                <w:szCs w:val="26"/>
              </w:rPr>
              <w:t>Kế hoạch tuyển sinh; các văn bản liên quan</w:t>
            </w:r>
          </w:p>
        </w:tc>
        <w:tc>
          <w:tcPr>
            <w:tcW w:w="0" w:type="auto"/>
            <w:tcBorders>
              <w:top w:val="single" w:sz="1" w:space="0" w:color="000000"/>
              <w:left w:val="single" w:sz="1" w:space="0" w:color="000000"/>
              <w:bottom w:val="single" w:sz="1" w:space="0" w:color="000000"/>
              <w:right w:val="single" w:sz="1" w:space="0" w:color="000000"/>
            </w:tcBorders>
            <w:vAlign w:val="center"/>
          </w:tcPr>
          <w:p w14:paraId="31E4695E" w14:textId="7F7C632A" w:rsidR="00417A4F" w:rsidRPr="00EB575E" w:rsidRDefault="002513AD" w:rsidP="00F502C7">
            <w:pPr>
              <w:spacing w:before="100" w:after="100"/>
              <w:ind w:right="138"/>
              <w:jc w:val="both"/>
              <w:rPr>
                <w:sz w:val="26"/>
                <w:szCs w:val="26"/>
              </w:rPr>
            </w:pPr>
            <w:r>
              <w:rPr>
                <w:sz w:val="26"/>
                <w:szCs w:val="26"/>
              </w:rPr>
              <w:t>Giai đoạn 202</w:t>
            </w:r>
            <w:r w:rsidR="004353C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22AB14D7" w14:textId="77777777" w:rsidR="00417A4F" w:rsidRPr="00EB575E" w:rsidRDefault="00417A4F" w:rsidP="00EB575E">
            <w:pPr>
              <w:spacing w:after="0"/>
              <w:jc w:val="center"/>
              <w:rPr>
                <w:sz w:val="26"/>
                <w:szCs w:val="26"/>
              </w:rPr>
            </w:pPr>
          </w:p>
        </w:tc>
      </w:tr>
    </w:tbl>
    <w:p w14:paraId="39C34C0C" w14:textId="77777777" w:rsidR="007851B5" w:rsidRPr="00EB575E" w:rsidRDefault="007851B5">
      <w:pPr>
        <w:spacing w:after="100"/>
      </w:pPr>
    </w:p>
    <w:p w14:paraId="1129E931" w14:textId="77777777" w:rsidR="008F047B" w:rsidRDefault="00EB575E" w:rsidP="008F047B">
      <w:pPr>
        <w:rPr>
          <w:sz w:val="28"/>
          <w:szCs w:val="28"/>
          <w:lang w:val="vi-VN"/>
        </w:rPr>
      </w:pPr>
      <w:r w:rsidRPr="00EB575E">
        <w:rPr>
          <w:b/>
          <w:bCs/>
          <w:sz w:val="28"/>
          <w:szCs w:val="28"/>
        </w:rPr>
        <w:tab/>
        <w:t xml:space="preserve">5. Tự đánh giá: </w:t>
      </w:r>
      <w:r w:rsidRPr="00EB575E">
        <w:rPr>
          <w:sz w:val="28"/>
          <w:szCs w:val="28"/>
        </w:rPr>
        <w:t>Đạt Mức 3</w:t>
      </w:r>
      <w:bookmarkStart w:id="31" w:name="tieu_chi_1.6"/>
      <w:bookmarkEnd w:id="31"/>
    </w:p>
    <w:p w14:paraId="4FBAFD1D" w14:textId="0FE3BD3E" w:rsidR="00530B13" w:rsidRPr="008F047B" w:rsidRDefault="00EB575E" w:rsidP="008F047B">
      <w:pPr>
        <w:pStyle w:val="Heading6"/>
      </w:pPr>
      <w:bookmarkStart w:id="32" w:name="_Toc148175092"/>
      <w:r w:rsidRPr="008F047B">
        <w:t>Tiêu chí 1.6: Quản lý hành chính, tài chính và tài sản</w:t>
      </w:r>
      <w:bookmarkEnd w:id="32"/>
    </w:p>
    <w:p w14:paraId="538D184D" w14:textId="77777777" w:rsidR="00530B13" w:rsidRPr="00EB575E" w:rsidRDefault="00EB575E" w:rsidP="009418A4">
      <w:pPr>
        <w:spacing w:after="100"/>
        <w:rPr>
          <w:b/>
          <w:bCs/>
        </w:rPr>
      </w:pPr>
      <w:r w:rsidRPr="00EB575E">
        <w:rPr>
          <w:i/>
          <w:iCs/>
          <w:sz w:val="28"/>
          <w:szCs w:val="28"/>
        </w:rPr>
        <w:tab/>
      </w:r>
      <w:r w:rsidRPr="00EB575E">
        <w:rPr>
          <w:b/>
          <w:bCs/>
          <w:i/>
          <w:iCs/>
          <w:sz w:val="28"/>
          <w:szCs w:val="28"/>
        </w:rPr>
        <w:t>Mức 1:</w:t>
      </w:r>
    </w:p>
    <w:p w14:paraId="66EA28D9" w14:textId="77777777" w:rsidR="00530B13" w:rsidRPr="00EB575E" w:rsidRDefault="00EB575E" w:rsidP="009418A4">
      <w:pPr>
        <w:spacing w:after="100"/>
        <w:ind w:firstLine="720"/>
        <w:jc w:val="both"/>
      </w:pPr>
      <w:r w:rsidRPr="00EB575E">
        <w:rPr>
          <w:i/>
          <w:iCs/>
          <w:sz w:val="28"/>
          <w:szCs w:val="28"/>
        </w:rPr>
        <w:t>a) Hệ thống hồ sơ của nhà trường được lưu trữ theo quy định;</w:t>
      </w:r>
    </w:p>
    <w:p w14:paraId="402DF5BB" w14:textId="77777777" w:rsidR="00530B13" w:rsidRPr="00EB575E" w:rsidRDefault="00EB575E" w:rsidP="009418A4">
      <w:pPr>
        <w:spacing w:after="100"/>
        <w:ind w:firstLine="720"/>
        <w:jc w:val="both"/>
      </w:pPr>
      <w:r w:rsidRPr="00EB575E">
        <w:rPr>
          <w:i/>
          <w:iCs/>
          <w:sz w:val="28"/>
          <w:szCs w:val="28"/>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3E38EC2A" w14:textId="77777777" w:rsidR="00530B13" w:rsidRPr="00EB575E" w:rsidRDefault="00EB575E" w:rsidP="009418A4">
      <w:pPr>
        <w:spacing w:after="100"/>
        <w:ind w:firstLine="720"/>
        <w:jc w:val="both"/>
      </w:pPr>
      <w:r w:rsidRPr="00EB575E">
        <w:rPr>
          <w:i/>
          <w:iCs/>
          <w:sz w:val="28"/>
          <w:szCs w:val="28"/>
        </w:rPr>
        <w:t>c) Quản lý, sử dụng tài chính, tài sản đúng mục đích và có hiệu quả để phục vụ các hoạt động giáo dục.</w:t>
      </w:r>
    </w:p>
    <w:p w14:paraId="28C8C9F2" w14:textId="77777777" w:rsidR="00530B13" w:rsidRPr="00EB575E" w:rsidRDefault="00EB575E" w:rsidP="009418A4">
      <w:pPr>
        <w:spacing w:after="100"/>
        <w:rPr>
          <w:b/>
          <w:bCs/>
        </w:rPr>
      </w:pPr>
      <w:r w:rsidRPr="00EB575E">
        <w:rPr>
          <w:i/>
          <w:iCs/>
          <w:sz w:val="28"/>
          <w:szCs w:val="28"/>
        </w:rPr>
        <w:tab/>
      </w:r>
      <w:r w:rsidRPr="00EB575E">
        <w:rPr>
          <w:b/>
          <w:bCs/>
          <w:i/>
          <w:iCs/>
          <w:sz w:val="28"/>
          <w:szCs w:val="28"/>
        </w:rPr>
        <w:t>Mức 2:</w:t>
      </w:r>
    </w:p>
    <w:p w14:paraId="39F815B7" w14:textId="77777777" w:rsidR="00530B13" w:rsidRPr="00EB575E" w:rsidRDefault="00EB575E" w:rsidP="009418A4">
      <w:pPr>
        <w:spacing w:after="100"/>
        <w:ind w:firstLine="720"/>
        <w:jc w:val="both"/>
      </w:pPr>
      <w:r w:rsidRPr="00EB575E">
        <w:rPr>
          <w:i/>
          <w:iCs/>
          <w:sz w:val="28"/>
          <w:szCs w:val="28"/>
        </w:rPr>
        <w:t>a) Ứng dụng công nghệ thông tin hiệu quả trong công tác quản lý hành chính, tài chính và tài sản của nhà trường;</w:t>
      </w:r>
    </w:p>
    <w:p w14:paraId="7D65EE49" w14:textId="77777777" w:rsidR="00530B13" w:rsidRPr="00EB575E" w:rsidRDefault="00EB575E" w:rsidP="009418A4">
      <w:pPr>
        <w:spacing w:after="100"/>
        <w:ind w:firstLine="720"/>
        <w:jc w:val="both"/>
      </w:pPr>
      <w:r w:rsidRPr="00EB575E">
        <w:rPr>
          <w:i/>
          <w:iCs/>
          <w:sz w:val="28"/>
          <w:szCs w:val="28"/>
        </w:rPr>
        <w:t>b) Trong 05 năm liên tiếp tính đến thời điểm đánh giá không có vi phạm liên quan đến việc quản lý hành chính, tài chính và tài sản theo kết luận của thanh tra, kiểm toán.</w:t>
      </w:r>
    </w:p>
    <w:p w14:paraId="4A735A6F" w14:textId="77777777" w:rsidR="00530B13" w:rsidRPr="00EB575E" w:rsidRDefault="00EB575E" w:rsidP="009418A4">
      <w:pPr>
        <w:spacing w:after="100"/>
        <w:rPr>
          <w:b/>
          <w:bCs/>
        </w:rPr>
      </w:pPr>
      <w:r w:rsidRPr="00EB575E">
        <w:rPr>
          <w:i/>
          <w:iCs/>
          <w:sz w:val="28"/>
          <w:szCs w:val="28"/>
        </w:rPr>
        <w:tab/>
      </w:r>
      <w:r w:rsidRPr="00EB575E">
        <w:rPr>
          <w:b/>
          <w:bCs/>
          <w:i/>
          <w:iCs/>
          <w:sz w:val="28"/>
          <w:szCs w:val="28"/>
        </w:rPr>
        <w:t>Mức 3:</w:t>
      </w:r>
    </w:p>
    <w:p w14:paraId="46612E2A" w14:textId="77777777" w:rsidR="00530B13" w:rsidRPr="00EB575E" w:rsidRDefault="00EB575E" w:rsidP="009418A4">
      <w:pPr>
        <w:spacing w:after="100"/>
        <w:ind w:firstLine="720"/>
        <w:jc w:val="both"/>
      </w:pPr>
      <w:r w:rsidRPr="00EB575E">
        <w:rPr>
          <w:i/>
          <w:iCs/>
          <w:sz w:val="28"/>
          <w:szCs w:val="28"/>
        </w:rPr>
        <w:t>Có kế hoạch ngắn hạn, trung hạn, dài hạn để tạo ra các nguồn tài chính hợp pháp phù hợp với điều kiện nhà trường, thực tế địa phương.</w:t>
      </w:r>
    </w:p>
    <w:p w14:paraId="1934D2EF" w14:textId="77777777" w:rsidR="00530B13" w:rsidRPr="00EB575E" w:rsidRDefault="00EB575E" w:rsidP="009418A4">
      <w:pPr>
        <w:spacing w:before="100" w:after="100"/>
      </w:pPr>
      <w:r w:rsidRPr="00EB575E">
        <w:rPr>
          <w:b/>
          <w:bCs/>
          <w:sz w:val="28"/>
          <w:szCs w:val="28"/>
        </w:rPr>
        <w:tab/>
        <w:t>1. Mô tả hiện trạng</w:t>
      </w:r>
    </w:p>
    <w:p w14:paraId="1A8CCDDA" w14:textId="77777777" w:rsidR="00530B13" w:rsidRPr="00EB575E" w:rsidRDefault="00EB575E" w:rsidP="009418A4">
      <w:pPr>
        <w:spacing w:after="100"/>
        <w:rPr>
          <w:b/>
          <w:bCs/>
        </w:rPr>
      </w:pPr>
      <w:r w:rsidRPr="00EB575E">
        <w:rPr>
          <w:sz w:val="28"/>
          <w:szCs w:val="28"/>
        </w:rPr>
        <w:tab/>
      </w:r>
      <w:r w:rsidRPr="00EB575E">
        <w:rPr>
          <w:b/>
          <w:bCs/>
          <w:sz w:val="28"/>
          <w:szCs w:val="28"/>
        </w:rPr>
        <w:t>Mức 1:</w:t>
      </w:r>
    </w:p>
    <w:p w14:paraId="26C1F26C" w14:textId="7372E4EA" w:rsidR="00530B13" w:rsidRPr="00EB575E" w:rsidRDefault="00EB575E" w:rsidP="009418A4">
      <w:pPr>
        <w:autoSpaceDE w:val="0"/>
        <w:autoSpaceDN w:val="0"/>
        <w:adjustRightInd w:val="0"/>
        <w:spacing w:after="100"/>
        <w:ind w:firstLine="737"/>
        <w:jc w:val="both"/>
        <w:rPr>
          <w:sz w:val="28"/>
          <w:szCs w:val="24"/>
        </w:rPr>
      </w:pPr>
      <w:r w:rsidRPr="00EB575E">
        <w:rPr>
          <w:sz w:val="28"/>
          <w:szCs w:val="28"/>
        </w:rPr>
        <w:t xml:space="preserve">a) </w:t>
      </w:r>
      <w:r w:rsidR="006B6C36" w:rsidRPr="00EB575E">
        <w:rPr>
          <w:sz w:val="28"/>
          <w:szCs w:val="24"/>
        </w:rPr>
        <w:t xml:space="preserve">Nhà trường có đủ hồ sơ quản lý hoạt động nuôi dưỡng, chăm sóc, giáo dục của nhà trường theo quy định của Điều lệ trường mầm non như: Hồ sơ quản lý trẻ em; Hồ sơ quản lý cán bộ, giáo viên, nhân viên; kế hoạch phát triển nhà trường và kế hoạch nuôi dưỡng, chăm sóc, giáo dục theo năm học; hồ sơ phổ cập giáo </w:t>
      </w:r>
      <w:r w:rsidR="006B6C36" w:rsidRPr="00EB575E">
        <w:rPr>
          <w:sz w:val="28"/>
          <w:szCs w:val="24"/>
        </w:rPr>
        <w:lastRenderedPageBreak/>
        <w:t xml:space="preserve">dục; hồ sơ quản lý tài sản, tài chính; hồ sơ quản lý các văn bản. </w:t>
      </w:r>
      <w:r w:rsidR="00966153" w:rsidRPr="00EB575E">
        <w:rPr>
          <w:sz w:val="28"/>
          <w:szCs w:val="28"/>
        </w:rPr>
        <w:t>Nhà trường lưu trữ tương đối đầy đủ, khoa học các hồ sơ, văn bản theo quy định của luật lưu trữ. Hồ sơ được nhà trường sắp xếp và lưu trữ theo mảng công việc, được đựng trong từng hộp có dán nhãn, tích kê, mã hóa đầy đủ, thuận tiện trong việc tra cứu. Các văn bản đi, đến được nhà trường cập nhật và ghi chép đầy đủ trong sổ theo dõi công văn đi, đến</w:t>
      </w:r>
      <w:r w:rsidRPr="00EB575E">
        <w:rPr>
          <w:sz w:val="28"/>
          <w:szCs w:val="28"/>
        </w:rPr>
        <w:t xml:space="preserve"> </w:t>
      </w:r>
      <w:r w:rsidRPr="00EB575E">
        <w:rPr>
          <w:b/>
          <w:bCs/>
          <w:sz w:val="28"/>
          <w:szCs w:val="28"/>
        </w:rPr>
        <w:t>[H6-1.6-01]; [H6-1.6-02]; [H6-1.6-03]</w:t>
      </w:r>
      <w:r w:rsidR="00AD5D49" w:rsidRPr="00EB575E">
        <w:rPr>
          <w:b/>
          <w:bCs/>
          <w:sz w:val="28"/>
          <w:szCs w:val="28"/>
        </w:rPr>
        <w:t>; [H</w:t>
      </w:r>
      <w:r w:rsidR="00D04FEE" w:rsidRPr="00EB575E">
        <w:rPr>
          <w:b/>
          <w:bCs/>
          <w:sz w:val="28"/>
          <w:szCs w:val="28"/>
        </w:rPr>
        <w:t>1</w:t>
      </w:r>
      <w:r w:rsidR="00AD5D49" w:rsidRPr="00EB575E">
        <w:rPr>
          <w:b/>
          <w:bCs/>
          <w:sz w:val="28"/>
          <w:szCs w:val="28"/>
        </w:rPr>
        <w:t>-1.</w:t>
      </w:r>
      <w:r w:rsidR="00D04FEE" w:rsidRPr="00EB575E">
        <w:rPr>
          <w:b/>
          <w:bCs/>
          <w:sz w:val="28"/>
          <w:szCs w:val="28"/>
        </w:rPr>
        <w:t>1</w:t>
      </w:r>
      <w:r w:rsidR="00AD5D49" w:rsidRPr="00EB575E">
        <w:rPr>
          <w:b/>
          <w:bCs/>
          <w:sz w:val="28"/>
          <w:szCs w:val="28"/>
        </w:rPr>
        <w:t>-0</w:t>
      </w:r>
      <w:r w:rsidR="00D04FEE" w:rsidRPr="00EB575E">
        <w:rPr>
          <w:b/>
          <w:bCs/>
          <w:sz w:val="28"/>
          <w:szCs w:val="28"/>
        </w:rPr>
        <w:t>2</w:t>
      </w:r>
      <w:r w:rsidR="00AD5D49" w:rsidRPr="00EB575E">
        <w:rPr>
          <w:b/>
          <w:bCs/>
          <w:sz w:val="28"/>
          <w:szCs w:val="28"/>
        </w:rPr>
        <w:t>]</w:t>
      </w:r>
      <w:r w:rsidRPr="00EB575E">
        <w:rPr>
          <w:b/>
          <w:bCs/>
          <w:sz w:val="28"/>
          <w:szCs w:val="28"/>
        </w:rPr>
        <w:t>.</w:t>
      </w:r>
    </w:p>
    <w:p w14:paraId="797DE4FC" w14:textId="55BD8ED1" w:rsidR="00530B13" w:rsidRPr="00EB575E" w:rsidRDefault="00EB575E" w:rsidP="009418A4">
      <w:pPr>
        <w:spacing w:before="100" w:after="100"/>
        <w:ind w:firstLine="720"/>
        <w:jc w:val="both"/>
      </w:pPr>
      <w:r w:rsidRPr="00EB575E">
        <w:rPr>
          <w:sz w:val="28"/>
          <w:szCs w:val="28"/>
        </w:rPr>
        <w:t xml:space="preserve">b) Hằng năm, nhà trường lập dự toán, thực hiện thu chi quyết toán, thống kê báo cáo và lưu trữ hồ sơ, chứng từ về tài chính và tài sản. Hằng quý, báo cáo công khai tài chính, thực hiện công tác tự kiểm tra công tác tài chính theo quy định hiện hành. Quy chế chi tiêu nội bộ cũng được nhà trường xây dựng trên cơ sở lấy ý kiến của cán bộ, giáo viên, nhân viên từ hội nghị cấp tổ đến hội nghị cán bộ, viên chức, người lao động nhà trường, có điều chỉnh bổ sung phù hợp với tình hình thực tế </w:t>
      </w:r>
      <w:r w:rsidRPr="00EB575E">
        <w:rPr>
          <w:b/>
          <w:bCs/>
          <w:sz w:val="28"/>
          <w:szCs w:val="28"/>
        </w:rPr>
        <w:t>[H</w:t>
      </w:r>
      <w:r w:rsidR="00AD5D49" w:rsidRPr="00EB575E">
        <w:rPr>
          <w:b/>
          <w:bCs/>
          <w:sz w:val="28"/>
          <w:szCs w:val="28"/>
        </w:rPr>
        <w:t>6</w:t>
      </w:r>
      <w:r w:rsidRPr="00EB575E">
        <w:rPr>
          <w:b/>
          <w:bCs/>
          <w:sz w:val="28"/>
          <w:szCs w:val="28"/>
        </w:rPr>
        <w:t>-1.</w:t>
      </w:r>
      <w:r w:rsidR="00AD5D49" w:rsidRPr="00EB575E">
        <w:rPr>
          <w:b/>
          <w:bCs/>
          <w:sz w:val="28"/>
          <w:szCs w:val="28"/>
        </w:rPr>
        <w:t>6</w:t>
      </w:r>
      <w:r w:rsidRPr="00EB575E">
        <w:rPr>
          <w:b/>
          <w:bCs/>
          <w:sz w:val="28"/>
          <w:szCs w:val="28"/>
        </w:rPr>
        <w:t>-04]; [H6-1.6-05]</w:t>
      </w:r>
      <w:r w:rsidR="00AD5D49" w:rsidRPr="00EB575E">
        <w:rPr>
          <w:b/>
          <w:bCs/>
          <w:sz w:val="28"/>
          <w:szCs w:val="28"/>
        </w:rPr>
        <w:t>; [H</w:t>
      </w:r>
      <w:r w:rsidR="00D04FEE" w:rsidRPr="00EB575E">
        <w:rPr>
          <w:b/>
          <w:bCs/>
          <w:sz w:val="28"/>
          <w:szCs w:val="28"/>
        </w:rPr>
        <w:t>1</w:t>
      </w:r>
      <w:r w:rsidR="00AD5D49" w:rsidRPr="00EB575E">
        <w:rPr>
          <w:b/>
          <w:bCs/>
          <w:sz w:val="28"/>
          <w:szCs w:val="28"/>
        </w:rPr>
        <w:t>-1.</w:t>
      </w:r>
      <w:r w:rsidR="00053681" w:rsidRPr="00EB575E">
        <w:rPr>
          <w:b/>
          <w:bCs/>
          <w:sz w:val="28"/>
          <w:szCs w:val="28"/>
        </w:rPr>
        <w:t>1</w:t>
      </w:r>
      <w:r w:rsidR="00AD5D49" w:rsidRPr="00EB575E">
        <w:rPr>
          <w:b/>
          <w:bCs/>
          <w:sz w:val="28"/>
          <w:szCs w:val="28"/>
        </w:rPr>
        <w:t>-0</w:t>
      </w:r>
      <w:r w:rsidR="00D04FEE" w:rsidRPr="00EB575E">
        <w:rPr>
          <w:b/>
          <w:bCs/>
          <w:sz w:val="28"/>
          <w:szCs w:val="28"/>
        </w:rPr>
        <w:t>2</w:t>
      </w:r>
      <w:r w:rsidR="00AD5D49" w:rsidRPr="00EB575E">
        <w:rPr>
          <w:b/>
          <w:bCs/>
          <w:sz w:val="28"/>
          <w:szCs w:val="28"/>
        </w:rPr>
        <w:t>].</w:t>
      </w:r>
    </w:p>
    <w:p w14:paraId="6DC689E3" w14:textId="1902D596" w:rsidR="00530B13" w:rsidRPr="00EB575E" w:rsidRDefault="00EB575E" w:rsidP="009418A4">
      <w:pPr>
        <w:spacing w:before="100" w:after="100"/>
        <w:ind w:firstLine="720"/>
        <w:jc w:val="both"/>
      </w:pPr>
      <w:r w:rsidRPr="00EB575E">
        <w:rPr>
          <w:sz w:val="28"/>
          <w:szCs w:val="28"/>
        </w:rPr>
        <w:t>c) Quản lý, sử dụng tài chính, tài sản đúng mục đích và có hiệu quả để phục vụ các hoạt động giáo dục</w:t>
      </w:r>
      <w:r w:rsidR="00B77F54" w:rsidRPr="00EB575E">
        <w:rPr>
          <w:sz w:val="28"/>
          <w:szCs w:val="28"/>
        </w:rPr>
        <w:t xml:space="preserve">. </w:t>
      </w:r>
      <w:r w:rsidR="00B77F54" w:rsidRPr="00EB575E">
        <w:rPr>
          <w:sz w:val="28"/>
          <w:szCs w:val="28"/>
          <w:lang w:val="vi-VN"/>
        </w:rPr>
        <w:t xml:space="preserve">Quản lý tài sản theo từng bộ phận, </w:t>
      </w:r>
      <w:r w:rsidR="00A45EFE" w:rsidRPr="00EB575E">
        <w:rPr>
          <w:sz w:val="28"/>
          <w:szCs w:val="28"/>
        </w:rPr>
        <w:t>nhà trường có kế hoạch khai thác và sử dụng thiết bị dạy học, triển khai tới các tổ chuyên môn và giáo viên thực hiện. Trong năm học nhà trường có kiểm tra, đánh giá việc sử dụng và bảo quản thiết bị dạy học và tài sản của nhà trường</w:t>
      </w:r>
      <w:r w:rsidR="00A45EFE" w:rsidRPr="00EB575E">
        <w:rPr>
          <w:rFonts w:ascii="Cambria" w:hAnsi="Cambria" w:cs="Cambria"/>
          <w:sz w:val="28"/>
          <w:szCs w:val="28"/>
        </w:rPr>
        <w:t xml:space="preserve">. </w:t>
      </w:r>
      <w:r w:rsidR="00A45EFE" w:rsidRPr="00EB575E">
        <w:rPr>
          <w:sz w:val="28"/>
          <w:szCs w:val="28"/>
        </w:rPr>
        <w:t>Thực hiện</w:t>
      </w:r>
      <w:r w:rsidR="00A45EFE" w:rsidRPr="00EB575E">
        <w:rPr>
          <w:rFonts w:ascii="Cambria" w:hAnsi="Cambria" w:cs="Cambria"/>
          <w:sz w:val="28"/>
          <w:szCs w:val="28"/>
        </w:rPr>
        <w:t xml:space="preserve"> </w:t>
      </w:r>
      <w:r w:rsidR="00A45EFE" w:rsidRPr="00EB575E">
        <w:rPr>
          <w:sz w:val="28"/>
          <w:szCs w:val="28"/>
        </w:rPr>
        <w:t xml:space="preserve">kiểm kê tài sản </w:t>
      </w:r>
      <w:r w:rsidR="00A45EFE" w:rsidRPr="00EB575E">
        <w:rPr>
          <w:sz w:val="28"/>
          <w:szCs w:val="28"/>
          <w:lang w:val="vi-VN"/>
        </w:rPr>
        <w:t>một năm 02 lần vào giữa năm và cuối năm</w:t>
      </w:r>
      <w:r w:rsidR="00A45EFE" w:rsidRPr="00EB575E">
        <w:rPr>
          <w:sz w:val="28"/>
          <w:szCs w:val="28"/>
        </w:rPr>
        <w:t>. T</w:t>
      </w:r>
      <w:r w:rsidR="00B77F54" w:rsidRPr="00EB575E">
        <w:rPr>
          <w:sz w:val="28"/>
          <w:szCs w:val="28"/>
          <w:lang w:val="vi-VN"/>
        </w:rPr>
        <w:t>hực hiện báo cáo quyết toán tài chính, tài sản định kỳ, cuối năm tài chính</w:t>
      </w:r>
      <w:r w:rsidR="00B77F54" w:rsidRPr="00EB575E">
        <w:rPr>
          <w:sz w:val="28"/>
          <w:szCs w:val="28"/>
        </w:rPr>
        <w:t>.</w:t>
      </w:r>
      <w:r w:rsidRPr="00EB575E">
        <w:rPr>
          <w:sz w:val="28"/>
          <w:szCs w:val="28"/>
        </w:rPr>
        <w:t xml:space="preserve"> Thực hiện công khai tài chính theo</w:t>
      </w:r>
      <w:r w:rsidR="007A00D6" w:rsidRPr="00EB575E">
        <w:rPr>
          <w:sz w:val="28"/>
          <w:szCs w:val="28"/>
        </w:rPr>
        <w:t xml:space="preserve"> </w:t>
      </w:r>
      <w:r w:rsidR="007A00D6" w:rsidRPr="00EB575E">
        <w:rPr>
          <w:sz w:val="28"/>
          <w:szCs w:val="28"/>
          <w:lang w:val="vi-VN"/>
        </w:rPr>
        <w:t>Thông tư số 36/2017/TT-BGDĐT;</w:t>
      </w:r>
      <w:r w:rsidR="007A00D6" w:rsidRPr="00EB575E">
        <w:rPr>
          <w:sz w:val="28"/>
          <w:szCs w:val="28"/>
        </w:rPr>
        <w:t xml:space="preserve"> </w:t>
      </w:r>
      <w:r w:rsidR="007A00D6" w:rsidRPr="00EB575E">
        <w:rPr>
          <w:sz w:val="28"/>
          <w:szCs w:val="28"/>
          <w:lang w:val="vi-VN"/>
        </w:rPr>
        <w:t xml:space="preserve">Thông tư số 61/2017/TT-BTC </w:t>
      </w:r>
      <w:r w:rsidR="007A00D6" w:rsidRPr="00EB575E">
        <w:rPr>
          <w:iCs/>
          <w:sz w:val="28"/>
          <w:szCs w:val="28"/>
        </w:rPr>
        <w:t xml:space="preserve">và </w:t>
      </w:r>
      <w:r w:rsidR="007A00D6" w:rsidRPr="00EB575E">
        <w:rPr>
          <w:sz w:val="28"/>
          <w:szCs w:val="28"/>
        </w:rPr>
        <w:t>Thông tư số 90/2018/TT-BTC;</w:t>
      </w:r>
      <w:r w:rsidRPr="00EB575E">
        <w:rPr>
          <w:sz w:val="28"/>
          <w:szCs w:val="28"/>
        </w:rPr>
        <w:t xml:space="preserve"> </w:t>
      </w:r>
      <w:r w:rsidR="007A00D6" w:rsidRPr="00EB575E">
        <w:rPr>
          <w:sz w:val="28"/>
          <w:szCs w:val="28"/>
        </w:rPr>
        <w:t xml:space="preserve">Luật Quản lý, sử dụng tài sản công, </w:t>
      </w:r>
      <w:r w:rsidR="007A00D6" w:rsidRPr="00EB575E">
        <w:rPr>
          <w:sz w:val="28"/>
          <w:szCs w:val="28"/>
          <w:lang w:val="pl-PL"/>
        </w:rPr>
        <w:t>N</w:t>
      </w:r>
      <w:r w:rsidR="007A00D6" w:rsidRPr="00EB575E">
        <w:rPr>
          <w:sz w:val="28"/>
          <w:szCs w:val="28"/>
          <w:lang w:val="vi-VN"/>
        </w:rPr>
        <w:t xml:space="preserve">ghị định số 151/2017/NĐ-CP </w:t>
      </w:r>
      <w:r w:rsidR="007A00D6" w:rsidRPr="00EB575E">
        <w:rPr>
          <w:sz w:val="28"/>
          <w:szCs w:val="28"/>
        </w:rPr>
        <w:t xml:space="preserve">và </w:t>
      </w:r>
      <w:r w:rsidR="007A00D6" w:rsidRPr="00EB575E">
        <w:rPr>
          <w:bCs/>
          <w:sz w:val="28"/>
          <w:szCs w:val="28"/>
        </w:rPr>
        <w:t>T</w:t>
      </w:r>
      <w:r w:rsidR="007A00D6" w:rsidRPr="00EB575E">
        <w:rPr>
          <w:bCs/>
          <w:sz w:val="28"/>
          <w:szCs w:val="28"/>
          <w:lang w:val="vi-VN"/>
        </w:rPr>
        <w:t>hông tư</w:t>
      </w:r>
      <w:r w:rsidR="007A00D6" w:rsidRPr="00EB575E">
        <w:rPr>
          <w:bCs/>
          <w:sz w:val="28"/>
          <w:szCs w:val="28"/>
          <w:lang w:val="pl-PL"/>
        </w:rPr>
        <w:t xml:space="preserve"> số </w:t>
      </w:r>
      <w:r w:rsidR="007A00D6" w:rsidRPr="00EB575E">
        <w:rPr>
          <w:sz w:val="28"/>
          <w:szCs w:val="28"/>
          <w:lang w:val="pl-PL"/>
        </w:rPr>
        <w:t xml:space="preserve">144/2017/TT-BTC; </w:t>
      </w:r>
      <w:r w:rsidR="007A00D6" w:rsidRPr="00EB575E">
        <w:rPr>
          <w:bCs/>
          <w:sz w:val="28"/>
          <w:szCs w:val="28"/>
        </w:rPr>
        <w:t xml:space="preserve">Luật Phòng, chống tham nhũng, </w:t>
      </w:r>
      <w:r w:rsidR="007A00D6" w:rsidRPr="00EB575E">
        <w:rPr>
          <w:bCs/>
          <w:sz w:val="28"/>
          <w:szCs w:val="28"/>
          <w:lang w:val="vi-VN"/>
        </w:rPr>
        <w:t xml:space="preserve">Nghị định số </w:t>
      </w:r>
      <w:r w:rsidR="007A00D6" w:rsidRPr="00EB575E">
        <w:rPr>
          <w:sz w:val="28"/>
          <w:szCs w:val="28"/>
          <w:lang w:val="vi-VN"/>
        </w:rPr>
        <w:t>59/2019/NĐ-CP</w:t>
      </w:r>
      <w:r w:rsidR="007A00D6" w:rsidRPr="00EB575E">
        <w:rPr>
          <w:sz w:val="28"/>
          <w:szCs w:val="28"/>
        </w:rPr>
        <w:t xml:space="preserve"> và </w:t>
      </w:r>
      <w:r w:rsidR="007A00D6" w:rsidRPr="00EB575E">
        <w:rPr>
          <w:bCs/>
          <w:sz w:val="28"/>
          <w:szCs w:val="28"/>
        </w:rPr>
        <w:t>N</w:t>
      </w:r>
      <w:r w:rsidR="007A00D6" w:rsidRPr="00EB575E">
        <w:rPr>
          <w:bCs/>
          <w:sz w:val="28"/>
          <w:szCs w:val="28"/>
          <w:lang w:val="vi-VN"/>
        </w:rPr>
        <w:t xml:space="preserve">ghị định số </w:t>
      </w:r>
      <w:r w:rsidR="007A00D6" w:rsidRPr="00EB575E">
        <w:rPr>
          <w:bCs/>
          <w:sz w:val="28"/>
          <w:szCs w:val="28"/>
        </w:rPr>
        <w:t>1</w:t>
      </w:r>
      <w:r w:rsidR="007A00D6" w:rsidRPr="00EB575E">
        <w:rPr>
          <w:sz w:val="28"/>
          <w:szCs w:val="28"/>
          <w:lang w:val="vi-VN"/>
        </w:rPr>
        <w:t>30/2020/NĐ-CP</w:t>
      </w:r>
      <w:r w:rsidR="007A00D6" w:rsidRPr="00EB575E">
        <w:rPr>
          <w:sz w:val="28"/>
          <w:szCs w:val="28"/>
        </w:rPr>
        <w:t xml:space="preserve"> </w:t>
      </w:r>
      <w:r w:rsidRPr="00EB575E">
        <w:rPr>
          <w:sz w:val="28"/>
          <w:szCs w:val="28"/>
        </w:rPr>
        <w:t xml:space="preserve">tại bảng thông báo công khai của nhà trường và được thống nhất công khai trong Hội nghị cán bộ, viên chức, người lao động và ban hành quy chế chi tiêu nội bộ theo từng năm, được đánh giá trong báo cáo tổng kết năm học của nhà trường </w:t>
      </w:r>
      <w:r w:rsidRPr="00EB575E">
        <w:rPr>
          <w:b/>
          <w:bCs/>
          <w:sz w:val="28"/>
          <w:szCs w:val="28"/>
        </w:rPr>
        <w:t>[H</w:t>
      </w:r>
      <w:r w:rsidR="00053681" w:rsidRPr="00EB575E">
        <w:rPr>
          <w:b/>
          <w:bCs/>
          <w:sz w:val="28"/>
          <w:szCs w:val="28"/>
        </w:rPr>
        <w:t>1</w:t>
      </w:r>
      <w:r w:rsidRPr="00EB575E">
        <w:rPr>
          <w:b/>
          <w:bCs/>
          <w:sz w:val="28"/>
          <w:szCs w:val="28"/>
        </w:rPr>
        <w:t>-1.</w:t>
      </w:r>
      <w:r w:rsidR="00053681" w:rsidRPr="00EB575E">
        <w:rPr>
          <w:b/>
          <w:bCs/>
          <w:sz w:val="28"/>
          <w:szCs w:val="28"/>
        </w:rPr>
        <w:t>1</w:t>
      </w:r>
      <w:r w:rsidRPr="00EB575E">
        <w:rPr>
          <w:b/>
          <w:bCs/>
          <w:sz w:val="28"/>
          <w:szCs w:val="28"/>
        </w:rPr>
        <w:t>-0</w:t>
      </w:r>
      <w:r w:rsidR="00053681" w:rsidRPr="00EB575E">
        <w:rPr>
          <w:b/>
          <w:bCs/>
          <w:sz w:val="28"/>
          <w:szCs w:val="28"/>
        </w:rPr>
        <w:t>2</w:t>
      </w:r>
      <w:r w:rsidRPr="00EB575E">
        <w:rPr>
          <w:b/>
          <w:bCs/>
          <w:sz w:val="28"/>
          <w:szCs w:val="28"/>
        </w:rPr>
        <w:t>]; [H6-1.6-06].</w:t>
      </w:r>
    </w:p>
    <w:p w14:paraId="74A4AA7E" w14:textId="77777777" w:rsidR="00530B13" w:rsidRPr="00EB575E" w:rsidRDefault="00EB575E" w:rsidP="009418A4">
      <w:pPr>
        <w:spacing w:after="100"/>
        <w:rPr>
          <w:b/>
          <w:bCs/>
        </w:rPr>
      </w:pPr>
      <w:r w:rsidRPr="00EB575E">
        <w:rPr>
          <w:sz w:val="28"/>
          <w:szCs w:val="28"/>
        </w:rPr>
        <w:tab/>
      </w:r>
      <w:r w:rsidRPr="00EB575E">
        <w:rPr>
          <w:b/>
          <w:bCs/>
          <w:sz w:val="28"/>
          <w:szCs w:val="28"/>
        </w:rPr>
        <w:t>Mức 2:</w:t>
      </w:r>
    </w:p>
    <w:p w14:paraId="6C2DACAA" w14:textId="4DCD6220" w:rsidR="00530B13" w:rsidRPr="00EB575E" w:rsidRDefault="00EB575E" w:rsidP="009418A4">
      <w:pPr>
        <w:spacing w:before="120" w:after="100"/>
        <w:ind w:firstLine="567"/>
        <w:jc w:val="both"/>
        <w:rPr>
          <w:sz w:val="28"/>
          <w:szCs w:val="28"/>
        </w:rPr>
      </w:pPr>
      <w:r w:rsidRPr="00EB575E">
        <w:rPr>
          <w:sz w:val="28"/>
          <w:szCs w:val="28"/>
        </w:rPr>
        <w:t>a) Nhà trường ứng dụng công nghệ thông tin hiệu quả trong công tác quản lý hành chính, tài chính và tài sản của nhà trường: Sử dụng quản lý phần mềm MISA trong quản lí tài chính, tài sản và được đánh giá trong báo cáo tổng kết năm học của nhà trường về việc ứng dụng công nghệ thông tin hiệu quả trong công tác quản lý hành chính, tài chính và tài sản của nhà trường</w:t>
      </w:r>
      <w:r w:rsidR="008D4248" w:rsidRPr="00EB575E">
        <w:rPr>
          <w:sz w:val="28"/>
          <w:szCs w:val="28"/>
        </w:rPr>
        <w:t xml:space="preserve">. Tuy nhiên nhà trường chưa </w:t>
      </w:r>
      <w:r w:rsidR="00215427" w:rsidRPr="00EB575E">
        <w:rPr>
          <w:sz w:val="28"/>
          <w:szCs w:val="28"/>
        </w:rPr>
        <w:t xml:space="preserve">thực hiện </w:t>
      </w:r>
      <w:r w:rsidR="008D4248" w:rsidRPr="00EB575E">
        <w:rPr>
          <w:sz w:val="28"/>
          <w:szCs w:val="28"/>
        </w:rPr>
        <w:t>triển khai được việc ứng dụng</w:t>
      </w:r>
      <w:r w:rsidR="00215427" w:rsidRPr="00EB575E">
        <w:rPr>
          <w:sz w:val="28"/>
          <w:szCs w:val="28"/>
        </w:rPr>
        <w:t xml:space="preserve"> phần mềm</w:t>
      </w:r>
      <w:r w:rsidR="008D4248" w:rsidRPr="00EB575E">
        <w:rPr>
          <w:sz w:val="28"/>
          <w:szCs w:val="28"/>
        </w:rPr>
        <w:t xml:space="preserve"> </w:t>
      </w:r>
      <w:r w:rsidR="00215427" w:rsidRPr="00EB575E">
        <w:rPr>
          <w:sz w:val="28"/>
          <w:szCs w:val="28"/>
        </w:rPr>
        <w:t xml:space="preserve">(EMIS Khoản thu) trong thực hiện phương thức thanh toán không dùng tiền mặt </w:t>
      </w:r>
      <w:r w:rsidRPr="00EB575E">
        <w:rPr>
          <w:b/>
          <w:bCs/>
          <w:sz w:val="28"/>
          <w:szCs w:val="28"/>
        </w:rPr>
        <w:t>[H6-1.6-04]; [H4-1.4-07]; [H</w:t>
      </w:r>
      <w:r w:rsidR="00053681" w:rsidRPr="00EB575E">
        <w:rPr>
          <w:b/>
          <w:bCs/>
          <w:sz w:val="28"/>
          <w:szCs w:val="28"/>
        </w:rPr>
        <w:t>1</w:t>
      </w:r>
      <w:r w:rsidRPr="00EB575E">
        <w:rPr>
          <w:b/>
          <w:bCs/>
          <w:sz w:val="28"/>
          <w:szCs w:val="28"/>
        </w:rPr>
        <w:t>-1.</w:t>
      </w:r>
      <w:r w:rsidR="00053681" w:rsidRPr="00EB575E">
        <w:rPr>
          <w:b/>
          <w:bCs/>
          <w:sz w:val="28"/>
          <w:szCs w:val="28"/>
        </w:rPr>
        <w:t>1</w:t>
      </w:r>
      <w:r w:rsidRPr="00EB575E">
        <w:rPr>
          <w:b/>
          <w:bCs/>
          <w:sz w:val="28"/>
          <w:szCs w:val="28"/>
        </w:rPr>
        <w:t>-0</w:t>
      </w:r>
      <w:r w:rsidR="00053681" w:rsidRPr="00EB575E">
        <w:rPr>
          <w:b/>
          <w:bCs/>
          <w:sz w:val="28"/>
          <w:szCs w:val="28"/>
        </w:rPr>
        <w:t>2</w:t>
      </w:r>
      <w:r w:rsidRPr="00EB575E">
        <w:rPr>
          <w:b/>
          <w:bCs/>
          <w:sz w:val="28"/>
          <w:szCs w:val="28"/>
        </w:rPr>
        <w:t>].</w:t>
      </w:r>
    </w:p>
    <w:p w14:paraId="2F45F091" w14:textId="09B70FD6" w:rsidR="00530B13" w:rsidRPr="00EB575E" w:rsidRDefault="00EB575E" w:rsidP="009418A4">
      <w:pPr>
        <w:spacing w:before="100" w:after="100"/>
        <w:ind w:firstLine="720"/>
        <w:jc w:val="both"/>
        <w:rPr>
          <w:b/>
          <w:bCs/>
          <w:sz w:val="28"/>
          <w:szCs w:val="28"/>
        </w:rPr>
      </w:pPr>
      <w:r w:rsidRPr="00EB575E">
        <w:rPr>
          <w:sz w:val="28"/>
          <w:szCs w:val="28"/>
        </w:rPr>
        <w:t xml:space="preserve">b) Trong năm </w:t>
      </w:r>
      <w:r w:rsidR="00AB7BF4">
        <w:rPr>
          <w:sz w:val="28"/>
          <w:szCs w:val="28"/>
        </w:rPr>
        <w:t>2023-2024</w:t>
      </w:r>
      <w:r w:rsidRPr="00EB575E">
        <w:rPr>
          <w:sz w:val="28"/>
          <w:szCs w:val="28"/>
        </w:rPr>
        <w:t xml:space="preserve"> tính đến thời điểm đánh giá, nhà trường không có vi phạm liên quan đến việc quản lý hành chính, tài chính, tài sản theo kết luận của thanh tra, kiểm tra của ngành, được đánh giá trong báo cáo tổng kết năm học của nhà trường </w:t>
      </w:r>
      <w:r w:rsidRPr="00EB575E">
        <w:rPr>
          <w:b/>
          <w:bCs/>
          <w:sz w:val="28"/>
          <w:szCs w:val="28"/>
        </w:rPr>
        <w:t>[H</w:t>
      </w:r>
      <w:r w:rsidR="00053681" w:rsidRPr="00EB575E">
        <w:rPr>
          <w:b/>
          <w:bCs/>
          <w:sz w:val="28"/>
          <w:szCs w:val="28"/>
        </w:rPr>
        <w:t>1</w:t>
      </w:r>
      <w:r w:rsidRPr="00EB575E">
        <w:rPr>
          <w:b/>
          <w:bCs/>
          <w:sz w:val="28"/>
          <w:szCs w:val="28"/>
        </w:rPr>
        <w:t>-1.</w:t>
      </w:r>
      <w:r w:rsidR="00053681" w:rsidRPr="00EB575E">
        <w:rPr>
          <w:b/>
          <w:bCs/>
          <w:sz w:val="28"/>
          <w:szCs w:val="28"/>
        </w:rPr>
        <w:t>1</w:t>
      </w:r>
      <w:r w:rsidRPr="00EB575E">
        <w:rPr>
          <w:b/>
          <w:bCs/>
          <w:sz w:val="28"/>
          <w:szCs w:val="28"/>
        </w:rPr>
        <w:t>-02]; [H6-1.6-06].</w:t>
      </w:r>
    </w:p>
    <w:p w14:paraId="05DD2183" w14:textId="40665F58" w:rsidR="0045066A" w:rsidRPr="00EB575E" w:rsidRDefault="0045066A" w:rsidP="003B3092">
      <w:pPr>
        <w:spacing w:after="100"/>
        <w:ind w:firstLine="709"/>
        <w:rPr>
          <w:b/>
          <w:bCs/>
        </w:rPr>
      </w:pPr>
      <w:r w:rsidRPr="00EB575E">
        <w:rPr>
          <w:b/>
          <w:bCs/>
          <w:sz w:val="28"/>
          <w:szCs w:val="28"/>
        </w:rPr>
        <w:lastRenderedPageBreak/>
        <w:t xml:space="preserve">Mức 3: </w:t>
      </w:r>
    </w:p>
    <w:p w14:paraId="6B8B7CD0" w14:textId="1E464648" w:rsidR="0045066A" w:rsidRPr="00AB7BF4" w:rsidRDefault="004A4982" w:rsidP="00AB7BF4">
      <w:pPr>
        <w:spacing w:before="100" w:after="100"/>
        <w:ind w:firstLine="720"/>
        <w:jc w:val="both"/>
        <w:rPr>
          <w:sz w:val="28"/>
          <w:szCs w:val="28"/>
        </w:rPr>
      </w:pPr>
      <w:r w:rsidRPr="00EB575E">
        <w:rPr>
          <w:bCs/>
          <w:sz w:val="28"/>
          <w:szCs w:val="28"/>
          <w:lang w:val="pt-BR"/>
        </w:rPr>
        <w:t>Căn cứ vào kế hoạch phát triển của nhà trường, kế hoạch thực hiện nhiệm vụ hàng năm và nhu cầu, điều kiện thực tế nhà trường, của địa phương. Nhà trường lấy ý kiến của Công đoàn, tổ chức trong đơn vị xây dựng kế hoạch cơ bản để tạo ra các nguồn tài chính hợp pháp, phù hợp với điều kiện nhà trường, thực tế địa phương</w:t>
      </w:r>
      <w:r w:rsidR="002145C5">
        <w:rPr>
          <w:bCs/>
          <w:sz w:val="28"/>
          <w:szCs w:val="28"/>
          <w:lang w:val="pt-BR"/>
        </w:rPr>
        <w:t xml:space="preserve">. </w:t>
      </w:r>
      <w:r w:rsidR="00AB7BF4">
        <w:rPr>
          <w:bCs/>
          <w:sz w:val="28"/>
          <w:szCs w:val="28"/>
          <w:lang w:val="pt-BR"/>
        </w:rPr>
        <w:t>N</w:t>
      </w:r>
      <w:r w:rsidR="002145C5" w:rsidRPr="00EB575E">
        <w:rPr>
          <w:sz w:val="28"/>
          <w:szCs w:val="28"/>
        </w:rPr>
        <w:t xml:space="preserve">hà trường </w:t>
      </w:r>
      <w:r w:rsidR="00AB7BF4">
        <w:rPr>
          <w:sz w:val="28"/>
          <w:szCs w:val="28"/>
        </w:rPr>
        <w:t>đã</w:t>
      </w:r>
      <w:r w:rsidR="002145C5" w:rsidRPr="00EB575E">
        <w:rPr>
          <w:sz w:val="28"/>
          <w:szCs w:val="28"/>
        </w:rPr>
        <w:t xml:space="preserve"> xây dựng được kế hoạch trung hạn để tạo ra nguồn tài chính hợp pháp phù hợp với điều kiện nhà trường, thực tế địa phương. </w:t>
      </w:r>
      <w:r w:rsidR="00AB7BF4">
        <w:rPr>
          <w:sz w:val="28"/>
          <w:szCs w:val="28"/>
        </w:rPr>
        <w:t>Tuy nhiên m</w:t>
      </w:r>
      <w:r w:rsidR="002145C5" w:rsidRPr="00EB575E">
        <w:rPr>
          <w:sz w:val="28"/>
          <w:szCs w:val="28"/>
        </w:rPr>
        <w:t>ột số nội dung triển khai trong kế hoạch ngắn hạn của nhà trường chưa đạt được hiệu quả như mong đợi, chưa phát huy hết năng lực của nhà trường, của địa phương.</w:t>
      </w:r>
      <w:r w:rsidR="00AB7BF4">
        <w:rPr>
          <w:sz w:val="28"/>
          <w:szCs w:val="28"/>
        </w:rPr>
        <w:t xml:space="preserve"> </w:t>
      </w:r>
      <w:r w:rsidRPr="00EB575E">
        <w:rPr>
          <w:b/>
          <w:bCs/>
          <w:sz w:val="28"/>
          <w:szCs w:val="28"/>
          <w:lang w:val="vi-VN"/>
        </w:rPr>
        <w:t>[H</w:t>
      </w:r>
      <w:r w:rsidR="00053681" w:rsidRPr="00EB575E">
        <w:rPr>
          <w:b/>
          <w:bCs/>
          <w:sz w:val="28"/>
          <w:szCs w:val="28"/>
        </w:rPr>
        <w:t>1</w:t>
      </w:r>
      <w:r w:rsidRPr="00EB575E">
        <w:rPr>
          <w:b/>
          <w:bCs/>
          <w:sz w:val="28"/>
          <w:szCs w:val="28"/>
          <w:lang w:val="vi-VN"/>
        </w:rPr>
        <w:t>-1.</w:t>
      </w:r>
      <w:r w:rsidR="00053681" w:rsidRPr="00EB575E">
        <w:rPr>
          <w:b/>
          <w:bCs/>
          <w:sz w:val="28"/>
          <w:szCs w:val="28"/>
        </w:rPr>
        <w:t>1</w:t>
      </w:r>
      <w:r w:rsidRPr="00EB575E">
        <w:rPr>
          <w:b/>
          <w:bCs/>
          <w:sz w:val="28"/>
          <w:szCs w:val="28"/>
          <w:lang w:val="vi-VN"/>
        </w:rPr>
        <w:t>-02]</w:t>
      </w:r>
      <w:r w:rsidR="00AB7BF4">
        <w:rPr>
          <w:b/>
          <w:bCs/>
          <w:sz w:val="28"/>
          <w:szCs w:val="28"/>
        </w:rPr>
        <w:t xml:space="preserve">; </w:t>
      </w:r>
      <w:r w:rsidR="00AB7BF4" w:rsidRPr="00EB575E">
        <w:rPr>
          <w:b/>
          <w:bCs/>
          <w:sz w:val="28"/>
          <w:szCs w:val="28"/>
          <w:lang w:val="vi-VN"/>
        </w:rPr>
        <w:t>[H</w:t>
      </w:r>
      <w:r w:rsidR="00AB7BF4" w:rsidRPr="00EB575E">
        <w:rPr>
          <w:b/>
          <w:bCs/>
          <w:sz w:val="28"/>
          <w:szCs w:val="28"/>
        </w:rPr>
        <w:t>1</w:t>
      </w:r>
      <w:r w:rsidR="00AB7BF4" w:rsidRPr="00EB575E">
        <w:rPr>
          <w:b/>
          <w:bCs/>
          <w:sz w:val="28"/>
          <w:szCs w:val="28"/>
          <w:lang w:val="vi-VN"/>
        </w:rPr>
        <w:t>-1.</w:t>
      </w:r>
      <w:r w:rsidR="00AB7BF4" w:rsidRPr="00EB575E">
        <w:rPr>
          <w:b/>
          <w:bCs/>
          <w:sz w:val="28"/>
          <w:szCs w:val="28"/>
        </w:rPr>
        <w:t>1</w:t>
      </w:r>
      <w:r w:rsidR="00AB7BF4" w:rsidRPr="00EB575E">
        <w:rPr>
          <w:b/>
          <w:bCs/>
          <w:sz w:val="28"/>
          <w:szCs w:val="28"/>
          <w:lang w:val="vi-VN"/>
        </w:rPr>
        <w:t>-0</w:t>
      </w:r>
      <w:r w:rsidR="00AB7BF4">
        <w:rPr>
          <w:b/>
          <w:bCs/>
          <w:sz w:val="28"/>
          <w:szCs w:val="28"/>
        </w:rPr>
        <w:t>8</w:t>
      </w:r>
      <w:r w:rsidR="00AB7BF4" w:rsidRPr="00EB575E">
        <w:rPr>
          <w:b/>
          <w:bCs/>
          <w:sz w:val="28"/>
          <w:szCs w:val="28"/>
          <w:lang w:val="vi-VN"/>
        </w:rPr>
        <w:t>]</w:t>
      </w:r>
      <w:r w:rsidRPr="00EB575E">
        <w:rPr>
          <w:b/>
          <w:bCs/>
          <w:sz w:val="28"/>
          <w:szCs w:val="28"/>
        </w:rPr>
        <w:t>.</w:t>
      </w:r>
    </w:p>
    <w:p w14:paraId="292AB96D" w14:textId="77777777" w:rsidR="00530B13" w:rsidRPr="00EB575E" w:rsidRDefault="00EB575E" w:rsidP="009418A4">
      <w:pPr>
        <w:spacing w:after="100"/>
      </w:pPr>
      <w:r w:rsidRPr="00EB575E">
        <w:rPr>
          <w:b/>
          <w:bCs/>
          <w:sz w:val="28"/>
          <w:szCs w:val="28"/>
        </w:rPr>
        <w:tab/>
        <w:t>2. Điểm mạnh</w:t>
      </w:r>
    </w:p>
    <w:p w14:paraId="340BB31D" w14:textId="4484DF55" w:rsidR="0093391F" w:rsidRPr="00092AD5" w:rsidRDefault="0093391F" w:rsidP="0093391F">
      <w:pPr>
        <w:spacing w:before="100" w:after="100"/>
        <w:ind w:firstLine="720"/>
        <w:jc w:val="both"/>
        <w:rPr>
          <w:sz w:val="28"/>
          <w:szCs w:val="28"/>
        </w:rPr>
      </w:pPr>
      <w:r w:rsidRPr="00092AD5">
        <w:rPr>
          <w:sz w:val="28"/>
          <w:szCs w:val="28"/>
        </w:rPr>
        <w:t xml:space="preserve">Hằng năm nhà trường đã tổ chức xây dựng và thực hiện hiệu quả các quy định về tổ chức, hành chính trong nhà trường. Tin học hoá các hoạt động quản trị tổ chức, hành chính của nhà trường đạt hiệu quả. Quy chế chi tiêu nội bộ hằng năm được bổ xung, cập nhật phù hợp với điều kiện thực tế của nhà trường và các quy định hiện hành. Sử dụng hiệu quả các nguồn tài chính nhằm nâng cao chất lượng nuôi dưỡng, chăm sóc, giáo dục trẻ. Huy động được các nguồn tài chính hợp pháp nhằm nâng cao chất lượng nuôi dưỡng, chăm sóc, giáo dục trẻ em. Nhà trường thực hiện tốt việc ứng dụng công nghệ thông tin trong công tác quản lý hành chính, tài chính và tài sản. Trong năm </w:t>
      </w:r>
      <w:r w:rsidR="004B1B5D">
        <w:rPr>
          <w:sz w:val="28"/>
          <w:szCs w:val="28"/>
        </w:rPr>
        <w:t>2023-2024</w:t>
      </w:r>
      <w:r w:rsidRPr="00092AD5">
        <w:rPr>
          <w:sz w:val="28"/>
          <w:szCs w:val="28"/>
        </w:rPr>
        <w:t xml:space="preserve">, tính đến thời điểm đánh giá, nhà trường không có vi phạm liên quan đến việc quản lý hành chính, tài chính và tài sản. </w:t>
      </w:r>
    </w:p>
    <w:p w14:paraId="4ED357DA" w14:textId="77777777" w:rsidR="00530B13" w:rsidRPr="00EB575E" w:rsidRDefault="00EB575E" w:rsidP="009418A4">
      <w:pPr>
        <w:spacing w:after="100"/>
      </w:pPr>
      <w:r w:rsidRPr="00EB575E">
        <w:rPr>
          <w:b/>
          <w:bCs/>
          <w:sz w:val="28"/>
          <w:szCs w:val="28"/>
        </w:rPr>
        <w:tab/>
        <w:t>3. Điểm yếu</w:t>
      </w:r>
    </w:p>
    <w:p w14:paraId="1CDE250F" w14:textId="40DEE861" w:rsidR="00530B13" w:rsidRPr="00EB575E" w:rsidRDefault="00BA551F" w:rsidP="009418A4">
      <w:pPr>
        <w:spacing w:before="100" w:after="100"/>
        <w:ind w:firstLine="720"/>
        <w:jc w:val="both"/>
        <w:rPr>
          <w:sz w:val="28"/>
          <w:szCs w:val="28"/>
        </w:rPr>
      </w:pPr>
      <w:r w:rsidRPr="00EB575E">
        <w:rPr>
          <w:sz w:val="28"/>
          <w:szCs w:val="28"/>
        </w:rPr>
        <w:t>Một số nội dung triển khai trong kế hoạch ngắn hạn của nhà trường chưa đạt được hiệu quả như mong đợi, chưa phát huy hết năng lực của nhà trường, của địa phương.</w:t>
      </w:r>
    </w:p>
    <w:p w14:paraId="4AC9C23E" w14:textId="2C7B3904" w:rsidR="00A92E49" w:rsidRPr="00EB575E" w:rsidRDefault="00215427" w:rsidP="009418A4">
      <w:pPr>
        <w:spacing w:after="100"/>
        <w:ind w:firstLine="709"/>
        <w:rPr>
          <w:b/>
          <w:bCs/>
          <w:sz w:val="28"/>
          <w:szCs w:val="28"/>
        </w:rPr>
      </w:pPr>
      <w:r w:rsidRPr="00EB575E">
        <w:rPr>
          <w:sz w:val="28"/>
          <w:szCs w:val="28"/>
        </w:rPr>
        <w:t>Nhà trường chưa thực hiện triển khai được việc ứng dụng phần mềm (EMIS Khoản thu) trong thực hiện phương thức thanh toán không dùng tiền mặt.</w:t>
      </w:r>
      <w:r w:rsidRPr="00EB575E">
        <w:rPr>
          <w:b/>
          <w:bCs/>
          <w:sz w:val="28"/>
          <w:szCs w:val="28"/>
        </w:rPr>
        <w:tab/>
      </w:r>
    </w:p>
    <w:p w14:paraId="11406248" w14:textId="3EBF4513" w:rsidR="00530B13" w:rsidRPr="00EB575E" w:rsidRDefault="00EB575E" w:rsidP="009418A4">
      <w:pPr>
        <w:spacing w:after="100"/>
        <w:ind w:firstLine="709"/>
        <w:rPr>
          <w:b/>
          <w:bCs/>
          <w:sz w:val="28"/>
          <w:szCs w:val="28"/>
        </w:rPr>
      </w:pPr>
      <w:r w:rsidRPr="00EB575E">
        <w:rPr>
          <w:b/>
          <w:bCs/>
          <w:sz w:val="28"/>
          <w:szCs w:val="28"/>
        </w:rPr>
        <w:t>4. Kế hoạch cải tiến chất lượng</w:t>
      </w:r>
    </w:p>
    <w:p w14:paraId="3DBCD07A" w14:textId="037192B4" w:rsidR="004A06E2" w:rsidRPr="00EB575E" w:rsidRDefault="009418A4" w:rsidP="004A06E2">
      <w:pPr>
        <w:spacing w:after="100"/>
        <w:ind w:firstLine="709"/>
        <w:rPr>
          <w:sz w:val="26"/>
          <w:szCs w:val="26"/>
        </w:rPr>
      </w:pPr>
      <w:r w:rsidRPr="00F502C7">
        <w:rPr>
          <w:b/>
          <w:bCs/>
          <w:sz w:val="28"/>
          <w:szCs w:val="28"/>
        </w:rPr>
        <w:t xml:space="preserve">- </w:t>
      </w:r>
      <w:r w:rsidRPr="00F502C7">
        <w:rPr>
          <w:sz w:val="28"/>
          <w:szCs w:val="28"/>
        </w:rPr>
        <w:t xml:space="preserve">Nhà trường tiếp tục duy trì </w:t>
      </w:r>
      <w:r w:rsidR="004A06E2" w:rsidRPr="00F502C7">
        <w:rPr>
          <w:sz w:val="28"/>
          <w:szCs w:val="28"/>
        </w:rPr>
        <w:t>kết quả và điểm mạnh</w:t>
      </w:r>
      <w:r w:rsidRPr="00F502C7">
        <w:rPr>
          <w:sz w:val="28"/>
          <w:szCs w:val="28"/>
        </w:rPr>
        <w:t>, trong công tác bảo quản, lưu trữ hồ sơ, sổ sách của nhà trường</w:t>
      </w:r>
      <w:r w:rsidR="004A06E2" w:rsidRPr="00EB575E">
        <w:rPr>
          <w:sz w:val="26"/>
          <w:szCs w:val="26"/>
        </w:rPr>
        <w:t>.</w:t>
      </w:r>
    </w:p>
    <w:tbl>
      <w:tblPr>
        <w:tblW w:w="5000" w:type="pct"/>
        <w:tblInd w:w="10" w:type="dxa"/>
        <w:tblCellMar>
          <w:left w:w="10" w:type="dxa"/>
          <w:right w:w="10" w:type="dxa"/>
        </w:tblCellMar>
        <w:tblLook w:val="04A0" w:firstRow="1" w:lastRow="0" w:firstColumn="1" w:lastColumn="0" w:noHBand="0" w:noVBand="1"/>
      </w:tblPr>
      <w:tblGrid>
        <w:gridCol w:w="3116"/>
        <w:gridCol w:w="1277"/>
        <w:gridCol w:w="1275"/>
        <w:gridCol w:w="1277"/>
        <w:gridCol w:w="1134"/>
        <w:gridCol w:w="6"/>
        <w:gridCol w:w="1290"/>
      </w:tblGrid>
      <w:tr w:rsidR="00536CFD" w:rsidRPr="00EB575E" w14:paraId="1FA6E43C" w14:textId="1AA414BF" w:rsidTr="00536CFD">
        <w:tc>
          <w:tcPr>
            <w:tcW w:w="1662" w:type="pct"/>
            <w:tcBorders>
              <w:top w:val="single" w:sz="1" w:space="0" w:color="000000"/>
              <w:left w:val="single" w:sz="1" w:space="0" w:color="000000"/>
              <w:bottom w:val="single" w:sz="1" w:space="0" w:color="000000"/>
              <w:right w:val="single" w:sz="1" w:space="0" w:color="000000"/>
            </w:tcBorders>
            <w:vAlign w:val="center"/>
          </w:tcPr>
          <w:p w14:paraId="04639316" w14:textId="77777777" w:rsidR="00536CFD" w:rsidRPr="00EB575E" w:rsidRDefault="00536CFD" w:rsidP="00EB575E">
            <w:pPr>
              <w:spacing w:after="0"/>
              <w:jc w:val="center"/>
              <w:rPr>
                <w:sz w:val="26"/>
                <w:szCs w:val="26"/>
              </w:rPr>
            </w:pPr>
            <w:r w:rsidRPr="00EB575E">
              <w:rPr>
                <w:b/>
                <w:bCs/>
                <w:sz w:val="26"/>
                <w:szCs w:val="26"/>
              </w:rPr>
              <w:t>Giải pháp/Công việc cần thực hiện</w:t>
            </w:r>
          </w:p>
        </w:tc>
        <w:tc>
          <w:tcPr>
            <w:tcW w:w="681" w:type="pct"/>
            <w:tcBorders>
              <w:top w:val="single" w:sz="1" w:space="0" w:color="000000"/>
              <w:left w:val="single" w:sz="1" w:space="0" w:color="000000"/>
              <w:bottom w:val="single" w:sz="1" w:space="0" w:color="000000"/>
              <w:right w:val="single" w:sz="1" w:space="0" w:color="000000"/>
            </w:tcBorders>
            <w:vAlign w:val="center"/>
          </w:tcPr>
          <w:p w14:paraId="7B0E6ABC" w14:textId="30598B14" w:rsidR="00536CFD" w:rsidRPr="00EB575E" w:rsidRDefault="00536CFD" w:rsidP="00EB575E">
            <w:pPr>
              <w:spacing w:after="0"/>
              <w:jc w:val="center"/>
              <w:rPr>
                <w:sz w:val="26"/>
                <w:szCs w:val="26"/>
              </w:rPr>
            </w:pPr>
            <w:r w:rsidRPr="00EB575E">
              <w:rPr>
                <w:b/>
                <w:bCs/>
                <w:sz w:val="26"/>
                <w:szCs w:val="26"/>
              </w:rPr>
              <w:t xml:space="preserve">Người thực hiện </w:t>
            </w:r>
          </w:p>
        </w:tc>
        <w:tc>
          <w:tcPr>
            <w:tcW w:w="680" w:type="pct"/>
            <w:tcBorders>
              <w:top w:val="single" w:sz="1" w:space="0" w:color="000000"/>
              <w:left w:val="single" w:sz="1" w:space="0" w:color="000000"/>
              <w:bottom w:val="single" w:sz="1" w:space="0" w:color="000000"/>
              <w:right w:val="single" w:sz="1" w:space="0" w:color="000000"/>
            </w:tcBorders>
            <w:vAlign w:val="center"/>
          </w:tcPr>
          <w:p w14:paraId="7321B3E4" w14:textId="77777777" w:rsidR="00536CFD" w:rsidRPr="00EB575E" w:rsidRDefault="00536CFD" w:rsidP="00EB575E">
            <w:pPr>
              <w:spacing w:after="0"/>
              <w:jc w:val="center"/>
              <w:rPr>
                <w:b/>
                <w:bCs/>
                <w:sz w:val="26"/>
                <w:szCs w:val="26"/>
              </w:rPr>
            </w:pPr>
            <w:r w:rsidRPr="00EB575E">
              <w:rPr>
                <w:b/>
                <w:bCs/>
                <w:sz w:val="26"/>
                <w:szCs w:val="26"/>
              </w:rPr>
              <w:t>Điều kiện để thực hiện</w:t>
            </w:r>
          </w:p>
          <w:p w14:paraId="6EFF2CEF" w14:textId="77777777" w:rsidR="00536CFD" w:rsidRPr="00EB575E" w:rsidRDefault="00536CFD" w:rsidP="00EB575E">
            <w:pPr>
              <w:spacing w:after="0"/>
              <w:jc w:val="center"/>
              <w:rPr>
                <w:sz w:val="26"/>
                <w:szCs w:val="26"/>
              </w:rPr>
            </w:pPr>
          </w:p>
        </w:tc>
        <w:tc>
          <w:tcPr>
            <w:tcW w:w="681" w:type="pct"/>
            <w:tcBorders>
              <w:top w:val="single" w:sz="1" w:space="0" w:color="000000"/>
              <w:left w:val="single" w:sz="1" w:space="0" w:color="000000"/>
              <w:bottom w:val="single" w:sz="1" w:space="0" w:color="000000"/>
              <w:right w:val="single" w:sz="1" w:space="0" w:color="000000"/>
            </w:tcBorders>
            <w:vAlign w:val="center"/>
          </w:tcPr>
          <w:p w14:paraId="4E6BB772" w14:textId="77777777" w:rsidR="00536CFD" w:rsidRPr="00EB575E" w:rsidRDefault="00536CFD" w:rsidP="00EB575E">
            <w:pPr>
              <w:spacing w:after="0"/>
              <w:jc w:val="center"/>
              <w:rPr>
                <w:b/>
                <w:bCs/>
                <w:sz w:val="26"/>
                <w:szCs w:val="26"/>
              </w:rPr>
            </w:pPr>
            <w:r w:rsidRPr="00EB575E">
              <w:rPr>
                <w:b/>
                <w:bCs/>
                <w:sz w:val="26"/>
                <w:szCs w:val="26"/>
              </w:rPr>
              <w:t>Thời gian thực hiện</w:t>
            </w:r>
          </w:p>
          <w:p w14:paraId="15697C8A" w14:textId="77777777" w:rsidR="00536CFD" w:rsidRPr="00EB575E" w:rsidRDefault="00536CFD" w:rsidP="00EB575E">
            <w:pPr>
              <w:spacing w:after="0"/>
              <w:jc w:val="center"/>
              <w:rPr>
                <w:sz w:val="26"/>
                <w:szCs w:val="26"/>
              </w:rPr>
            </w:pPr>
          </w:p>
        </w:tc>
        <w:tc>
          <w:tcPr>
            <w:tcW w:w="605" w:type="pct"/>
            <w:tcBorders>
              <w:top w:val="single" w:sz="1" w:space="0" w:color="000000"/>
              <w:left w:val="single" w:sz="1" w:space="0" w:color="000000"/>
              <w:bottom w:val="single" w:sz="1" w:space="0" w:color="000000"/>
              <w:right w:val="single" w:sz="4" w:space="0" w:color="auto"/>
            </w:tcBorders>
            <w:vAlign w:val="center"/>
          </w:tcPr>
          <w:p w14:paraId="43ED4360" w14:textId="77777777" w:rsidR="00536CFD" w:rsidRDefault="00536CFD" w:rsidP="00EB575E">
            <w:pPr>
              <w:spacing w:after="0"/>
              <w:jc w:val="center"/>
              <w:rPr>
                <w:b/>
                <w:bCs/>
                <w:sz w:val="26"/>
                <w:szCs w:val="26"/>
              </w:rPr>
            </w:pPr>
            <w:r w:rsidRPr="00EB575E">
              <w:rPr>
                <w:b/>
                <w:bCs/>
                <w:sz w:val="26"/>
                <w:szCs w:val="26"/>
              </w:rPr>
              <w:t>Dự kiến kinh phí</w:t>
            </w:r>
            <w:r>
              <w:rPr>
                <w:b/>
                <w:bCs/>
                <w:sz w:val="26"/>
                <w:szCs w:val="26"/>
              </w:rPr>
              <w:t xml:space="preserve"> </w:t>
            </w:r>
          </w:p>
          <w:p w14:paraId="0ADB71BC" w14:textId="3E9A03A0" w:rsidR="00536CFD" w:rsidRPr="00EB575E" w:rsidRDefault="00536CFD" w:rsidP="00EB575E">
            <w:pPr>
              <w:spacing w:after="0"/>
              <w:jc w:val="center"/>
              <w:rPr>
                <w:sz w:val="26"/>
                <w:szCs w:val="26"/>
              </w:rPr>
            </w:pPr>
            <w:r>
              <w:rPr>
                <w:b/>
                <w:bCs/>
                <w:sz w:val="26"/>
                <w:szCs w:val="26"/>
              </w:rPr>
              <w:t>(triệu)</w:t>
            </w:r>
          </w:p>
        </w:tc>
        <w:tc>
          <w:tcPr>
            <w:tcW w:w="691" w:type="pct"/>
            <w:gridSpan w:val="2"/>
            <w:tcBorders>
              <w:top w:val="single" w:sz="1" w:space="0" w:color="000000"/>
              <w:left w:val="single" w:sz="4" w:space="0" w:color="auto"/>
              <w:bottom w:val="single" w:sz="1" w:space="0" w:color="000000"/>
              <w:right w:val="single" w:sz="1" w:space="0" w:color="000000"/>
            </w:tcBorders>
            <w:vAlign w:val="center"/>
          </w:tcPr>
          <w:p w14:paraId="23BCA6D3" w14:textId="5089DD94" w:rsidR="00536CFD" w:rsidRPr="00536CFD" w:rsidRDefault="00536CFD" w:rsidP="00EB575E">
            <w:pPr>
              <w:spacing w:after="0"/>
              <w:jc w:val="center"/>
              <w:rPr>
                <w:b/>
                <w:bCs/>
                <w:sz w:val="26"/>
                <w:szCs w:val="26"/>
              </w:rPr>
            </w:pPr>
            <w:r w:rsidRPr="00536CFD">
              <w:rPr>
                <w:b/>
                <w:bCs/>
                <w:sz w:val="26"/>
                <w:szCs w:val="26"/>
              </w:rPr>
              <w:t>Nguồn kinh phí</w:t>
            </w:r>
          </w:p>
        </w:tc>
      </w:tr>
      <w:tr w:rsidR="00536CFD" w:rsidRPr="00EB575E" w14:paraId="77454D96" w14:textId="560996AC" w:rsidTr="00536CFD">
        <w:tc>
          <w:tcPr>
            <w:tcW w:w="1662" w:type="pct"/>
            <w:tcBorders>
              <w:top w:val="single" w:sz="1" w:space="0" w:color="000000"/>
              <w:left w:val="single" w:sz="1" w:space="0" w:color="000000"/>
              <w:bottom w:val="single" w:sz="1" w:space="0" w:color="000000"/>
              <w:right w:val="single" w:sz="1" w:space="0" w:color="000000"/>
            </w:tcBorders>
            <w:vAlign w:val="center"/>
          </w:tcPr>
          <w:p w14:paraId="4693807A" w14:textId="0E3D862A" w:rsidR="00536CFD" w:rsidRPr="00EB575E" w:rsidRDefault="00536CFD" w:rsidP="00F502C7">
            <w:pPr>
              <w:spacing w:after="100"/>
              <w:ind w:right="102"/>
              <w:jc w:val="both"/>
              <w:rPr>
                <w:sz w:val="26"/>
                <w:szCs w:val="26"/>
              </w:rPr>
            </w:pPr>
            <w:r w:rsidRPr="00EB575E">
              <w:rPr>
                <w:sz w:val="26"/>
                <w:szCs w:val="26"/>
              </w:rPr>
              <w:t xml:space="preserve">Tiếp tục ứng dụng công nghệ thông tin giúp cho việc quản lý hành chính, tài chính, tài sản đạt hiệu quả cao hơn. </w:t>
            </w:r>
          </w:p>
        </w:tc>
        <w:tc>
          <w:tcPr>
            <w:tcW w:w="681" w:type="pct"/>
            <w:tcBorders>
              <w:top w:val="single" w:sz="1" w:space="0" w:color="000000"/>
              <w:left w:val="single" w:sz="1" w:space="0" w:color="000000"/>
              <w:bottom w:val="single" w:sz="1" w:space="0" w:color="000000"/>
              <w:right w:val="single" w:sz="1" w:space="0" w:color="000000"/>
            </w:tcBorders>
            <w:vAlign w:val="center"/>
          </w:tcPr>
          <w:p w14:paraId="23B4A1A3" w14:textId="7CC591DD" w:rsidR="00536CFD" w:rsidRPr="00EB575E" w:rsidRDefault="00536CFD" w:rsidP="00CD1595">
            <w:pPr>
              <w:spacing w:after="100"/>
              <w:jc w:val="center"/>
              <w:rPr>
                <w:rFonts w:eastAsia="MS Mincho"/>
                <w:spacing w:val="-6"/>
                <w:sz w:val="26"/>
                <w:szCs w:val="26"/>
                <w:lang w:val="nb-NO"/>
              </w:rPr>
            </w:pPr>
            <w:r>
              <w:rPr>
                <w:rFonts w:eastAsia="MS Mincho"/>
                <w:spacing w:val="-6"/>
                <w:sz w:val="26"/>
                <w:szCs w:val="26"/>
                <w:lang w:val="nb-NO"/>
              </w:rPr>
              <w:t>CBQL, NV kế toán</w:t>
            </w:r>
          </w:p>
        </w:tc>
        <w:tc>
          <w:tcPr>
            <w:tcW w:w="680" w:type="pct"/>
            <w:tcBorders>
              <w:top w:val="single" w:sz="1" w:space="0" w:color="000000"/>
              <w:left w:val="single" w:sz="1" w:space="0" w:color="000000"/>
              <w:bottom w:val="single" w:sz="1" w:space="0" w:color="000000"/>
              <w:right w:val="single" w:sz="1" w:space="0" w:color="000000"/>
            </w:tcBorders>
            <w:vAlign w:val="center"/>
          </w:tcPr>
          <w:p w14:paraId="63A9B178" w14:textId="073A31CA" w:rsidR="00536CFD" w:rsidRPr="00EB575E" w:rsidRDefault="00536CFD" w:rsidP="00CD1595">
            <w:pPr>
              <w:spacing w:after="100"/>
              <w:jc w:val="center"/>
              <w:rPr>
                <w:sz w:val="26"/>
                <w:szCs w:val="26"/>
              </w:rPr>
            </w:pPr>
            <w:r w:rsidRPr="00EB575E">
              <w:rPr>
                <w:sz w:val="26"/>
                <w:szCs w:val="26"/>
              </w:rPr>
              <w:t>Các phềm quản lý</w:t>
            </w:r>
          </w:p>
        </w:tc>
        <w:tc>
          <w:tcPr>
            <w:tcW w:w="681" w:type="pct"/>
            <w:tcBorders>
              <w:top w:val="single" w:sz="1" w:space="0" w:color="000000"/>
              <w:left w:val="single" w:sz="1" w:space="0" w:color="000000"/>
              <w:bottom w:val="single" w:sz="1" w:space="0" w:color="000000"/>
              <w:right w:val="single" w:sz="1" w:space="0" w:color="000000"/>
            </w:tcBorders>
            <w:vAlign w:val="center"/>
          </w:tcPr>
          <w:p w14:paraId="000A3ED6" w14:textId="034C4515" w:rsidR="00536CFD" w:rsidRPr="00EB575E" w:rsidRDefault="00536CFD" w:rsidP="00CD1595">
            <w:pPr>
              <w:spacing w:before="100" w:after="100"/>
              <w:jc w:val="center"/>
              <w:rPr>
                <w:sz w:val="26"/>
                <w:szCs w:val="26"/>
              </w:rPr>
            </w:pPr>
            <w:r w:rsidRPr="00EB575E">
              <w:rPr>
                <w:sz w:val="26"/>
                <w:szCs w:val="26"/>
              </w:rPr>
              <w:t>Năm học 202</w:t>
            </w:r>
            <w:r w:rsidR="004B1B5D">
              <w:rPr>
                <w:sz w:val="26"/>
                <w:szCs w:val="26"/>
              </w:rPr>
              <w:t>4</w:t>
            </w:r>
            <w:r w:rsidRPr="00EB575E">
              <w:rPr>
                <w:sz w:val="26"/>
                <w:szCs w:val="26"/>
              </w:rPr>
              <w:t xml:space="preserve"> - 202</w:t>
            </w:r>
            <w:r w:rsidR="004B1B5D">
              <w:rPr>
                <w:sz w:val="26"/>
                <w:szCs w:val="26"/>
              </w:rPr>
              <w:t>5</w:t>
            </w:r>
            <w:r w:rsidRPr="00EB575E">
              <w:rPr>
                <w:sz w:val="26"/>
                <w:szCs w:val="26"/>
              </w:rPr>
              <w:t xml:space="preserve"> và những năm tiếp theo</w:t>
            </w:r>
          </w:p>
        </w:tc>
        <w:tc>
          <w:tcPr>
            <w:tcW w:w="605" w:type="pct"/>
            <w:tcBorders>
              <w:top w:val="single" w:sz="1" w:space="0" w:color="000000"/>
              <w:left w:val="single" w:sz="1" w:space="0" w:color="000000"/>
              <w:bottom w:val="single" w:sz="1" w:space="0" w:color="000000"/>
              <w:right w:val="single" w:sz="4" w:space="0" w:color="auto"/>
            </w:tcBorders>
            <w:vAlign w:val="center"/>
          </w:tcPr>
          <w:p w14:paraId="24193CFC" w14:textId="79207F95" w:rsidR="00536CFD" w:rsidRPr="00EB575E" w:rsidRDefault="00536CFD" w:rsidP="00CD1595">
            <w:pPr>
              <w:spacing w:after="100"/>
              <w:jc w:val="center"/>
              <w:rPr>
                <w:sz w:val="26"/>
                <w:szCs w:val="26"/>
              </w:rPr>
            </w:pPr>
          </w:p>
        </w:tc>
        <w:tc>
          <w:tcPr>
            <w:tcW w:w="691" w:type="pct"/>
            <w:gridSpan w:val="2"/>
            <w:tcBorders>
              <w:top w:val="single" w:sz="1" w:space="0" w:color="000000"/>
              <w:left w:val="single" w:sz="4" w:space="0" w:color="auto"/>
              <w:bottom w:val="single" w:sz="1" w:space="0" w:color="000000"/>
              <w:right w:val="single" w:sz="1" w:space="0" w:color="000000"/>
            </w:tcBorders>
            <w:vAlign w:val="center"/>
          </w:tcPr>
          <w:p w14:paraId="48E634BA" w14:textId="77777777" w:rsidR="00536CFD" w:rsidRPr="00EB575E" w:rsidRDefault="00536CFD" w:rsidP="00CD1595">
            <w:pPr>
              <w:spacing w:after="100"/>
              <w:jc w:val="center"/>
              <w:rPr>
                <w:sz w:val="26"/>
                <w:szCs w:val="26"/>
              </w:rPr>
            </w:pPr>
          </w:p>
        </w:tc>
      </w:tr>
      <w:tr w:rsidR="00536CFD" w:rsidRPr="00EB575E" w14:paraId="0E5C5C6F" w14:textId="178537E0" w:rsidTr="00536CFD">
        <w:tc>
          <w:tcPr>
            <w:tcW w:w="1662" w:type="pct"/>
            <w:tcBorders>
              <w:top w:val="single" w:sz="1" w:space="0" w:color="000000"/>
              <w:left w:val="single" w:sz="1" w:space="0" w:color="000000"/>
              <w:bottom w:val="single" w:sz="1" w:space="0" w:color="000000"/>
              <w:right w:val="single" w:sz="1" w:space="0" w:color="000000"/>
            </w:tcBorders>
            <w:vAlign w:val="center"/>
          </w:tcPr>
          <w:p w14:paraId="02E0064F" w14:textId="66936ACF" w:rsidR="00536CFD" w:rsidRPr="00EB575E" w:rsidRDefault="00536CFD" w:rsidP="00F502C7">
            <w:pPr>
              <w:spacing w:after="100"/>
              <w:ind w:right="102"/>
              <w:jc w:val="both"/>
              <w:rPr>
                <w:sz w:val="26"/>
                <w:szCs w:val="26"/>
              </w:rPr>
            </w:pPr>
            <w:r w:rsidRPr="00EB575E">
              <w:rPr>
                <w:sz w:val="26"/>
                <w:szCs w:val="26"/>
              </w:rPr>
              <w:lastRenderedPageBreak/>
              <w:t>Triển khai sử dụng phần mềm (EMIS Khoản thu) trong thực hiện phương thức thanh toán không dùng tiền mặt đối với khoản thu học phí và các khoản thu dịch vụ của nhà trường.</w:t>
            </w:r>
          </w:p>
        </w:tc>
        <w:tc>
          <w:tcPr>
            <w:tcW w:w="681" w:type="pct"/>
            <w:tcBorders>
              <w:top w:val="single" w:sz="1" w:space="0" w:color="000000"/>
              <w:left w:val="single" w:sz="1" w:space="0" w:color="000000"/>
              <w:bottom w:val="single" w:sz="1" w:space="0" w:color="000000"/>
              <w:right w:val="single" w:sz="1" w:space="0" w:color="000000"/>
            </w:tcBorders>
            <w:vAlign w:val="center"/>
          </w:tcPr>
          <w:p w14:paraId="675EA7D7" w14:textId="18B1C240" w:rsidR="00536CFD" w:rsidRPr="00EB575E" w:rsidRDefault="00536CFD" w:rsidP="00CD1595">
            <w:pPr>
              <w:spacing w:after="100"/>
              <w:jc w:val="center"/>
              <w:rPr>
                <w:rFonts w:eastAsia="MS Mincho"/>
                <w:spacing w:val="-6"/>
                <w:sz w:val="26"/>
                <w:szCs w:val="26"/>
                <w:lang w:val="nb-NO"/>
              </w:rPr>
            </w:pPr>
            <w:r>
              <w:rPr>
                <w:rFonts w:eastAsia="MS Mincho"/>
                <w:spacing w:val="-6"/>
                <w:sz w:val="26"/>
                <w:szCs w:val="26"/>
                <w:lang w:val="nb-NO"/>
              </w:rPr>
              <w:t>CBQL</w:t>
            </w:r>
            <w:r w:rsidRPr="00EB575E">
              <w:rPr>
                <w:rFonts w:eastAsia="MS Mincho"/>
                <w:spacing w:val="-6"/>
                <w:sz w:val="26"/>
                <w:szCs w:val="26"/>
                <w:lang w:val="nb-NO"/>
              </w:rPr>
              <w:t>, giáo viên và phụ huynh</w:t>
            </w:r>
          </w:p>
        </w:tc>
        <w:tc>
          <w:tcPr>
            <w:tcW w:w="680" w:type="pct"/>
            <w:tcBorders>
              <w:top w:val="single" w:sz="1" w:space="0" w:color="000000"/>
              <w:left w:val="single" w:sz="1" w:space="0" w:color="000000"/>
              <w:bottom w:val="single" w:sz="1" w:space="0" w:color="000000"/>
              <w:right w:val="single" w:sz="1" w:space="0" w:color="000000"/>
            </w:tcBorders>
            <w:vAlign w:val="center"/>
          </w:tcPr>
          <w:p w14:paraId="3559C437" w14:textId="709FAB61" w:rsidR="00536CFD" w:rsidRPr="00EB575E" w:rsidRDefault="00536CFD" w:rsidP="00CD1595">
            <w:pPr>
              <w:spacing w:after="100"/>
              <w:jc w:val="center"/>
              <w:rPr>
                <w:sz w:val="26"/>
                <w:szCs w:val="26"/>
              </w:rPr>
            </w:pPr>
            <w:r w:rsidRPr="00EB575E">
              <w:rPr>
                <w:sz w:val="26"/>
                <w:szCs w:val="26"/>
              </w:rPr>
              <w:t>Phần mềm (EMIS Khoản thu)</w:t>
            </w:r>
          </w:p>
        </w:tc>
        <w:tc>
          <w:tcPr>
            <w:tcW w:w="681" w:type="pct"/>
            <w:tcBorders>
              <w:top w:val="single" w:sz="1" w:space="0" w:color="000000"/>
              <w:left w:val="single" w:sz="1" w:space="0" w:color="000000"/>
              <w:bottom w:val="single" w:sz="1" w:space="0" w:color="000000"/>
              <w:right w:val="single" w:sz="1" w:space="0" w:color="000000"/>
            </w:tcBorders>
            <w:vAlign w:val="center"/>
          </w:tcPr>
          <w:p w14:paraId="63DAC24B" w14:textId="2B6B9905" w:rsidR="00C61FC2" w:rsidRPr="00EB575E" w:rsidRDefault="00C61FC2" w:rsidP="00C61FC2">
            <w:pPr>
              <w:spacing w:before="100" w:after="100"/>
              <w:jc w:val="center"/>
              <w:rPr>
                <w:sz w:val="26"/>
                <w:szCs w:val="26"/>
              </w:rPr>
            </w:pPr>
            <w:r w:rsidRPr="00EB575E">
              <w:rPr>
                <w:sz w:val="26"/>
                <w:szCs w:val="26"/>
              </w:rPr>
              <w:t>Giai đoạn 202</w:t>
            </w:r>
            <w:r w:rsidR="004B1B5D">
              <w:rPr>
                <w:sz w:val="26"/>
                <w:szCs w:val="26"/>
              </w:rPr>
              <w:t>4</w:t>
            </w:r>
            <w:r w:rsidRPr="00EB575E">
              <w:rPr>
                <w:sz w:val="26"/>
                <w:szCs w:val="26"/>
              </w:rPr>
              <w:t xml:space="preserve"> - 2027 </w:t>
            </w:r>
          </w:p>
          <w:p w14:paraId="4FC94C0B" w14:textId="5995D35F" w:rsidR="00536CFD" w:rsidRPr="00EB575E" w:rsidRDefault="00536CFD" w:rsidP="00CD1595">
            <w:pPr>
              <w:spacing w:before="100" w:after="100"/>
              <w:jc w:val="center"/>
              <w:rPr>
                <w:sz w:val="26"/>
                <w:szCs w:val="26"/>
              </w:rPr>
            </w:pPr>
          </w:p>
        </w:tc>
        <w:tc>
          <w:tcPr>
            <w:tcW w:w="605" w:type="pct"/>
            <w:tcBorders>
              <w:top w:val="single" w:sz="1" w:space="0" w:color="000000"/>
              <w:left w:val="single" w:sz="1" w:space="0" w:color="000000"/>
              <w:bottom w:val="single" w:sz="1" w:space="0" w:color="000000"/>
              <w:right w:val="single" w:sz="4" w:space="0" w:color="auto"/>
            </w:tcBorders>
            <w:vAlign w:val="center"/>
          </w:tcPr>
          <w:p w14:paraId="78772892" w14:textId="6ECB790D" w:rsidR="00536CFD" w:rsidRPr="00EB575E" w:rsidRDefault="00536CFD" w:rsidP="00CD1595">
            <w:pPr>
              <w:spacing w:after="100"/>
              <w:jc w:val="center"/>
              <w:rPr>
                <w:sz w:val="26"/>
                <w:szCs w:val="26"/>
              </w:rPr>
            </w:pPr>
          </w:p>
        </w:tc>
        <w:tc>
          <w:tcPr>
            <w:tcW w:w="691" w:type="pct"/>
            <w:gridSpan w:val="2"/>
            <w:tcBorders>
              <w:top w:val="single" w:sz="1" w:space="0" w:color="000000"/>
              <w:left w:val="single" w:sz="4" w:space="0" w:color="auto"/>
              <w:bottom w:val="single" w:sz="1" w:space="0" w:color="000000"/>
              <w:right w:val="single" w:sz="1" w:space="0" w:color="000000"/>
            </w:tcBorders>
            <w:vAlign w:val="center"/>
          </w:tcPr>
          <w:p w14:paraId="6CBD54D4" w14:textId="77777777" w:rsidR="00536CFD" w:rsidRPr="00EB575E" w:rsidRDefault="00536CFD" w:rsidP="00CD1595">
            <w:pPr>
              <w:spacing w:after="100"/>
              <w:jc w:val="center"/>
              <w:rPr>
                <w:sz w:val="26"/>
                <w:szCs w:val="26"/>
              </w:rPr>
            </w:pPr>
          </w:p>
        </w:tc>
      </w:tr>
      <w:tr w:rsidR="00536CFD" w:rsidRPr="00EB575E" w14:paraId="6D259114" w14:textId="2178DC2F" w:rsidTr="00536CFD">
        <w:trPr>
          <w:trHeight w:val="893"/>
        </w:trPr>
        <w:tc>
          <w:tcPr>
            <w:tcW w:w="1662" w:type="pct"/>
            <w:tcBorders>
              <w:top w:val="single" w:sz="1" w:space="0" w:color="000000"/>
              <w:left w:val="single" w:sz="1" w:space="0" w:color="000000"/>
              <w:bottom w:val="single" w:sz="1" w:space="0" w:color="000000"/>
              <w:right w:val="single" w:sz="1" w:space="0" w:color="000000"/>
            </w:tcBorders>
            <w:vAlign w:val="center"/>
          </w:tcPr>
          <w:p w14:paraId="21B7B26B" w14:textId="2AF86ACE" w:rsidR="00536CFD" w:rsidRPr="00EB575E" w:rsidRDefault="00536CFD" w:rsidP="00F502C7">
            <w:pPr>
              <w:spacing w:before="100" w:after="100"/>
              <w:ind w:right="102"/>
              <w:jc w:val="both"/>
              <w:rPr>
                <w:sz w:val="26"/>
                <w:szCs w:val="26"/>
              </w:rPr>
            </w:pPr>
            <w:r w:rsidRPr="00EB575E">
              <w:rPr>
                <w:sz w:val="26"/>
                <w:szCs w:val="26"/>
              </w:rPr>
              <w:t xml:space="preserve">Xây dựng </w:t>
            </w:r>
            <w:r>
              <w:rPr>
                <w:sz w:val="26"/>
                <w:szCs w:val="26"/>
              </w:rPr>
              <w:t>Đề án XHHGD để mua mới, nâng cấp, sửa chữa một số hạng mục; trang thiết bị, đồ dùng phục vụ cho hoạt động nuôi dưỡng, chăm sóc, giáo dục trẻ.</w:t>
            </w:r>
          </w:p>
        </w:tc>
        <w:tc>
          <w:tcPr>
            <w:tcW w:w="681" w:type="pct"/>
            <w:tcBorders>
              <w:top w:val="single" w:sz="1" w:space="0" w:color="000000"/>
              <w:left w:val="single" w:sz="1" w:space="0" w:color="000000"/>
              <w:bottom w:val="single" w:sz="1" w:space="0" w:color="000000"/>
              <w:right w:val="single" w:sz="1" w:space="0" w:color="000000"/>
            </w:tcBorders>
            <w:vAlign w:val="center"/>
          </w:tcPr>
          <w:p w14:paraId="1F4467FF" w14:textId="0392A615" w:rsidR="00536CFD" w:rsidRPr="00EB575E" w:rsidRDefault="00536CFD" w:rsidP="00CD1595">
            <w:pPr>
              <w:spacing w:after="100"/>
              <w:jc w:val="center"/>
              <w:rPr>
                <w:sz w:val="26"/>
                <w:szCs w:val="26"/>
              </w:rPr>
            </w:pPr>
            <w:r w:rsidRPr="00EB575E">
              <w:rPr>
                <w:rFonts w:eastAsia="MS Mincho"/>
                <w:spacing w:val="-6"/>
                <w:sz w:val="26"/>
                <w:szCs w:val="26"/>
                <w:lang w:val="nb-NO"/>
              </w:rPr>
              <w:t xml:space="preserve">Hiệu trưởng, kế toán </w:t>
            </w:r>
          </w:p>
        </w:tc>
        <w:tc>
          <w:tcPr>
            <w:tcW w:w="680" w:type="pct"/>
            <w:tcBorders>
              <w:top w:val="single" w:sz="1" w:space="0" w:color="000000"/>
              <w:left w:val="single" w:sz="1" w:space="0" w:color="000000"/>
              <w:bottom w:val="single" w:sz="1" w:space="0" w:color="000000"/>
              <w:right w:val="single" w:sz="1" w:space="0" w:color="000000"/>
            </w:tcBorders>
            <w:vAlign w:val="center"/>
          </w:tcPr>
          <w:p w14:paraId="1E567329" w14:textId="31EC5434" w:rsidR="00536CFD" w:rsidRPr="00EB575E" w:rsidRDefault="00536CFD" w:rsidP="00CD1595">
            <w:pPr>
              <w:spacing w:before="100" w:after="100"/>
              <w:jc w:val="center"/>
              <w:rPr>
                <w:sz w:val="26"/>
                <w:szCs w:val="26"/>
              </w:rPr>
            </w:pPr>
            <w:r>
              <w:rPr>
                <w:sz w:val="26"/>
                <w:szCs w:val="26"/>
              </w:rPr>
              <w:t xml:space="preserve">Tham mưu </w:t>
            </w:r>
            <w:r w:rsidRPr="00EB575E">
              <w:rPr>
                <w:sz w:val="26"/>
                <w:szCs w:val="26"/>
              </w:rPr>
              <w:t xml:space="preserve">UBND thị xã phê duyệt </w:t>
            </w:r>
            <w:r>
              <w:rPr>
                <w:sz w:val="26"/>
                <w:szCs w:val="26"/>
              </w:rPr>
              <w:t>Đề án</w:t>
            </w:r>
          </w:p>
        </w:tc>
        <w:tc>
          <w:tcPr>
            <w:tcW w:w="681" w:type="pct"/>
            <w:tcBorders>
              <w:top w:val="single" w:sz="1" w:space="0" w:color="000000"/>
              <w:left w:val="single" w:sz="1" w:space="0" w:color="000000"/>
              <w:bottom w:val="single" w:sz="1" w:space="0" w:color="000000"/>
              <w:right w:val="single" w:sz="1" w:space="0" w:color="000000"/>
            </w:tcBorders>
            <w:vAlign w:val="center"/>
          </w:tcPr>
          <w:p w14:paraId="758CB758" w14:textId="1DBC0891" w:rsidR="00536CFD" w:rsidRPr="00EB575E" w:rsidRDefault="00536CFD" w:rsidP="00CD1595">
            <w:pPr>
              <w:spacing w:before="100" w:after="100"/>
              <w:jc w:val="center"/>
              <w:rPr>
                <w:sz w:val="26"/>
                <w:szCs w:val="26"/>
              </w:rPr>
            </w:pPr>
            <w:r w:rsidRPr="00EB575E">
              <w:rPr>
                <w:sz w:val="26"/>
                <w:szCs w:val="26"/>
              </w:rPr>
              <w:t>Giai đoạn 202</w:t>
            </w:r>
            <w:r w:rsidR="004B1B5D">
              <w:rPr>
                <w:sz w:val="26"/>
                <w:szCs w:val="26"/>
              </w:rPr>
              <w:t>4</w:t>
            </w:r>
            <w:r w:rsidRPr="00EB575E">
              <w:rPr>
                <w:sz w:val="26"/>
                <w:szCs w:val="26"/>
              </w:rPr>
              <w:t xml:space="preserve"> - 2027 </w:t>
            </w:r>
          </w:p>
          <w:p w14:paraId="3262A7CD" w14:textId="77777777" w:rsidR="00536CFD" w:rsidRPr="00EB575E" w:rsidRDefault="00536CFD" w:rsidP="00CD1595">
            <w:pPr>
              <w:spacing w:before="100" w:after="100"/>
              <w:jc w:val="center"/>
              <w:rPr>
                <w:sz w:val="26"/>
                <w:szCs w:val="26"/>
              </w:rPr>
            </w:pPr>
          </w:p>
        </w:tc>
        <w:tc>
          <w:tcPr>
            <w:tcW w:w="608" w:type="pct"/>
            <w:gridSpan w:val="2"/>
            <w:tcBorders>
              <w:top w:val="single" w:sz="1" w:space="0" w:color="000000"/>
              <w:left w:val="single" w:sz="1" w:space="0" w:color="000000"/>
              <w:bottom w:val="single" w:sz="1" w:space="0" w:color="000000"/>
              <w:right w:val="single" w:sz="4" w:space="0" w:color="auto"/>
            </w:tcBorders>
            <w:vAlign w:val="center"/>
          </w:tcPr>
          <w:p w14:paraId="0DCC2EA1" w14:textId="612ABF4D" w:rsidR="00536CFD" w:rsidRPr="00EB575E" w:rsidRDefault="00536CFD" w:rsidP="00CD1595">
            <w:pPr>
              <w:spacing w:after="100"/>
              <w:jc w:val="center"/>
              <w:rPr>
                <w:sz w:val="26"/>
                <w:szCs w:val="26"/>
              </w:rPr>
            </w:pPr>
            <w:r>
              <w:rPr>
                <w:sz w:val="26"/>
                <w:szCs w:val="26"/>
              </w:rPr>
              <w:t>250</w:t>
            </w:r>
            <w:r w:rsidRPr="00EB575E">
              <w:rPr>
                <w:sz w:val="26"/>
                <w:szCs w:val="26"/>
              </w:rPr>
              <w:t xml:space="preserve"> </w:t>
            </w:r>
          </w:p>
        </w:tc>
        <w:tc>
          <w:tcPr>
            <w:tcW w:w="688" w:type="pct"/>
            <w:tcBorders>
              <w:top w:val="single" w:sz="1" w:space="0" w:color="000000"/>
              <w:left w:val="single" w:sz="4" w:space="0" w:color="auto"/>
              <w:bottom w:val="single" w:sz="1" w:space="0" w:color="000000"/>
              <w:right w:val="single" w:sz="1" w:space="0" w:color="000000"/>
            </w:tcBorders>
            <w:vAlign w:val="center"/>
          </w:tcPr>
          <w:p w14:paraId="34A3BA70" w14:textId="10FB1061" w:rsidR="00536CFD" w:rsidRPr="00EB575E" w:rsidRDefault="00536CFD" w:rsidP="00CD1595">
            <w:pPr>
              <w:spacing w:after="100"/>
              <w:jc w:val="center"/>
              <w:rPr>
                <w:sz w:val="26"/>
                <w:szCs w:val="26"/>
              </w:rPr>
            </w:pPr>
            <w:r>
              <w:rPr>
                <w:sz w:val="26"/>
                <w:szCs w:val="26"/>
              </w:rPr>
              <w:t>Xã hội hoá</w:t>
            </w:r>
          </w:p>
        </w:tc>
      </w:tr>
    </w:tbl>
    <w:p w14:paraId="16E0651C" w14:textId="77777777" w:rsidR="00A92E49" w:rsidRPr="00EB575E" w:rsidRDefault="00A92E49" w:rsidP="00CD1595">
      <w:pPr>
        <w:spacing w:after="100"/>
      </w:pPr>
    </w:p>
    <w:p w14:paraId="6E3898D6" w14:textId="77777777" w:rsidR="00530B13" w:rsidRPr="00EB575E" w:rsidRDefault="00EB575E" w:rsidP="00D818A3">
      <w:pPr>
        <w:spacing w:after="100"/>
      </w:pPr>
      <w:r w:rsidRPr="00EB575E">
        <w:rPr>
          <w:b/>
          <w:bCs/>
          <w:sz w:val="28"/>
          <w:szCs w:val="28"/>
        </w:rPr>
        <w:tab/>
        <w:t xml:space="preserve">5. Tự đánh giá: </w:t>
      </w:r>
      <w:r w:rsidRPr="00EB575E">
        <w:rPr>
          <w:sz w:val="28"/>
          <w:szCs w:val="28"/>
        </w:rPr>
        <w:t>Đạt Mức 2</w:t>
      </w:r>
    </w:p>
    <w:p w14:paraId="0C4C4CB8" w14:textId="606E5810" w:rsidR="00530B13" w:rsidRPr="008F047B" w:rsidRDefault="00EB575E" w:rsidP="008F047B">
      <w:pPr>
        <w:pStyle w:val="Heading6"/>
      </w:pPr>
      <w:bookmarkStart w:id="33" w:name="tieu_chi_1.7"/>
      <w:bookmarkStart w:id="34" w:name="_Toc148175093"/>
      <w:bookmarkEnd w:id="33"/>
      <w:r w:rsidRPr="008F047B">
        <w:t>Tiêu chí 1.7: Quản lý cán bộ, giáo viên và nhân viên</w:t>
      </w:r>
      <w:bookmarkEnd w:id="34"/>
    </w:p>
    <w:p w14:paraId="6627F5CD" w14:textId="77777777" w:rsidR="00530B13" w:rsidRPr="00EB575E" w:rsidRDefault="00EB575E" w:rsidP="00D818A3">
      <w:pPr>
        <w:spacing w:after="100"/>
        <w:rPr>
          <w:b/>
          <w:bCs/>
        </w:rPr>
      </w:pPr>
      <w:r w:rsidRPr="00EB575E">
        <w:rPr>
          <w:i/>
          <w:iCs/>
          <w:sz w:val="28"/>
          <w:szCs w:val="28"/>
        </w:rPr>
        <w:tab/>
      </w:r>
      <w:r w:rsidRPr="00EB575E">
        <w:rPr>
          <w:b/>
          <w:bCs/>
          <w:i/>
          <w:iCs/>
          <w:sz w:val="28"/>
          <w:szCs w:val="28"/>
        </w:rPr>
        <w:t>Mức 1:</w:t>
      </w:r>
    </w:p>
    <w:p w14:paraId="260D93D7" w14:textId="77777777" w:rsidR="00530B13" w:rsidRPr="00EB575E" w:rsidRDefault="00EB575E" w:rsidP="00D818A3">
      <w:pPr>
        <w:spacing w:after="100"/>
        <w:ind w:firstLine="720"/>
        <w:jc w:val="both"/>
      </w:pPr>
      <w:r w:rsidRPr="00EB575E">
        <w:rPr>
          <w:i/>
          <w:iCs/>
          <w:sz w:val="28"/>
          <w:szCs w:val="28"/>
        </w:rPr>
        <w:t>a) Có kế hoạch bồi dưỡng chuyên môn, nghiệp vụ cho đội ngũ cán bộ quản lý, giáo viên và nhân viên;</w:t>
      </w:r>
    </w:p>
    <w:p w14:paraId="71ED54D4" w14:textId="77777777" w:rsidR="00530B13" w:rsidRPr="00EB575E" w:rsidRDefault="00EB575E" w:rsidP="00D818A3">
      <w:pPr>
        <w:spacing w:after="100"/>
        <w:ind w:firstLine="720"/>
        <w:jc w:val="both"/>
      </w:pPr>
      <w:r w:rsidRPr="00EB575E">
        <w:rPr>
          <w:i/>
          <w:iCs/>
          <w:sz w:val="28"/>
          <w:szCs w:val="28"/>
        </w:rPr>
        <w:t>b) Phân công, sử dụng cán bộ quản lý, giáo viên, nhân viên rõ ràng, hợp lý, đảm bảo hiệu quả hoạt động của nhà trường;</w:t>
      </w:r>
    </w:p>
    <w:p w14:paraId="6B2D23CF" w14:textId="6FFCFABF" w:rsidR="003B3092" w:rsidRPr="00EB575E" w:rsidRDefault="00EB575E" w:rsidP="002A165E">
      <w:pPr>
        <w:spacing w:after="100"/>
        <w:ind w:firstLine="720"/>
        <w:jc w:val="both"/>
      </w:pPr>
      <w:r w:rsidRPr="00EB575E">
        <w:rPr>
          <w:i/>
          <w:iCs/>
          <w:sz w:val="28"/>
          <w:szCs w:val="28"/>
        </w:rPr>
        <w:t>c) Cán bộ quản lý, giáo viên và nhân viên được đảm bảo các quyền theo quy định.</w:t>
      </w:r>
    </w:p>
    <w:p w14:paraId="718DCD94" w14:textId="1CB51D2E" w:rsidR="00530B13" w:rsidRPr="00EB575E" w:rsidRDefault="00EB575E" w:rsidP="003B3092">
      <w:pPr>
        <w:spacing w:after="100"/>
        <w:ind w:firstLine="709"/>
        <w:rPr>
          <w:b/>
          <w:bCs/>
        </w:rPr>
      </w:pPr>
      <w:r w:rsidRPr="00EB575E">
        <w:rPr>
          <w:b/>
          <w:bCs/>
          <w:i/>
          <w:iCs/>
          <w:sz w:val="28"/>
          <w:szCs w:val="28"/>
        </w:rPr>
        <w:t>Mức 2:</w:t>
      </w:r>
    </w:p>
    <w:p w14:paraId="6814A697" w14:textId="77777777" w:rsidR="00530B13" w:rsidRPr="00EB575E" w:rsidRDefault="00EB575E" w:rsidP="00D818A3">
      <w:pPr>
        <w:spacing w:after="100"/>
        <w:ind w:firstLine="720"/>
        <w:jc w:val="both"/>
      </w:pPr>
      <w:r w:rsidRPr="00EB575E">
        <w:rPr>
          <w:i/>
          <w:iCs/>
          <w:sz w:val="28"/>
          <w:szCs w:val="28"/>
        </w:rPr>
        <w:t>Có biện pháp để phát huy được năng lực của cán bộ, giáo viên, nhân viên trong việc xây dựng, phát triển và nâng cao chất lượng giáo dục nhà trường.</w:t>
      </w:r>
    </w:p>
    <w:p w14:paraId="7B47EA8F" w14:textId="77777777" w:rsidR="00530B13" w:rsidRPr="00EB575E" w:rsidRDefault="00EB575E" w:rsidP="00D818A3">
      <w:pPr>
        <w:spacing w:before="100" w:after="100"/>
      </w:pPr>
      <w:r w:rsidRPr="00EB575E">
        <w:rPr>
          <w:b/>
          <w:bCs/>
          <w:sz w:val="28"/>
          <w:szCs w:val="28"/>
        </w:rPr>
        <w:tab/>
        <w:t>1. Mô tả hiện trạng</w:t>
      </w:r>
    </w:p>
    <w:p w14:paraId="10FE6BE2" w14:textId="77777777" w:rsidR="00530B13" w:rsidRPr="00EB575E" w:rsidRDefault="00EB575E" w:rsidP="00D818A3">
      <w:pPr>
        <w:spacing w:after="100"/>
        <w:rPr>
          <w:b/>
          <w:bCs/>
        </w:rPr>
      </w:pPr>
      <w:r w:rsidRPr="00EB575E">
        <w:rPr>
          <w:sz w:val="28"/>
          <w:szCs w:val="28"/>
        </w:rPr>
        <w:tab/>
      </w:r>
      <w:r w:rsidRPr="00EB575E">
        <w:rPr>
          <w:b/>
          <w:bCs/>
          <w:sz w:val="28"/>
          <w:szCs w:val="28"/>
        </w:rPr>
        <w:t>Mức 1:</w:t>
      </w:r>
    </w:p>
    <w:p w14:paraId="0B7D815D" w14:textId="4FF351B7" w:rsidR="00530B13" w:rsidRPr="00EB575E" w:rsidRDefault="00EB575E" w:rsidP="00F502C7">
      <w:pPr>
        <w:spacing w:before="100" w:after="100" w:line="264" w:lineRule="auto"/>
        <w:ind w:firstLine="720"/>
        <w:jc w:val="both"/>
      </w:pPr>
      <w:r w:rsidRPr="00EB575E">
        <w:rPr>
          <w:sz w:val="28"/>
          <w:szCs w:val="28"/>
        </w:rPr>
        <w:t xml:space="preserve">a) Hằng năm, căn cứ kết quả đánh giá xếp loại giáo viên theo chuẩn nghề nghiệp giáo viên mầm non, căn cứ nhu cầu phát triển năng lực nghề nghiệp của mỗi giáo viên, nhà trường xây dựng kế hoạch bồi dưỡng, phát triển đội ngũ phù hợp với điều kiện thực tế của nhà trường, </w:t>
      </w:r>
      <w:r w:rsidR="006E2150" w:rsidRPr="00EB575E">
        <w:rPr>
          <w:sz w:val="28"/>
          <w:szCs w:val="28"/>
        </w:rPr>
        <w:t>tạo bước chuyển biến cơ bản trong việc nâng cao chất lượng NDCSGD của nhà trường.</w:t>
      </w:r>
      <w:r w:rsidRPr="00EB575E">
        <w:rPr>
          <w:sz w:val="28"/>
          <w:szCs w:val="28"/>
        </w:rPr>
        <w:t xml:space="preserve"> 100% cán bộ quản lí, giáo viên, nhân viên được bồi dưỡng, thể hiện qua các kế hoạch như: Kế hoạch thực hiện nhiệm vụ năm học, kế hoạch bồi dưỡng chuyên môn nghiệp vụ, kế hoạch bồi dưỡng thường xuyên, hội thi giáo viên dạy giỏi các cấp, thực hiện chuyên đề, kỹ năng ứng dụng công nghệ thông tin, đồ chơi thông minh</w:t>
      </w:r>
      <w:r w:rsidR="003D7827" w:rsidRPr="00EB575E">
        <w:rPr>
          <w:sz w:val="28"/>
          <w:szCs w:val="28"/>
        </w:rPr>
        <w:t xml:space="preserve">. </w:t>
      </w:r>
      <w:r w:rsidR="003D7827" w:rsidRPr="00EB575E">
        <w:rPr>
          <w:sz w:val="28"/>
          <w:szCs w:val="28"/>
          <w:lang w:val="nb-NO"/>
        </w:rPr>
        <w:t xml:space="preserve">Nhà trường đã quan tâm </w:t>
      </w:r>
      <w:r w:rsidR="003D7827" w:rsidRPr="00EB575E">
        <w:rPr>
          <w:sz w:val="28"/>
          <w:szCs w:val="28"/>
          <w:lang w:val="nb-NO"/>
        </w:rPr>
        <w:lastRenderedPageBreak/>
        <w:t>tới việc</w:t>
      </w:r>
      <w:r w:rsidR="003D7827" w:rsidRPr="00EB575E">
        <w:rPr>
          <w:szCs w:val="28"/>
          <w:lang w:val="nb-NO"/>
        </w:rPr>
        <w:t xml:space="preserve"> </w:t>
      </w:r>
      <w:r w:rsidR="003D7827" w:rsidRPr="00EB575E">
        <w:rPr>
          <w:sz w:val="28"/>
          <w:szCs w:val="28"/>
          <w:lang w:val="nb-NO"/>
        </w:rPr>
        <w:t xml:space="preserve">bồi dưỡng các đồng chí trong quy hoạch về trình độ lý luận chính trị và thực hiện lộ trình nâng chuẩn cho giáo viên, trong năm </w:t>
      </w:r>
      <w:r w:rsidR="00DC0CE7">
        <w:rPr>
          <w:sz w:val="28"/>
          <w:szCs w:val="28"/>
          <w:lang w:val="nb-NO"/>
        </w:rPr>
        <w:t xml:space="preserve">học vừa </w:t>
      </w:r>
      <w:r w:rsidR="003D7827" w:rsidRPr="00EB575E">
        <w:rPr>
          <w:sz w:val="28"/>
          <w:szCs w:val="28"/>
          <w:lang w:val="nb-NO"/>
        </w:rPr>
        <w:t xml:space="preserve">qua hiện có 03 giáo viên đang đi học nâng chuẩn; </w:t>
      </w:r>
      <w:r w:rsidR="00210CC4" w:rsidRPr="00EB575E">
        <w:rPr>
          <w:sz w:val="28"/>
          <w:szCs w:val="28"/>
          <w:lang w:val="nb-NO"/>
        </w:rPr>
        <w:t xml:space="preserve">tạo điều kiện cho </w:t>
      </w:r>
      <w:r w:rsidR="003D7827" w:rsidRPr="00EB575E">
        <w:rPr>
          <w:sz w:val="28"/>
          <w:szCs w:val="28"/>
          <w:lang w:val="nb-NO"/>
        </w:rPr>
        <w:t>đội ngũ giáo viên cốt cán</w:t>
      </w:r>
      <w:r w:rsidRPr="00EB575E">
        <w:rPr>
          <w:sz w:val="28"/>
          <w:szCs w:val="28"/>
        </w:rPr>
        <w:t xml:space="preserve"> </w:t>
      </w:r>
      <w:r w:rsidR="00210CC4" w:rsidRPr="00EB575E">
        <w:rPr>
          <w:sz w:val="28"/>
          <w:szCs w:val="28"/>
        </w:rPr>
        <w:t>được tham gia các khoá tập huấn, bồi dưỡng giáo viên cốt cán do phòng giáo dục và Sở giáo dục tổ chức</w:t>
      </w:r>
      <w:r w:rsidR="005B394F" w:rsidRPr="00EB575E">
        <w:rPr>
          <w:sz w:val="28"/>
          <w:szCs w:val="28"/>
        </w:rPr>
        <w:t xml:space="preserve"> hàng năm</w:t>
      </w:r>
      <w:r w:rsidR="00210CC4" w:rsidRPr="00EB575E">
        <w:rPr>
          <w:sz w:val="28"/>
          <w:szCs w:val="28"/>
        </w:rPr>
        <w:t xml:space="preserve">. </w:t>
      </w:r>
      <w:r w:rsidRPr="00EB575E">
        <w:rPr>
          <w:sz w:val="28"/>
          <w:szCs w:val="28"/>
        </w:rPr>
        <w:t xml:space="preserve">Ngoài ra nhà trường thực hiện rà soát đội ngũ cốt cán để giới thiệu vào quy hoạch, bổ nhiệm cán bộ quản lý đảm bảo quy trình theo hướng dẫn của cấp trên. Có hồ sơ theo dõi quản lý nhân sự nhà trường </w:t>
      </w:r>
      <w:r w:rsidRPr="00EB575E">
        <w:rPr>
          <w:b/>
          <w:bCs/>
          <w:sz w:val="28"/>
          <w:szCs w:val="28"/>
        </w:rPr>
        <w:t>[H7-1.7-01]; [H7-1.7-02].</w:t>
      </w:r>
    </w:p>
    <w:p w14:paraId="68D89277" w14:textId="1750E1F3" w:rsidR="00530B13" w:rsidRPr="00EB575E" w:rsidRDefault="00EB575E" w:rsidP="00F502C7">
      <w:pPr>
        <w:spacing w:before="100" w:after="100" w:line="264" w:lineRule="auto"/>
        <w:ind w:firstLine="720"/>
        <w:jc w:val="both"/>
        <w:rPr>
          <w:b/>
          <w:bCs/>
          <w:sz w:val="28"/>
          <w:szCs w:val="28"/>
        </w:rPr>
      </w:pPr>
      <w:r w:rsidRPr="00EB575E">
        <w:rPr>
          <w:sz w:val="28"/>
          <w:szCs w:val="28"/>
        </w:rPr>
        <w:t>b) Hằng năm, căn cứ vào kế hoạch nhiệm vụ năm học, căn cứ trình độ đào tạo, năng lực, điều kiện cá nhân… của đội ngũ, nhà trường thực hiện phân công nhiệm vụ cho cán bộ quản lý, giáo viên, nhân viên rõ ràng, hợp lý với các vị trí làm việc quy định, phù hợp với trình độ chuyên môn, năng lực sở trường, phù hợp điều kiện thực tế của bản thân giáo viên, đảm bảo các hoạt động của nhà trường, phát huy tối đa năng lực của cán bộ giáo viên, nhân viên. Trong các năm học vừa qua với việc phân công hợp lý đó nhà trường luôn phát huy được năng lực sở trường của từng người, đảm bảo thực hiện hiệu quả cao trong các hoạt động</w:t>
      </w:r>
      <w:r w:rsidRPr="00EB575E">
        <w:rPr>
          <w:b/>
          <w:bCs/>
          <w:sz w:val="28"/>
          <w:szCs w:val="28"/>
        </w:rPr>
        <w:t xml:space="preserve"> </w:t>
      </w:r>
      <w:r w:rsidRPr="00EB575E">
        <w:rPr>
          <w:sz w:val="28"/>
          <w:szCs w:val="28"/>
        </w:rPr>
        <w:t xml:space="preserve">và được đánh giá trong báo cáo tổng kết năm học của nhà trường </w:t>
      </w:r>
      <w:r w:rsidR="00F40BFF" w:rsidRPr="00EB575E">
        <w:rPr>
          <w:b/>
          <w:bCs/>
          <w:sz w:val="28"/>
          <w:szCs w:val="28"/>
        </w:rPr>
        <w:t xml:space="preserve">[H7-1.7-03]; </w:t>
      </w:r>
      <w:r w:rsidR="006B14C4" w:rsidRPr="00EB575E">
        <w:rPr>
          <w:b/>
          <w:bCs/>
          <w:sz w:val="28"/>
          <w:szCs w:val="28"/>
        </w:rPr>
        <w:t>[H</w:t>
      </w:r>
      <w:r w:rsidR="006E4AFB" w:rsidRPr="00EB575E">
        <w:rPr>
          <w:b/>
          <w:bCs/>
          <w:sz w:val="28"/>
          <w:szCs w:val="28"/>
        </w:rPr>
        <w:t>1</w:t>
      </w:r>
      <w:r w:rsidR="006B14C4" w:rsidRPr="00EB575E">
        <w:rPr>
          <w:b/>
          <w:bCs/>
          <w:sz w:val="28"/>
          <w:szCs w:val="28"/>
        </w:rPr>
        <w:t>-1.</w:t>
      </w:r>
      <w:r w:rsidR="006E4AFB" w:rsidRPr="00EB575E">
        <w:rPr>
          <w:b/>
          <w:bCs/>
          <w:sz w:val="28"/>
          <w:szCs w:val="28"/>
        </w:rPr>
        <w:t>1</w:t>
      </w:r>
      <w:r w:rsidR="006B14C4" w:rsidRPr="00EB575E">
        <w:rPr>
          <w:b/>
          <w:bCs/>
          <w:sz w:val="28"/>
          <w:szCs w:val="28"/>
        </w:rPr>
        <w:t>-0</w:t>
      </w:r>
      <w:r w:rsidR="006E4AFB" w:rsidRPr="00EB575E">
        <w:rPr>
          <w:b/>
          <w:bCs/>
          <w:sz w:val="28"/>
          <w:szCs w:val="28"/>
        </w:rPr>
        <w:t>6</w:t>
      </w:r>
      <w:r w:rsidR="006B14C4" w:rsidRPr="00EB575E">
        <w:rPr>
          <w:b/>
          <w:bCs/>
          <w:sz w:val="28"/>
          <w:szCs w:val="28"/>
        </w:rPr>
        <w:t xml:space="preserve">]; </w:t>
      </w:r>
      <w:r w:rsidRPr="00EB575E">
        <w:rPr>
          <w:b/>
          <w:bCs/>
          <w:sz w:val="28"/>
          <w:szCs w:val="28"/>
        </w:rPr>
        <w:t>[H7-1.7-0</w:t>
      </w:r>
      <w:r w:rsidR="006E4AFB" w:rsidRPr="00EB575E">
        <w:rPr>
          <w:b/>
          <w:bCs/>
          <w:sz w:val="28"/>
          <w:szCs w:val="28"/>
        </w:rPr>
        <w:t>4</w:t>
      </w:r>
      <w:r w:rsidRPr="00EB575E">
        <w:rPr>
          <w:b/>
          <w:bCs/>
          <w:sz w:val="28"/>
          <w:szCs w:val="28"/>
        </w:rPr>
        <w:t>]; [H</w:t>
      </w:r>
      <w:r w:rsidR="006E4AFB" w:rsidRPr="00EB575E">
        <w:rPr>
          <w:b/>
          <w:bCs/>
          <w:sz w:val="28"/>
          <w:szCs w:val="28"/>
        </w:rPr>
        <w:t>1</w:t>
      </w:r>
      <w:r w:rsidRPr="00EB575E">
        <w:rPr>
          <w:b/>
          <w:bCs/>
          <w:sz w:val="28"/>
          <w:szCs w:val="28"/>
        </w:rPr>
        <w:t>-1.</w:t>
      </w:r>
      <w:r w:rsidR="006E4AFB" w:rsidRPr="00EB575E">
        <w:rPr>
          <w:b/>
          <w:bCs/>
          <w:sz w:val="28"/>
          <w:szCs w:val="28"/>
        </w:rPr>
        <w:t>1</w:t>
      </w:r>
      <w:r w:rsidRPr="00EB575E">
        <w:rPr>
          <w:b/>
          <w:bCs/>
          <w:sz w:val="28"/>
          <w:szCs w:val="28"/>
        </w:rPr>
        <w:t>-0</w:t>
      </w:r>
      <w:r w:rsidR="006E4AFB" w:rsidRPr="00EB575E">
        <w:rPr>
          <w:b/>
          <w:bCs/>
          <w:sz w:val="28"/>
          <w:szCs w:val="28"/>
        </w:rPr>
        <w:t>2</w:t>
      </w:r>
      <w:r w:rsidRPr="00EB575E">
        <w:rPr>
          <w:b/>
          <w:bCs/>
          <w:sz w:val="28"/>
          <w:szCs w:val="28"/>
        </w:rPr>
        <w:t>].</w:t>
      </w:r>
    </w:p>
    <w:p w14:paraId="704EFFC5" w14:textId="6F6E3B42" w:rsidR="00F502C7" w:rsidRPr="00F8792A" w:rsidRDefault="00EB575E" w:rsidP="00D00F16">
      <w:pPr>
        <w:spacing w:after="100"/>
        <w:ind w:firstLine="720"/>
        <w:jc w:val="both"/>
      </w:pPr>
      <w:r w:rsidRPr="00EB575E">
        <w:rPr>
          <w:sz w:val="28"/>
          <w:szCs w:val="28"/>
        </w:rPr>
        <w:t>c) Trong các năm học qua, 100% cán bộ quản lý, giáo viên, nhân viên trong nhà trường được đảm bảo các quyền lợi theo quy định tại thông tư 52/2020/TT-BGDĐT ngày 31/12/2020 về ban hành Điều lệ trường mầm non. Được trang bị đầy đủ về cơ sở vật chất, đồ dùng trang thiết bị, văn phòng phẩm để thực hiện nhiệm vụ nuôi dưỡng, chăm sóc, giáo dục trẻ. Được bồi dưỡng nâng cao trình độ, bồi dưỡng chuyên môn nghiệp vụ, được hưởng lương và các khoản phụ cấp và các chế độ khác theo quy định của pháp luật như: Chế độ thai sản theo quy định tại Điều 31 Luật bảo hiểm xã hội 2014 và hướng dẫn của thông tư 59/2015/TT-BLĐTBXH, chế độ lương, trợ cấp lần đầu, phép hè, các khoản phụ cấp thâm niên theo nghị định số 54/2011/NĐ-CP, chế độ công tác lâu năm đối với từng giáo viên theo nghị định 116/2010/NĐ-CP. Được cử đi học để nâng cao trình độ chuyên môn, nghiệp vụ, được hưởng mọi quyền lợi về vật chất, tinh thần và chế độ, chính sách quy định đối với nhà giáo, được bảo vệ nhân phẩm, danh dự; được tạo điều kiện tham quan học tập kinh nghiệm, giao lưu chuyên môn với các trường trong thị xã. Tạo điều kiện về thời gian, bố trí người dạy thay khi giáo viên ốm đau, thai sản, gia đình có việc hiếu, hỉ, thăm hỏi động viên kịp thời. Hằng năm, cán bộ, giáo viên, nhân viên được chăm lo vật chất và tinh thần trong dịp tết, được bảo vệ nhân phẩm và danh dự cho giáo viên. Đảm bảo chế độ ngày công lao động cho giáo viên đúng quy định. Từ đó, tạo nên tâm lý thoải mái giúp giáo viên yên tâm công tác. Được thể hiện qua sổ nghị quyết; báo cáo tổng kết của nhà trường cuối năm</w:t>
      </w:r>
      <w:r w:rsidR="00D00F16">
        <w:rPr>
          <w:sz w:val="28"/>
          <w:szCs w:val="28"/>
        </w:rPr>
        <w:t xml:space="preserve">. </w:t>
      </w:r>
      <w:r w:rsidR="00D00F16" w:rsidRPr="00EB575E">
        <w:rPr>
          <w:sz w:val="28"/>
          <w:szCs w:val="28"/>
        </w:rPr>
        <w:t xml:space="preserve">Điều kiện, chế độ, thời gian làm việc của giáo viên chưa được cải thiện nhiều, còn chịu nhiều áp lực về công việc và thời gian </w:t>
      </w:r>
      <w:r w:rsidRPr="00EB575E">
        <w:rPr>
          <w:b/>
          <w:bCs/>
          <w:sz w:val="28"/>
          <w:szCs w:val="28"/>
        </w:rPr>
        <w:t>[H7-1.7-0</w:t>
      </w:r>
      <w:r w:rsidR="00E001A2" w:rsidRPr="00EB575E">
        <w:rPr>
          <w:b/>
          <w:bCs/>
          <w:sz w:val="28"/>
          <w:szCs w:val="28"/>
        </w:rPr>
        <w:t>5</w:t>
      </w:r>
      <w:r w:rsidRPr="00EB575E">
        <w:rPr>
          <w:b/>
          <w:bCs/>
          <w:sz w:val="28"/>
          <w:szCs w:val="28"/>
        </w:rPr>
        <w:t>]; [H3-1.3-01]; [H7-1.7-0</w:t>
      </w:r>
      <w:r w:rsidR="00E001A2" w:rsidRPr="00EB575E">
        <w:rPr>
          <w:b/>
          <w:bCs/>
          <w:sz w:val="28"/>
          <w:szCs w:val="28"/>
        </w:rPr>
        <w:t>6</w:t>
      </w:r>
      <w:r w:rsidRPr="00EB575E">
        <w:rPr>
          <w:b/>
          <w:bCs/>
          <w:sz w:val="28"/>
          <w:szCs w:val="28"/>
        </w:rPr>
        <w:t>].</w:t>
      </w:r>
    </w:p>
    <w:p w14:paraId="56CA5E9B" w14:textId="56363D98" w:rsidR="00F502C7" w:rsidRPr="00F502C7" w:rsidRDefault="00EB575E" w:rsidP="00925013">
      <w:pPr>
        <w:spacing w:after="100"/>
        <w:ind w:firstLine="709"/>
        <w:rPr>
          <w:b/>
          <w:bCs/>
          <w:sz w:val="28"/>
          <w:szCs w:val="28"/>
          <w:lang w:val="vi-VN"/>
        </w:rPr>
      </w:pPr>
      <w:r w:rsidRPr="00EB575E">
        <w:rPr>
          <w:b/>
          <w:bCs/>
          <w:sz w:val="28"/>
          <w:szCs w:val="28"/>
        </w:rPr>
        <w:lastRenderedPageBreak/>
        <w:t>Mức 2:</w:t>
      </w:r>
    </w:p>
    <w:p w14:paraId="0345362F" w14:textId="18CD2CEB" w:rsidR="00530B13" w:rsidRPr="00FE2660" w:rsidRDefault="00FC081C" w:rsidP="00FE2660">
      <w:pPr>
        <w:spacing w:after="100"/>
        <w:ind w:firstLine="720"/>
        <w:jc w:val="both"/>
        <w:rPr>
          <w:sz w:val="28"/>
          <w:szCs w:val="28"/>
        </w:rPr>
      </w:pPr>
      <w:r w:rsidRPr="00EB575E">
        <w:rPr>
          <w:sz w:val="28"/>
          <w:szCs w:val="28"/>
        </w:rPr>
        <w:t xml:space="preserve">Trong các năm học, căn cứ vào đề xuất của các tổ chuyên môn nhà trường </w:t>
      </w:r>
      <w:r w:rsidR="00EB575E" w:rsidRPr="00EB575E">
        <w:rPr>
          <w:sz w:val="28"/>
          <w:szCs w:val="28"/>
        </w:rPr>
        <w:t>có biện pháp để phát huy được năng lực của cán bộ quản lý, giáo viên, nhân viên trong việc xây dựng, phát triển và nâng cao chất lượng giáo dục nhà trường: Xây dựng quy chế chuyên môn, phân công nhiệm vụ hợp lý đối với mỗi cán bộ quản lý, giáo viên, nhân viên trong trường, bồi dưỡng nhân tố điển hình, xây dựng các tiêu trí đánh giá xếp loại. Tổ chức cho cán bộ, giáo viên, nhân viên tham gia các lớp tập huấn do cấp trên tổ chức, thường xuyên tham gia các cuộc thi, các chuyên đề để học hỏi kinh nghiệm và nâng cao trình độ chuyên môn nghiệp vụ cho đội ngũ của nhà trường, khuyến khích giáo viên phát huy sáng tạo trong việc làm đồ dùng, đồ chơi tự tạo, đổi mới phương pháp dạy học.</w:t>
      </w:r>
      <w:r w:rsidR="00E67863">
        <w:t xml:space="preserve"> </w:t>
      </w:r>
      <w:r w:rsidR="00E67863" w:rsidRPr="00E67863">
        <w:rPr>
          <w:sz w:val="28"/>
          <w:szCs w:val="28"/>
        </w:rPr>
        <w:t>Chỉ đạo các tổ chuyên môn đổi mới sinh hoạt tổ, nhóm chuyên môn dựa trên cơ sở nghiên cứu bài học</w:t>
      </w:r>
      <w:r w:rsidR="00E67863">
        <w:rPr>
          <w:sz w:val="28"/>
          <w:szCs w:val="28"/>
        </w:rPr>
        <w:t>.</w:t>
      </w:r>
      <w:r w:rsidR="00E67863" w:rsidRPr="00EB575E">
        <w:rPr>
          <w:sz w:val="28"/>
          <w:szCs w:val="28"/>
        </w:rPr>
        <w:t xml:space="preserve"> </w:t>
      </w:r>
      <w:r w:rsidR="00EB575E" w:rsidRPr="00EB575E">
        <w:rPr>
          <w:sz w:val="28"/>
          <w:szCs w:val="28"/>
        </w:rPr>
        <w:t>Cuối năm học đánh giá Hiệu trưởng theo chuẩn Hiệu trưởng mầm non thông tư 25/2018/TT-BGDĐT của Bộ trưởng Bộ Giáo dục và Đào tạo ban hành. Đánh giá giáo viên mầm non theo thông tư 26/2018/TT- BGDĐT quy định chuẩn nghề nghiệp giáo viên mầm non nhằm phát huy được năng lực của CBQL, giáo viên nhân viên trong việc xây dựng, phát triển và nâng cao chất lượng giáo dục nhà trường</w:t>
      </w:r>
      <w:r w:rsidR="00882771">
        <w:rPr>
          <w:sz w:val="28"/>
          <w:szCs w:val="28"/>
        </w:rPr>
        <w:t>. Tuy nhiên</w:t>
      </w:r>
      <w:r w:rsidR="00EB575E" w:rsidRPr="00EB575E">
        <w:rPr>
          <w:sz w:val="28"/>
          <w:szCs w:val="28"/>
        </w:rPr>
        <w:t xml:space="preserve"> </w:t>
      </w:r>
      <w:r w:rsidR="00882771" w:rsidRPr="00EB575E">
        <w:rPr>
          <w:sz w:val="28"/>
          <w:szCs w:val="28"/>
        </w:rPr>
        <w:t xml:space="preserve">Trong công tác quản lý chưa có nhiều giải pháp đột phá để </w:t>
      </w:r>
      <w:r w:rsidR="00882771" w:rsidRPr="00EB575E">
        <w:rPr>
          <w:rFonts w:eastAsiaTheme="minorEastAsia"/>
          <w:kern w:val="24"/>
          <w:sz w:val="28"/>
          <w:szCs w:val="28"/>
          <w:lang w:val="pt-BR"/>
        </w:rPr>
        <w:t xml:space="preserve">phát huy hết nội lực, tính năng động trong đội ngũ giáo viên </w:t>
      </w:r>
      <w:r w:rsidR="00882771" w:rsidRPr="00EB575E">
        <w:rPr>
          <w:sz w:val="28"/>
          <w:szCs w:val="28"/>
        </w:rPr>
        <w:t>trong việc xây dựng, phát triển và nâng cao chất lượng giáo dục nhà trường</w:t>
      </w:r>
      <w:r w:rsidR="00FE2660">
        <w:rPr>
          <w:sz w:val="28"/>
          <w:szCs w:val="28"/>
        </w:rPr>
        <w:t xml:space="preserve"> </w:t>
      </w:r>
      <w:r w:rsidR="00EB575E" w:rsidRPr="00EB575E">
        <w:rPr>
          <w:b/>
          <w:bCs/>
          <w:sz w:val="28"/>
          <w:szCs w:val="28"/>
        </w:rPr>
        <w:t>[H</w:t>
      </w:r>
      <w:r w:rsidR="00E001A2" w:rsidRPr="00EB575E">
        <w:rPr>
          <w:b/>
          <w:bCs/>
          <w:sz w:val="28"/>
          <w:szCs w:val="28"/>
        </w:rPr>
        <w:t>1</w:t>
      </w:r>
      <w:r w:rsidR="00EB575E" w:rsidRPr="00EB575E">
        <w:rPr>
          <w:b/>
          <w:bCs/>
          <w:sz w:val="28"/>
          <w:szCs w:val="28"/>
        </w:rPr>
        <w:t>-1.</w:t>
      </w:r>
      <w:r w:rsidR="00E001A2" w:rsidRPr="00EB575E">
        <w:rPr>
          <w:b/>
          <w:bCs/>
          <w:sz w:val="28"/>
          <w:szCs w:val="28"/>
        </w:rPr>
        <w:t>1</w:t>
      </w:r>
      <w:r w:rsidR="00EB575E" w:rsidRPr="00EB575E">
        <w:rPr>
          <w:b/>
          <w:bCs/>
          <w:sz w:val="28"/>
          <w:szCs w:val="28"/>
        </w:rPr>
        <w:t>-0</w:t>
      </w:r>
      <w:r w:rsidR="00E001A2" w:rsidRPr="00EB575E">
        <w:rPr>
          <w:b/>
          <w:bCs/>
          <w:sz w:val="28"/>
          <w:szCs w:val="28"/>
        </w:rPr>
        <w:t>6</w:t>
      </w:r>
      <w:r w:rsidR="00EB575E" w:rsidRPr="00EB575E">
        <w:rPr>
          <w:b/>
          <w:bCs/>
          <w:sz w:val="28"/>
          <w:szCs w:val="28"/>
        </w:rPr>
        <w:t>]; [H3-1.3-01]; [H</w:t>
      </w:r>
      <w:r w:rsidR="00E001A2" w:rsidRPr="00EB575E">
        <w:rPr>
          <w:b/>
          <w:bCs/>
          <w:sz w:val="28"/>
          <w:szCs w:val="28"/>
        </w:rPr>
        <w:t>1</w:t>
      </w:r>
      <w:r w:rsidR="00EB575E" w:rsidRPr="00EB575E">
        <w:rPr>
          <w:b/>
          <w:bCs/>
          <w:sz w:val="28"/>
          <w:szCs w:val="28"/>
        </w:rPr>
        <w:t>-1.</w:t>
      </w:r>
      <w:r w:rsidR="00E001A2" w:rsidRPr="00EB575E">
        <w:rPr>
          <w:b/>
          <w:bCs/>
          <w:sz w:val="28"/>
          <w:szCs w:val="28"/>
        </w:rPr>
        <w:t>1</w:t>
      </w:r>
      <w:r w:rsidR="00EB575E" w:rsidRPr="00EB575E">
        <w:rPr>
          <w:b/>
          <w:bCs/>
          <w:sz w:val="28"/>
          <w:szCs w:val="28"/>
        </w:rPr>
        <w:t>-0</w:t>
      </w:r>
      <w:r w:rsidR="00E001A2" w:rsidRPr="00EB575E">
        <w:rPr>
          <w:b/>
          <w:bCs/>
          <w:sz w:val="28"/>
          <w:szCs w:val="28"/>
        </w:rPr>
        <w:t>2</w:t>
      </w:r>
      <w:r w:rsidR="00EB575E" w:rsidRPr="00EB575E">
        <w:rPr>
          <w:b/>
          <w:bCs/>
          <w:sz w:val="28"/>
          <w:szCs w:val="28"/>
        </w:rPr>
        <w:t xml:space="preserve">]. </w:t>
      </w:r>
    </w:p>
    <w:p w14:paraId="113C6911" w14:textId="77777777" w:rsidR="00530B13" w:rsidRPr="00EB575E" w:rsidRDefault="00EB575E" w:rsidP="00D818A3">
      <w:pPr>
        <w:spacing w:after="100"/>
      </w:pPr>
      <w:r w:rsidRPr="00EB575E">
        <w:rPr>
          <w:b/>
          <w:bCs/>
          <w:sz w:val="28"/>
          <w:szCs w:val="28"/>
        </w:rPr>
        <w:tab/>
        <w:t>2. Điểm mạnh</w:t>
      </w:r>
    </w:p>
    <w:p w14:paraId="5597694C" w14:textId="77777777" w:rsidR="00530B13" w:rsidRPr="00EB575E" w:rsidRDefault="00EB575E" w:rsidP="00D818A3">
      <w:pPr>
        <w:spacing w:before="100" w:after="100"/>
        <w:ind w:firstLine="720"/>
        <w:jc w:val="both"/>
      </w:pPr>
      <w:r w:rsidRPr="00EB575E">
        <w:rPr>
          <w:sz w:val="28"/>
          <w:szCs w:val="28"/>
        </w:rPr>
        <w:t>Trường thực hiện tốt công tác bồi dưỡng chuyên môn nghiệp vụ và phân công, sử dụng cán bộ quản lý, giáo viên và nhân viên hợp lý phù hợp với tình hình thực tế của đơn vị, phù hợp với trình độ đào tạo, năng lực sở trường, đảm bảo các hoạt động của nhà trường, phát huy tối đa năng lực của cán bộ giáo viên, nhân viên.</w:t>
      </w:r>
    </w:p>
    <w:p w14:paraId="4727DDCB" w14:textId="72E45666" w:rsidR="00F8792A" w:rsidRPr="00DC0CE7" w:rsidRDefault="00EB575E" w:rsidP="00DC0CE7">
      <w:pPr>
        <w:spacing w:before="100" w:after="100"/>
        <w:ind w:firstLine="720"/>
        <w:jc w:val="both"/>
      </w:pPr>
      <w:r w:rsidRPr="00EB575E">
        <w:rPr>
          <w:sz w:val="28"/>
          <w:szCs w:val="28"/>
        </w:rPr>
        <w:t>100% cán bộ quản lý, giáo viên, nhân viên được bảo đảm các quyền theo quy định, được trang bị đầy đủ về cơ sở vật chất, đồ dùng trang thiết bị, văn phòng phẩm để thực hiện nhiệm vụ nuôi dưỡng, chăm sóc, giáo dục trẻ. Được bồi dưỡng nâng cao trình độ, bồi dưỡng chuyên môn, nghiệp vụ, được hưởng lương, phụ cấp và các chế độ khác theo quy định của pháp luật, được cử đi học để nâng cao trình độ chuyên môn, nghiệp vụ. Được hưởng mọi quyền lợi về vật chất, tinh thần, chế độ chính sách quy định đối với nhà giáo. Được bảo vệ nhân phẩm, danh dự, được tạo điều kiện tham quan học tập kinh nghiệm các trường trong thị xã.</w:t>
      </w:r>
    </w:p>
    <w:p w14:paraId="631AFC83" w14:textId="33DD2D84" w:rsidR="00530B13" w:rsidRPr="00EB575E" w:rsidRDefault="00EB575E" w:rsidP="003B3092">
      <w:pPr>
        <w:spacing w:after="100"/>
        <w:ind w:firstLine="709"/>
      </w:pPr>
      <w:r w:rsidRPr="00EB575E">
        <w:rPr>
          <w:b/>
          <w:bCs/>
          <w:sz w:val="28"/>
          <w:szCs w:val="28"/>
        </w:rPr>
        <w:t>3. Điểm yếu</w:t>
      </w:r>
    </w:p>
    <w:p w14:paraId="1BFE83B1" w14:textId="5E2CECC7" w:rsidR="008C6C63" w:rsidRPr="00EB575E" w:rsidRDefault="008C6C63" w:rsidP="00D818A3">
      <w:pPr>
        <w:spacing w:after="100"/>
        <w:ind w:firstLine="720"/>
        <w:jc w:val="both"/>
        <w:rPr>
          <w:sz w:val="28"/>
          <w:szCs w:val="28"/>
        </w:rPr>
      </w:pPr>
      <w:r w:rsidRPr="00EB575E">
        <w:rPr>
          <w:sz w:val="28"/>
          <w:szCs w:val="28"/>
        </w:rPr>
        <w:t>Trong công tác quản lý c</w:t>
      </w:r>
      <w:r w:rsidR="007B572B" w:rsidRPr="00EB575E">
        <w:rPr>
          <w:sz w:val="28"/>
          <w:szCs w:val="28"/>
        </w:rPr>
        <w:t xml:space="preserve">hưa có nhiều giải pháp đột phá để </w:t>
      </w:r>
      <w:r w:rsidRPr="00EB575E">
        <w:rPr>
          <w:rFonts w:eastAsiaTheme="minorEastAsia"/>
          <w:kern w:val="24"/>
          <w:sz w:val="28"/>
          <w:szCs w:val="28"/>
          <w:lang w:val="pt-BR"/>
        </w:rPr>
        <w:t xml:space="preserve">phát huy hết nội lực, tính năng động trong đội ngũ giáo viên </w:t>
      </w:r>
      <w:r w:rsidRPr="00EB575E">
        <w:rPr>
          <w:sz w:val="28"/>
          <w:szCs w:val="28"/>
        </w:rPr>
        <w:t>trong việc xây dựng, phát triển và nâng cao chất lượng giáo dục nhà trường.</w:t>
      </w:r>
    </w:p>
    <w:p w14:paraId="5F84E532" w14:textId="16E9F7DF" w:rsidR="00CA3025" w:rsidRPr="00EB575E" w:rsidRDefault="00CA3025" w:rsidP="00D818A3">
      <w:pPr>
        <w:spacing w:after="100"/>
        <w:ind w:firstLine="720"/>
        <w:jc w:val="both"/>
      </w:pPr>
      <w:r w:rsidRPr="00EB575E">
        <w:rPr>
          <w:sz w:val="28"/>
          <w:szCs w:val="28"/>
        </w:rPr>
        <w:lastRenderedPageBreak/>
        <w:t>Điều kiện, chế độ, thời gian làm việc của giáo viên chưa được cải thiện nhiều, còn chịu nhiều áp lực về công việc và thời gian</w:t>
      </w:r>
      <w:r w:rsidR="00DC0CE7">
        <w:rPr>
          <w:sz w:val="28"/>
          <w:szCs w:val="28"/>
        </w:rPr>
        <w:t>.</w:t>
      </w:r>
    </w:p>
    <w:p w14:paraId="0A45032B" w14:textId="549CA6A3" w:rsidR="00530B13" w:rsidRPr="00EB575E" w:rsidRDefault="00EB575E" w:rsidP="00D818A3">
      <w:pPr>
        <w:spacing w:before="100" w:after="100"/>
        <w:ind w:firstLine="720"/>
        <w:jc w:val="both"/>
      </w:pPr>
      <w:r w:rsidRPr="00EB575E">
        <w:rPr>
          <w:sz w:val="28"/>
          <w:szCs w:val="28"/>
        </w:rPr>
        <w:t xml:space="preserve">Nguồn kinh phí để chi </w:t>
      </w:r>
      <w:r w:rsidR="00C0167E" w:rsidRPr="00EB575E">
        <w:rPr>
          <w:sz w:val="28"/>
          <w:szCs w:val="28"/>
        </w:rPr>
        <w:t xml:space="preserve">phúc lợi, </w:t>
      </w:r>
      <w:r w:rsidRPr="00EB575E">
        <w:rPr>
          <w:sz w:val="28"/>
          <w:szCs w:val="28"/>
        </w:rPr>
        <w:t>khen thưởng, động viên, tạo động lực tích cực bồi dưỡng, phát huy năng lực cá nhân cho giáo viên còn hạn chế.</w:t>
      </w:r>
    </w:p>
    <w:p w14:paraId="5C3CF623" w14:textId="039238DE" w:rsidR="009C0E32" w:rsidRPr="00EB575E" w:rsidRDefault="00EB575E" w:rsidP="00927904">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36B6BBE2" w14:textId="77777777" w:rsidTr="005008BF">
        <w:tc>
          <w:tcPr>
            <w:tcW w:w="2101" w:type="pct"/>
            <w:tcBorders>
              <w:top w:val="single" w:sz="1" w:space="0" w:color="000000"/>
              <w:left w:val="single" w:sz="1" w:space="0" w:color="000000"/>
              <w:bottom w:val="single" w:sz="1" w:space="0" w:color="000000"/>
              <w:right w:val="single" w:sz="1" w:space="0" w:color="000000"/>
            </w:tcBorders>
            <w:vAlign w:val="center"/>
          </w:tcPr>
          <w:p w14:paraId="72077563" w14:textId="77777777" w:rsidR="00275619" w:rsidRPr="00EB575E" w:rsidRDefault="00275619" w:rsidP="00EB575E">
            <w:pPr>
              <w:spacing w:after="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232F55F8" w14:textId="77777777" w:rsidR="00275619" w:rsidRPr="00EB575E" w:rsidRDefault="00275619" w:rsidP="00EB575E">
            <w:pPr>
              <w:spacing w:after="0"/>
              <w:jc w:val="center"/>
              <w:rPr>
                <w:sz w:val="26"/>
                <w:szCs w:val="26"/>
              </w:rPr>
            </w:pPr>
            <w:r w:rsidRPr="00EB575E">
              <w:rPr>
                <w:b/>
                <w:bCs/>
                <w:sz w:val="26"/>
                <w:szCs w:val="26"/>
              </w:rPr>
              <w:t xml:space="preserve">Người thực hiện </w:t>
            </w:r>
            <w:r w:rsidRPr="00EB575E">
              <w:rPr>
                <w:rFonts w:eastAsia="MS Mincho"/>
                <w:spacing w:val="-6"/>
                <w:sz w:val="26"/>
                <w:szCs w:val="26"/>
                <w:lang w:val="vi-VN"/>
              </w:rPr>
              <w:t>(phối hợp/ giám sát)</w:t>
            </w:r>
          </w:p>
        </w:tc>
        <w:tc>
          <w:tcPr>
            <w:tcW w:w="677" w:type="pct"/>
            <w:tcBorders>
              <w:top w:val="single" w:sz="1" w:space="0" w:color="000000"/>
              <w:left w:val="single" w:sz="1" w:space="0" w:color="000000"/>
              <w:bottom w:val="single" w:sz="1" w:space="0" w:color="000000"/>
              <w:right w:val="single" w:sz="1" w:space="0" w:color="000000"/>
            </w:tcBorders>
            <w:vAlign w:val="center"/>
          </w:tcPr>
          <w:p w14:paraId="6A01E06F" w14:textId="77777777" w:rsidR="00275619" w:rsidRPr="00EB575E" w:rsidRDefault="00275619" w:rsidP="00EB575E">
            <w:pPr>
              <w:spacing w:after="0"/>
              <w:jc w:val="center"/>
              <w:rPr>
                <w:b/>
                <w:bCs/>
                <w:sz w:val="26"/>
                <w:szCs w:val="26"/>
              </w:rPr>
            </w:pPr>
            <w:r w:rsidRPr="00EB575E">
              <w:rPr>
                <w:b/>
                <w:bCs/>
                <w:sz w:val="26"/>
                <w:szCs w:val="26"/>
              </w:rPr>
              <w:t>Điều kiện để thực hiện</w:t>
            </w:r>
          </w:p>
          <w:p w14:paraId="650BFE41" w14:textId="77777777" w:rsidR="00275619" w:rsidRPr="00EB575E" w:rsidRDefault="00275619" w:rsidP="00EB575E">
            <w:pPr>
              <w:spacing w:after="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1825EE17" w14:textId="77777777" w:rsidR="00275619" w:rsidRPr="00EB575E" w:rsidRDefault="00275619" w:rsidP="00EB575E">
            <w:pPr>
              <w:spacing w:after="0"/>
              <w:jc w:val="center"/>
              <w:rPr>
                <w:b/>
                <w:bCs/>
                <w:sz w:val="26"/>
                <w:szCs w:val="26"/>
              </w:rPr>
            </w:pPr>
            <w:r w:rsidRPr="00EB575E">
              <w:rPr>
                <w:b/>
                <w:bCs/>
                <w:sz w:val="26"/>
                <w:szCs w:val="26"/>
              </w:rPr>
              <w:t>Thời gian thực hiện</w:t>
            </w:r>
          </w:p>
          <w:p w14:paraId="022BA01B" w14:textId="77777777" w:rsidR="00275619" w:rsidRPr="00EB575E" w:rsidRDefault="00275619"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40433455" w14:textId="77777777" w:rsidR="00275619" w:rsidRDefault="00275619" w:rsidP="00EB575E">
            <w:pPr>
              <w:spacing w:after="0"/>
              <w:jc w:val="center"/>
              <w:rPr>
                <w:b/>
                <w:bCs/>
                <w:sz w:val="26"/>
                <w:szCs w:val="26"/>
              </w:rPr>
            </w:pPr>
            <w:r w:rsidRPr="00EB575E">
              <w:rPr>
                <w:b/>
                <w:bCs/>
                <w:sz w:val="26"/>
                <w:szCs w:val="26"/>
              </w:rPr>
              <w:t>Dự kiến kinh phí</w:t>
            </w:r>
          </w:p>
          <w:p w14:paraId="5EA9E4AD" w14:textId="34BF029F" w:rsidR="008159AF" w:rsidRPr="00EB575E" w:rsidRDefault="008159AF" w:rsidP="00EB575E">
            <w:pPr>
              <w:spacing w:after="0"/>
              <w:jc w:val="center"/>
              <w:rPr>
                <w:sz w:val="26"/>
                <w:szCs w:val="26"/>
              </w:rPr>
            </w:pPr>
            <w:r>
              <w:rPr>
                <w:b/>
                <w:bCs/>
                <w:sz w:val="26"/>
                <w:szCs w:val="26"/>
              </w:rPr>
              <w:t>(đồng)</w:t>
            </w:r>
          </w:p>
        </w:tc>
      </w:tr>
      <w:tr w:rsidR="00EB575E" w:rsidRPr="00EB575E" w14:paraId="2656DFC8" w14:textId="77777777" w:rsidTr="005008BF">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241D2971" w14:textId="18D2C559" w:rsidR="00C0167E" w:rsidRPr="00EB575E" w:rsidRDefault="0002546C" w:rsidP="00FC081C">
            <w:pPr>
              <w:spacing w:after="100"/>
              <w:ind w:right="102"/>
              <w:jc w:val="both"/>
              <w:rPr>
                <w:sz w:val="26"/>
                <w:szCs w:val="26"/>
              </w:rPr>
            </w:pPr>
            <w:r>
              <w:rPr>
                <w:sz w:val="26"/>
                <w:szCs w:val="26"/>
              </w:rPr>
              <w:t>Tích cực phát huy vai trò chủ động, tính sáng tạo của đội ngũ giáo viên. Thúc đẩy tôn vinh những nhân tố tích cực kịp thời và nhân rộng.</w:t>
            </w:r>
          </w:p>
        </w:tc>
        <w:tc>
          <w:tcPr>
            <w:tcW w:w="677" w:type="pct"/>
            <w:tcBorders>
              <w:top w:val="single" w:sz="1" w:space="0" w:color="000000"/>
              <w:left w:val="single" w:sz="1" w:space="0" w:color="000000"/>
              <w:bottom w:val="single" w:sz="1" w:space="0" w:color="000000"/>
              <w:right w:val="single" w:sz="1" w:space="0" w:color="000000"/>
            </w:tcBorders>
            <w:vAlign w:val="center"/>
          </w:tcPr>
          <w:p w14:paraId="0DCB8ECC" w14:textId="353E3A53" w:rsidR="00C0167E" w:rsidRPr="00EB575E" w:rsidRDefault="001D420D" w:rsidP="00512C16">
            <w:pPr>
              <w:spacing w:after="100"/>
              <w:jc w:val="center"/>
              <w:rPr>
                <w:rFonts w:eastAsia="MS Mincho"/>
                <w:spacing w:val="-6"/>
                <w:sz w:val="26"/>
                <w:szCs w:val="26"/>
                <w:lang w:val="nb-NO"/>
              </w:rPr>
            </w:pPr>
            <w:r>
              <w:rPr>
                <w:rFonts w:eastAsia="MS Mincho"/>
                <w:spacing w:val="-6"/>
                <w:sz w:val="26"/>
                <w:szCs w:val="26"/>
                <w:lang w:val="nb-NO"/>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5531EB2B" w14:textId="3E2A61E0" w:rsidR="00C0167E" w:rsidRPr="00EB575E" w:rsidRDefault="002343D2" w:rsidP="00512C16">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7717C043" w14:textId="58D1FA82" w:rsidR="00C0167E" w:rsidRPr="00EB575E" w:rsidRDefault="0002546C" w:rsidP="00512C16">
            <w:pPr>
              <w:spacing w:before="100" w:after="100"/>
              <w:jc w:val="center"/>
              <w:rPr>
                <w:sz w:val="26"/>
                <w:szCs w:val="26"/>
              </w:rPr>
            </w:pPr>
            <w:r>
              <w:rPr>
                <w:sz w:val="26"/>
                <w:szCs w:val="26"/>
              </w:rPr>
              <w:t>Giai đoạn 202</w:t>
            </w:r>
            <w:r w:rsidR="00DC0CE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537BCE7" w14:textId="20FDA833" w:rsidR="00C0167E" w:rsidRPr="00EB575E" w:rsidRDefault="002343D2" w:rsidP="00512C16">
            <w:pPr>
              <w:spacing w:after="100"/>
              <w:jc w:val="center"/>
              <w:rPr>
                <w:sz w:val="26"/>
                <w:szCs w:val="26"/>
              </w:rPr>
            </w:pPr>
            <w:r w:rsidRPr="00EB575E">
              <w:rPr>
                <w:sz w:val="26"/>
                <w:szCs w:val="26"/>
              </w:rPr>
              <w:t>Không</w:t>
            </w:r>
          </w:p>
        </w:tc>
      </w:tr>
      <w:tr w:rsidR="00EB575E" w:rsidRPr="00EB575E" w14:paraId="4F0D1442" w14:textId="77777777" w:rsidTr="005008BF">
        <w:tc>
          <w:tcPr>
            <w:tcW w:w="2101" w:type="pct"/>
            <w:tcBorders>
              <w:top w:val="single" w:sz="1" w:space="0" w:color="000000"/>
              <w:left w:val="single" w:sz="1" w:space="0" w:color="000000"/>
              <w:bottom w:val="single" w:sz="1" w:space="0" w:color="000000"/>
              <w:right w:val="single" w:sz="1" w:space="0" w:color="000000"/>
            </w:tcBorders>
            <w:vAlign w:val="center"/>
          </w:tcPr>
          <w:p w14:paraId="36A9DA33" w14:textId="789D1261" w:rsidR="00275619" w:rsidRPr="00EB575E" w:rsidRDefault="00845580" w:rsidP="00FC081C">
            <w:pPr>
              <w:pStyle w:val="trt0xe"/>
              <w:shd w:val="clear" w:color="auto" w:fill="FFFFFF"/>
              <w:spacing w:before="0" w:beforeAutospacing="0" w:afterAutospacing="0" w:line="259" w:lineRule="auto"/>
              <w:ind w:right="102"/>
              <w:jc w:val="both"/>
              <w:rPr>
                <w:sz w:val="26"/>
                <w:szCs w:val="26"/>
              </w:rPr>
            </w:pPr>
            <w:r w:rsidRPr="00EB575E">
              <w:rPr>
                <w:sz w:val="26"/>
                <w:szCs w:val="26"/>
              </w:rPr>
              <w:t>Xây dựng môi trường tạo động lực, phát triển chăm lo </w:t>
            </w:r>
            <w:r w:rsidR="00A41325" w:rsidRPr="00EB575E">
              <w:rPr>
                <w:sz w:val="26"/>
                <w:szCs w:val="26"/>
              </w:rPr>
              <w:t xml:space="preserve">cho </w:t>
            </w:r>
            <w:r w:rsidRPr="00EB575E">
              <w:rPr>
                <w:sz w:val="26"/>
                <w:szCs w:val="26"/>
              </w:rPr>
              <w:t>đội ngũ giáo viên.</w:t>
            </w:r>
            <w:r w:rsidR="00C0167E" w:rsidRPr="00EB575E">
              <w:rPr>
                <w:sz w:val="26"/>
                <w:szCs w:val="26"/>
              </w:rPr>
              <w:t xml:space="preserve"> T</w:t>
            </w:r>
            <w:r w:rsidR="00C0167E" w:rsidRPr="00EB575E">
              <w:rPr>
                <w:sz w:val="26"/>
                <w:szCs w:val="26"/>
                <w:shd w:val="clear" w:color="auto" w:fill="FFFFFF"/>
              </w:rPr>
              <w:t>ạo ra một môi trường làm việc thân thiện, thoái mái, nhẹ nhàng nguyên tắc nhưng hiệu quả. Cơ sở vật chất đầy đủ, chế độ chính sách, khen thưởng kịp thời.</w:t>
            </w:r>
          </w:p>
        </w:tc>
        <w:tc>
          <w:tcPr>
            <w:tcW w:w="677" w:type="pct"/>
            <w:tcBorders>
              <w:top w:val="single" w:sz="1" w:space="0" w:color="000000"/>
              <w:left w:val="single" w:sz="1" w:space="0" w:color="000000"/>
              <w:bottom w:val="single" w:sz="1" w:space="0" w:color="000000"/>
              <w:right w:val="single" w:sz="1" w:space="0" w:color="000000"/>
            </w:tcBorders>
            <w:vAlign w:val="center"/>
          </w:tcPr>
          <w:p w14:paraId="2D2494F2" w14:textId="1ECF5D9C" w:rsidR="00275619" w:rsidRPr="00EB575E" w:rsidRDefault="001D420D" w:rsidP="00512C16">
            <w:pPr>
              <w:spacing w:after="100"/>
              <w:jc w:val="center"/>
              <w:rPr>
                <w:rFonts w:eastAsia="MS Mincho"/>
                <w:spacing w:val="-6"/>
                <w:sz w:val="26"/>
                <w:szCs w:val="26"/>
                <w:lang w:val="nb-NO"/>
              </w:rPr>
            </w:pPr>
            <w:r>
              <w:rPr>
                <w:rFonts w:eastAsia="MS Mincho"/>
                <w:spacing w:val="-6"/>
                <w:sz w:val="26"/>
                <w:szCs w:val="26"/>
                <w:lang w:val="nb-NO"/>
              </w:rPr>
              <w:t>CBQL</w:t>
            </w:r>
            <w:r w:rsidR="00EB18C9" w:rsidRPr="00EB575E">
              <w:rPr>
                <w:rFonts w:eastAsia="MS Mincho"/>
                <w:spacing w:val="-6"/>
                <w:sz w:val="26"/>
                <w:szCs w:val="26"/>
                <w:lang w:val="nb-NO"/>
              </w:rPr>
              <w:t>, Công đoàn trường</w:t>
            </w:r>
          </w:p>
        </w:tc>
        <w:tc>
          <w:tcPr>
            <w:tcW w:w="677" w:type="pct"/>
            <w:tcBorders>
              <w:top w:val="single" w:sz="1" w:space="0" w:color="000000"/>
              <w:left w:val="single" w:sz="1" w:space="0" w:color="000000"/>
              <w:bottom w:val="single" w:sz="1" w:space="0" w:color="000000"/>
              <w:right w:val="single" w:sz="1" w:space="0" w:color="000000"/>
            </w:tcBorders>
            <w:vAlign w:val="center"/>
          </w:tcPr>
          <w:p w14:paraId="6F72C727" w14:textId="77777777" w:rsidR="00275619" w:rsidRPr="00EB575E" w:rsidRDefault="00275619" w:rsidP="00512C16">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14F08B3" w14:textId="0B880117" w:rsidR="00275619" w:rsidRPr="00EB575E" w:rsidRDefault="00DE5DB3" w:rsidP="00512C16">
            <w:pPr>
              <w:spacing w:before="100" w:after="100"/>
              <w:jc w:val="center"/>
              <w:rPr>
                <w:sz w:val="26"/>
                <w:szCs w:val="26"/>
              </w:rPr>
            </w:pPr>
            <w:r>
              <w:rPr>
                <w:sz w:val="26"/>
                <w:szCs w:val="26"/>
              </w:rPr>
              <w:t>Giai đoạn 202</w:t>
            </w:r>
            <w:r w:rsidR="00DC0CE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00D734C" w14:textId="77777777" w:rsidR="00275619" w:rsidRPr="00EB575E" w:rsidRDefault="00275619" w:rsidP="00512C16">
            <w:pPr>
              <w:spacing w:after="100"/>
              <w:jc w:val="center"/>
              <w:rPr>
                <w:sz w:val="26"/>
                <w:szCs w:val="26"/>
              </w:rPr>
            </w:pPr>
            <w:r w:rsidRPr="00EB575E">
              <w:rPr>
                <w:sz w:val="26"/>
                <w:szCs w:val="26"/>
              </w:rPr>
              <w:t>Không</w:t>
            </w:r>
          </w:p>
        </w:tc>
      </w:tr>
      <w:tr w:rsidR="00EB575E" w:rsidRPr="00EB575E" w14:paraId="6318EF99" w14:textId="77777777" w:rsidTr="005008BF">
        <w:tc>
          <w:tcPr>
            <w:tcW w:w="2101" w:type="pct"/>
            <w:tcBorders>
              <w:top w:val="single" w:sz="1" w:space="0" w:color="000000"/>
              <w:left w:val="single" w:sz="1" w:space="0" w:color="000000"/>
              <w:bottom w:val="single" w:sz="1" w:space="0" w:color="000000"/>
              <w:right w:val="single" w:sz="1" w:space="0" w:color="000000"/>
            </w:tcBorders>
            <w:vAlign w:val="center"/>
          </w:tcPr>
          <w:p w14:paraId="6164CAD0" w14:textId="10BEEA9A" w:rsidR="00C0167E" w:rsidRPr="00EB575E" w:rsidRDefault="002343D2" w:rsidP="00FC081C">
            <w:pPr>
              <w:pStyle w:val="trt0xe"/>
              <w:shd w:val="clear" w:color="auto" w:fill="FFFFFF"/>
              <w:spacing w:before="0" w:beforeAutospacing="0" w:after="60" w:afterAutospacing="0"/>
              <w:ind w:right="102"/>
              <w:jc w:val="both"/>
              <w:rPr>
                <w:sz w:val="26"/>
                <w:szCs w:val="26"/>
              </w:rPr>
            </w:pPr>
            <w:r w:rsidRPr="00EB575E">
              <w:rPr>
                <w:sz w:val="26"/>
                <w:szCs w:val="26"/>
              </w:rPr>
              <w:t>Cân đối nguồn tài chính của đơn vị để trích lập quĩ phúc lợi và quĩ khen thưởng để cải thiện chăm lo đời sống cho CBGVNV.</w:t>
            </w:r>
          </w:p>
        </w:tc>
        <w:tc>
          <w:tcPr>
            <w:tcW w:w="677" w:type="pct"/>
            <w:tcBorders>
              <w:top w:val="single" w:sz="1" w:space="0" w:color="000000"/>
              <w:left w:val="single" w:sz="1" w:space="0" w:color="000000"/>
              <w:bottom w:val="single" w:sz="1" w:space="0" w:color="000000"/>
              <w:right w:val="single" w:sz="1" w:space="0" w:color="000000"/>
            </w:tcBorders>
            <w:vAlign w:val="center"/>
          </w:tcPr>
          <w:p w14:paraId="72C57FFA" w14:textId="6A8D9405" w:rsidR="00C0167E" w:rsidRPr="00EB575E" w:rsidRDefault="002343D2" w:rsidP="00EB575E">
            <w:pPr>
              <w:jc w:val="center"/>
              <w:rPr>
                <w:rFonts w:eastAsia="MS Mincho"/>
                <w:spacing w:val="-6"/>
                <w:sz w:val="26"/>
                <w:szCs w:val="26"/>
                <w:lang w:val="nb-NO"/>
              </w:rPr>
            </w:pPr>
            <w:r w:rsidRPr="00EB575E">
              <w:rPr>
                <w:rFonts w:eastAsia="MS Mincho"/>
                <w:spacing w:val="-6"/>
                <w:sz w:val="26"/>
                <w:szCs w:val="26"/>
                <w:lang w:val="nb-NO"/>
              </w:rPr>
              <w:t>Hiệu trưởng, kế toán</w:t>
            </w:r>
          </w:p>
        </w:tc>
        <w:tc>
          <w:tcPr>
            <w:tcW w:w="677" w:type="pct"/>
            <w:tcBorders>
              <w:top w:val="single" w:sz="1" w:space="0" w:color="000000"/>
              <w:left w:val="single" w:sz="1" w:space="0" w:color="000000"/>
              <w:bottom w:val="single" w:sz="1" w:space="0" w:color="000000"/>
              <w:right w:val="single" w:sz="1" w:space="0" w:color="000000"/>
            </w:tcBorders>
            <w:vAlign w:val="center"/>
          </w:tcPr>
          <w:p w14:paraId="1DCB81AC" w14:textId="6251DB9B" w:rsidR="00C0167E" w:rsidRPr="00EB575E" w:rsidRDefault="00283601" w:rsidP="00EB575E">
            <w:pPr>
              <w:spacing w:after="0"/>
              <w:jc w:val="center"/>
              <w:rPr>
                <w:sz w:val="26"/>
                <w:szCs w:val="26"/>
              </w:rPr>
            </w:pPr>
            <w:r w:rsidRPr="00EB575E">
              <w:rPr>
                <w:sz w:val="26"/>
                <w:szCs w:val="26"/>
              </w:rPr>
              <w:t>Tiết kiện từ nguồn chi thường xuyên của nhà trường</w:t>
            </w:r>
          </w:p>
        </w:tc>
        <w:tc>
          <w:tcPr>
            <w:tcW w:w="770" w:type="pct"/>
            <w:tcBorders>
              <w:top w:val="single" w:sz="1" w:space="0" w:color="000000"/>
              <w:left w:val="single" w:sz="1" w:space="0" w:color="000000"/>
              <w:bottom w:val="single" w:sz="1" w:space="0" w:color="000000"/>
              <w:right w:val="single" w:sz="1" w:space="0" w:color="000000"/>
            </w:tcBorders>
            <w:vAlign w:val="center"/>
          </w:tcPr>
          <w:p w14:paraId="233A7409" w14:textId="0E2D131A" w:rsidR="00C0167E" w:rsidRPr="00EB575E" w:rsidRDefault="00DE5DB3" w:rsidP="002343D2">
            <w:pPr>
              <w:spacing w:before="100" w:after="100"/>
              <w:jc w:val="center"/>
              <w:rPr>
                <w:sz w:val="26"/>
                <w:szCs w:val="26"/>
              </w:rPr>
            </w:pPr>
            <w:r>
              <w:rPr>
                <w:sz w:val="26"/>
                <w:szCs w:val="26"/>
              </w:rPr>
              <w:t>Giai đoạn 202</w:t>
            </w:r>
            <w:r w:rsidR="00DC0CE7">
              <w:rPr>
                <w:sz w:val="26"/>
                <w:szCs w:val="26"/>
              </w:rPr>
              <w:t>4</w:t>
            </w:r>
            <w:r>
              <w:rPr>
                <w:sz w:val="26"/>
                <w:szCs w:val="26"/>
              </w:rPr>
              <w:t>-2027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4823ADD" w14:textId="5280812D" w:rsidR="00C0167E" w:rsidRPr="00EB575E" w:rsidRDefault="008159AF" w:rsidP="00EB575E">
            <w:pPr>
              <w:spacing w:after="0"/>
              <w:jc w:val="center"/>
              <w:rPr>
                <w:sz w:val="26"/>
                <w:szCs w:val="26"/>
              </w:rPr>
            </w:pPr>
            <w:r>
              <w:rPr>
                <w:sz w:val="26"/>
                <w:szCs w:val="26"/>
              </w:rPr>
              <w:t>30</w:t>
            </w:r>
            <w:r w:rsidR="005008BF" w:rsidRPr="00EB575E">
              <w:rPr>
                <w:sz w:val="26"/>
                <w:szCs w:val="26"/>
              </w:rPr>
              <w:t>0.000.000</w:t>
            </w:r>
          </w:p>
        </w:tc>
      </w:tr>
    </w:tbl>
    <w:p w14:paraId="2309232E" w14:textId="77777777" w:rsidR="00275619" w:rsidRPr="00EB575E" w:rsidRDefault="00275619">
      <w:pPr>
        <w:spacing w:after="100"/>
      </w:pPr>
    </w:p>
    <w:p w14:paraId="0213E0DA" w14:textId="73CBBD96" w:rsidR="00BE7481" w:rsidRPr="008F047B" w:rsidRDefault="00EB575E" w:rsidP="008F047B">
      <w:pPr>
        <w:spacing w:after="100"/>
        <w:rPr>
          <w:lang w:val="vi-VN"/>
        </w:rPr>
      </w:pPr>
      <w:r w:rsidRPr="00EB575E">
        <w:rPr>
          <w:b/>
          <w:bCs/>
          <w:sz w:val="28"/>
          <w:szCs w:val="28"/>
        </w:rPr>
        <w:tab/>
        <w:t xml:space="preserve">5. Tự đánh giá: </w:t>
      </w:r>
      <w:r w:rsidRPr="00EB575E">
        <w:rPr>
          <w:sz w:val="28"/>
          <w:szCs w:val="28"/>
        </w:rPr>
        <w:t>Đạt Mức 2</w:t>
      </w:r>
      <w:bookmarkStart w:id="35" w:name="tieu_chi_1.8"/>
      <w:bookmarkEnd w:id="35"/>
    </w:p>
    <w:p w14:paraId="1FD40456" w14:textId="0E52304E" w:rsidR="00530B13" w:rsidRPr="00EB575E" w:rsidRDefault="00EB575E" w:rsidP="008F047B">
      <w:pPr>
        <w:pStyle w:val="Heading6"/>
      </w:pPr>
      <w:bookmarkStart w:id="36" w:name="_Toc148175094"/>
      <w:r w:rsidRPr="00EB575E">
        <w:t>Tiêu chí 1.8: Quản lý các hoạt động giáo dục</w:t>
      </w:r>
      <w:bookmarkEnd w:id="36"/>
    </w:p>
    <w:p w14:paraId="23B71E93" w14:textId="77777777" w:rsidR="00530B13" w:rsidRPr="00EB575E" w:rsidRDefault="00EB575E" w:rsidP="00FB3022">
      <w:pPr>
        <w:spacing w:after="100"/>
        <w:rPr>
          <w:b/>
          <w:bCs/>
        </w:rPr>
      </w:pPr>
      <w:r w:rsidRPr="00EB575E">
        <w:rPr>
          <w:i/>
          <w:iCs/>
          <w:sz w:val="28"/>
          <w:szCs w:val="28"/>
        </w:rPr>
        <w:tab/>
      </w:r>
      <w:r w:rsidRPr="00EB575E">
        <w:rPr>
          <w:b/>
          <w:bCs/>
          <w:i/>
          <w:iCs/>
          <w:sz w:val="28"/>
          <w:szCs w:val="28"/>
        </w:rPr>
        <w:t>Mức 1:</w:t>
      </w:r>
    </w:p>
    <w:p w14:paraId="431CC43F" w14:textId="77777777" w:rsidR="00530B13" w:rsidRPr="00EB575E" w:rsidRDefault="00EB575E" w:rsidP="00FB3022">
      <w:pPr>
        <w:spacing w:after="100"/>
        <w:ind w:firstLine="720"/>
        <w:jc w:val="both"/>
      </w:pPr>
      <w:r w:rsidRPr="00EB575E">
        <w:rPr>
          <w:i/>
          <w:iCs/>
          <w:sz w:val="28"/>
          <w:szCs w:val="28"/>
        </w:rPr>
        <w:t>a) Kế hoạch giáo dục phù hợp với quy định hiện hành, điều kiện thực tế địa phương và điều kiện của nhà trường;</w:t>
      </w:r>
    </w:p>
    <w:p w14:paraId="41A16C5E" w14:textId="77777777" w:rsidR="00530B13" w:rsidRPr="00EB575E" w:rsidRDefault="00EB575E" w:rsidP="00FB3022">
      <w:pPr>
        <w:spacing w:after="100"/>
        <w:ind w:firstLine="720"/>
        <w:jc w:val="both"/>
      </w:pPr>
      <w:r w:rsidRPr="00EB575E">
        <w:rPr>
          <w:i/>
          <w:iCs/>
          <w:sz w:val="28"/>
          <w:szCs w:val="28"/>
        </w:rPr>
        <w:t>b) Kế hoạch giáo dục được thực hiện đầy đủ;</w:t>
      </w:r>
    </w:p>
    <w:p w14:paraId="68C736ED" w14:textId="77777777" w:rsidR="00530B13" w:rsidRPr="00EB575E" w:rsidRDefault="00EB575E" w:rsidP="00FB3022">
      <w:pPr>
        <w:spacing w:after="100"/>
        <w:ind w:firstLine="720"/>
        <w:jc w:val="both"/>
      </w:pPr>
      <w:r w:rsidRPr="00EB575E">
        <w:rPr>
          <w:i/>
          <w:iCs/>
          <w:sz w:val="28"/>
          <w:szCs w:val="28"/>
        </w:rPr>
        <w:t>c) Kế hoạch giáo dục được rà soát, đánh giá, điều chỉnh kịp thời.</w:t>
      </w:r>
    </w:p>
    <w:p w14:paraId="3D9307B3" w14:textId="77777777" w:rsidR="00530B13" w:rsidRPr="00EB575E" w:rsidRDefault="00EB575E" w:rsidP="00FB3022">
      <w:pPr>
        <w:spacing w:after="100"/>
        <w:rPr>
          <w:b/>
          <w:bCs/>
        </w:rPr>
      </w:pPr>
      <w:r w:rsidRPr="00EB575E">
        <w:rPr>
          <w:i/>
          <w:iCs/>
          <w:sz w:val="28"/>
          <w:szCs w:val="28"/>
        </w:rPr>
        <w:tab/>
      </w:r>
      <w:r w:rsidRPr="00EB575E">
        <w:rPr>
          <w:b/>
          <w:bCs/>
          <w:i/>
          <w:iCs/>
          <w:sz w:val="28"/>
          <w:szCs w:val="28"/>
        </w:rPr>
        <w:t>Mức 2:</w:t>
      </w:r>
    </w:p>
    <w:p w14:paraId="4C9B438E" w14:textId="77777777" w:rsidR="00530B13" w:rsidRPr="00EB575E" w:rsidRDefault="00EB575E" w:rsidP="00FB3022">
      <w:pPr>
        <w:spacing w:after="100"/>
        <w:ind w:firstLine="720"/>
        <w:jc w:val="both"/>
      </w:pPr>
      <w:r w:rsidRPr="00EB575E">
        <w:rPr>
          <w:i/>
          <w:iCs/>
          <w:sz w:val="28"/>
          <w:szCs w:val="28"/>
        </w:rPr>
        <w:t>Các biện pháp chỉ đạo, kiểm tra, đánh giá của nhà trường đối với các hoạt động nuôi dưỡng, chăm sóc và giáo dục trẻ được cơ quan quản lý đánh giá đạt hiệu quả.</w:t>
      </w:r>
    </w:p>
    <w:p w14:paraId="7B7B7D24" w14:textId="77777777" w:rsidR="00530B13" w:rsidRPr="00674F25" w:rsidRDefault="00EB575E" w:rsidP="00FB3022">
      <w:pPr>
        <w:spacing w:before="100" w:after="100"/>
        <w:rPr>
          <w:color w:val="FF0000"/>
        </w:rPr>
      </w:pPr>
      <w:r w:rsidRPr="00EB575E">
        <w:rPr>
          <w:b/>
          <w:bCs/>
          <w:sz w:val="28"/>
          <w:szCs w:val="28"/>
        </w:rPr>
        <w:lastRenderedPageBreak/>
        <w:tab/>
      </w:r>
      <w:r w:rsidRPr="00674F25">
        <w:rPr>
          <w:b/>
          <w:bCs/>
          <w:color w:val="FF0000"/>
          <w:sz w:val="28"/>
          <w:szCs w:val="28"/>
        </w:rPr>
        <w:t>1. Mô tả hiện trạng</w:t>
      </w:r>
    </w:p>
    <w:p w14:paraId="4B7CD71F" w14:textId="77777777" w:rsidR="00530B13" w:rsidRPr="00674F25" w:rsidRDefault="00EB575E" w:rsidP="00FB3022">
      <w:pPr>
        <w:spacing w:after="100"/>
        <w:rPr>
          <w:b/>
          <w:bCs/>
          <w:color w:val="FF0000"/>
        </w:rPr>
      </w:pPr>
      <w:r w:rsidRPr="00674F25">
        <w:rPr>
          <w:color w:val="FF0000"/>
          <w:sz w:val="28"/>
          <w:szCs w:val="28"/>
        </w:rPr>
        <w:tab/>
      </w:r>
      <w:r w:rsidRPr="00674F25">
        <w:rPr>
          <w:b/>
          <w:bCs/>
          <w:color w:val="FF0000"/>
          <w:sz w:val="28"/>
          <w:szCs w:val="28"/>
        </w:rPr>
        <w:t>Mức 1:</w:t>
      </w:r>
    </w:p>
    <w:p w14:paraId="2C1B8247" w14:textId="5922EF29" w:rsidR="00290FF0" w:rsidRDefault="00EB575E" w:rsidP="00290FF0">
      <w:pPr>
        <w:spacing w:before="120" w:after="0" w:line="240" w:lineRule="auto"/>
        <w:ind w:firstLine="567"/>
        <w:jc w:val="both"/>
        <w:rPr>
          <w:sz w:val="28"/>
          <w:szCs w:val="28"/>
        </w:rPr>
      </w:pPr>
      <w:r w:rsidRPr="00EB575E">
        <w:rPr>
          <w:sz w:val="28"/>
          <w:szCs w:val="28"/>
        </w:rPr>
        <w:t>a) Hằng năm,</w:t>
      </w:r>
      <w:r w:rsidR="00906040" w:rsidRPr="00EB575E">
        <w:rPr>
          <w:sz w:val="28"/>
          <w:szCs w:val="28"/>
        </w:rPr>
        <w:t xml:space="preserve"> trên cơ sở các văn bản hướng dẫn của BGD&amp;ĐT, SGD&amp;ĐT Quảng Ninh, PGD&amp;ĐT Quảng Yên</w:t>
      </w:r>
      <w:r w:rsidR="00906040">
        <w:rPr>
          <w:sz w:val="28"/>
          <w:szCs w:val="28"/>
        </w:rPr>
        <w:t>,</w:t>
      </w:r>
      <w:r w:rsidR="00906040" w:rsidRPr="00906040">
        <w:rPr>
          <w:sz w:val="28"/>
          <w:szCs w:val="28"/>
        </w:rPr>
        <w:t xml:space="preserve"> </w:t>
      </w:r>
      <w:r w:rsidR="00906040">
        <w:rPr>
          <w:sz w:val="28"/>
          <w:szCs w:val="28"/>
        </w:rPr>
        <w:t xml:space="preserve">căn cứ </w:t>
      </w:r>
      <w:r w:rsidR="00906040" w:rsidRPr="00906040">
        <w:rPr>
          <w:sz w:val="28"/>
          <w:szCs w:val="28"/>
        </w:rPr>
        <w:t xml:space="preserve">Chương trình giáo dục mầm non ban hành kèm theo </w:t>
      </w:r>
      <w:r w:rsidR="00A5132E">
        <w:rPr>
          <w:sz w:val="28"/>
          <w:szCs w:val="28"/>
        </w:rPr>
        <w:t>T</w:t>
      </w:r>
      <w:r w:rsidR="00906040" w:rsidRPr="00906040">
        <w:rPr>
          <w:sz w:val="28"/>
          <w:szCs w:val="28"/>
        </w:rPr>
        <w:t>hông tư số 28/2016/TT-BGDĐT ngày 30/12/2016 của Bộ trưởng Bộ GDĐT; Thông tư 51/2020/TT-BGDĐT ngày 31/12/2020</w:t>
      </w:r>
      <w:r w:rsidR="00B67374">
        <w:rPr>
          <w:sz w:val="28"/>
          <w:szCs w:val="28"/>
        </w:rPr>
        <w:t xml:space="preserve">; Văn bản hợp nhất số </w:t>
      </w:r>
      <w:r w:rsidR="00290FF0" w:rsidRPr="00B3212A">
        <w:rPr>
          <w:sz w:val="28"/>
          <w:szCs w:val="28"/>
        </w:rPr>
        <w:t>01/VBHN-BGDĐT ngày 13 tháng 4 năm 2021 của Bộ trưởng Bộ Giáo dục và Đào tạo ban hành Chương trình Giáo dục mầm non;</w:t>
      </w:r>
    </w:p>
    <w:p w14:paraId="0F55A2A5" w14:textId="3661AECB" w:rsidR="00530B13" w:rsidRPr="00EB575E" w:rsidRDefault="00906040" w:rsidP="006545A9">
      <w:pPr>
        <w:autoSpaceDE w:val="0"/>
        <w:autoSpaceDN w:val="0"/>
        <w:adjustRightInd w:val="0"/>
        <w:spacing w:before="120" w:after="120" w:line="276" w:lineRule="auto"/>
        <w:ind w:firstLine="720"/>
        <w:jc w:val="both"/>
        <w:rPr>
          <w:sz w:val="28"/>
          <w:szCs w:val="28"/>
        </w:rPr>
      </w:pPr>
      <w:r w:rsidRPr="00906040">
        <w:rPr>
          <w:sz w:val="28"/>
          <w:szCs w:val="28"/>
        </w:rPr>
        <w:t xml:space="preserve"> của Bộ trưởng Bộ GDĐT</w:t>
      </w:r>
      <w:r w:rsidR="00A5132E">
        <w:rPr>
          <w:sz w:val="28"/>
          <w:szCs w:val="28"/>
        </w:rPr>
        <w:t xml:space="preserve"> và</w:t>
      </w:r>
      <w:r>
        <w:rPr>
          <w:sz w:val="28"/>
          <w:szCs w:val="28"/>
        </w:rPr>
        <w:t xml:space="preserve"> </w:t>
      </w:r>
      <w:r w:rsidR="00A5132E">
        <w:rPr>
          <w:sz w:val="28"/>
          <w:szCs w:val="28"/>
        </w:rPr>
        <w:t>các</w:t>
      </w:r>
      <w:r>
        <w:rPr>
          <w:sz w:val="28"/>
          <w:szCs w:val="28"/>
        </w:rPr>
        <w:t xml:space="preserve"> k</w:t>
      </w:r>
      <w:r w:rsidRPr="00906040">
        <w:rPr>
          <w:sz w:val="28"/>
          <w:szCs w:val="28"/>
        </w:rPr>
        <w:t>hả năng, nhu cầu, hứng thú của trẻ</w:t>
      </w:r>
      <w:r w:rsidR="00A5132E">
        <w:rPr>
          <w:sz w:val="28"/>
          <w:szCs w:val="28"/>
        </w:rPr>
        <w:t>; k</w:t>
      </w:r>
      <w:r w:rsidRPr="00906040">
        <w:rPr>
          <w:sz w:val="28"/>
          <w:szCs w:val="28"/>
        </w:rPr>
        <w:t>hả năng của giáo viên</w:t>
      </w:r>
      <w:r w:rsidR="00A5132E">
        <w:rPr>
          <w:sz w:val="28"/>
          <w:szCs w:val="28"/>
        </w:rPr>
        <w:t>;</w:t>
      </w:r>
      <w:r w:rsidRPr="00906040">
        <w:rPr>
          <w:sz w:val="28"/>
          <w:szCs w:val="28"/>
        </w:rPr>
        <w:t xml:space="preserve"> </w:t>
      </w:r>
      <w:r w:rsidR="00A5132E">
        <w:rPr>
          <w:sz w:val="28"/>
          <w:szCs w:val="28"/>
        </w:rPr>
        <w:t>điều kiện</w:t>
      </w:r>
      <w:r w:rsidRPr="00906040">
        <w:rPr>
          <w:sz w:val="28"/>
          <w:szCs w:val="28"/>
        </w:rPr>
        <w:t>, văn hoá xã hội và môi trường tự nhiên của địa phương</w:t>
      </w:r>
      <w:r w:rsidR="00A5132E">
        <w:rPr>
          <w:sz w:val="28"/>
          <w:szCs w:val="28"/>
        </w:rPr>
        <w:t>;</w:t>
      </w:r>
      <w:r w:rsidRPr="00906040">
        <w:rPr>
          <w:sz w:val="28"/>
          <w:szCs w:val="28"/>
        </w:rPr>
        <w:t xml:space="preserve"> </w:t>
      </w:r>
      <w:r w:rsidR="00A5132E">
        <w:rPr>
          <w:sz w:val="28"/>
          <w:szCs w:val="28"/>
        </w:rPr>
        <w:t>điều kiện thực tế của nhà trường</w:t>
      </w:r>
      <w:r w:rsidR="0049157A">
        <w:rPr>
          <w:sz w:val="28"/>
          <w:szCs w:val="28"/>
        </w:rPr>
        <w:t xml:space="preserve"> để</w:t>
      </w:r>
      <w:r w:rsidR="0049157A" w:rsidRPr="00906040">
        <w:rPr>
          <w:sz w:val="28"/>
          <w:szCs w:val="28"/>
        </w:rPr>
        <w:t xml:space="preserve"> </w:t>
      </w:r>
      <w:r w:rsidR="0049157A" w:rsidRPr="00EB575E">
        <w:rPr>
          <w:sz w:val="28"/>
          <w:szCs w:val="28"/>
        </w:rPr>
        <w:t xml:space="preserve">xây dựng kế hoạch </w:t>
      </w:r>
      <w:r w:rsidR="0049157A">
        <w:rPr>
          <w:sz w:val="28"/>
          <w:szCs w:val="28"/>
        </w:rPr>
        <w:t>giáo dục năm học của nhà trường</w:t>
      </w:r>
      <w:r w:rsidR="00886FC2">
        <w:rPr>
          <w:sz w:val="28"/>
          <w:szCs w:val="28"/>
        </w:rPr>
        <w:t>, trực tiếp là Cán bộ quản lý và có sự tham gia ý kiến xây dựng của giáo viên. Trên cơ sở căn cứ kế hoạch giáo dục năm học của nhà trường</w:t>
      </w:r>
      <w:r w:rsidR="00A46232">
        <w:rPr>
          <w:sz w:val="28"/>
          <w:szCs w:val="28"/>
        </w:rPr>
        <w:t>,</w:t>
      </w:r>
      <w:r w:rsidR="00B77516">
        <w:rPr>
          <w:sz w:val="28"/>
          <w:szCs w:val="28"/>
        </w:rPr>
        <w:t xml:space="preserve"> nhà trường chỉ đạo, hướng dẫn</w:t>
      </w:r>
      <w:r w:rsidR="00A46232">
        <w:rPr>
          <w:sz w:val="28"/>
          <w:szCs w:val="28"/>
        </w:rPr>
        <w:t xml:space="preserve"> giáo viên xây dựng các kế hoạch giáo dục cho nhóm, lớp</w:t>
      </w:r>
      <w:r w:rsidR="000063B7">
        <w:rPr>
          <w:sz w:val="28"/>
          <w:szCs w:val="28"/>
        </w:rPr>
        <w:t xml:space="preserve"> cụ thể</w:t>
      </w:r>
      <w:r w:rsidR="00A46232">
        <w:rPr>
          <w:sz w:val="28"/>
          <w:szCs w:val="28"/>
        </w:rPr>
        <w:t>: Kế hoạch giáo dục năm</w:t>
      </w:r>
      <w:r w:rsidR="00A51558">
        <w:rPr>
          <w:sz w:val="28"/>
          <w:szCs w:val="28"/>
        </w:rPr>
        <w:t>; kế hoạch giáo dục giáo dục chủ đề; kế hoạch giáo dục tuần; kế hoạch giáo dục ngày đảm bảo phù hợp với khả năng, nhu cầu, hứng thú và điều kiện thực tế của nhóm, lớp</w:t>
      </w:r>
      <w:r w:rsidR="009C27C2">
        <w:rPr>
          <w:sz w:val="28"/>
          <w:szCs w:val="28"/>
        </w:rPr>
        <w:t xml:space="preserve"> và giáo dục phát triển toàn diện cho trẻ theo quy định</w:t>
      </w:r>
      <w:r w:rsidR="00EB575E" w:rsidRPr="00EB575E">
        <w:rPr>
          <w:sz w:val="28"/>
          <w:szCs w:val="28"/>
        </w:rPr>
        <w:t xml:space="preserve"> </w:t>
      </w:r>
      <w:r w:rsidR="00EB575E" w:rsidRPr="00EB575E">
        <w:rPr>
          <w:b/>
          <w:bCs/>
          <w:sz w:val="28"/>
          <w:szCs w:val="28"/>
        </w:rPr>
        <w:t>[H8-1.8-01].</w:t>
      </w:r>
    </w:p>
    <w:p w14:paraId="634D5A5F" w14:textId="6B65C5B9" w:rsidR="00530B13" w:rsidRPr="009C1309" w:rsidRDefault="00EB575E" w:rsidP="009C1309">
      <w:pPr>
        <w:spacing w:before="100" w:after="100"/>
        <w:ind w:firstLine="720"/>
        <w:jc w:val="both"/>
        <w:rPr>
          <w:sz w:val="28"/>
          <w:szCs w:val="28"/>
        </w:rPr>
      </w:pPr>
      <w:r w:rsidRPr="00EB575E">
        <w:rPr>
          <w:sz w:val="28"/>
          <w:szCs w:val="28"/>
        </w:rPr>
        <w:t xml:space="preserve">b) </w:t>
      </w:r>
      <w:r w:rsidR="00B12109" w:rsidRPr="00B12109">
        <w:rPr>
          <w:sz w:val="28"/>
          <w:szCs w:val="28"/>
        </w:rPr>
        <w:t xml:space="preserve">Hàng năm, </w:t>
      </w:r>
      <w:r w:rsidR="001842A1">
        <w:rPr>
          <w:sz w:val="28"/>
          <w:szCs w:val="28"/>
        </w:rPr>
        <w:t>trên cơ sở bám sát Chương trình GDMN do Bô Giáo dục và Đào tạo ban hành và khung thời gian năm học do UBND tỉnh Quảng Ninh quy định. Nhà trường xây dựng kế hoạch giáo dục năm học cho các độ tuổi từ Nhà trẻ đến mẫu giáo 3,4,5 tuổi là 35 tuần</w:t>
      </w:r>
      <w:r w:rsidR="00E109B2">
        <w:rPr>
          <w:sz w:val="28"/>
          <w:szCs w:val="28"/>
        </w:rPr>
        <w:t>,</w:t>
      </w:r>
      <w:r w:rsidR="001842A1">
        <w:rPr>
          <w:sz w:val="28"/>
          <w:szCs w:val="28"/>
        </w:rPr>
        <w:t xml:space="preserve"> được chia theo từng chủ đề của từng độ tuổi đảm bảo đầy đủ các nội dung trong Chương trình GDMN. Kế hoạch giáo dục năm học </w:t>
      </w:r>
      <w:r w:rsidR="00E109B2">
        <w:rPr>
          <w:sz w:val="28"/>
          <w:szCs w:val="28"/>
        </w:rPr>
        <w:t xml:space="preserve">của nhà trường </w:t>
      </w:r>
      <w:r w:rsidR="001842A1">
        <w:rPr>
          <w:sz w:val="28"/>
          <w:szCs w:val="28"/>
        </w:rPr>
        <w:t xml:space="preserve">được cụ thể hoá thực hiện bằng các kế hoạch </w:t>
      </w:r>
      <w:r w:rsidR="00E109B2">
        <w:rPr>
          <w:sz w:val="28"/>
          <w:szCs w:val="28"/>
        </w:rPr>
        <w:t xml:space="preserve">năm, tháng, tuần và ngày của giáo viên. Giáo viên chủ động, linh hoạt tổ chức các hoạt động chăm sóc, giáo dục trẻ </w:t>
      </w:r>
      <w:r w:rsidR="006545A9">
        <w:rPr>
          <w:sz w:val="28"/>
          <w:szCs w:val="28"/>
        </w:rPr>
        <w:t xml:space="preserve">tại các nhóm, lớp </w:t>
      </w:r>
      <w:r w:rsidR="00E109B2">
        <w:rPr>
          <w:sz w:val="28"/>
          <w:szCs w:val="28"/>
        </w:rPr>
        <w:t xml:space="preserve">theo đúng kế hoạch đã xây dựng. Kết quả </w:t>
      </w:r>
      <w:r w:rsidR="006545A9">
        <w:rPr>
          <w:sz w:val="28"/>
          <w:szCs w:val="28"/>
        </w:rPr>
        <w:t xml:space="preserve">đánh giá </w:t>
      </w:r>
      <w:r w:rsidR="00E109B2">
        <w:rPr>
          <w:sz w:val="28"/>
          <w:szCs w:val="28"/>
        </w:rPr>
        <w:t>được báo cáo tại các buổi sinh hoạt chuyên môn của Tổ và hằng tháng trước cuộc họp hội đồng sư phạm nhà trường</w:t>
      </w:r>
      <w:r w:rsidRPr="00EB575E">
        <w:rPr>
          <w:sz w:val="28"/>
          <w:szCs w:val="28"/>
        </w:rPr>
        <w:t xml:space="preserve"> </w:t>
      </w:r>
      <w:r w:rsidRPr="00EB575E">
        <w:rPr>
          <w:b/>
          <w:bCs/>
          <w:sz w:val="28"/>
          <w:szCs w:val="28"/>
        </w:rPr>
        <w:t>[H8-1.8-02]; [H4-1.4-07]</w:t>
      </w:r>
      <w:r w:rsidR="00502AF9" w:rsidRPr="00EB575E">
        <w:rPr>
          <w:b/>
          <w:bCs/>
          <w:sz w:val="28"/>
          <w:szCs w:val="28"/>
        </w:rPr>
        <w:t>;</w:t>
      </w:r>
      <w:r w:rsidRPr="00EB575E">
        <w:rPr>
          <w:b/>
          <w:bCs/>
          <w:sz w:val="28"/>
          <w:szCs w:val="28"/>
        </w:rPr>
        <w:t xml:space="preserve"> [H8-1.8-03].</w:t>
      </w:r>
    </w:p>
    <w:p w14:paraId="2990E4D3" w14:textId="5A721CD9" w:rsidR="00530B13" w:rsidRPr="00EB575E" w:rsidRDefault="00EB575E" w:rsidP="00FB3022">
      <w:pPr>
        <w:spacing w:before="100" w:after="100"/>
        <w:ind w:firstLine="720"/>
        <w:jc w:val="both"/>
      </w:pPr>
      <w:r w:rsidRPr="00274C7D">
        <w:rPr>
          <w:sz w:val="28"/>
          <w:szCs w:val="28"/>
        </w:rPr>
        <w:t xml:space="preserve">c) </w:t>
      </w:r>
      <w:r w:rsidR="00E573B8" w:rsidRPr="00274C7D">
        <w:rPr>
          <w:sz w:val="28"/>
          <w:szCs w:val="28"/>
        </w:rPr>
        <w:t>Định kỳ nhà trường tiến hành rà soát đánh giá việc thực hiện kế hoạch giáo dục của trường và của nhóm lớp thông qua các việc làm cụ thể như: Đánh giá trẻ cuối chủ đề, cuối giai đoạn, cuối độ tuổi, kiểm tra việc thực hiện nhiệm vụ được giao của giáo viên, qua các buổi sinh hoạt chuyên môn, chuyên đề. Từ đó có giải pháp điều chỉnh kịp thời kế hoạch hoạt động giáo dục cho phù hợp với tình hình thực tế của trẻ, của nhóm lớp, của nhà trường và của địa phương</w:t>
      </w:r>
      <w:r w:rsidR="00FE0134">
        <w:rPr>
          <w:sz w:val="28"/>
          <w:szCs w:val="28"/>
        </w:rPr>
        <w:t>. Tuy nhiên</w:t>
      </w:r>
      <w:r w:rsidR="009C27C2">
        <w:rPr>
          <w:sz w:val="28"/>
          <w:szCs w:val="28"/>
        </w:rPr>
        <w:t xml:space="preserve"> </w:t>
      </w:r>
      <w:r w:rsidR="009674A4">
        <w:rPr>
          <w:sz w:val="28"/>
          <w:szCs w:val="28"/>
        </w:rPr>
        <w:t>t</w:t>
      </w:r>
      <w:r w:rsidR="009674A4" w:rsidRPr="00EB575E">
        <w:rPr>
          <w:sz w:val="28"/>
          <w:szCs w:val="28"/>
        </w:rPr>
        <w:t>rong công tác quản lý, chỉ đạo</w:t>
      </w:r>
      <w:r w:rsidR="009674A4">
        <w:rPr>
          <w:sz w:val="28"/>
          <w:szCs w:val="28"/>
        </w:rPr>
        <w:t>,</w:t>
      </w:r>
      <w:r w:rsidR="009674A4" w:rsidRPr="00EB575E">
        <w:rPr>
          <w:sz w:val="28"/>
          <w:szCs w:val="28"/>
        </w:rPr>
        <w:t xml:space="preserve"> bộ phận phụ trách chuyên môn </w:t>
      </w:r>
      <w:r w:rsidR="009674A4">
        <w:rPr>
          <w:sz w:val="28"/>
          <w:szCs w:val="28"/>
        </w:rPr>
        <w:t xml:space="preserve">đôi lúc còn </w:t>
      </w:r>
      <w:r w:rsidR="009674A4" w:rsidRPr="00EB575E">
        <w:rPr>
          <w:sz w:val="28"/>
          <w:szCs w:val="28"/>
        </w:rPr>
        <w:t xml:space="preserve">chưa </w:t>
      </w:r>
      <w:r w:rsidR="009674A4">
        <w:rPr>
          <w:sz w:val="28"/>
          <w:szCs w:val="28"/>
        </w:rPr>
        <w:t>linh hoạt</w:t>
      </w:r>
      <w:r w:rsidR="009674A4" w:rsidRPr="00EB575E">
        <w:rPr>
          <w:sz w:val="28"/>
          <w:szCs w:val="28"/>
        </w:rPr>
        <w:t xml:space="preserve"> trong hướng dẫn, chỉ đạo giáo viên rà soát, đánh giá</w:t>
      </w:r>
      <w:r w:rsidR="009674A4">
        <w:rPr>
          <w:sz w:val="28"/>
          <w:szCs w:val="28"/>
        </w:rPr>
        <w:t>, điều chỉnh kế hoạch chăm sóc, giáo dục hướng tới sự phát triển toàn diện của trẻ em</w:t>
      </w:r>
      <w:r w:rsidR="008F36CC">
        <w:rPr>
          <w:sz w:val="28"/>
          <w:szCs w:val="28"/>
        </w:rPr>
        <w:t xml:space="preserve"> </w:t>
      </w:r>
      <w:r w:rsidRPr="00EB575E">
        <w:rPr>
          <w:b/>
          <w:bCs/>
          <w:sz w:val="28"/>
          <w:szCs w:val="28"/>
        </w:rPr>
        <w:t>[H</w:t>
      </w:r>
      <w:r w:rsidR="00E43107" w:rsidRPr="00EB575E">
        <w:rPr>
          <w:b/>
          <w:bCs/>
          <w:sz w:val="28"/>
          <w:szCs w:val="28"/>
        </w:rPr>
        <w:t>1</w:t>
      </w:r>
      <w:r w:rsidRPr="00EB575E">
        <w:rPr>
          <w:b/>
          <w:bCs/>
          <w:sz w:val="28"/>
          <w:szCs w:val="28"/>
        </w:rPr>
        <w:t>-1.</w:t>
      </w:r>
      <w:r w:rsidR="00E43107" w:rsidRPr="00EB575E">
        <w:rPr>
          <w:b/>
          <w:bCs/>
          <w:sz w:val="28"/>
          <w:szCs w:val="28"/>
        </w:rPr>
        <w:t>1</w:t>
      </w:r>
      <w:r w:rsidRPr="00EB575E">
        <w:rPr>
          <w:b/>
          <w:bCs/>
          <w:sz w:val="28"/>
          <w:szCs w:val="28"/>
        </w:rPr>
        <w:t>-0</w:t>
      </w:r>
      <w:r w:rsidR="00E43107" w:rsidRPr="00EB575E">
        <w:rPr>
          <w:b/>
          <w:bCs/>
          <w:sz w:val="28"/>
          <w:szCs w:val="28"/>
        </w:rPr>
        <w:t>2</w:t>
      </w:r>
      <w:r w:rsidRPr="00EB575E">
        <w:rPr>
          <w:b/>
          <w:bCs/>
          <w:sz w:val="28"/>
          <w:szCs w:val="28"/>
        </w:rPr>
        <w:t>]; [H1-1.1-06].</w:t>
      </w:r>
    </w:p>
    <w:p w14:paraId="36A74539" w14:textId="77777777" w:rsidR="00530B13" w:rsidRPr="00EB575E" w:rsidRDefault="00EB575E" w:rsidP="00FB3022">
      <w:pPr>
        <w:spacing w:after="100"/>
        <w:rPr>
          <w:b/>
          <w:bCs/>
        </w:rPr>
      </w:pPr>
      <w:r w:rsidRPr="00EB575E">
        <w:rPr>
          <w:sz w:val="28"/>
          <w:szCs w:val="28"/>
        </w:rPr>
        <w:tab/>
      </w:r>
      <w:r w:rsidRPr="00EB575E">
        <w:rPr>
          <w:b/>
          <w:bCs/>
          <w:sz w:val="28"/>
          <w:szCs w:val="28"/>
        </w:rPr>
        <w:t>Mức 2:</w:t>
      </w:r>
    </w:p>
    <w:p w14:paraId="4A177BFD" w14:textId="535D2666" w:rsidR="00530B13" w:rsidRPr="00D62407" w:rsidRDefault="00E573B8" w:rsidP="00D62407">
      <w:pPr>
        <w:ind w:firstLine="709"/>
        <w:jc w:val="both"/>
        <w:rPr>
          <w:sz w:val="28"/>
          <w:szCs w:val="28"/>
        </w:rPr>
      </w:pPr>
      <w:r w:rsidRPr="00D62407">
        <w:rPr>
          <w:sz w:val="28"/>
          <w:szCs w:val="28"/>
        </w:rPr>
        <w:lastRenderedPageBreak/>
        <w:t xml:space="preserve">Hằng năm nhà trường đã triển khai các biện pháp chỉ đạo, kiểm tra, đánh giá đối với các hoạt động nuôi dưỡng, chăm sóc và giáo dục trẻ như: </w:t>
      </w:r>
      <w:r w:rsidR="00FE0134" w:rsidRPr="00D62407">
        <w:rPr>
          <w:sz w:val="28"/>
          <w:szCs w:val="28"/>
        </w:rPr>
        <w:t xml:space="preserve">triển khai kịp thời những văn bản chỉ đạo của ngành, của các cấp tới từng tổ, cá nhân. </w:t>
      </w:r>
      <w:r w:rsidR="00D62407" w:rsidRPr="00D62407">
        <w:rPr>
          <w:sz w:val="28"/>
          <w:szCs w:val="28"/>
        </w:rPr>
        <w:t>X</w:t>
      </w:r>
      <w:r w:rsidR="00FE0134" w:rsidRPr="00D62407">
        <w:rPr>
          <w:sz w:val="28"/>
          <w:szCs w:val="28"/>
        </w:rPr>
        <w:t xml:space="preserve">ây dựng kế hoạch kiểm tra nội bộ </w:t>
      </w:r>
      <w:r w:rsidR="00D62407" w:rsidRPr="00D62407">
        <w:rPr>
          <w:sz w:val="28"/>
          <w:szCs w:val="28"/>
        </w:rPr>
        <w:t>của nhà trường</w:t>
      </w:r>
      <w:r w:rsidR="00FE0134" w:rsidRPr="00D62407">
        <w:rPr>
          <w:sz w:val="28"/>
          <w:szCs w:val="28"/>
        </w:rPr>
        <w:t>. Định kì kiểm tra hồ sơ sổ sách của các bộ phận, của cán bộ quản lý, giáo viên</w:t>
      </w:r>
      <w:r w:rsidR="00D62407" w:rsidRPr="00D62407">
        <w:rPr>
          <w:sz w:val="28"/>
          <w:szCs w:val="28"/>
        </w:rPr>
        <w:t>, nhân viên</w:t>
      </w:r>
      <w:r w:rsidR="00FE0134" w:rsidRPr="00D62407">
        <w:rPr>
          <w:sz w:val="28"/>
          <w:szCs w:val="28"/>
        </w:rPr>
        <w:t>. Kiểm tra định kì hoặc đột xuất đối với các hoạt động chăm sóc, giáo dục trong nhà trường</w:t>
      </w:r>
      <w:r w:rsidRPr="00D62407">
        <w:rPr>
          <w:sz w:val="28"/>
          <w:szCs w:val="28"/>
        </w:rPr>
        <w:t>. Các biện pháp chỉ đạo</w:t>
      </w:r>
      <w:r w:rsidR="00136C16" w:rsidRPr="00D62407">
        <w:rPr>
          <w:sz w:val="28"/>
          <w:szCs w:val="28"/>
        </w:rPr>
        <w:t>,</w:t>
      </w:r>
      <w:r w:rsidRPr="00D62407">
        <w:rPr>
          <w:sz w:val="28"/>
          <w:szCs w:val="28"/>
        </w:rPr>
        <w:t xml:space="preserve"> kiểm tra, đánh giá của nhà trường được Phòng GD&amp;ĐT thị xã Quảng Yên đánh</w:t>
      </w:r>
      <w:r w:rsidR="001D7A47" w:rsidRPr="00D62407">
        <w:rPr>
          <w:sz w:val="28"/>
          <w:szCs w:val="28"/>
        </w:rPr>
        <w:t xml:space="preserve"> giá</w:t>
      </w:r>
      <w:r w:rsidR="00136C16" w:rsidRPr="00D62407">
        <w:rPr>
          <w:sz w:val="28"/>
          <w:szCs w:val="28"/>
        </w:rPr>
        <w:t xml:space="preserve">: Có đầy đủ các loại hồ sơ theo quy định, xây dựng kế hoạch thực hiện nhiệm vụ năm học bám sát với tình hình thực tế của nhà trường và được triển khai xuống các tổ chuyên môn và giáo viên thực hiện nghiêm túc </w:t>
      </w:r>
      <w:r w:rsidR="001D7A47" w:rsidRPr="00D62407">
        <w:rPr>
          <w:sz w:val="28"/>
          <w:szCs w:val="28"/>
        </w:rPr>
        <w:t xml:space="preserve">và đạt hiệu quả. Công tác kiểm tra nội bộ của nhà trường được </w:t>
      </w:r>
      <w:r w:rsidR="00044C56" w:rsidRPr="00D62407">
        <w:rPr>
          <w:sz w:val="28"/>
          <w:szCs w:val="28"/>
        </w:rPr>
        <w:t>thực hiện đầy đủ theo kế hoạch kiểm tra nội bộ của đơn vị, có nhận xét, đánh giá và kết luận sau mỗi cuộc kiểm tra. Kỷ cương nề nếp được chấn chỉnh có chuyển biến tốt</w:t>
      </w:r>
      <w:r w:rsidR="00FE0134" w:rsidRPr="00D62407">
        <w:rPr>
          <w:sz w:val="28"/>
          <w:szCs w:val="28"/>
        </w:rPr>
        <w:t xml:space="preserve"> trong thực hiện nhiệm vụ chăm sóc, giáo dục trẻ của nhà trường</w:t>
      </w:r>
      <w:r w:rsidR="00044C56" w:rsidRPr="00D62407">
        <w:t xml:space="preserve"> </w:t>
      </w:r>
      <w:r w:rsidRPr="00D62407">
        <w:rPr>
          <w:b/>
          <w:bCs/>
          <w:sz w:val="28"/>
          <w:szCs w:val="28"/>
        </w:rPr>
        <w:t>[H8-1.8-01]; [H8-1.8-04]; [H</w:t>
      </w:r>
      <w:r w:rsidR="00E43107" w:rsidRPr="00D62407">
        <w:rPr>
          <w:b/>
          <w:bCs/>
          <w:sz w:val="28"/>
          <w:szCs w:val="28"/>
        </w:rPr>
        <w:t>1</w:t>
      </w:r>
      <w:r w:rsidRPr="00D62407">
        <w:rPr>
          <w:b/>
          <w:bCs/>
          <w:sz w:val="28"/>
          <w:szCs w:val="28"/>
        </w:rPr>
        <w:t>-1.</w:t>
      </w:r>
      <w:r w:rsidR="00E43107" w:rsidRPr="00D62407">
        <w:rPr>
          <w:b/>
          <w:bCs/>
          <w:sz w:val="28"/>
          <w:szCs w:val="28"/>
        </w:rPr>
        <w:t>1</w:t>
      </w:r>
      <w:r w:rsidRPr="00D62407">
        <w:rPr>
          <w:b/>
          <w:bCs/>
          <w:sz w:val="28"/>
          <w:szCs w:val="28"/>
        </w:rPr>
        <w:t>-0</w:t>
      </w:r>
      <w:r w:rsidR="00E43107" w:rsidRPr="00D62407">
        <w:rPr>
          <w:b/>
          <w:bCs/>
          <w:sz w:val="28"/>
          <w:szCs w:val="28"/>
        </w:rPr>
        <w:t>2</w:t>
      </w:r>
      <w:r w:rsidRPr="00D62407">
        <w:rPr>
          <w:b/>
          <w:bCs/>
          <w:sz w:val="28"/>
          <w:szCs w:val="28"/>
        </w:rPr>
        <w:t>]; [H8-1.8-05].</w:t>
      </w:r>
    </w:p>
    <w:p w14:paraId="01FC826A" w14:textId="77777777" w:rsidR="00530B13" w:rsidRPr="00EB575E" w:rsidRDefault="00EB575E" w:rsidP="00FB3022">
      <w:pPr>
        <w:spacing w:after="100"/>
      </w:pPr>
      <w:r w:rsidRPr="00EB575E">
        <w:rPr>
          <w:b/>
          <w:bCs/>
          <w:sz w:val="28"/>
          <w:szCs w:val="28"/>
        </w:rPr>
        <w:tab/>
        <w:t>2. Điểm mạnh</w:t>
      </w:r>
    </w:p>
    <w:p w14:paraId="4F23C664" w14:textId="5A71F7C5" w:rsidR="00530B13" w:rsidRPr="00EB575E" w:rsidRDefault="00EB575E" w:rsidP="00FB3022">
      <w:pPr>
        <w:spacing w:before="100" w:after="100"/>
        <w:ind w:firstLine="720"/>
        <w:jc w:val="both"/>
      </w:pPr>
      <w:r w:rsidRPr="00EB575E">
        <w:rPr>
          <w:sz w:val="28"/>
          <w:szCs w:val="28"/>
        </w:rPr>
        <w:t>Nhà trường xây dựng kế hoạch giáo dục đồng bộ từ B</w:t>
      </w:r>
      <w:r w:rsidR="00223AF4" w:rsidRPr="00EB575E">
        <w:rPr>
          <w:sz w:val="28"/>
          <w:szCs w:val="28"/>
        </w:rPr>
        <w:t>an giám hiệu</w:t>
      </w:r>
      <w:r w:rsidRPr="00EB575E">
        <w:rPr>
          <w:sz w:val="28"/>
          <w:szCs w:val="28"/>
        </w:rPr>
        <w:t xml:space="preserve"> đến các tổ khối và giáo viên. Kế hoạch giáo dục của nhà trường bám sát chương trình</w:t>
      </w:r>
      <w:r w:rsidR="004730A0" w:rsidRPr="00EB575E">
        <w:rPr>
          <w:sz w:val="28"/>
          <w:szCs w:val="28"/>
        </w:rPr>
        <w:t xml:space="preserve"> Giáo dục mầm non</w:t>
      </w:r>
      <w:r w:rsidRPr="00EB575E">
        <w:rPr>
          <w:sz w:val="28"/>
          <w:szCs w:val="28"/>
        </w:rPr>
        <w:t xml:space="preserve"> và kế hoạch chỉ đạo của S</w:t>
      </w:r>
      <w:r w:rsidR="004730A0" w:rsidRPr="00EB575E">
        <w:rPr>
          <w:sz w:val="28"/>
          <w:szCs w:val="28"/>
        </w:rPr>
        <w:t>ở Giáo dục và Đào tạo</w:t>
      </w:r>
      <w:r w:rsidRPr="00EB575E">
        <w:rPr>
          <w:sz w:val="28"/>
          <w:szCs w:val="28"/>
        </w:rPr>
        <w:t>, P</w:t>
      </w:r>
      <w:r w:rsidR="004730A0" w:rsidRPr="00EB575E">
        <w:rPr>
          <w:sz w:val="28"/>
          <w:szCs w:val="28"/>
        </w:rPr>
        <w:t>hòng Giáo dục và Đào tạo</w:t>
      </w:r>
      <w:r w:rsidRPr="00EB575E">
        <w:rPr>
          <w:sz w:val="28"/>
          <w:szCs w:val="28"/>
        </w:rPr>
        <w:t xml:space="preserve"> phù hợp với điều kiện thực tế địa phương và điều kiện của nhà trường, chú trọng đổi mới hoạt động giáo dục theo quan điểm lấy trẻ làm trung tâm.</w:t>
      </w:r>
    </w:p>
    <w:p w14:paraId="2A7ED8C7" w14:textId="27E53225" w:rsidR="00530B13" w:rsidRPr="00EB575E" w:rsidRDefault="00EB575E" w:rsidP="00FB3022">
      <w:pPr>
        <w:spacing w:before="100" w:after="100"/>
        <w:ind w:firstLine="720"/>
        <w:jc w:val="both"/>
      </w:pPr>
      <w:r w:rsidRPr="00EB575E">
        <w:rPr>
          <w:sz w:val="28"/>
          <w:szCs w:val="28"/>
        </w:rPr>
        <w:t>Nhà trường luôn thực hiện đầy đủ kế hoạch giáo dục, định kỳ nhà trường tiến hành rà soát, đánh giá, điều chỉnh kế hoạch hoạt động giáo dục phù hợp với thực tiễn nhà trường</w:t>
      </w:r>
      <w:r w:rsidR="00486147" w:rsidRPr="00EB575E">
        <w:rPr>
          <w:sz w:val="28"/>
          <w:szCs w:val="28"/>
        </w:rPr>
        <w:t>.</w:t>
      </w:r>
      <w:r w:rsidRPr="00EB575E">
        <w:rPr>
          <w:sz w:val="28"/>
          <w:szCs w:val="28"/>
        </w:rPr>
        <w:t xml:space="preserve"> </w:t>
      </w:r>
    </w:p>
    <w:p w14:paraId="5F4F0ABB" w14:textId="77777777" w:rsidR="00530B13" w:rsidRPr="00EB575E" w:rsidRDefault="00EB575E" w:rsidP="00FB3022">
      <w:pPr>
        <w:spacing w:before="100" w:after="100"/>
        <w:ind w:firstLine="720"/>
        <w:jc w:val="both"/>
      </w:pPr>
      <w:r w:rsidRPr="00EB575E">
        <w:rPr>
          <w:sz w:val="28"/>
          <w:szCs w:val="28"/>
        </w:rPr>
        <w:t>Thực hiện hiệu quả nhiệm vụ quản lý các hoạt động giáo dục và quản lý trẻ theo đúng quy định của Điều lệ trường mầm non. Đồng thời nhà trường luôn có các biện pháp chỉ đạo, kiểm tra, đánh giá đối với các hoạt động chăm sóc, nuôi dưỡng, giáo dục trẻ em được cơ quan quản lý đánh giá đạt hiệu quả cao.</w:t>
      </w:r>
    </w:p>
    <w:p w14:paraId="765B89DD" w14:textId="77777777" w:rsidR="00530B13" w:rsidRPr="00EB575E" w:rsidRDefault="00EB575E" w:rsidP="00FB3022">
      <w:pPr>
        <w:spacing w:after="100"/>
      </w:pPr>
      <w:r w:rsidRPr="00EB575E">
        <w:rPr>
          <w:b/>
          <w:bCs/>
          <w:sz w:val="28"/>
          <w:szCs w:val="28"/>
        </w:rPr>
        <w:tab/>
        <w:t>3. Điểm yếu</w:t>
      </w:r>
    </w:p>
    <w:p w14:paraId="30C4CCA3" w14:textId="64D932A6" w:rsidR="00530B13" w:rsidRPr="00EB575E" w:rsidRDefault="00D64A2C" w:rsidP="00FB3022">
      <w:pPr>
        <w:spacing w:before="100" w:after="100"/>
        <w:ind w:firstLine="720"/>
        <w:jc w:val="both"/>
      </w:pPr>
      <w:r w:rsidRPr="00EB575E">
        <w:rPr>
          <w:sz w:val="28"/>
          <w:szCs w:val="28"/>
        </w:rPr>
        <w:t xml:space="preserve">Trong công tác quản lý, chỉ đạo bộ phận phụ trách chuyên môn </w:t>
      </w:r>
      <w:r w:rsidR="000A5894">
        <w:rPr>
          <w:sz w:val="28"/>
          <w:szCs w:val="28"/>
        </w:rPr>
        <w:t xml:space="preserve">đôi lúc còn </w:t>
      </w:r>
      <w:r w:rsidRPr="00EB575E">
        <w:rPr>
          <w:sz w:val="28"/>
          <w:szCs w:val="28"/>
        </w:rPr>
        <w:t xml:space="preserve">chưa </w:t>
      </w:r>
      <w:r w:rsidR="009674A4">
        <w:rPr>
          <w:sz w:val="28"/>
          <w:szCs w:val="28"/>
        </w:rPr>
        <w:t>linh hoạt</w:t>
      </w:r>
      <w:r w:rsidRPr="00EB575E">
        <w:rPr>
          <w:sz w:val="28"/>
          <w:szCs w:val="28"/>
        </w:rPr>
        <w:t xml:space="preserve"> trong hướng dẫn, chỉ đạo giáo viên rà soát, đánh giá cụ thể mức độ phù hợp của các </w:t>
      </w:r>
      <w:r w:rsidR="00D1124E" w:rsidRPr="00EB575E">
        <w:rPr>
          <w:sz w:val="28"/>
          <w:szCs w:val="28"/>
        </w:rPr>
        <w:t>m</w:t>
      </w:r>
      <w:r w:rsidRPr="00EB575E">
        <w:rPr>
          <w:sz w:val="28"/>
          <w:szCs w:val="28"/>
        </w:rPr>
        <w:t xml:space="preserve">ục tiêu, nội dung, hoạt động đối với từng kế hoạch giáo dục: </w:t>
      </w:r>
      <w:r w:rsidR="001F208F">
        <w:rPr>
          <w:sz w:val="28"/>
          <w:szCs w:val="28"/>
        </w:rPr>
        <w:t>chủ đề</w:t>
      </w:r>
      <w:r w:rsidRPr="00EB575E">
        <w:rPr>
          <w:sz w:val="28"/>
          <w:szCs w:val="28"/>
        </w:rPr>
        <w:t>, tuần</w:t>
      </w:r>
      <w:r w:rsidR="001F208F">
        <w:rPr>
          <w:sz w:val="28"/>
          <w:szCs w:val="28"/>
        </w:rPr>
        <w:t>, ngày</w:t>
      </w:r>
      <w:r w:rsidRPr="00EB575E">
        <w:rPr>
          <w:sz w:val="28"/>
          <w:szCs w:val="28"/>
        </w:rPr>
        <w:t xml:space="preserve"> của nhóm, lớp để đề xuất phương án điều chỉnh kế hoạch hoạt động </w:t>
      </w:r>
      <w:r w:rsidR="009674A4">
        <w:rPr>
          <w:sz w:val="28"/>
          <w:szCs w:val="28"/>
        </w:rPr>
        <w:t xml:space="preserve">chăm sóc, </w:t>
      </w:r>
      <w:r w:rsidRPr="00EB575E">
        <w:rPr>
          <w:sz w:val="28"/>
          <w:szCs w:val="28"/>
        </w:rPr>
        <w:t xml:space="preserve">giáo dục </w:t>
      </w:r>
      <w:r w:rsidR="001F208F">
        <w:rPr>
          <w:sz w:val="28"/>
          <w:szCs w:val="28"/>
        </w:rPr>
        <w:t>hướng tới sự phát triển toàn diện của trẻ</w:t>
      </w:r>
      <w:r w:rsidRPr="00EB575E">
        <w:rPr>
          <w:sz w:val="28"/>
          <w:szCs w:val="28"/>
        </w:rPr>
        <w:t>.</w:t>
      </w:r>
    </w:p>
    <w:p w14:paraId="6E4BE503" w14:textId="77777777" w:rsidR="0063346E" w:rsidRDefault="00EB575E" w:rsidP="00FB3022">
      <w:pPr>
        <w:spacing w:after="100"/>
        <w:rPr>
          <w:b/>
          <w:bCs/>
          <w:sz w:val="28"/>
          <w:szCs w:val="28"/>
        </w:rPr>
      </w:pPr>
      <w:r w:rsidRPr="00EB575E">
        <w:rPr>
          <w:b/>
          <w:bCs/>
          <w:sz w:val="28"/>
          <w:szCs w:val="28"/>
        </w:rPr>
        <w:tab/>
      </w:r>
    </w:p>
    <w:p w14:paraId="08EB4BAE" w14:textId="1DEB7DF5" w:rsidR="00530B13" w:rsidRPr="00EB575E" w:rsidRDefault="00EB575E" w:rsidP="0063346E">
      <w:pPr>
        <w:spacing w:after="100"/>
        <w:ind w:firstLine="709"/>
        <w:rPr>
          <w:b/>
          <w:bCs/>
          <w:sz w:val="28"/>
          <w:szCs w:val="28"/>
        </w:rPr>
      </w:pPr>
      <w:r w:rsidRPr="00EB575E">
        <w:rPr>
          <w:b/>
          <w:bCs/>
          <w:sz w:val="28"/>
          <w:szCs w:val="28"/>
        </w:rPr>
        <w:t>4. Kế hoạch cải tiến chất lượng</w:t>
      </w:r>
    </w:p>
    <w:p w14:paraId="25423160" w14:textId="31A794A3" w:rsidR="00107337" w:rsidRPr="00D7374F" w:rsidRDefault="00FB3022" w:rsidP="00BE7481">
      <w:pPr>
        <w:spacing w:after="100"/>
        <w:ind w:firstLine="709"/>
        <w:jc w:val="both"/>
        <w:rPr>
          <w:sz w:val="28"/>
          <w:szCs w:val="28"/>
        </w:rPr>
      </w:pPr>
      <w:r w:rsidRPr="00D7374F">
        <w:rPr>
          <w:sz w:val="28"/>
          <w:szCs w:val="28"/>
        </w:rPr>
        <w:t xml:space="preserve">- </w:t>
      </w:r>
      <w:r w:rsidR="00107337" w:rsidRPr="00D7374F">
        <w:rPr>
          <w:sz w:val="28"/>
          <w:szCs w:val="28"/>
          <w:lang w:val="pt-BR"/>
        </w:rPr>
        <w:t>Duy trì kết quả và điểm mạnh đã đạt được</w:t>
      </w:r>
      <w:r w:rsidRPr="00D7374F">
        <w:rPr>
          <w:sz w:val="28"/>
          <w:szCs w:val="28"/>
        </w:rPr>
        <w:t xml:space="preserve"> trong công tác quản lý các hoạt động giáo dục</w:t>
      </w:r>
      <w:r w:rsidR="00107337" w:rsidRPr="00D7374F">
        <w:rPr>
          <w:sz w:val="28"/>
          <w:szCs w:val="28"/>
        </w:rPr>
        <w:t xml:space="preserve"> của nhà trường.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0792B5E4"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74985C5B" w14:textId="77777777" w:rsidR="00486147" w:rsidRPr="00EB575E" w:rsidRDefault="00486147" w:rsidP="00EB575E">
            <w:pPr>
              <w:spacing w:after="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141C0C7E" w14:textId="4DBB2E6E" w:rsidR="00486147" w:rsidRPr="00EB575E" w:rsidRDefault="00486147" w:rsidP="00EB575E">
            <w:pPr>
              <w:spacing w:after="0"/>
              <w:jc w:val="center"/>
              <w:rPr>
                <w:sz w:val="26"/>
                <w:szCs w:val="26"/>
              </w:rPr>
            </w:pPr>
            <w:r w:rsidRPr="00EB575E">
              <w:rPr>
                <w:b/>
                <w:bCs/>
                <w:sz w:val="26"/>
                <w:szCs w:val="26"/>
              </w:rPr>
              <w:t xml:space="preserve">Người </w:t>
            </w:r>
            <w:r w:rsidRPr="00EB575E">
              <w:rPr>
                <w:b/>
                <w:bCs/>
                <w:sz w:val="26"/>
                <w:szCs w:val="26"/>
              </w:rPr>
              <w:lastRenderedPageBreak/>
              <w:t xml:space="preserve">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1317F3F3" w14:textId="77777777" w:rsidR="00486147" w:rsidRPr="00EB575E" w:rsidRDefault="00486147" w:rsidP="00EB575E">
            <w:pPr>
              <w:spacing w:after="0"/>
              <w:jc w:val="center"/>
              <w:rPr>
                <w:b/>
                <w:bCs/>
                <w:sz w:val="26"/>
                <w:szCs w:val="26"/>
              </w:rPr>
            </w:pPr>
            <w:r w:rsidRPr="00EB575E">
              <w:rPr>
                <w:b/>
                <w:bCs/>
                <w:sz w:val="26"/>
                <w:szCs w:val="26"/>
              </w:rPr>
              <w:lastRenderedPageBreak/>
              <w:t xml:space="preserve">Điều kiện </w:t>
            </w:r>
            <w:r w:rsidRPr="00EB575E">
              <w:rPr>
                <w:b/>
                <w:bCs/>
                <w:sz w:val="26"/>
                <w:szCs w:val="26"/>
              </w:rPr>
              <w:lastRenderedPageBreak/>
              <w:t>để thực hiện</w:t>
            </w:r>
          </w:p>
          <w:p w14:paraId="18F67145" w14:textId="77777777" w:rsidR="00486147" w:rsidRPr="00EB575E" w:rsidRDefault="00486147" w:rsidP="00EB575E">
            <w:pPr>
              <w:spacing w:after="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41641C30" w14:textId="77777777" w:rsidR="00486147" w:rsidRPr="00EB575E" w:rsidRDefault="00486147" w:rsidP="00EB575E">
            <w:pPr>
              <w:spacing w:after="0"/>
              <w:jc w:val="center"/>
              <w:rPr>
                <w:b/>
                <w:bCs/>
                <w:sz w:val="26"/>
                <w:szCs w:val="26"/>
              </w:rPr>
            </w:pPr>
            <w:r w:rsidRPr="00EB575E">
              <w:rPr>
                <w:b/>
                <w:bCs/>
                <w:sz w:val="26"/>
                <w:szCs w:val="26"/>
              </w:rPr>
              <w:lastRenderedPageBreak/>
              <w:t xml:space="preserve">Thời gian </w:t>
            </w:r>
            <w:r w:rsidRPr="00EB575E">
              <w:rPr>
                <w:b/>
                <w:bCs/>
                <w:sz w:val="26"/>
                <w:szCs w:val="26"/>
              </w:rPr>
              <w:lastRenderedPageBreak/>
              <w:t>thực hiện</w:t>
            </w:r>
          </w:p>
          <w:p w14:paraId="389A3927" w14:textId="77777777" w:rsidR="00486147" w:rsidRPr="00EB575E" w:rsidRDefault="00486147"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67B6860F" w14:textId="77777777" w:rsidR="00486147" w:rsidRDefault="00486147" w:rsidP="00EB575E">
            <w:pPr>
              <w:spacing w:after="0"/>
              <w:jc w:val="center"/>
              <w:rPr>
                <w:b/>
                <w:bCs/>
                <w:sz w:val="26"/>
                <w:szCs w:val="26"/>
              </w:rPr>
            </w:pPr>
            <w:r w:rsidRPr="00EB575E">
              <w:rPr>
                <w:b/>
                <w:bCs/>
                <w:sz w:val="26"/>
                <w:szCs w:val="26"/>
              </w:rPr>
              <w:lastRenderedPageBreak/>
              <w:t xml:space="preserve">Dự kiến </w:t>
            </w:r>
            <w:r w:rsidRPr="00EB575E">
              <w:rPr>
                <w:b/>
                <w:bCs/>
                <w:sz w:val="26"/>
                <w:szCs w:val="26"/>
              </w:rPr>
              <w:lastRenderedPageBreak/>
              <w:t>kinh phí</w:t>
            </w:r>
          </w:p>
          <w:p w14:paraId="0F8F4D3C" w14:textId="152B2EF4" w:rsidR="0063346E" w:rsidRPr="00EB575E" w:rsidRDefault="0063346E" w:rsidP="00EB575E">
            <w:pPr>
              <w:spacing w:after="0"/>
              <w:jc w:val="center"/>
              <w:rPr>
                <w:sz w:val="26"/>
                <w:szCs w:val="26"/>
              </w:rPr>
            </w:pPr>
            <w:r>
              <w:rPr>
                <w:b/>
                <w:bCs/>
                <w:sz w:val="26"/>
                <w:szCs w:val="26"/>
              </w:rPr>
              <w:t>(đồng)</w:t>
            </w:r>
          </w:p>
        </w:tc>
      </w:tr>
      <w:tr w:rsidR="00EB575E" w:rsidRPr="00EB575E" w14:paraId="576CE105"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22589D0F" w14:textId="278B969A" w:rsidR="00486147" w:rsidRPr="00EB575E" w:rsidRDefault="00486147" w:rsidP="00FC081C">
            <w:pPr>
              <w:spacing w:after="100"/>
              <w:ind w:right="102"/>
              <w:jc w:val="both"/>
              <w:rPr>
                <w:rFonts w:eastAsia="MS Mincho"/>
                <w:spacing w:val="-6"/>
                <w:sz w:val="26"/>
                <w:szCs w:val="26"/>
              </w:rPr>
            </w:pPr>
            <w:r w:rsidRPr="00EB575E">
              <w:rPr>
                <w:sz w:val="26"/>
                <w:szCs w:val="26"/>
              </w:rPr>
              <w:lastRenderedPageBreak/>
              <w:t>Tiếp tục duy trì phát huy điểm mạnh trong công tác quản lý các hoạt động giáo dục</w:t>
            </w:r>
          </w:p>
        </w:tc>
        <w:tc>
          <w:tcPr>
            <w:tcW w:w="677" w:type="pct"/>
            <w:tcBorders>
              <w:top w:val="single" w:sz="1" w:space="0" w:color="000000"/>
              <w:left w:val="single" w:sz="1" w:space="0" w:color="000000"/>
              <w:bottom w:val="single" w:sz="1" w:space="0" w:color="000000"/>
              <w:right w:val="single" w:sz="1" w:space="0" w:color="000000"/>
            </w:tcBorders>
            <w:vAlign w:val="center"/>
          </w:tcPr>
          <w:p w14:paraId="3C8E08E3" w14:textId="3EE42164" w:rsidR="00486147" w:rsidRPr="00EB575E" w:rsidRDefault="00646DB5" w:rsidP="00107337">
            <w:pPr>
              <w:spacing w:after="100"/>
              <w:jc w:val="center"/>
              <w:rPr>
                <w:sz w:val="26"/>
                <w:szCs w:val="26"/>
              </w:rPr>
            </w:pPr>
            <w:r>
              <w:rPr>
                <w:rFonts w:eastAsia="MS Mincho"/>
                <w:spacing w:val="-6"/>
                <w:sz w:val="26"/>
                <w:szCs w:val="26"/>
                <w:lang w:val="nb-NO"/>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2FF7CE66" w14:textId="77777777" w:rsidR="00486147" w:rsidRPr="00EB575E" w:rsidRDefault="00486147" w:rsidP="00107337">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50B5E20A" w14:textId="1682F835" w:rsidR="00486147" w:rsidRPr="00EB575E" w:rsidRDefault="0063346E" w:rsidP="00107337">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CAD824E" w14:textId="77777777" w:rsidR="00486147" w:rsidRPr="00EB575E" w:rsidRDefault="00486147" w:rsidP="00107337">
            <w:pPr>
              <w:spacing w:after="100"/>
              <w:jc w:val="center"/>
              <w:rPr>
                <w:sz w:val="26"/>
                <w:szCs w:val="26"/>
              </w:rPr>
            </w:pPr>
            <w:r w:rsidRPr="00EB575E">
              <w:rPr>
                <w:sz w:val="26"/>
                <w:szCs w:val="26"/>
              </w:rPr>
              <w:t>Không</w:t>
            </w:r>
          </w:p>
        </w:tc>
      </w:tr>
      <w:tr w:rsidR="00EB575E" w:rsidRPr="00EB575E" w14:paraId="766CBC1A" w14:textId="77777777" w:rsidTr="00EB575E">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0701723C" w14:textId="3AD61B97" w:rsidR="00486147" w:rsidRPr="00EB575E" w:rsidRDefault="00486147" w:rsidP="00FC081C">
            <w:pPr>
              <w:spacing w:after="100"/>
              <w:ind w:right="102"/>
              <w:jc w:val="both"/>
              <w:rPr>
                <w:sz w:val="26"/>
                <w:szCs w:val="26"/>
              </w:rPr>
            </w:pPr>
            <w:r w:rsidRPr="00EB575E">
              <w:rPr>
                <w:sz w:val="26"/>
                <w:szCs w:val="26"/>
              </w:rPr>
              <w:t xml:space="preserve">Xây dựng kế hoạch tập huấn cho đội ngũ giáo viên </w:t>
            </w:r>
            <w:r w:rsidR="00990496" w:rsidRPr="00EB575E">
              <w:rPr>
                <w:sz w:val="26"/>
                <w:szCs w:val="26"/>
              </w:rPr>
              <w:t xml:space="preserve">nâng cao </w:t>
            </w:r>
            <w:r w:rsidRPr="00EB575E">
              <w:rPr>
                <w:sz w:val="26"/>
                <w:szCs w:val="26"/>
              </w:rPr>
              <w:t xml:space="preserve">kĩ năng </w:t>
            </w:r>
            <w:r w:rsidR="00990496" w:rsidRPr="00EB575E">
              <w:rPr>
                <w:sz w:val="26"/>
                <w:szCs w:val="26"/>
              </w:rPr>
              <w:t>xây dựng kế hoạch giáo dục và đánh giá, điều chỉnh kế hoạch giáo dục.</w:t>
            </w:r>
          </w:p>
        </w:tc>
        <w:tc>
          <w:tcPr>
            <w:tcW w:w="677" w:type="pct"/>
            <w:tcBorders>
              <w:top w:val="single" w:sz="1" w:space="0" w:color="000000"/>
              <w:left w:val="single" w:sz="1" w:space="0" w:color="000000"/>
              <w:bottom w:val="single" w:sz="1" w:space="0" w:color="000000"/>
              <w:right w:val="single" w:sz="1" w:space="0" w:color="000000"/>
            </w:tcBorders>
            <w:vAlign w:val="center"/>
          </w:tcPr>
          <w:p w14:paraId="5D880D1C" w14:textId="7D61B5DF" w:rsidR="00486147" w:rsidRPr="00EB575E" w:rsidRDefault="00646DB5" w:rsidP="00107337">
            <w:pPr>
              <w:spacing w:after="100"/>
              <w:jc w:val="center"/>
              <w:rPr>
                <w:rFonts w:eastAsia="MS Mincho"/>
                <w:spacing w:val="-6"/>
                <w:sz w:val="26"/>
                <w:szCs w:val="26"/>
                <w:lang w:val="nb-NO"/>
              </w:rPr>
            </w:pPr>
            <w:r>
              <w:rPr>
                <w:rFonts w:eastAsia="MS Mincho"/>
                <w:spacing w:val="-6"/>
                <w:sz w:val="26"/>
                <w:szCs w:val="26"/>
                <w:lang w:val="nb-NO"/>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476BD68B" w14:textId="77777777" w:rsidR="00486147" w:rsidRPr="00EB575E" w:rsidRDefault="00486147" w:rsidP="00107337">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0F127781" w14:textId="3F6372BD" w:rsidR="00486147" w:rsidRPr="00EB575E" w:rsidRDefault="00486147" w:rsidP="00107337">
            <w:pPr>
              <w:spacing w:before="100" w:after="100"/>
              <w:jc w:val="center"/>
              <w:rPr>
                <w:sz w:val="26"/>
                <w:szCs w:val="26"/>
              </w:rPr>
            </w:pPr>
            <w:r w:rsidRPr="00EB575E">
              <w:rPr>
                <w:sz w:val="26"/>
                <w:szCs w:val="26"/>
              </w:rPr>
              <w:t xml:space="preserve">Tháng </w:t>
            </w:r>
            <w:r w:rsidR="00B67E41" w:rsidRPr="00EB575E">
              <w:rPr>
                <w:sz w:val="26"/>
                <w:szCs w:val="26"/>
              </w:rPr>
              <w:t>10</w:t>
            </w:r>
            <w:r w:rsidRPr="00EB575E">
              <w:rPr>
                <w:sz w:val="26"/>
                <w:szCs w:val="26"/>
              </w:rPr>
              <w:t>/2023</w:t>
            </w:r>
          </w:p>
        </w:tc>
        <w:tc>
          <w:tcPr>
            <w:tcW w:w="0" w:type="auto"/>
            <w:tcBorders>
              <w:top w:val="single" w:sz="1" w:space="0" w:color="000000"/>
              <w:left w:val="single" w:sz="1" w:space="0" w:color="000000"/>
              <w:bottom w:val="single" w:sz="1" w:space="0" w:color="000000"/>
              <w:right w:val="single" w:sz="1" w:space="0" w:color="000000"/>
            </w:tcBorders>
            <w:vAlign w:val="center"/>
          </w:tcPr>
          <w:p w14:paraId="527F3DA5" w14:textId="77777777" w:rsidR="00486147" w:rsidRPr="00EB575E" w:rsidRDefault="00486147" w:rsidP="00107337">
            <w:pPr>
              <w:spacing w:after="100"/>
              <w:jc w:val="center"/>
              <w:rPr>
                <w:sz w:val="26"/>
                <w:szCs w:val="26"/>
              </w:rPr>
            </w:pPr>
            <w:r w:rsidRPr="00EB575E">
              <w:rPr>
                <w:sz w:val="26"/>
                <w:szCs w:val="26"/>
              </w:rPr>
              <w:t>Không</w:t>
            </w:r>
          </w:p>
        </w:tc>
      </w:tr>
      <w:tr w:rsidR="00EB575E" w:rsidRPr="00EB575E" w14:paraId="3CA4EDB4"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4479377E" w14:textId="76F208DB" w:rsidR="00486147" w:rsidRPr="00EB575E" w:rsidRDefault="00990496" w:rsidP="00FC081C">
            <w:pPr>
              <w:pStyle w:val="trt0xe"/>
              <w:shd w:val="clear" w:color="auto" w:fill="FFFFFF"/>
              <w:spacing w:before="0" w:beforeAutospacing="0" w:afterAutospacing="0" w:line="259" w:lineRule="auto"/>
              <w:ind w:right="102"/>
              <w:jc w:val="both"/>
              <w:rPr>
                <w:sz w:val="26"/>
                <w:szCs w:val="26"/>
              </w:rPr>
            </w:pPr>
            <w:r w:rsidRPr="00EB575E">
              <w:rPr>
                <w:sz w:val="26"/>
                <w:szCs w:val="26"/>
              </w:rPr>
              <w:t>Chỉ đạo cụ thể các tổ chuyên môn thường xuyên đưa nội dung rà soát, đánh giá, điều chỉnh kế hoạch giáo dục vào các buổi sinh hoạt chuyên môn của tổ để thảo luận đề xuất các nội dung cần điều chỉnh kế hoạch giáo dục, nhất là việc phát triển các mục tiêu một cách phù hợp đối với từng cá nhân trẻ</w:t>
            </w:r>
            <w:r w:rsidR="00DF7806" w:rsidRPr="00EB575E">
              <w:rPr>
                <w:sz w:val="26"/>
                <w:szCs w:val="26"/>
              </w:rPr>
              <w:t xml:space="preserve"> </w:t>
            </w:r>
            <w:r w:rsidRPr="00EB575E">
              <w:rPr>
                <w:sz w:val="26"/>
                <w:szCs w:val="26"/>
              </w:rPr>
              <w:t>nhằm nâng cao chất</w:t>
            </w:r>
            <w:r w:rsidR="00DF7806" w:rsidRPr="00EB575E">
              <w:rPr>
                <w:sz w:val="26"/>
                <w:szCs w:val="26"/>
              </w:rPr>
              <w:t xml:space="preserve"> lượng chăm sóc, giáo dục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7952B4F6" w14:textId="7C9109AE" w:rsidR="00486147" w:rsidRPr="00EB575E" w:rsidRDefault="00646DB5" w:rsidP="00107337">
            <w:pPr>
              <w:spacing w:after="100"/>
              <w:jc w:val="center"/>
              <w:rPr>
                <w:rFonts w:eastAsia="MS Mincho"/>
                <w:spacing w:val="-6"/>
                <w:sz w:val="26"/>
                <w:szCs w:val="26"/>
                <w:lang w:val="nb-NO"/>
              </w:rPr>
            </w:pPr>
            <w:r>
              <w:rPr>
                <w:rFonts w:eastAsia="MS Mincho"/>
                <w:spacing w:val="-6"/>
                <w:sz w:val="26"/>
                <w:szCs w:val="26"/>
                <w:lang w:val="nb-NO"/>
              </w:rPr>
              <w:t>CBQL</w:t>
            </w:r>
            <w:r w:rsidR="00486147" w:rsidRPr="00EB575E">
              <w:rPr>
                <w:rFonts w:eastAsia="MS Mincho"/>
                <w:spacing w:val="-6"/>
                <w:sz w:val="26"/>
                <w:szCs w:val="26"/>
                <w:lang w:val="nb-NO"/>
              </w:rPr>
              <w:t xml:space="preserve">, </w:t>
            </w:r>
            <w:r w:rsidR="00DF7806" w:rsidRPr="00EB575E">
              <w:rPr>
                <w:rFonts w:eastAsia="MS Mincho"/>
                <w:spacing w:val="-6"/>
                <w:sz w:val="26"/>
                <w:szCs w:val="26"/>
                <w:lang w:val="nb-NO"/>
              </w:rPr>
              <w:t>tổ chuyên môn,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74F5398D" w14:textId="77777777" w:rsidR="00486147" w:rsidRPr="00EB575E" w:rsidRDefault="00486147" w:rsidP="00107337">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7EADBD8C" w14:textId="5E166ACF" w:rsidR="00486147" w:rsidRPr="00EB575E" w:rsidRDefault="00982DA0" w:rsidP="00107337">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A4D9047" w14:textId="77777777" w:rsidR="00486147" w:rsidRPr="00EB575E" w:rsidRDefault="00486147" w:rsidP="00107337">
            <w:pPr>
              <w:spacing w:after="100"/>
              <w:jc w:val="center"/>
              <w:rPr>
                <w:sz w:val="26"/>
                <w:szCs w:val="26"/>
              </w:rPr>
            </w:pPr>
            <w:r w:rsidRPr="00EB575E">
              <w:rPr>
                <w:sz w:val="26"/>
                <w:szCs w:val="26"/>
              </w:rPr>
              <w:t>Không</w:t>
            </w:r>
          </w:p>
        </w:tc>
      </w:tr>
      <w:tr w:rsidR="00EB575E" w:rsidRPr="00EB575E" w14:paraId="32D9FF2D"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1E3FDA2D" w14:textId="6D77A15F" w:rsidR="00486147" w:rsidRPr="00EB575E" w:rsidRDefault="005C54C6" w:rsidP="00FC081C">
            <w:pPr>
              <w:pStyle w:val="trt0xe"/>
              <w:shd w:val="clear" w:color="auto" w:fill="FFFFFF"/>
              <w:spacing w:before="0" w:beforeAutospacing="0" w:afterAutospacing="0" w:line="259" w:lineRule="auto"/>
              <w:ind w:right="102"/>
              <w:jc w:val="both"/>
              <w:rPr>
                <w:sz w:val="26"/>
                <w:szCs w:val="26"/>
              </w:rPr>
            </w:pPr>
            <w:r w:rsidRPr="00EB575E">
              <w:rPr>
                <w:sz w:val="26"/>
                <w:szCs w:val="26"/>
              </w:rPr>
              <w:t>Thường xuyên kiểm tra việc thực hiện rà soát, đánh giá, điều chỉnh kế hoạch giáo dục của giáo viên để tư vấn, hướng dẫn giáo viên thực hiện có hiệu quả.</w:t>
            </w:r>
          </w:p>
        </w:tc>
        <w:tc>
          <w:tcPr>
            <w:tcW w:w="677" w:type="pct"/>
            <w:tcBorders>
              <w:top w:val="single" w:sz="1" w:space="0" w:color="000000"/>
              <w:left w:val="single" w:sz="1" w:space="0" w:color="000000"/>
              <w:bottom w:val="single" w:sz="1" w:space="0" w:color="000000"/>
              <w:right w:val="single" w:sz="1" w:space="0" w:color="000000"/>
            </w:tcBorders>
            <w:vAlign w:val="center"/>
          </w:tcPr>
          <w:p w14:paraId="12A1A447" w14:textId="2AB07721" w:rsidR="00486147" w:rsidRPr="00EB575E" w:rsidRDefault="00646DB5" w:rsidP="00107337">
            <w:pPr>
              <w:spacing w:after="100"/>
              <w:jc w:val="center"/>
              <w:rPr>
                <w:rFonts w:eastAsia="MS Mincho"/>
                <w:spacing w:val="-6"/>
                <w:sz w:val="26"/>
                <w:szCs w:val="26"/>
                <w:lang w:val="nb-NO"/>
              </w:rPr>
            </w:pPr>
            <w:r>
              <w:rPr>
                <w:rFonts w:eastAsia="MS Mincho"/>
                <w:spacing w:val="-6"/>
                <w:sz w:val="26"/>
                <w:szCs w:val="26"/>
                <w:lang w:val="nb-NO"/>
              </w:rPr>
              <w:t>CBQL</w:t>
            </w:r>
            <w:r w:rsidR="005C54C6" w:rsidRPr="00EB575E">
              <w:rPr>
                <w:rFonts w:eastAsia="MS Mincho"/>
                <w:spacing w:val="-6"/>
                <w:sz w:val="26"/>
                <w:szCs w:val="26"/>
                <w:lang w:val="nb-NO"/>
              </w:rPr>
              <w:t>, Tổ trưởng chuyên môn</w:t>
            </w:r>
          </w:p>
        </w:tc>
        <w:tc>
          <w:tcPr>
            <w:tcW w:w="677" w:type="pct"/>
            <w:tcBorders>
              <w:top w:val="single" w:sz="1" w:space="0" w:color="000000"/>
              <w:left w:val="single" w:sz="1" w:space="0" w:color="000000"/>
              <w:bottom w:val="single" w:sz="1" w:space="0" w:color="000000"/>
              <w:right w:val="single" w:sz="1" w:space="0" w:color="000000"/>
            </w:tcBorders>
            <w:vAlign w:val="center"/>
          </w:tcPr>
          <w:p w14:paraId="5E27E68C" w14:textId="704D1FEE" w:rsidR="00486147" w:rsidRPr="00EB575E" w:rsidRDefault="006E2393" w:rsidP="00107337">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3BC46FE3" w14:textId="669A0621" w:rsidR="00486147" w:rsidRPr="00EB575E" w:rsidRDefault="00982DA0" w:rsidP="00107337">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A0527EF" w14:textId="7E5710B2" w:rsidR="00486147" w:rsidRPr="00EB575E" w:rsidRDefault="00CF396C" w:rsidP="00107337">
            <w:pPr>
              <w:spacing w:after="100"/>
              <w:jc w:val="center"/>
              <w:rPr>
                <w:sz w:val="26"/>
                <w:szCs w:val="26"/>
              </w:rPr>
            </w:pPr>
            <w:r w:rsidRPr="00EB575E">
              <w:rPr>
                <w:sz w:val="26"/>
                <w:szCs w:val="26"/>
              </w:rPr>
              <w:t>Không</w:t>
            </w:r>
          </w:p>
        </w:tc>
      </w:tr>
    </w:tbl>
    <w:p w14:paraId="0B34EC77" w14:textId="77777777" w:rsidR="00486147" w:rsidRPr="00EB575E" w:rsidRDefault="00486147">
      <w:pPr>
        <w:spacing w:after="100"/>
      </w:pPr>
    </w:p>
    <w:p w14:paraId="0447E252" w14:textId="77777777" w:rsidR="00530B13" w:rsidRPr="00EB575E" w:rsidRDefault="00EB575E" w:rsidP="00107337">
      <w:pPr>
        <w:spacing w:after="100"/>
      </w:pPr>
      <w:r w:rsidRPr="00EB575E">
        <w:rPr>
          <w:b/>
          <w:bCs/>
          <w:sz w:val="28"/>
          <w:szCs w:val="28"/>
        </w:rPr>
        <w:tab/>
        <w:t xml:space="preserve">5. Tự đánh giá: </w:t>
      </w:r>
      <w:r w:rsidRPr="00EB575E">
        <w:rPr>
          <w:sz w:val="28"/>
          <w:szCs w:val="28"/>
        </w:rPr>
        <w:t>Đạt Mức 2</w:t>
      </w:r>
    </w:p>
    <w:p w14:paraId="54C22799" w14:textId="7AAB7EB2" w:rsidR="00530B13" w:rsidRPr="00EB575E" w:rsidRDefault="00EB575E" w:rsidP="008F047B">
      <w:pPr>
        <w:pStyle w:val="Heading6"/>
      </w:pPr>
      <w:bookmarkStart w:id="37" w:name="tieu_chi_1.9"/>
      <w:bookmarkStart w:id="38" w:name="_Toc148175095"/>
      <w:bookmarkEnd w:id="37"/>
      <w:r w:rsidRPr="00EB575E">
        <w:t>Tiêu chí 1.9: Thực hiện quy chế dân chủ cơ sở</w:t>
      </w:r>
      <w:bookmarkEnd w:id="38"/>
    </w:p>
    <w:p w14:paraId="3776012F" w14:textId="77777777" w:rsidR="00530B13" w:rsidRPr="00EB575E" w:rsidRDefault="00EB575E" w:rsidP="00107337">
      <w:pPr>
        <w:spacing w:after="100"/>
        <w:rPr>
          <w:b/>
          <w:bCs/>
        </w:rPr>
      </w:pPr>
      <w:r w:rsidRPr="00EB575E">
        <w:rPr>
          <w:i/>
          <w:iCs/>
          <w:sz w:val="28"/>
          <w:szCs w:val="28"/>
        </w:rPr>
        <w:tab/>
      </w:r>
      <w:r w:rsidRPr="00EB575E">
        <w:rPr>
          <w:b/>
          <w:bCs/>
          <w:i/>
          <w:iCs/>
          <w:sz w:val="28"/>
          <w:szCs w:val="28"/>
        </w:rPr>
        <w:t>Mức 1:</w:t>
      </w:r>
    </w:p>
    <w:p w14:paraId="4518316E" w14:textId="77777777" w:rsidR="00530B13" w:rsidRPr="00EB575E" w:rsidRDefault="00EB575E" w:rsidP="00107337">
      <w:pPr>
        <w:spacing w:after="100"/>
        <w:ind w:firstLine="720"/>
        <w:jc w:val="both"/>
      </w:pPr>
      <w:r w:rsidRPr="00EB575E">
        <w:rPr>
          <w:i/>
          <w:iCs/>
          <w:sz w:val="28"/>
          <w:szCs w:val="28"/>
        </w:rPr>
        <w:t>a) Cán bộ quản lý, giáo viên, nhân viên được tham gia thảo luận, đóng góp ý kiến khi xây dựng kế hoạch, nội quy, quy định, quy chế liên quan đến các hoạt động của nhà trường;</w:t>
      </w:r>
    </w:p>
    <w:p w14:paraId="4C2D1C22" w14:textId="77777777" w:rsidR="00530B13" w:rsidRPr="00EB575E" w:rsidRDefault="00EB575E" w:rsidP="00107337">
      <w:pPr>
        <w:spacing w:after="100"/>
        <w:ind w:firstLine="720"/>
        <w:jc w:val="both"/>
      </w:pPr>
      <w:r w:rsidRPr="00EB575E">
        <w:rPr>
          <w:i/>
          <w:iCs/>
          <w:sz w:val="28"/>
          <w:szCs w:val="28"/>
        </w:rPr>
        <w:t>b) Các khiếu nại, tố cáo, kiến nghị, phản ánh (nếu có) thuộc thẩm quyền xử lý của nhà trường được giải quyết đúng pháp luật;</w:t>
      </w:r>
    </w:p>
    <w:p w14:paraId="2DDD6597" w14:textId="1F79BB17" w:rsidR="00B45D28" w:rsidRPr="00EB575E" w:rsidRDefault="00EB575E" w:rsidP="00BE7481">
      <w:pPr>
        <w:spacing w:after="100"/>
        <w:ind w:firstLine="720"/>
        <w:jc w:val="both"/>
      </w:pPr>
      <w:r w:rsidRPr="00EB575E">
        <w:rPr>
          <w:i/>
          <w:iCs/>
          <w:sz w:val="28"/>
          <w:szCs w:val="28"/>
        </w:rPr>
        <w:t>c) Hằng năm, có báo cáo thực hiện quy chế dân chủ cơ sở.</w:t>
      </w:r>
    </w:p>
    <w:p w14:paraId="196E6891" w14:textId="1B2D247C" w:rsidR="00530B13" w:rsidRPr="00EB575E" w:rsidRDefault="00EB575E" w:rsidP="00107337">
      <w:pPr>
        <w:spacing w:after="100"/>
        <w:ind w:firstLine="709"/>
        <w:rPr>
          <w:b/>
          <w:bCs/>
        </w:rPr>
      </w:pPr>
      <w:r w:rsidRPr="00EB575E">
        <w:rPr>
          <w:b/>
          <w:bCs/>
          <w:i/>
          <w:iCs/>
          <w:sz w:val="28"/>
          <w:szCs w:val="28"/>
        </w:rPr>
        <w:t>Mức 2:</w:t>
      </w:r>
    </w:p>
    <w:p w14:paraId="3BAE2F8F" w14:textId="77777777" w:rsidR="00530B13" w:rsidRPr="00EB575E" w:rsidRDefault="00EB575E" w:rsidP="00107337">
      <w:pPr>
        <w:spacing w:after="100"/>
        <w:ind w:firstLine="720"/>
        <w:jc w:val="both"/>
      </w:pPr>
      <w:r w:rsidRPr="00EB575E">
        <w:rPr>
          <w:i/>
          <w:iCs/>
          <w:sz w:val="28"/>
          <w:szCs w:val="28"/>
        </w:rPr>
        <w:lastRenderedPageBreak/>
        <w:t>Các biện pháp và cơ chế giám sát việc thực hiện quy chế dân chủ trong nhà trường đảm bảo công khai, minh bạch và hiệu quả.</w:t>
      </w:r>
    </w:p>
    <w:p w14:paraId="24635339" w14:textId="77777777" w:rsidR="00530B13" w:rsidRPr="00EB575E" w:rsidRDefault="00EB575E" w:rsidP="00107337">
      <w:pPr>
        <w:spacing w:after="100"/>
      </w:pPr>
      <w:r w:rsidRPr="00EB575E">
        <w:rPr>
          <w:b/>
          <w:bCs/>
          <w:sz w:val="28"/>
          <w:szCs w:val="28"/>
        </w:rPr>
        <w:tab/>
        <w:t>1. Mô tả hiện trạng</w:t>
      </w:r>
    </w:p>
    <w:p w14:paraId="117C761F" w14:textId="77777777" w:rsidR="00530B13" w:rsidRPr="00EB575E" w:rsidRDefault="00EB575E" w:rsidP="00107337">
      <w:pPr>
        <w:spacing w:after="100"/>
        <w:rPr>
          <w:b/>
          <w:bCs/>
        </w:rPr>
      </w:pPr>
      <w:r w:rsidRPr="00EB575E">
        <w:rPr>
          <w:sz w:val="28"/>
          <w:szCs w:val="28"/>
        </w:rPr>
        <w:tab/>
      </w:r>
      <w:r w:rsidRPr="00EB575E">
        <w:rPr>
          <w:b/>
          <w:bCs/>
          <w:sz w:val="28"/>
          <w:szCs w:val="28"/>
        </w:rPr>
        <w:t>Mức 1:</w:t>
      </w:r>
    </w:p>
    <w:p w14:paraId="6ECC3084" w14:textId="15134A74" w:rsidR="00530B13" w:rsidRPr="00EB575E" w:rsidRDefault="00EB575E" w:rsidP="002D5A55">
      <w:pPr>
        <w:spacing w:before="60" w:after="60"/>
        <w:ind w:firstLine="567"/>
        <w:jc w:val="both"/>
        <w:rPr>
          <w:sz w:val="28"/>
          <w:szCs w:val="28"/>
        </w:rPr>
      </w:pPr>
      <w:r w:rsidRPr="00EB575E">
        <w:rPr>
          <w:sz w:val="28"/>
          <w:szCs w:val="28"/>
        </w:rPr>
        <w:t xml:space="preserve">a) Trên cơ sở căn cứ </w:t>
      </w:r>
      <w:r w:rsidR="00E00A1B" w:rsidRPr="00EB575E">
        <w:rPr>
          <w:sz w:val="28"/>
          <w:szCs w:val="28"/>
        </w:rPr>
        <w:t>N</w:t>
      </w:r>
      <w:r w:rsidRPr="00EB575E">
        <w:rPr>
          <w:sz w:val="28"/>
          <w:szCs w:val="28"/>
        </w:rPr>
        <w:t xml:space="preserve">ghị định số 04/2015/NĐ-CP ngày 09/01/2015 của </w:t>
      </w:r>
      <w:r w:rsidR="00E00A1B" w:rsidRPr="00EB575E">
        <w:rPr>
          <w:sz w:val="28"/>
          <w:szCs w:val="28"/>
        </w:rPr>
        <w:t>C</w:t>
      </w:r>
      <w:r w:rsidRPr="00EB575E">
        <w:rPr>
          <w:sz w:val="28"/>
          <w:szCs w:val="28"/>
        </w:rPr>
        <w:t>hính phủ về thực hiện dân chủ trong hoạt động của cơ quan hành chính nhà nước và đơn vị sự nghiệp công lập</w:t>
      </w:r>
      <w:r w:rsidR="00E00A1B" w:rsidRPr="00EB575E">
        <w:rPr>
          <w:sz w:val="28"/>
          <w:szCs w:val="28"/>
        </w:rPr>
        <w:t>; T</w:t>
      </w:r>
      <w:r w:rsidRPr="00EB575E">
        <w:rPr>
          <w:sz w:val="28"/>
          <w:szCs w:val="28"/>
        </w:rPr>
        <w:t xml:space="preserve">hông tư số 01/2016/TT-BNV ngày 13/1/2016 của Bộ Nội vụ hướng dẫn một số nội dung của </w:t>
      </w:r>
      <w:r w:rsidR="00E00A1B" w:rsidRPr="00EB575E">
        <w:rPr>
          <w:sz w:val="28"/>
          <w:szCs w:val="28"/>
        </w:rPr>
        <w:t>N</w:t>
      </w:r>
      <w:r w:rsidRPr="00EB575E">
        <w:rPr>
          <w:sz w:val="28"/>
          <w:szCs w:val="28"/>
        </w:rPr>
        <w:t xml:space="preserve">ghị định số 04/2015/NĐ-CP ngày 09/01/2015 </w:t>
      </w:r>
      <w:r w:rsidR="00E00A1B" w:rsidRPr="00EB575E">
        <w:rPr>
          <w:sz w:val="28"/>
          <w:szCs w:val="28"/>
        </w:rPr>
        <w:t>N</w:t>
      </w:r>
      <w:r w:rsidRPr="00EB575E">
        <w:rPr>
          <w:sz w:val="28"/>
          <w:szCs w:val="28"/>
        </w:rPr>
        <w:t xml:space="preserve">ghị định của Chính phủ về thực hiện dân chủ trong hoạt động của cơ quan hành chính nhà nước và đơn vị sự nghiệp công lập; </w:t>
      </w:r>
      <w:r w:rsidR="00E00A1B" w:rsidRPr="00EB575E">
        <w:rPr>
          <w:sz w:val="28"/>
          <w:szCs w:val="28"/>
        </w:rPr>
        <w:t xml:space="preserve">Thông tư số 11/2020/TT-BGDĐT ngày 19/5/2020 Thông tư hướng dẫn thực hiện dân chủ trong hoạt động của cơ sở giáo dục công lập; </w:t>
      </w:r>
      <w:r w:rsidRPr="00EB575E">
        <w:rPr>
          <w:sz w:val="28"/>
          <w:szCs w:val="28"/>
        </w:rPr>
        <w:t xml:space="preserve">Văn bản hợp nhất số 04/VBHN-BGD&amp;ĐT ngày 24/12/2015; Thông tư 52/2020/TT-BGDĐT ban hành Điều lệ trường mầm non của Bộ trưởng Bộ Giáo dục và Đào tạo. Ngay từ đầu các năm học, nhà trường xây dựng dự thảo các kế hoạch, nội quy, quy định, quy chế liên quan đến các hoạt động của nhà trường, trong đó có Quy chế dân chủ. Triển khai đến toàn bộ </w:t>
      </w:r>
      <w:r w:rsidR="003056D7" w:rsidRPr="00EB575E">
        <w:rPr>
          <w:sz w:val="28"/>
          <w:szCs w:val="28"/>
        </w:rPr>
        <w:t xml:space="preserve">nhà giáo, </w:t>
      </w:r>
      <w:r w:rsidR="00106920" w:rsidRPr="00EB575E">
        <w:rPr>
          <w:sz w:val="28"/>
          <w:szCs w:val="28"/>
        </w:rPr>
        <w:t xml:space="preserve">cán bộ quản lý, </w:t>
      </w:r>
      <w:r w:rsidR="003056D7" w:rsidRPr="00EB575E">
        <w:rPr>
          <w:sz w:val="28"/>
          <w:szCs w:val="28"/>
        </w:rPr>
        <w:t>người lao động</w:t>
      </w:r>
      <w:r w:rsidRPr="00EB575E">
        <w:rPr>
          <w:sz w:val="28"/>
          <w:szCs w:val="28"/>
        </w:rPr>
        <w:t xml:space="preserve"> để mọi người hiểu và có trách nhiệm thực hiện. Các kế hoạch, nội quy, quy định, quy chế liên quan đến hoạt động của nhà trường được tập thể </w:t>
      </w:r>
      <w:r w:rsidR="003056D7" w:rsidRPr="00EB575E">
        <w:rPr>
          <w:sz w:val="28"/>
          <w:szCs w:val="28"/>
        </w:rPr>
        <w:t xml:space="preserve">nhà giáo, cán bộ quản lý, người lao động </w:t>
      </w:r>
      <w:r w:rsidRPr="00EB575E">
        <w:rPr>
          <w:sz w:val="28"/>
          <w:szCs w:val="28"/>
        </w:rPr>
        <w:t xml:space="preserve">tham gia thảo luận, đóng góp ý kiến thông qua Hội nghị cấp tổ, Hội nghị </w:t>
      </w:r>
      <w:r w:rsidR="003056D7" w:rsidRPr="00EB575E">
        <w:rPr>
          <w:sz w:val="28"/>
          <w:szCs w:val="28"/>
        </w:rPr>
        <w:t>nhà giáo, cán bộ quản lý, người lao động</w:t>
      </w:r>
      <w:r w:rsidRPr="00EB575E">
        <w:rPr>
          <w:sz w:val="28"/>
          <w:szCs w:val="28"/>
        </w:rPr>
        <w:t xml:space="preserve">. Tất cả ý kiến tham gia đóng góp đều được ghi lại trong biên </w:t>
      </w:r>
      <w:r w:rsidR="000F40A1" w:rsidRPr="00EB575E">
        <w:rPr>
          <w:sz w:val="28"/>
          <w:szCs w:val="28"/>
        </w:rPr>
        <w:t>bản họp lãnh đạo</w:t>
      </w:r>
      <w:r w:rsidRPr="00EB575E">
        <w:rPr>
          <w:sz w:val="28"/>
          <w:szCs w:val="28"/>
        </w:rPr>
        <w:t xml:space="preserve"> mở rộng và Hội nghị </w:t>
      </w:r>
      <w:r w:rsidR="003056D7" w:rsidRPr="00EB575E">
        <w:rPr>
          <w:sz w:val="28"/>
          <w:szCs w:val="28"/>
        </w:rPr>
        <w:t xml:space="preserve">nhà giáo, cán bộ quản lý, người lao động </w:t>
      </w:r>
      <w:r w:rsidRPr="00EB575E">
        <w:rPr>
          <w:sz w:val="28"/>
          <w:szCs w:val="28"/>
        </w:rPr>
        <w:t xml:space="preserve">cấp tổ, hội nghị trù bị và hội nghị </w:t>
      </w:r>
      <w:r w:rsidR="003056D7" w:rsidRPr="00EB575E">
        <w:rPr>
          <w:sz w:val="28"/>
          <w:szCs w:val="28"/>
        </w:rPr>
        <w:t xml:space="preserve">nhà giáo, cán bộ quản lý, người lao động </w:t>
      </w:r>
      <w:r w:rsidRPr="00EB575E">
        <w:rPr>
          <w:sz w:val="28"/>
          <w:szCs w:val="28"/>
        </w:rPr>
        <w:t xml:space="preserve">hằng năm. Định kỳ theo năm học, nhà trường tổ chức Hội nghị </w:t>
      </w:r>
      <w:r w:rsidR="003056D7" w:rsidRPr="00EB575E">
        <w:rPr>
          <w:sz w:val="28"/>
          <w:szCs w:val="28"/>
        </w:rPr>
        <w:t xml:space="preserve">nhà giáo, cán bộ quản lý, người lao động </w:t>
      </w:r>
      <w:r w:rsidRPr="00EB575E">
        <w:rPr>
          <w:sz w:val="28"/>
          <w:szCs w:val="28"/>
        </w:rPr>
        <w:t xml:space="preserve">để thông qua báo cáo tổng kết, đánh giá việc thực hiện nhiệm vụ năm học trước phương hướng nhiệm vụ năm học mới của nhà trường, Công đoàn, Ban thanh tra nhân dân. Công khai quyết toán tài chính năm trước và dự thảo cho năm sau đồng thời trực tiếp giải đáp các ý kiến đề xuất kiến nghị của </w:t>
      </w:r>
      <w:r w:rsidR="003056D7" w:rsidRPr="00EB575E">
        <w:rPr>
          <w:sz w:val="28"/>
          <w:szCs w:val="28"/>
        </w:rPr>
        <w:t xml:space="preserve">nhà giáo, cán bộ quản lý, người lao động </w:t>
      </w:r>
      <w:r w:rsidRPr="00EB575E">
        <w:rPr>
          <w:sz w:val="28"/>
          <w:szCs w:val="28"/>
        </w:rPr>
        <w:t xml:space="preserve">tại Hội nghị. 100% </w:t>
      </w:r>
      <w:r w:rsidR="003056D7" w:rsidRPr="00EB575E">
        <w:rPr>
          <w:sz w:val="28"/>
          <w:szCs w:val="28"/>
        </w:rPr>
        <w:t xml:space="preserve">nhà giáo, cán bộ quản lý, người lao động </w:t>
      </w:r>
      <w:r w:rsidRPr="00EB575E">
        <w:rPr>
          <w:sz w:val="28"/>
          <w:szCs w:val="28"/>
        </w:rPr>
        <w:t xml:space="preserve">được tham gia thảo luận, đóng góp ý kiến về xây dựng chiến lược, kế hoạch phát triển, quy chế chi tiêu nội bộ, đảm bảo quyền dân chủ của </w:t>
      </w:r>
      <w:r w:rsidR="003056D7" w:rsidRPr="00EB575E">
        <w:rPr>
          <w:sz w:val="28"/>
          <w:szCs w:val="28"/>
        </w:rPr>
        <w:t xml:space="preserve">nhà giáo, cán bộ quản lý, người lao động </w:t>
      </w:r>
      <w:r w:rsidRPr="00EB575E">
        <w:rPr>
          <w:sz w:val="28"/>
          <w:szCs w:val="28"/>
        </w:rPr>
        <w:t xml:space="preserve">trong hoạt động của nhà trường. Thông qua các buổi họp Hội đồng trường, sinh hoạt chuyên môn, </w:t>
      </w:r>
      <w:r w:rsidR="003056D7" w:rsidRPr="00EB575E">
        <w:rPr>
          <w:sz w:val="28"/>
          <w:szCs w:val="28"/>
        </w:rPr>
        <w:t>Hiệu trưởng</w:t>
      </w:r>
      <w:r w:rsidR="003353DE" w:rsidRPr="00EB575E">
        <w:rPr>
          <w:sz w:val="28"/>
          <w:szCs w:val="28"/>
        </w:rPr>
        <w:t xml:space="preserve"> luôn</w:t>
      </w:r>
      <w:r w:rsidRPr="00EB575E">
        <w:rPr>
          <w:sz w:val="28"/>
          <w:szCs w:val="28"/>
        </w:rPr>
        <w:t xml:space="preserve"> lắng nghe ý kiến đóng góp cho các hoạt động giảng dạy, các vấn đề liên quan đến quyền lợi của </w:t>
      </w:r>
      <w:r w:rsidR="003056D7" w:rsidRPr="00EB575E">
        <w:rPr>
          <w:sz w:val="28"/>
          <w:szCs w:val="28"/>
        </w:rPr>
        <w:t xml:space="preserve">nhà giáo, cán bộ quản lý, người lao động </w:t>
      </w:r>
      <w:r w:rsidRPr="00EB575E">
        <w:rPr>
          <w:sz w:val="28"/>
          <w:szCs w:val="28"/>
        </w:rPr>
        <w:t xml:space="preserve">và kế hoạch phát triển, qua đó vừa phát huy quyền làm chủ của </w:t>
      </w:r>
      <w:r w:rsidR="003056D7" w:rsidRPr="00EB575E">
        <w:rPr>
          <w:sz w:val="28"/>
          <w:szCs w:val="28"/>
        </w:rPr>
        <w:t>nhà giáo, cán bộ quản lý, người lao động</w:t>
      </w:r>
      <w:r w:rsidRPr="00EB575E">
        <w:rPr>
          <w:sz w:val="28"/>
          <w:szCs w:val="28"/>
        </w:rPr>
        <w:t xml:space="preserve">, vừa huy động được tổng lực trí tuệ trong toàn trường để thực hiện tốt nhiệm vụ chính trị trọng tâm. Đồng thời thực hiện tốt nguyện vọng chính đáng của </w:t>
      </w:r>
      <w:r w:rsidR="003056D7" w:rsidRPr="00EB575E">
        <w:rPr>
          <w:sz w:val="28"/>
          <w:szCs w:val="28"/>
        </w:rPr>
        <w:t>nhà giáo, cán bộ quản lý, người lao động</w:t>
      </w:r>
      <w:r w:rsidRPr="00EB575E">
        <w:rPr>
          <w:sz w:val="28"/>
          <w:szCs w:val="28"/>
        </w:rPr>
        <w:t xml:space="preserve"> và ngăn ngừa được những sai phạm, tiêu cực. </w:t>
      </w:r>
      <w:r w:rsidR="003056D7" w:rsidRPr="00EB575E">
        <w:rPr>
          <w:sz w:val="28"/>
          <w:szCs w:val="28"/>
        </w:rPr>
        <w:t xml:space="preserve">nhà giáo, cán bộ quản lý, người lao động </w:t>
      </w:r>
      <w:r w:rsidRPr="00EB575E">
        <w:rPr>
          <w:sz w:val="28"/>
          <w:szCs w:val="28"/>
        </w:rPr>
        <w:t xml:space="preserve">sẽ kiểm tra giám sát mọi hoạt động của nhà trường qua tổ chức Công đoàn, </w:t>
      </w:r>
      <w:r w:rsidRPr="00EB575E">
        <w:rPr>
          <w:sz w:val="28"/>
          <w:szCs w:val="28"/>
        </w:rPr>
        <w:lastRenderedPageBreak/>
        <w:t>ban thanh tra nhân dân, trên cơ sở quy chế phối hợp giữa nhà trường và Công đoàn cơ sở. Hàng năm nhà trường báo cáo về việc thực hiện quy chế dân chủ, công khai trong nhà trường thông qua các buổi họp hội đồng sư phạm, các báo cáo sơ kết, tổng kết, tất cả đều được công khai minh bạch</w:t>
      </w:r>
      <w:r w:rsidR="00DF5209" w:rsidRPr="00EB575E">
        <w:rPr>
          <w:sz w:val="28"/>
          <w:szCs w:val="28"/>
        </w:rPr>
        <w:t xml:space="preserve">. Tuy nhiên </w:t>
      </w:r>
      <w:r w:rsidR="006F792C" w:rsidRPr="00EB575E">
        <w:rPr>
          <w:sz w:val="28"/>
          <w:szCs w:val="28"/>
        </w:rPr>
        <w:t xml:space="preserve">việc phát huy tính dân </w:t>
      </w:r>
      <w:r w:rsidR="002D5A55" w:rsidRPr="00EB575E">
        <w:rPr>
          <w:sz w:val="28"/>
          <w:szCs w:val="28"/>
        </w:rPr>
        <w:t>chủ trong việc</w:t>
      </w:r>
      <w:r w:rsidR="006F792C" w:rsidRPr="00EB575E">
        <w:rPr>
          <w:sz w:val="28"/>
          <w:szCs w:val="28"/>
        </w:rPr>
        <w:t xml:space="preserve"> đóng góp ý kiến để xây dựng </w:t>
      </w:r>
      <w:r w:rsidR="002D5A55" w:rsidRPr="00EB575E">
        <w:rPr>
          <w:sz w:val="28"/>
          <w:szCs w:val="28"/>
        </w:rPr>
        <w:t xml:space="preserve">chiến lược, kế hoạch phát triển, quy chế </w:t>
      </w:r>
      <w:r w:rsidR="006F792C" w:rsidRPr="00EB575E">
        <w:rPr>
          <w:sz w:val="28"/>
          <w:szCs w:val="28"/>
        </w:rPr>
        <w:t xml:space="preserve">hoạt động </w:t>
      </w:r>
      <w:r w:rsidR="002D5A55" w:rsidRPr="00EB575E">
        <w:rPr>
          <w:sz w:val="28"/>
          <w:szCs w:val="28"/>
        </w:rPr>
        <w:t xml:space="preserve">của nhà trường còn hạn chế. Chủ yếu mới chỉ tập trung vào các vấn đề liên quan đến quyền lợi của nhà giáo, cán bộ quản lý, người lao động </w:t>
      </w:r>
      <w:r w:rsidRPr="00EB575E">
        <w:rPr>
          <w:b/>
          <w:bCs/>
          <w:sz w:val="28"/>
          <w:szCs w:val="28"/>
        </w:rPr>
        <w:t>[H9-1.9-01]; [H9-1.9-02].</w:t>
      </w:r>
    </w:p>
    <w:p w14:paraId="2A6E2D11" w14:textId="010C8843" w:rsidR="00530B13" w:rsidRPr="00EB575E" w:rsidRDefault="00EB575E" w:rsidP="008D1D95">
      <w:pPr>
        <w:spacing w:after="100"/>
        <w:ind w:firstLine="720"/>
        <w:jc w:val="both"/>
        <w:rPr>
          <w:sz w:val="28"/>
          <w:szCs w:val="28"/>
        </w:rPr>
      </w:pPr>
      <w:r w:rsidRPr="00EB575E">
        <w:rPr>
          <w:sz w:val="28"/>
          <w:szCs w:val="28"/>
        </w:rPr>
        <w:t xml:space="preserve">b) </w:t>
      </w:r>
      <w:r w:rsidR="009A05F7" w:rsidRPr="00EB575E">
        <w:rPr>
          <w:sz w:val="28"/>
          <w:szCs w:val="28"/>
        </w:rPr>
        <w:t xml:space="preserve">Công tác </w:t>
      </w:r>
      <w:r w:rsidR="00130B37" w:rsidRPr="00EB575E">
        <w:rPr>
          <w:sz w:val="28"/>
          <w:szCs w:val="28"/>
        </w:rPr>
        <w:t xml:space="preserve">tiếp công dân và giải quyết khiếu nại, tố cáo </w:t>
      </w:r>
      <w:r w:rsidR="009A05F7" w:rsidRPr="00EB575E">
        <w:rPr>
          <w:sz w:val="28"/>
          <w:szCs w:val="28"/>
        </w:rPr>
        <w:t xml:space="preserve">được nhà trường quan tâm thường xuyên. </w:t>
      </w:r>
      <w:r w:rsidR="008D1D95" w:rsidRPr="00EB575E">
        <w:rPr>
          <w:sz w:val="28"/>
          <w:szCs w:val="28"/>
        </w:rPr>
        <w:t xml:space="preserve">Thực hiện nghiêm túc chế độ tiếp dân, luôn tạo điều kiện thuận lợi để công dân tham gia ý kiến với nhà trường. </w:t>
      </w:r>
      <w:r w:rsidR="009A05F7" w:rsidRPr="00EB575E">
        <w:rPr>
          <w:sz w:val="28"/>
          <w:szCs w:val="28"/>
        </w:rPr>
        <w:t>Có phân công cán bộ, giáo viên, nhân viên phụ trách tiếp nhận các thông tin, kiến nghị, phản ánh, góp ý của cha mẹ học sinh, của cán bộ, giáo viên, nhân viên. Lãnh đạo nhà trường phối hợp với các tổ chức đoàn thể và Ban liên lạc cha mẹ học sinh giải quyết những thắc mắc một cách hài hoà, triệt để, đúng pháp luật.</w:t>
      </w:r>
      <w:r w:rsidR="009A05F7" w:rsidRPr="00EB575E">
        <w:t xml:space="preserve"> </w:t>
      </w:r>
      <w:r w:rsidRPr="00EB575E">
        <w:rPr>
          <w:sz w:val="28"/>
          <w:szCs w:val="28"/>
        </w:rPr>
        <w:t>Trong 5 năm qua nhà trường không có đơn khiếu nại gửi về trường cũng như gửi thư vượt cấp</w:t>
      </w:r>
      <w:r w:rsidR="008D1D95" w:rsidRPr="00EB575E">
        <w:rPr>
          <w:sz w:val="28"/>
          <w:szCs w:val="28"/>
        </w:rPr>
        <w:t xml:space="preserve">. </w:t>
      </w:r>
      <w:r w:rsidRPr="00EB575E">
        <w:rPr>
          <w:sz w:val="28"/>
          <w:szCs w:val="28"/>
        </w:rPr>
        <w:t xml:space="preserve">Để thực hiện có hiệu quả về quy chế dân chủ, nhà trường thường xuyên đánh giá theo tháng, quý và kết quả cuối năm đều được thể hiện trong báo tổng kết của Công đoàn nhà trường </w:t>
      </w:r>
      <w:r w:rsidRPr="00EB575E">
        <w:rPr>
          <w:b/>
          <w:bCs/>
          <w:sz w:val="28"/>
          <w:szCs w:val="28"/>
        </w:rPr>
        <w:t>[H9-1.9-03]; [H9-1.9-04];</w:t>
      </w:r>
    </w:p>
    <w:p w14:paraId="5FC3BB6B" w14:textId="7DDAEE42" w:rsidR="00530B13" w:rsidRPr="00EB575E" w:rsidRDefault="00EB575E" w:rsidP="00107337">
      <w:pPr>
        <w:spacing w:after="100"/>
        <w:ind w:firstLine="720"/>
        <w:jc w:val="both"/>
        <w:rPr>
          <w:sz w:val="28"/>
          <w:szCs w:val="28"/>
        </w:rPr>
      </w:pPr>
      <w:r w:rsidRPr="00EB575E">
        <w:rPr>
          <w:sz w:val="28"/>
          <w:szCs w:val="28"/>
        </w:rPr>
        <w:t xml:space="preserve">c) Hằng năm, nhà trường </w:t>
      </w:r>
      <w:r w:rsidR="00DD7973" w:rsidRPr="00EB575E">
        <w:rPr>
          <w:sz w:val="28"/>
          <w:szCs w:val="28"/>
        </w:rPr>
        <w:t xml:space="preserve">có </w:t>
      </w:r>
      <w:r w:rsidRPr="00EB575E">
        <w:rPr>
          <w:sz w:val="28"/>
          <w:szCs w:val="28"/>
        </w:rPr>
        <w:t>báo cáo về việc thực hiện quy chế dân chủ</w:t>
      </w:r>
      <w:r w:rsidR="00DD7973" w:rsidRPr="00EB575E">
        <w:rPr>
          <w:sz w:val="28"/>
          <w:szCs w:val="28"/>
        </w:rPr>
        <w:t xml:space="preserve"> vào thời điểm cuối mỗi năm học. Thông qua báo cáo để đánh giá những kết quả đạt được, những ưu điểm, tồn tại hạn chế để từ đó xây dựng phương hướng, nhiệm vụ cho năm học tiếp theo. Trong báo cáo thể hiện rõ việc thực hiện các nội dung dân chủ như: Việc chấp hành </w:t>
      </w:r>
      <w:r w:rsidR="00556A98" w:rsidRPr="00EB575E">
        <w:rPr>
          <w:sz w:val="28"/>
          <w:szCs w:val="28"/>
        </w:rPr>
        <w:t xml:space="preserve">quy chế hội họp, việc triển khai các kế hoạch của nhà trường, công tác công khai; </w:t>
      </w:r>
      <w:r w:rsidR="00556A98" w:rsidRPr="00EB575E">
        <w:rPr>
          <w:sz w:val="28"/>
          <w:szCs w:val="28"/>
          <w:bdr w:val="none" w:sz="0" w:space="0" w:color="auto" w:frame="1"/>
        </w:rPr>
        <w:t xml:space="preserve">Công tác chính trị tư tưởng và đạo đức tác phong và thực hiện pháp luật; đánh giá xếp loại </w:t>
      </w:r>
      <w:r w:rsidR="003056D7" w:rsidRPr="00EB575E">
        <w:rPr>
          <w:sz w:val="28"/>
          <w:szCs w:val="28"/>
        </w:rPr>
        <w:t>nhà giáo, cán bộ quản lý, người lao động</w:t>
      </w:r>
      <w:r w:rsidR="00556A98" w:rsidRPr="00EB575E">
        <w:rPr>
          <w:sz w:val="28"/>
          <w:szCs w:val="28"/>
          <w:bdr w:val="none" w:sz="0" w:space="0" w:color="auto" w:frame="1"/>
        </w:rPr>
        <w:t xml:space="preserve">; công tác thi đua khen thưởng; công khai việc thực hiện các chế độ, quyền lợi của </w:t>
      </w:r>
      <w:r w:rsidR="003056D7" w:rsidRPr="00EB575E">
        <w:rPr>
          <w:sz w:val="28"/>
          <w:szCs w:val="28"/>
        </w:rPr>
        <w:t>nhà giáo, cán bộ quản lý, người lao động</w:t>
      </w:r>
      <w:r w:rsidR="00556A98" w:rsidRPr="00EB575E">
        <w:rPr>
          <w:sz w:val="28"/>
          <w:szCs w:val="28"/>
          <w:bdr w:val="none" w:sz="0" w:space="0" w:color="auto" w:frame="1"/>
        </w:rPr>
        <w:t>; công khai tài chính</w:t>
      </w:r>
      <w:r w:rsidR="000E0F8E" w:rsidRPr="00EB575E">
        <w:rPr>
          <w:sz w:val="28"/>
          <w:szCs w:val="28"/>
          <w:bdr w:val="none" w:sz="0" w:space="0" w:color="auto" w:frame="1"/>
        </w:rPr>
        <w:t xml:space="preserve"> </w:t>
      </w:r>
      <w:r w:rsidR="000E0F8E" w:rsidRPr="00EB575E">
        <w:rPr>
          <w:b/>
          <w:bCs/>
          <w:sz w:val="28"/>
          <w:szCs w:val="28"/>
        </w:rPr>
        <w:t xml:space="preserve">[H9-1.9-05]; </w:t>
      </w:r>
      <w:r w:rsidRPr="00EB575E">
        <w:rPr>
          <w:b/>
          <w:bCs/>
          <w:sz w:val="28"/>
          <w:szCs w:val="28"/>
        </w:rPr>
        <w:t>[H9-1.9-06].</w:t>
      </w:r>
    </w:p>
    <w:p w14:paraId="72F9D454" w14:textId="77777777" w:rsidR="00530B13" w:rsidRPr="00EB575E" w:rsidRDefault="00EB575E" w:rsidP="00107337">
      <w:pPr>
        <w:spacing w:after="100"/>
        <w:rPr>
          <w:b/>
          <w:bCs/>
        </w:rPr>
      </w:pPr>
      <w:r w:rsidRPr="00EB575E">
        <w:rPr>
          <w:sz w:val="28"/>
          <w:szCs w:val="28"/>
        </w:rPr>
        <w:tab/>
      </w:r>
      <w:r w:rsidRPr="00EB575E">
        <w:rPr>
          <w:b/>
          <w:bCs/>
          <w:sz w:val="28"/>
          <w:szCs w:val="28"/>
        </w:rPr>
        <w:t>Mức 2:</w:t>
      </w:r>
    </w:p>
    <w:p w14:paraId="7553A042" w14:textId="3CC8F198" w:rsidR="00530B13" w:rsidRPr="00EB575E" w:rsidRDefault="00D90559" w:rsidP="00E653A6">
      <w:pPr>
        <w:spacing w:before="120"/>
        <w:ind w:firstLine="709"/>
        <w:jc w:val="both"/>
        <w:rPr>
          <w:sz w:val="28"/>
          <w:szCs w:val="28"/>
          <w:lang w:val="es-BO"/>
        </w:rPr>
      </w:pPr>
      <w:r w:rsidRPr="00EB575E">
        <w:rPr>
          <w:sz w:val="28"/>
          <w:szCs w:val="28"/>
        </w:rPr>
        <w:t xml:space="preserve">Các biện pháp và cơ chế giám sát việc thực hiện Quy chế dân chủ trong nhà trường đảm bảo công khai, minh bạch, hiệu quả, cụ thể: Ban TTND thực hiện nhiệm vụ giám sát việc giải quyết khiếu nại, tố cáo, tiếp công dân; giám sát việc thực hiện các nội quy, quy chế của nhà trường; giám sát việc thực hiện chế độ chính sách, thu chi tài chính, chi tiêu nội bộ, quản lý tài chính, tài sản, có báo cáo kết quả giám sát trước hội nghị </w:t>
      </w:r>
      <w:r w:rsidR="00201EF3" w:rsidRPr="00EB575E">
        <w:rPr>
          <w:sz w:val="28"/>
          <w:szCs w:val="28"/>
        </w:rPr>
        <w:t xml:space="preserve">nhà giáo, cán bộ quản lý, người lao động </w:t>
      </w:r>
      <w:r w:rsidR="00681B4F" w:rsidRPr="00EB575E">
        <w:rPr>
          <w:sz w:val="28"/>
          <w:szCs w:val="28"/>
        </w:rPr>
        <w:t>vào</w:t>
      </w:r>
      <w:r w:rsidRPr="00EB575E">
        <w:rPr>
          <w:sz w:val="28"/>
          <w:szCs w:val="28"/>
        </w:rPr>
        <w:t xml:space="preserve"> đầu mỗi năm học. Hội đồng trường giám sát và có biên bản giám sát đầy đủ rõ ràng về việc thực hiện quy chế dân chủ trong nhà trường. </w:t>
      </w:r>
      <w:r w:rsidR="00201EF3" w:rsidRPr="00EB575E">
        <w:rPr>
          <w:sz w:val="28"/>
          <w:szCs w:val="28"/>
        </w:rPr>
        <w:t xml:space="preserve">Nhà giáo, cán bộ quản lý, người lao động </w:t>
      </w:r>
      <w:r w:rsidRPr="00EB575E">
        <w:rPr>
          <w:sz w:val="28"/>
          <w:szCs w:val="28"/>
        </w:rPr>
        <w:t>trong trường nêu cao tinh thần trách nhiệm, giám sát, kiểm tra mọi hoạt động của nhà trường</w:t>
      </w:r>
      <w:r w:rsidR="00380931" w:rsidRPr="00EB575E">
        <w:rPr>
          <w:sz w:val="28"/>
          <w:szCs w:val="28"/>
        </w:rPr>
        <w:t xml:space="preserve">. Hằng năm nhà trường thực hiện nghiêm túc việc công khai </w:t>
      </w:r>
      <w:r w:rsidR="00380931" w:rsidRPr="00EB575E">
        <w:rPr>
          <w:sz w:val="28"/>
          <w:szCs w:val="28"/>
        </w:rPr>
        <w:lastRenderedPageBreak/>
        <w:t xml:space="preserve">theo Thông tư 36/2017 của Bộ giáo dục và Đào tạo: Công khai </w:t>
      </w:r>
      <w:r w:rsidR="00E653A6" w:rsidRPr="00EB575E">
        <w:rPr>
          <w:sz w:val="28"/>
          <w:szCs w:val="28"/>
          <w:lang w:val="es-BO"/>
        </w:rPr>
        <w:t xml:space="preserve">cam kết chất lượng giáo dục và chất lượng giáo dục thực tế; công khai điều kiện đảm bảo chất lượng giáo dục; công khai thu, chi tài chính. Thực hiện công khai vào đầu mỗi năm học, tháng 9 và cuối năm học, tháng 6. Công khai trên </w:t>
      </w:r>
      <w:r w:rsidR="00E653A6" w:rsidRPr="00EB575E">
        <w:rPr>
          <w:bCs/>
          <w:sz w:val="28"/>
          <w:szCs w:val="28"/>
        </w:rPr>
        <w:t xml:space="preserve">trang thông tin điện tử của trường và </w:t>
      </w:r>
      <w:r w:rsidR="00E653A6" w:rsidRPr="00EB575E">
        <w:rPr>
          <w:sz w:val="28"/>
          <w:szCs w:val="28"/>
          <w:lang w:val="es-BO"/>
        </w:rPr>
        <w:t>dán niêm yết tại bảng tuyên truyền của nhà trường</w:t>
      </w:r>
      <w:r w:rsidR="00A41146" w:rsidRPr="00EB575E">
        <w:rPr>
          <w:sz w:val="28"/>
          <w:szCs w:val="28"/>
          <w:lang w:val="es-BO"/>
        </w:rPr>
        <w:t xml:space="preserve">. </w:t>
      </w:r>
      <w:r w:rsidR="00C35BA0" w:rsidRPr="00EB575E">
        <w:rPr>
          <w:sz w:val="28"/>
          <w:szCs w:val="28"/>
          <w:lang w:val="es-BO"/>
        </w:rPr>
        <w:t>Tuy nhiên hằng năm nhà trường chưa tự kiểm tra công tác thực hiện dân chủ của nhà trường</w:t>
      </w:r>
      <w:r w:rsidR="00E653A6" w:rsidRPr="00EB575E">
        <w:rPr>
          <w:sz w:val="28"/>
          <w:szCs w:val="28"/>
          <w:lang w:val="es-BO"/>
        </w:rPr>
        <w:t xml:space="preserve"> </w:t>
      </w:r>
      <w:r w:rsidRPr="00EB575E">
        <w:rPr>
          <w:b/>
          <w:bCs/>
          <w:sz w:val="28"/>
          <w:szCs w:val="28"/>
        </w:rPr>
        <w:t>[H9-1.9-07]; [H9-1.9-05]; [H1-1.1-06]; [H4-1.4-10];</w:t>
      </w:r>
      <w:r w:rsidRPr="00EB575E">
        <w:rPr>
          <w:sz w:val="28"/>
          <w:szCs w:val="28"/>
        </w:rPr>
        <w:t xml:space="preserve"> </w:t>
      </w:r>
      <w:r w:rsidRPr="00EB575E">
        <w:rPr>
          <w:b/>
          <w:bCs/>
          <w:sz w:val="28"/>
          <w:szCs w:val="28"/>
        </w:rPr>
        <w:t>[H9-1.9-06];</w:t>
      </w:r>
      <w:r w:rsidRPr="00EB575E">
        <w:rPr>
          <w:sz w:val="28"/>
          <w:szCs w:val="28"/>
        </w:rPr>
        <w:t xml:space="preserve"> </w:t>
      </w:r>
      <w:r w:rsidRPr="00EB575E">
        <w:rPr>
          <w:b/>
          <w:bCs/>
          <w:sz w:val="28"/>
          <w:szCs w:val="28"/>
        </w:rPr>
        <w:t>[H3-1.3-01]; [H</w:t>
      </w:r>
      <w:r w:rsidR="00D77E39" w:rsidRPr="00EB575E">
        <w:rPr>
          <w:b/>
          <w:bCs/>
          <w:sz w:val="28"/>
          <w:szCs w:val="28"/>
        </w:rPr>
        <w:t>1</w:t>
      </w:r>
      <w:r w:rsidRPr="00EB575E">
        <w:rPr>
          <w:b/>
          <w:bCs/>
          <w:sz w:val="28"/>
          <w:szCs w:val="28"/>
        </w:rPr>
        <w:t>-1.</w:t>
      </w:r>
      <w:r w:rsidR="00D77E39" w:rsidRPr="00EB575E">
        <w:rPr>
          <w:b/>
          <w:bCs/>
          <w:sz w:val="28"/>
          <w:szCs w:val="28"/>
        </w:rPr>
        <w:t>1</w:t>
      </w:r>
      <w:r w:rsidRPr="00EB575E">
        <w:rPr>
          <w:b/>
          <w:bCs/>
          <w:sz w:val="28"/>
          <w:szCs w:val="28"/>
        </w:rPr>
        <w:t>-04]; [H8-1.8-05].</w:t>
      </w:r>
    </w:p>
    <w:p w14:paraId="24380D06" w14:textId="77777777" w:rsidR="00530B13" w:rsidRPr="00EB575E" w:rsidRDefault="00EB575E" w:rsidP="00107337">
      <w:pPr>
        <w:spacing w:after="100"/>
      </w:pPr>
      <w:r w:rsidRPr="00EB575E">
        <w:rPr>
          <w:b/>
          <w:bCs/>
          <w:sz w:val="28"/>
          <w:szCs w:val="28"/>
        </w:rPr>
        <w:tab/>
        <w:t>2. Điểm mạnh</w:t>
      </w:r>
    </w:p>
    <w:p w14:paraId="79AF79F5" w14:textId="5D37E88B" w:rsidR="00530B13" w:rsidRPr="00EB575E" w:rsidRDefault="00D9211F" w:rsidP="00C70EC3">
      <w:pPr>
        <w:spacing w:after="100"/>
        <w:ind w:firstLine="720"/>
        <w:jc w:val="both"/>
        <w:rPr>
          <w:sz w:val="28"/>
          <w:szCs w:val="28"/>
        </w:rPr>
      </w:pPr>
      <w:r w:rsidRPr="00EB575E">
        <w:rPr>
          <w:sz w:val="28"/>
          <w:szCs w:val="28"/>
        </w:rPr>
        <w:t xml:space="preserve">Nhà trường </w:t>
      </w:r>
      <w:r w:rsidR="009F22A9" w:rsidRPr="00EB575E">
        <w:rPr>
          <w:sz w:val="28"/>
          <w:szCs w:val="28"/>
        </w:rPr>
        <w:t>đã thực hiện tốt công tác dân chủ, lấy ý kiến rộng rãi trong đội ngũ nhà giáo, cán bộ quản lý, người lao động đã xây dựng được hệ thống quy chế luôn cập nhật kịp thời các quy định mới, khả thi trong thực hiện và không phát sinh bất cập, trái quy định phải điều chỉnh. Có nhiều đổi mới trong xây dựng và thực hiện quy chế dân chủ như: Ứng dụng CNTT, thành lập các nhóm Zalo, F</w:t>
      </w:r>
      <w:r w:rsidR="00B61CA3" w:rsidRPr="00EB575E">
        <w:rPr>
          <w:sz w:val="28"/>
          <w:szCs w:val="28"/>
        </w:rPr>
        <w:t>acebook</w:t>
      </w:r>
      <w:r w:rsidR="009F22A9" w:rsidRPr="00EB575E">
        <w:rPr>
          <w:sz w:val="28"/>
          <w:szCs w:val="28"/>
        </w:rPr>
        <w:t xml:space="preserve"> của tổ chuyên môn, trường, Hội cha mẹ trẻ em của trường, của nhóm, lớp trong việc lấy ý kiến. </w:t>
      </w:r>
      <w:r w:rsidR="00005CC2" w:rsidRPr="00EB575E">
        <w:rPr>
          <w:sz w:val="28"/>
          <w:szCs w:val="28"/>
        </w:rPr>
        <w:t xml:space="preserve">Từ đó đã phát huy được quyền làm chủ và tiềm năng trí tuệ của </w:t>
      </w:r>
      <w:r w:rsidR="00201EF3" w:rsidRPr="00EB575E">
        <w:rPr>
          <w:sz w:val="28"/>
          <w:szCs w:val="28"/>
        </w:rPr>
        <w:t xml:space="preserve">nhà giáo, cán bộ quản lý, người lao động </w:t>
      </w:r>
      <w:r w:rsidR="00005CC2" w:rsidRPr="00EB575E">
        <w:rPr>
          <w:sz w:val="28"/>
          <w:szCs w:val="28"/>
        </w:rPr>
        <w:t>và phụ huynh, góp phần xây dựng tốt hơn nề nếp, trật tự, kỷ cương trong mọi hoạt động của nhà trường.</w:t>
      </w:r>
      <w:r w:rsidR="00005CC2" w:rsidRPr="00EB575E">
        <w:t xml:space="preserve"> </w:t>
      </w:r>
      <w:r w:rsidRPr="00EB575E">
        <w:rPr>
          <w:sz w:val="28"/>
          <w:szCs w:val="28"/>
        </w:rPr>
        <w:t xml:space="preserve">Trong những năm qua, nhà trường đã thực hiện tốt quy chế dân chủ nên không có đơn thư khiếu nại, tố cáo, kiến nghị, phản ánh. </w:t>
      </w:r>
    </w:p>
    <w:p w14:paraId="39EDD013" w14:textId="77777777" w:rsidR="00530B13" w:rsidRPr="00EB575E" w:rsidRDefault="00EB575E" w:rsidP="00107337">
      <w:pPr>
        <w:spacing w:after="100"/>
      </w:pPr>
      <w:r w:rsidRPr="00EB575E">
        <w:rPr>
          <w:b/>
          <w:bCs/>
          <w:sz w:val="28"/>
          <w:szCs w:val="28"/>
        </w:rPr>
        <w:tab/>
        <w:t>3. Điểm yếu</w:t>
      </w:r>
    </w:p>
    <w:p w14:paraId="1F8C7173" w14:textId="707E66CC" w:rsidR="00081AD2" w:rsidRPr="00EB575E" w:rsidRDefault="00081325" w:rsidP="00041D73">
      <w:pPr>
        <w:spacing w:after="100"/>
        <w:ind w:firstLine="720"/>
        <w:jc w:val="both"/>
        <w:rPr>
          <w:sz w:val="28"/>
          <w:szCs w:val="28"/>
        </w:rPr>
      </w:pPr>
      <w:r w:rsidRPr="00EB575E">
        <w:rPr>
          <w:sz w:val="28"/>
          <w:szCs w:val="28"/>
        </w:rPr>
        <w:t xml:space="preserve">Việc phát huy tính dân chủ trong đóng góp ý kiến để xây dựng chiến lược, kế hoạch phát triển, quy chế hoạt động của nhà trường còn hạn chế. </w:t>
      </w:r>
      <w:r w:rsidR="00081AD2" w:rsidRPr="00EB575E">
        <w:rPr>
          <w:sz w:val="28"/>
          <w:szCs w:val="28"/>
        </w:rPr>
        <w:t>Hằng năm nhà trường chưa tự kiểm tra việc thực hiện</w:t>
      </w:r>
      <w:r w:rsidR="00C26972">
        <w:rPr>
          <w:sz w:val="28"/>
          <w:szCs w:val="28"/>
        </w:rPr>
        <w:t xml:space="preserve"> công tác</w:t>
      </w:r>
      <w:r w:rsidR="00081AD2" w:rsidRPr="00EB575E">
        <w:rPr>
          <w:sz w:val="28"/>
          <w:szCs w:val="28"/>
        </w:rPr>
        <w:t xml:space="preserve"> dân chủ tr</w:t>
      </w:r>
      <w:r w:rsidR="00CB37EE">
        <w:rPr>
          <w:sz w:val="28"/>
          <w:szCs w:val="28"/>
        </w:rPr>
        <w:t>ong</w:t>
      </w:r>
      <w:r w:rsidR="00081AD2" w:rsidRPr="00EB575E">
        <w:rPr>
          <w:sz w:val="28"/>
          <w:szCs w:val="28"/>
        </w:rPr>
        <w:t xml:space="preserve"> nhà trường.</w:t>
      </w:r>
    </w:p>
    <w:p w14:paraId="286D7C8A" w14:textId="43CAD99E" w:rsidR="00530B13" w:rsidRPr="00EB575E" w:rsidRDefault="00EB575E" w:rsidP="00107337">
      <w:pPr>
        <w:spacing w:after="100"/>
        <w:ind w:firstLine="709"/>
        <w:rPr>
          <w:b/>
          <w:bCs/>
          <w:sz w:val="28"/>
          <w:szCs w:val="28"/>
        </w:rPr>
      </w:pPr>
      <w:r w:rsidRPr="00EB575E">
        <w:rPr>
          <w:b/>
          <w:bCs/>
          <w:sz w:val="28"/>
          <w:szCs w:val="28"/>
        </w:rPr>
        <w:t>4. Kế hoạch cải tiến chất lượng</w:t>
      </w:r>
    </w:p>
    <w:p w14:paraId="4E30A0C1" w14:textId="770FF555" w:rsidR="008A75CB" w:rsidRPr="00EB575E" w:rsidRDefault="008A75CB" w:rsidP="00107337">
      <w:pPr>
        <w:spacing w:after="100"/>
        <w:ind w:firstLine="709"/>
        <w:rPr>
          <w:b/>
          <w:bCs/>
          <w:sz w:val="28"/>
          <w:szCs w:val="28"/>
        </w:rPr>
      </w:pPr>
      <w:r w:rsidRPr="00EB575E">
        <w:rPr>
          <w:sz w:val="26"/>
          <w:szCs w:val="26"/>
        </w:rPr>
        <w:t xml:space="preserve">- </w:t>
      </w:r>
      <w:r w:rsidR="00107337" w:rsidRPr="00EB575E">
        <w:rPr>
          <w:sz w:val="28"/>
          <w:szCs w:val="28"/>
          <w:lang w:val="pt-BR"/>
        </w:rPr>
        <w:t xml:space="preserve">Duy trì kết quả và điểm mạnh đã đạt được </w:t>
      </w:r>
      <w:r w:rsidRPr="00EB575E">
        <w:rPr>
          <w:sz w:val="26"/>
          <w:szCs w:val="26"/>
        </w:rPr>
        <w:t>trong thực hiện quy chế dân chủ, đoàn kết nội bộ trong nhà trường</w:t>
      </w:r>
      <w:r w:rsidR="00107337" w:rsidRPr="00EB575E">
        <w:rPr>
          <w:sz w:val="26"/>
          <w:szCs w:val="26"/>
        </w:rPr>
        <w:t>.</w:t>
      </w:r>
    </w:p>
    <w:tbl>
      <w:tblPr>
        <w:tblW w:w="5000" w:type="pct"/>
        <w:tblInd w:w="10" w:type="dxa"/>
        <w:tblCellMar>
          <w:left w:w="10" w:type="dxa"/>
          <w:right w:w="10" w:type="dxa"/>
        </w:tblCellMar>
        <w:tblLook w:val="04A0" w:firstRow="1" w:lastRow="0" w:firstColumn="1" w:lastColumn="0" w:noHBand="0" w:noVBand="1"/>
      </w:tblPr>
      <w:tblGrid>
        <w:gridCol w:w="3872"/>
        <w:gridCol w:w="1535"/>
        <w:gridCol w:w="1203"/>
        <w:gridCol w:w="1378"/>
        <w:gridCol w:w="1387"/>
      </w:tblGrid>
      <w:tr w:rsidR="00EB575E" w:rsidRPr="00EB575E" w14:paraId="6D364667"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147245B9" w14:textId="77777777" w:rsidR="005C1599" w:rsidRPr="00EB575E" w:rsidRDefault="005C1599" w:rsidP="00EB575E">
            <w:pPr>
              <w:spacing w:after="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7EE989F8" w14:textId="45655D50" w:rsidR="005C1599" w:rsidRPr="00EB575E" w:rsidRDefault="005C1599" w:rsidP="00EB575E">
            <w:pPr>
              <w:spacing w:after="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605EDF09" w14:textId="77777777" w:rsidR="005C1599" w:rsidRPr="00EB575E" w:rsidRDefault="005C1599" w:rsidP="00EB575E">
            <w:pPr>
              <w:spacing w:after="0"/>
              <w:jc w:val="center"/>
              <w:rPr>
                <w:b/>
                <w:bCs/>
                <w:sz w:val="26"/>
                <w:szCs w:val="26"/>
              </w:rPr>
            </w:pPr>
            <w:r w:rsidRPr="00EB575E">
              <w:rPr>
                <w:b/>
                <w:bCs/>
                <w:sz w:val="26"/>
                <w:szCs w:val="26"/>
              </w:rPr>
              <w:t>Điều kiện để thực hiện</w:t>
            </w:r>
          </w:p>
          <w:p w14:paraId="329F447F" w14:textId="77777777" w:rsidR="005C1599" w:rsidRPr="00EB575E" w:rsidRDefault="005C1599" w:rsidP="00EB575E">
            <w:pPr>
              <w:spacing w:after="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23138904" w14:textId="77777777" w:rsidR="005C1599" w:rsidRPr="00EB575E" w:rsidRDefault="005C1599" w:rsidP="00EB575E">
            <w:pPr>
              <w:spacing w:after="0"/>
              <w:jc w:val="center"/>
              <w:rPr>
                <w:b/>
                <w:bCs/>
                <w:sz w:val="26"/>
                <w:szCs w:val="26"/>
              </w:rPr>
            </w:pPr>
            <w:r w:rsidRPr="00EB575E">
              <w:rPr>
                <w:b/>
                <w:bCs/>
                <w:sz w:val="26"/>
                <w:szCs w:val="26"/>
              </w:rPr>
              <w:t>Thời gian thực hiện</w:t>
            </w:r>
          </w:p>
          <w:p w14:paraId="3F7C1FDE" w14:textId="77777777" w:rsidR="005C1599" w:rsidRPr="00EB575E" w:rsidRDefault="005C1599"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7DF5115" w14:textId="77777777" w:rsidR="005C1599" w:rsidRPr="00EB575E" w:rsidRDefault="005C1599" w:rsidP="00EB575E">
            <w:pPr>
              <w:spacing w:after="0"/>
              <w:jc w:val="center"/>
              <w:rPr>
                <w:sz w:val="26"/>
                <w:szCs w:val="26"/>
              </w:rPr>
            </w:pPr>
            <w:r w:rsidRPr="00EB575E">
              <w:rPr>
                <w:b/>
                <w:bCs/>
                <w:sz w:val="26"/>
                <w:szCs w:val="26"/>
              </w:rPr>
              <w:t>Dự kiến kinh phí</w:t>
            </w:r>
          </w:p>
        </w:tc>
      </w:tr>
      <w:tr w:rsidR="00EB575E" w:rsidRPr="00EB575E" w14:paraId="58B4602F"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5637CAF6" w14:textId="30B8A5F9" w:rsidR="005C1599" w:rsidRPr="00EB575E" w:rsidRDefault="005C1599" w:rsidP="00FC081C">
            <w:pPr>
              <w:spacing w:after="100"/>
              <w:ind w:right="102"/>
              <w:jc w:val="both"/>
              <w:rPr>
                <w:rFonts w:eastAsia="MS Mincho"/>
                <w:spacing w:val="-6"/>
                <w:sz w:val="26"/>
                <w:szCs w:val="26"/>
              </w:rPr>
            </w:pPr>
            <w:r w:rsidRPr="00EB575E">
              <w:rPr>
                <w:sz w:val="26"/>
                <w:szCs w:val="26"/>
              </w:rPr>
              <w:t xml:space="preserve">Tiếp tục duy trì phát huy điểm mạnh trong </w:t>
            </w:r>
            <w:r w:rsidR="00E91EAA" w:rsidRPr="00EB575E">
              <w:rPr>
                <w:sz w:val="26"/>
                <w:szCs w:val="26"/>
              </w:rPr>
              <w:t>thực hiện quy chế dân chủ, đoàn kết nội bộ trong nhà trường</w:t>
            </w:r>
            <w:r w:rsidR="00440D38" w:rsidRPr="00EB575E">
              <w:rPr>
                <w:sz w:val="26"/>
                <w:szCs w:val="26"/>
              </w:rPr>
              <w:t>.</w:t>
            </w:r>
          </w:p>
        </w:tc>
        <w:tc>
          <w:tcPr>
            <w:tcW w:w="677" w:type="pct"/>
            <w:tcBorders>
              <w:top w:val="single" w:sz="1" w:space="0" w:color="000000"/>
              <w:left w:val="single" w:sz="1" w:space="0" w:color="000000"/>
              <w:bottom w:val="single" w:sz="1" w:space="0" w:color="000000"/>
              <w:right w:val="single" w:sz="1" w:space="0" w:color="000000"/>
            </w:tcBorders>
            <w:vAlign w:val="center"/>
          </w:tcPr>
          <w:p w14:paraId="35722EC9" w14:textId="12E41A87" w:rsidR="005C1599" w:rsidRPr="00EB575E" w:rsidRDefault="00123A58" w:rsidP="00107337">
            <w:pPr>
              <w:spacing w:after="100"/>
              <w:jc w:val="center"/>
              <w:rPr>
                <w:sz w:val="26"/>
                <w:szCs w:val="26"/>
              </w:rPr>
            </w:pPr>
            <w:r>
              <w:rPr>
                <w:rFonts w:eastAsia="MS Mincho"/>
                <w:spacing w:val="-6"/>
                <w:sz w:val="26"/>
                <w:szCs w:val="26"/>
                <w:lang w:val="nb-NO"/>
              </w:rPr>
              <w:t>CBQL,GV,NV</w:t>
            </w:r>
          </w:p>
        </w:tc>
        <w:tc>
          <w:tcPr>
            <w:tcW w:w="677" w:type="pct"/>
            <w:tcBorders>
              <w:top w:val="single" w:sz="1" w:space="0" w:color="000000"/>
              <w:left w:val="single" w:sz="1" w:space="0" w:color="000000"/>
              <w:bottom w:val="single" w:sz="1" w:space="0" w:color="000000"/>
              <w:right w:val="single" w:sz="1" w:space="0" w:color="000000"/>
            </w:tcBorders>
            <w:vAlign w:val="center"/>
          </w:tcPr>
          <w:p w14:paraId="7879B2AD" w14:textId="77777777" w:rsidR="005C1599" w:rsidRPr="00EB575E" w:rsidRDefault="005C1599" w:rsidP="00107337">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6FC898FF" w14:textId="721BD4DC" w:rsidR="005C1599" w:rsidRPr="00EB575E" w:rsidRDefault="00123A58" w:rsidP="00107337">
            <w:pPr>
              <w:spacing w:before="100" w:after="100"/>
              <w:jc w:val="center"/>
              <w:rPr>
                <w:sz w:val="26"/>
                <w:szCs w:val="26"/>
              </w:rPr>
            </w:pPr>
            <w:r>
              <w:rPr>
                <w:sz w:val="26"/>
                <w:szCs w:val="26"/>
              </w:rPr>
              <w:t>Giai đoạn 2023-2027</w:t>
            </w:r>
            <w:r w:rsidR="005C1599"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7DA25C1B" w14:textId="77777777" w:rsidR="005C1599" w:rsidRPr="00EB575E" w:rsidRDefault="005C1599" w:rsidP="00107337">
            <w:pPr>
              <w:spacing w:after="100"/>
              <w:jc w:val="center"/>
              <w:rPr>
                <w:sz w:val="26"/>
                <w:szCs w:val="26"/>
              </w:rPr>
            </w:pPr>
            <w:r w:rsidRPr="00EB575E">
              <w:rPr>
                <w:sz w:val="26"/>
                <w:szCs w:val="26"/>
              </w:rPr>
              <w:t>Không</w:t>
            </w:r>
          </w:p>
        </w:tc>
      </w:tr>
      <w:tr w:rsidR="00EB575E" w:rsidRPr="00EB575E" w14:paraId="19298212" w14:textId="77777777" w:rsidTr="00EB575E">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1ADAC5F7" w14:textId="00AC626D" w:rsidR="005C1599" w:rsidRPr="00EB575E" w:rsidRDefault="00DE458C" w:rsidP="00FC081C">
            <w:pPr>
              <w:spacing w:after="100"/>
              <w:ind w:right="102"/>
              <w:jc w:val="both"/>
              <w:rPr>
                <w:sz w:val="26"/>
                <w:szCs w:val="26"/>
              </w:rPr>
            </w:pPr>
            <w:r w:rsidRPr="00EB575E">
              <w:rPr>
                <w:sz w:val="26"/>
                <w:szCs w:val="26"/>
              </w:rPr>
              <w:lastRenderedPageBreak/>
              <w:t xml:space="preserve">Tập trung tuyên truyền nâng cao hiểu biết về pháp luật và những quy định về dân chủ; các </w:t>
            </w:r>
            <w:r w:rsidR="00A657AF" w:rsidRPr="00EB575E">
              <w:rPr>
                <w:sz w:val="26"/>
                <w:szCs w:val="26"/>
              </w:rPr>
              <w:t>văn bản quy phạm liên quan đến GDMN….để tăng cường sự hiểu biết; xây dựng được tinh thần dân chủ trong nhà trường.</w:t>
            </w:r>
          </w:p>
        </w:tc>
        <w:tc>
          <w:tcPr>
            <w:tcW w:w="677" w:type="pct"/>
            <w:tcBorders>
              <w:top w:val="single" w:sz="1" w:space="0" w:color="000000"/>
              <w:left w:val="single" w:sz="1" w:space="0" w:color="000000"/>
              <w:bottom w:val="single" w:sz="1" w:space="0" w:color="000000"/>
              <w:right w:val="single" w:sz="1" w:space="0" w:color="000000"/>
            </w:tcBorders>
            <w:vAlign w:val="center"/>
          </w:tcPr>
          <w:p w14:paraId="55E954DE" w14:textId="1728A2BC" w:rsidR="005C1599" w:rsidRPr="00EB575E" w:rsidRDefault="00123A58" w:rsidP="00107337">
            <w:pPr>
              <w:spacing w:after="100"/>
              <w:jc w:val="center"/>
              <w:rPr>
                <w:rFonts w:eastAsia="MS Mincho"/>
                <w:spacing w:val="-6"/>
                <w:sz w:val="26"/>
                <w:szCs w:val="26"/>
                <w:lang w:val="nb-NO"/>
              </w:rPr>
            </w:pPr>
            <w:r>
              <w:rPr>
                <w:rFonts w:eastAsia="MS Mincho"/>
                <w:spacing w:val="-6"/>
                <w:sz w:val="26"/>
                <w:szCs w:val="26"/>
                <w:lang w:val="nb-NO"/>
              </w:rPr>
              <w:t>Hiệu trưởng</w:t>
            </w:r>
            <w:r w:rsidR="005C1599" w:rsidRPr="00EB575E">
              <w:rPr>
                <w:rFonts w:eastAsia="MS Mincho"/>
                <w:spacing w:val="-6"/>
                <w:sz w:val="26"/>
                <w:szCs w:val="26"/>
                <w:lang w:val="nb-NO"/>
              </w:rPr>
              <w:t>, Công đoàn trường</w:t>
            </w:r>
          </w:p>
        </w:tc>
        <w:tc>
          <w:tcPr>
            <w:tcW w:w="677" w:type="pct"/>
            <w:tcBorders>
              <w:top w:val="single" w:sz="1" w:space="0" w:color="000000"/>
              <w:left w:val="single" w:sz="1" w:space="0" w:color="000000"/>
              <w:bottom w:val="single" w:sz="1" w:space="0" w:color="000000"/>
              <w:right w:val="single" w:sz="1" w:space="0" w:color="000000"/>
            </w:tcBorders>
            <w:vAlign w:val="center"/>
          </w:tcPr>
          <w:p w14:paraId="7369B511" w14:textId="79C10DE1" w:rsidR="005C1599" w:rsidRPr="00EB575E" w:rsidRDefault="00D228BA" w:rsidP="00107337">
            <w:pPr>
              <w:spacing w:after="100"/>
              <w:jc w:val="center"/>
              <w:rPr>
                <w:sz w:val="26"/>
                <w:szCs w:val="26"/>
              </w:rPr>
            </w:pPr>
            <w:r>
              <w:rPr>
                <w:sz w:val="26"/>
                <w:szCs w:val="26"/>
              </w:rPr>
              <w:t>Các văn bản liên quan</w:t>
            </w:r>
          </w:p>
        </w:tc>
        <w:tc>
          <w:tcPr>
            <w:tcW w:w="770" w:type="pct"/>
            <w:tcBorders>
              <w:top w:val="single" w:sz="1" w:space="0" w:color="000000"/>
              <w:left w:val="single" w:sz="1" w:space="0" w:color="000000"/>
              <w:bottom w:val="single" w:sz="1" w:space="0" w:color="000000"/>
              <w:right w:val="single" w:sz="1" w:space="0" w:color="000000"/>
            </w:tcBorders>
            <w:vAlign w:val="center"/>
          </w:tcPr>
          <w:p w14:paraId="39544703" w14:textId="16251F74" w:rsidR="005C1599" w:rsidRPr="00EB575E" w:rsidRDefault="00123A58" w:rsidP="00107337">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134FF0D" w14:textId="77777777" w:rsidR="005C1599" w:rsidRPr="00EB575E" w:rsidRDefault="005C1599" w:rsidP="00107337">
            <w:pPr>
              <w:spacing w:after="100"/>
              <w:jc w:val="center"/>
              <w:rPr>
                <w:sz w:val="26"/>
                <w:szCs w:val="26"/>
              </w:rPr>
            </w:pPr>
            <w:r w:rsidRPr="00EB575E">
              <w:rPr>
                <w:sz w:val="26"/>
                <w:szCs w:val="26"/>
              </w:rPr>
              <w:t>Không</w:t>
            </w:r>
          </w:p>
        </w:tc>
      </w:tr>
      <w:tr w:rsidR="00EB575E" w:rsidRPr="00EB575E" w14:paraId="158AC87B" w14:textId="77777777" w:rsidTr="00EB575E">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0B525946" w14:textId="459727F8" w:rsidR="00160636" w:rsidRPr="00EB575E" w:rsidRDefault="00160636" w:rsidP="00FC081C">
            <w:pPr>
              <w:spacing w:after="100"/>
              <w:ind w:right="102"/>
              <w:jc w:val="both"/>
              <w:rPr>
                <w:sz w:val="26"/>
                <w:szCs w:val="26"/>
              </w:rPr>
            </w:pPr>
            <w:r w:rsidRPr="00EB575E">
              <w:rPr>
                <w:sz w:val="26"/>
                <w:szCs w:val="26"/>
              </w:rPr>
              <w:t>Tiến hành nội dung tự kiểm tra việc thực hiện dân chủ trong nhà trường hằng năm.</w:t>
            </w:r>
          </w:p>
        </w:tc>
        <w:tc>
          <w:tcPr>
            <w:tcW w:w="677" w:type="pct"/>
            <w:tcBorders>
              <w:top w:val="single" w:sz="1" w:space="0" w:color="000000"/>
              <w:left w:val="single" w:sz="1" w:space="0" w:color="000000"/>
              <w:bottom w:val="single" w:sz="1" w:space="0" w:color="000000"/>
              <w:right w:val="single" w:sz="1" w:space="0" w:color="000000"/>
            </w:tcBorders>
            <w:vAlign w:val="center"/>
          </w:tcPr>
          <w:p w14:paraId="71377CB0" w14:textId="1AD4098A" w:rsidR="00160636" w:rsidRPr="00EB575E" w:rsidRDefault="00160636" w:rsidP="00107337">
            <w:pPr>
              <w:spacing w:after="100"/>
              <w:jc w:val="center"/>
              <w:rPr>
                <w:rFonts w:eastAsia="MS Mincho"/>
                <w:spacing w:val="-6"/>
                <w:sz w:val="26"/>
                <w:szCs w:val="26"/>
                <w:lang w:val="nb-NO"/>
              </w:rPr>
            </w:pPr>
            <w:r w:rsidRPr="00EB575E">
              <w:rPr>
                <w:rFonts w:eastAsia="MS Mincho"/>
                <w:spacing w:val="-6"/>
                <w:sz w:val="26"/>
                <w:szCs w:val="26"/>
                <w:lang w:val="nb-NO"/>
              </w:rPr>
              <w:t>Đoàn kiểm tra nội bộ nhà trường</w:t>
            </w:r>
          </w:p>
        </w:tc>
        <w:tc>
          <w:tcPr>
            <w:tcW w:w="677" w:type="pct"/>
            <w:tcBorders>
              <w:top w:val="single" w:sz="1" w:space="0" w:color="000000"/>
              <w:left w:val="single" w:sz="1" w:space="0" w:color="000000"/>
              <w:bottom w:val="single" w:sz="1" w:space="0" w:color="000000"/>
              <w:right w:val="single" w:sz="1" w:space="0" w:color="000000"/>
            </w:tcBorders>
            <w:vAlign w:val="center"/>
          </w:tcPr>
          <w:p w14:paraId="78B756DB" w14:textId="41EBB39F" w:rsidR="00160636" w:rsidRPr="00EB575E" w:rsidRDefault="00D228BA" w:rsidP="00107337">
            <w:pPr>
              <w:spacing w:after="100"/>
              <w:jc w:val="center"/>
              <w:rPr>
                <w:sz w:val="26"/>
                <w:szCs w:val="26"/>
              </w:rPr>
            </w:pPr>
            <w:r>
              <w:rPr>
                <w:sz w:val="26"/>
                <w:szCs w:val="26"/>
              </w:rPr>
              <w:t>Ban hành các văn bản kiểm tra</w:t>
            </w:r>
          </w:p>
        </w:tc>
        <w:tc>
          <w:tcPr>
            <w:tcW w:w="770" w:type="pct"/>
            <w:tcBorders>
              <w:top w:val="single" w:sz="1" w:space="0" w:color="000000"/>
              <w:left w:val="single" w:sz="1" w:space="0" w:color="000000"/>
              <w:bottom w:val="single" w:sz="1" w:space="0" w:color="000000"/>
              <w:right w:val="single" w:sz="1" w:space="0" w:color="000000"/>
            </w:tcBorders>
            <w:vAlign w:val="center"/>
          </w:tcPr>
          <w:p w14:paraId="2C8C178E" w14:textId="57DC7B35" w:rsidR="00160636" w:rsidRPr="00EB575E" w:rsidRDefault="00123A58" w:rsidP="00107337">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5707024" w14:textId="57928B6D" w:rsidR="00160636" w:rsidRPr="00EB575E" w:rsidRDefault="00160636" w:rsidP="00107337">
            <w:pPr>
              <w:spacing w:after="100"/>
              <w:jc w:val="center"/>
              <w:rPr>
                <w:sz w:val="26"/>
                <w:szCs w:val="26"/>
              </w:rPr>
            </w:pPr>
            <w:r w:rsidRPr="00EB575E">
              <w:rPr>
                <w:sz w:val="26"/>
                <w:szCs w:val="26"/>
              </w:rPr>
              <w:t>Không</w:t>
            </w:r>
          </w:p>
        </w:tc>
      </w:tr>
    </w:tbl>
    <w:p w14:paraId="2FD8839E" w14:textId="77777777" w:rsidR="005C1599" w:rsidRPr="00EB575E" w:rsidRDefault="005C1599">
      <w:pPr>
        <w:spacing w:after="100"/>
      </w:pPr>
    </w:p>
    <w:p w14:paraId="3C3FE992" w14:textId="2C1D4E39" w:rsidR="00907332" w:rsidRPr="00907332" w:rsidRDefault="00EB575E" w:rsidP="00107337">
      <w:pPr>
        <w:spacing w:after="100"/>
        <w:rPr>
          <w:sz w:val="28"/>
          <w:szCs w:val="28"/>
        </w:rPr>
      </w:pPr>
      <w:r w:rsidRPr="00EB575E">
        <w:rPr>
          <w:b/>
          <w:bCs/>
          <w:sz w:val="28"/>
          <w:szCs w:val="28"/>
        </w:rPr>
        <w:tab/>
        <w:t xml:space="preserve">5. Tự đánh giá: </w:t>
      </w:r>
      <w:r w:rsidRPr="00EB575E">
        <w:rPr>
          <w:sz w:val="28"/>
          <w:szCs w:val="28"/>
        </w:rPr>
        <w:t>Đạt Mức 2</w:t>
      </w:r>
    </w:p>
    <w:p w14:paraId="20E45D44" w14:textId="20285EA3" w:rsidR="00530B13" w:rsidRPr="008F047B" w:rsidRDefault="00EB575E" w:rsidP="008F047B">
      <w:pPr>
        <w:pStyle w:val="Heading6"/>
      </w:pPr>
      <w:bookmarkStart w:id="39" w:name="tieu_chi_1.10"/>
      <w:bookmarkStart w:id="40" w:name="_Toc148175096"/>
      <w:bookmarkEnd w:id="39"/>
      <w:r w:rsidRPr="008F047B">
        <w:t>Tiêu chí 1.10: Đảm bảo an ninh trật tự, an toàn trường học</w:t>
      </w:r>
      <w:bookmarkEnd w:id="40"/>
    </w:p>
    <w:p w14:paraId="73DAC574" w14:textId="77777777" w:rsidR="00530B13" w:rsidRPr="00EB575E" w:rsidRDefault="00EB575E" w:rsidP="00107337">
      <w:pPr>
        <w:spacing w:after="100"/>
        <w:rPr>
          <w:b/>
          <w:bCs/>
        </w:rPr>
      </w:pPr>
      <w:r w:rsidRPr="00EB575E">
        <w:rPr>
          <w:i/>
          <w:iCs/>
          <w:sz w:val="28"/>
          <w:szCs w:val="28"/>
        </w:rPr>
        <w:tab/>
      </w:r>
      <w:r w:rsidRPr="00EB575E">
        <w:rPr>
          <w:b/>
          <w:bCs/>
          <w:i/>
          <w:iCs/>
          <w:sz w:val="28"/>
          <w:szCs w:val="28"/>
        </w:rPr>
        <w:t>Mức 1:</w:t>
      </w:r>
    </w:p>
    <w:p w14:paraId="2AD5E57C" w14:textId="77777777" w:rsidR="00530B13" w:rsidRPr="00EB575E" w:rsidRDefault="00EB575E" w:rsidP="00107337">
      <w:pPr>
        <w:spacing w:after="100"/>
        <w:ind w:firstLine="720"/>
        <w:jc w:val="both"/>
      </w:pPr>
      <w:r w:rsidRPr="00EB575E">
        <w:rPr>
          <w:i/>
          <w:iCs/>
          <w:sz w:val="28"/>
          <w:szCs w:val="28"/>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14:paraId="6AD180B7" w14:textId="77777777" w:rsidR="00530B13" w:rsidRPr="00EB575E" w:rsidRDefault="00EB575E" w:rsidP="00107337">
      <w:pPr>
        <w:spacing w:after="100"/>
        <w:ind w:firstLine="720"/>
        <w:jc w:val="both"/>
      </w:pPr>
      <w:r w:rsidRPr="00EB575E">
        <w:rPr>
          <w:i/>
          <w:iCs/>
          <w:sz w:val="28"/>
          <w:szCs w:val="28"/>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0243CEF1" w14:textId="77777777" w:rsidR="00530B13" w:rsidRPr="00EB575E" w:rsidRDefault="00EB575E" w:rsidP="00107337">
      <w:pPr>
        <w:spacing w:after="100"/>
        <w:ind w:firstLine="720"/>
        <w:jc w:val="both"/>
      </w:pPr>
      <w:r w:rsidRPr="00EB575E">
        <w:rPr>
          <w:i/>
          <w:iCs/>
          <w:sz w:val="28"/>
          <w:szCs w:val="28"/>
        </w:rPr>
        <w:t>c) Không có hiện tượng kỳ thị, hành vi bạo lực, vi phạm pháp luật về bình đẳng giới trong nhà trường.</w:t>
      </w:r>
    </w:p>
    <w:p w14:paraId="7E669ABC" w14:textId="77777777" w:rsidR="00530B13" w:rsidRPr="00EB575E" w:rsidRDefault="00EB575E" w:rsidP="00107337">
      <w:pPr>
        <w:spacing w:after="100"/>
        <w:rPr>
          <w:b/>
          <w:bCs/>
        </w:rPr>
      </w:pPr>
      <w:r w:rsidRPr="00EB575E">
        <w:rPr>
          <w:i/>
          <w:iCs/>
          <w:sz w:val="28"/>
          <w:szCs w:val="28"/>
        </w:rPr>
        <w:tab/>
      </w:r>
      <w:r w:rsidRPr="00EB575E">
        <w:rPr>
          <w:b/>
          <w:bCs/>
          <w:i/>
          <w:iCs/>
          <w:sz w:val="28"/>
          <w:szCs w:val="28"/>
        </w:rPr>
        <w:t>Mức 2:</w:t>
      </w:r>
    </w:p>
    <w:p w14:paraId="414B1E6D" w14:textId="77777777" w:rsidR="00530B13" w:rsidRPr="00EB575E" w:rsidRDefault="00EB575E" w:rsidP="00107337">
      <w:pPr>
        <w:spacing w:after="100"/>
        <w:ind w:firstLine="720"/>
        <w:jc w:val="both"/>
      </w:pPr>
      <w:r w:rsidRPr="00EB575E">
        <w:rPr>
          <w:i/>
          <w:iCs/>
          <w:sz w:val="28"/>
          <w:szCs w:val="28"/>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9DB1D60" w14:textId="77777777" w:rsidR="00530B13" w:rsidRPr="00EB575E" w:rsidRDefault="00EB575E" w:rsidP="00107337">
      <w:pPr>
        <w:spacing w:after="100"/>
        <w:ind w:firstLine="720"/>
        <w:jc w:val="both"/>
      </w:pPr>
      <w:r w:rsidRPr="00EB575E">
        <w:rPr>
          <w:i/>
          <w:iCs/>
          <w:sz w:val="28"/>
          <w:szCs w:val="28"/>
        </w:rPr>
        <w:t>b) Nhà trường thường xuyên kiểm tra, thu thập, đánh giá, xử lý các thông tin, biểu hiện liên quan đến bạo lực học đường, an ninh trật tự và có biện pháp ngăn chặn kịp thời, hiệu quả.</w:t>
      </w:r>
    </w:p>
    <w:p w14:paraId="6602EDA6" w14:textId="77777777" w:rsidR="00530B13" w:rsidRPr="00EB575E" w:rsidRDefault="00EB575E" w:rsidP="00107337">
      <w:pPr>
        <w:spacing w:after="100"/>
      </w:pPr>
      <w:r w:rsidRPr="00EB575E">
        <w:rPr>
          <w:b/>
          <w:bCs/>
          <w:sz w:val="28"/>
          <w:szCs w:val="28"/>
        </w:rPr>
        <w:tab/>
        <w:t>1. Mô tả hiện trạng</w:t>
      </w:r>
    </w:p>
    <w:p w14:paraId="1963EA39" w14:textId="77777777" w:rsidR="00530B13" w:rsidRPr="00EB575E" w:rsidRDefault="00EB575E" w:rsidP="00107337">
      <w:pPr>
        <w:spacing w:after="100"/>
        <w:rPr>
          <w:b/>
          <w:bCs/>
        </w:rPr>
      </w:pPr>
      <w:r w:rsidRPr="00EB575E">
        <w:rPr>
          <w:sz w:val="28"/>
          <w:szCs w:val="28"/>
        </w:rPr>
        <w:tab/>
      </w:r>
      <w:r w:rsidRPr="00EB575E">
        <w:rPr>
          <w:b/>
          <w:bCs/>
          <w:sz w:val="28"/>
          <w:szCs w:val="28"/>
        </w:rPr>
        <w:t>Mức 1:</w:t>
      </w:r>
    </w:p>
    <w:p w14:paraId="5C6A1499" w14:textId="60AF5134" w:rsidR="005C74E8" w:rsidRPr="00EB575E" w:rsidRDefault="00EB575E" w:rsidP="00107337">
      <w:pPr>
        <w:spacing w:after="100"/>
        <w:ind w:firstLine="720"/>
        <w:jc w:val="both"/>
      </w:pPr>
      <w:r w:rsidRPr="00EB575E">
        <w:rPr>
          <w:sz w:val="28"/>
          <w:szCs w:val="28"/>
        </w:rPr>
        <w:lastRenderedPageBreak/>
        <w:t xml:space="preserve">a) </w:t>
      </w:r>
      <w:r w:rsidR="005C74E8" w:rsidRPr="00EB575E">
        <w:rPr>
          <w:sz w:val="28"/>
          <w:szCs w:val="28"/>
        </w:rPr>
        <w:t xml:space="preserve">Hằng năm nhà trường xây dựng kế hoạch và phương án cụ thể về </w:t>
      </w:r>
      <w:r w:rsidR="00EF5F3F" w:rsidRPr="00EB575E">
        <w:rPr>
          <w:sz w:val="28"/>
          <w:szCs w:val="28"/>
        </w:rPr>
        <w:t xml:space="preserve">đảm bảo an ninh trật tự; an toàn thực phẩm; an toàn </w:t>
      </w:r>
      <w:r w:rsidR="005C74E8" w:rsidRPr="00EB575E">
        <w:rPr>
          <w:sz w:val="28"/>
          <w:szCs w:val="28"/>
        </w:rPr>
        <w:t>phòng chống tai nạn, thương tích; an toàn phòng, chống cháy, nổ</w:t>
      </w:r>
      <w:r w:rsidR="00EF5F3F" w:rsidRPr="00EB575E">
        <w:rPr>
          <w:sz w:val="28"/>
          <w:szCs w:val="28"/>
        </w:rPr>
        <w:t xml:space="preserve">; </w:t>
      </w:r>
      <w:r w:rsidR="005C74E8" w:rsidRPr="00EB575E">
        <w:rPr>
          <w:sz w:val="28"/>
          <w:szCs w:val="28"/>
        </w:rPr>
        <w:t>an toàn phòng, chống thảm họa, thiên tai</w:t>
      </w:r>
      <w:r w:rsidR="00EF5F3F" w:rsidRPr="00EB575E">
        <w:rPr>
          <w:sz w:val="28"/>
          <w:szCs w:val="28"/>
        </w:rPr>
        <w:t>;</w:t>
      </w:r>
      <w:r w:rsidR="005C74E8" w:rsidRPr="00EB575E">
        <w:rPr>
          <w:sz w:val="28"/>
          <w:szCs w:val="28"/>
        </w:rPr>
        <w:t xml:space="preserve"> phòng, chống dịch bệnh, phòng, chống tệ nạn xã hội và phòng, chống bạo lực trong nhà trường.</w:t>
      </w:r>
      <w:r w:rsidR="00EF5F3F" w:rsidRPr="00EB575E">
        <w:rPr>
          <w:sz w:val="28"/>
          <w:szCs w:val="28"/>
        </w:rPr>
        <w:t xml:space="preserve"> </w:t>
      </w:r>
    </w:p>
    <w:p w14:paraId="78954095" w14:textId="34BE797A" w:rsidR="00EF5F3F" w:rsidRPr="00EB575E" w:rsidRDefault="00EF5F3F" w:rsidP="00107337">
      <w:pPr>
        <w:spacing w:after="100"/>
        <w:ind w:firstLine="720"/>
        <w:jc w:val="both"/>
      </w:pPr>
      <w:r w:rsidRPr="00EB575E">
        <w:rPr>
          <w:sz w:val="28"/>
          <w:szCs w:val="28"/>
        </w:rPr>
        <w:t xml:space="preserve">Nhà trường phối hợp với Công an phường Đông Mai về đảm bảo an toàn an ninh trật tự, phòng chống tệ nạn xã hội, phòng chống tai nạn thương tích, phòng cháy, chữa cháy. Phối hợp với trạm y tế phường trong công tác phòng chống dịch bệnh, phòng chống dịch Covid-19 và các phương án xử trí khi có các trường hợp mắc Covi-19, định kỳ kiểm tra sức khỏe cho trẻ trong nhà trường 2 lần/năm học. </w:t>
      </w:r>
    </w:p>
    <w:p w14:paraId="0D64C1C7" w14:textId="74AD579F" w:rsidR="00530B13" w:rsidRPr="00EB575E" w:rsidRDefault="00EF5F3F" w:rsidP="00107337">
      <w:pPr>
        <w:spacing w:after="100"/>
        <w:ind w:firstLine="720"/>
        <w:jc w:val="both"/>
        <w:rPr>
          <w:sz w:val="28"/>
          <w:szCs w:val="28"/>
        </w:rPr>
      </w:pPr>
      <w:r w:rsidRPr="00EB575E">
        <w:rPr>
          <w:sz w:val="28"/>
          <w:szCs w:val="28"/>
        </w:rPr>
        <w:t xml:space="preserve">Nhà trường được cấp giấy chứng nhận đủ điều kiện an toàn thực phẩm của phòng Y tế thị xã Quảng Yên, đảm bảo đầy đủ các hồ sơ pháp lý liên quan đến công tác tổ chức bếp ăn bán trú: giấy khám sức khỏe, hợp đồng cung cấp thực phẩm với đơn vị cung cấp nguyên liệu, thực phẩm, hợp đồng cung cấp nước ăn uống sinh hoạt; sổ kiểm thực 3 bước. Trong </w:t>
      </w:r>
      <w:r w:rsidR="00A77994" w:rsidRPr="00EB575E">
        <w:rPr>
          <w:sz w:val="28"/>
          <w:szCs w:val="28"/>
        </w:rPr>
        <w:t>0</w:t>
      </w:r>
      <w:r w:rsidRPr="00EB575E">
        <w:rPr>
          <w:sz w:val="28"/>
          <w:szCs w:val="28"/>
        </w:rPr>
        <w:t xml:space="preserve">5 năm qua, không có trường hợp nào xảy ra ngộ độc thực phẩm tại trường </w:t>
      </w:r>
      <w:r w:rsidRPr="00EB575E">
        <w:rPr>
          <w:b/>
          <w:bCs/>
          <w:sz w:val="28"/>
          <w:szCs w:val="28"/>
        </w:rPr>
        <w:t>[H10-1.10-01]; [H10-1.10-02]; [H10-1.10-03]; [H10-1.10-04]; [H10-1.10-05]; [H10-1.10-06]; [H10-1.10-07].</w:t>
      </w:r>
    </w:p>
    <w:p w14:paraId="6D6AB08E" w14:textId="03704EAA" w:rsidR="00530B13" w:rsidRPr="00EB575E" w:rsidRDefault="00EB575E" w:rsidP="00FC081C">
      <w:pPr>
        <w:spacing w:after="100" w:line="264" w:lineRule="auto"/>
        <w:ind w:firstLine="720"/>
        <w:jc w:val="both"/>
        <w:rPr>
          <w:sz w:val="28"/>
          <w:szCs w:val="28"/>
        </w:rPr>
      </w:pPr>
      <w:r w:rsidRPr="00EB575E">
        <w:rPr>
          <w:sz w:val="28"/>
          <w:szCs w:val="28"/>
        </w:rPr>
        <w:t xml:space="preserve">b) </w:t>
      </w:r>
      <w:r w:rsidR="00F21A7C" w:rsidRPr="00EB575E">
        <w:rPr>
          <w:sz w:val="28"/>
          <w:szCs w:val="28"/>
        </w:rPr>
        <w:t xml:space="preserve">Nhà trường có hộp thư góp ý và số điện thoại đường dây nóng đặt tại cổng trường để tiếp nhận, xử lý các thông tin phản ánh từ cha mẹ trẻ em và người dân. </w:t>
      </w:r>
      <w:r w:rsidR="00F21A7C" w:rsidRPr="00EB575E">
        <w:rPr>
          <w:sz w:val="28"/>
          <w:szCs w:val="24"/>
        </w:rPr>
        <w:t>Trên cơ sở những kế hoạch, phương án, quy chế cụ thể, cùng với sự phối hợp chặt chẽ của cơ quan công an, chính quyền địa phương nên cán bộ, giáo viên, nhân viên và trẻ trong những năm qua được đảm bảo an toàn tuyệt đối. Được cơ quan công an, chính quyền địa phương đánh giá cao</w:t>
      </w:r>
      <w:r w:rsidR="00F21A7C" w:rsidRPr="00EB575E">
        <w:rPr>
          <w:b/>
          <w:bCs/>
          <w:sz w:val="28"/>
          <w:szCs w:val="28"/>
        </w:rPr>
        <w:t xml:space="preserve"> </w:t>
      </w:r>
      <w:r w:rsidRPr="00EB575E">
        <w:rPr>
          <w:b/>
          <w:bCs/>
          <w:sz w:val="28"/>
          <w:szCs w:val="28"/>
        </w:rPr>
        <w:t>[H10-1.10-0</w:t>
      </w:r>
      <w:r w:rsidR="002C5E3B" w:rsidRPr="00EB575E">
        <w:rPr>
          <w:b/>
          <w:bCs/>
          <w:sz w:val="28"/>
          <w:szCs w:val="28"/>
        </w:rPr>
        <w:t>8</w:t>
      </w:r>
      <w:r w:rsidRPr="00EB575E">
        <w:rPr>
          <w:b/>
          <w:bCs/>
          <w:sz w:val="28"/>
          <w:szCs w:val="28"/>
        </w:rPr>
        <w:t>].</w:t>
      </w:r>
    </w:p>
    <w:p w14:paraId="38A77394" w14:textId="30A77883" w:rsidR="00BE7481" w:rsidRPr="008F047B" w:rsidRDefault="00EB575E" w:rsidP="00FC081C">
      <w:pPr>
        <w:spacing w:after="100" w:line="264" w:lineRule="auto"/>
        <w:ind w:firstLine="720"/>
        <w:jc w:val="both"/>
        <w:rPr>
          <w:lang w:val="vi-VN"/>
        </w:rPr>
      </w:pPr>
      <w:r w:rsidRPr="00EB575E">
        <w:rPr>
          <w:sz w:val="28"/>
          <w:szCs w:val="28"/>
        </w:rPr>
        <w:t>c) Nhà trường luôn triển khai, quán triệt kịp thời tới toàn thể cán bộ, giáo viên, nhân viên các quy định về phòng, chống các tệ nạn xã hội, phòng chống bạo lực học đường, các quy tắc ứng xử lên tính đến thời điểm tự đánh giá. Trong những năm qua, nhà trường không có hiện tượng kỳ thị, không có hành vi bạo lực trong trường học, không vi phạm pháp luật, được cấp trên ra quyết định công nhận trường đạt tiêu chuẩn an ninh trật tự</w:t>
      </w:r>
      <w:r w:rsidR="00074CC5" w:rsidRPr="00EB575E">
        <w:rPr>
          <w:sz w:val="28"/>
          <w:szCs w:val="28"/>
        </w:rPr>
        <w:t>;</w:t>
      </w:r>
      <w:r w:rsidRPr="00EB575E">
        <w:rPr>
          <w:sz w:val="28"/>
          <w:szCs w:val="28"/>
        </w:rPr>
        <w:t xml:space="preserve"> an toàn</w:t>
      </w:r>
      <w:r w:rsidR="00074CC5" w:rsidRPr="00EB575E">
        <w:rPr>
          <w:sz w:val="28"/>
          <w:szCs w:val="28"/>
        </w:rPr>
        <w:t>,</w:t>
      </w:r>
      <w:r w:rsidRPr="00EB575E">
        <w:rPr>
          <w:sz w:val="28"/>
          <w:szCs w:val="28"/>
        </w:rPr>
        <w:t xml:space="preserve"> phòng chống tai nạn thương tích trường học </w:t>
      </w:r>
      <w:r w:rsidRPr="00EB575E">
        <w:rPr>
          <w:b/>
          <w:bCs/>
          <w:sz w:val="28"/>
          <w:szCs w:val="28"/>
        </w:rPr>
        <w:t>[H10-1.10-</w:t>
      </w:r>
      <w:r w:rsidR="00074CC5" w:rsidRPr="00EB575E">
        <w:rPr>
          <w:b/>
          <w:bCs/>
          <w:sz w:val="28"/>
          <w:szCs w:val="28"/>
        </w:rPr>
        <w:t>9</w:t>
      </w:r>
      <w:r w:rsidRPr="00EB575E">
        <w:rPr>
          <w:b/>
          <w:bCs/>
          <w:sz w:val="28"/>
          <w:szCs w:val="28"/>
        </w:rPr>
        <w:t>]; [H</w:t>
      </w:r>
      <w:r w:rsidR="0080584F" w:rsidRPr="00EB575E">
        <w:rPr>
          <w:b/>
          <w:bCs/>
          <w:sz w:val="28"/>
          <w:szCs w:val="28"/>
        </w:rPr>
        <w:t>1</w:t>
      </w:r>
      <w:r w:rsidRPr="00EB575E">
        <w:rPr>
          <w:b/>
          <w:bCs/>
          <w:sz w:val="28"/>
          <w:szCs w:val="28"/>
        </w:rPr>
        <w:t>-1.</w:t>
      </w:r>
      <w:r w:rsidR="0080584F" w:rsidRPr="00EB575E">
        <w:rPr>
          <w:b/>
          <w:bCs/>
          <w:sz w:val="28"/>
          <w:szCs w:val="28"/>
        </w:rPr>
        <w:t>1</w:t>
      </w:r>
      <w:r w:rsidRPr="00EB575E">
        <w:rPr>
          <w:b/>
          <w:bCs/>
          <w:sz w:val="28"/>
          <w:szCs w:val="28"/>
        </w:rPr>
        <w:t>-0</w:t>
      </w:r>
      <w:r w:rsidR="0080584F" w:rsidRPr="00EB575E">
        <w:rPr>
          <w:b/>
          <w:bCs/>
          <w:sz w:val="28"/>
          <w:szCs w:val="28"/>
        </w:rPr>
        <w:t>2</w:t>
      </w:r>
      <w:r w:rsidRPr="00EB575E">
        <w:rPr>
          <w:b/>
          <w:bCs/>
          <w:sz w:val="28"/>
          <w:szCs w:val="28"/>
        </w:rPr>
        <w:t>].</w:t>
      </w:r>
    </w:p>
    <w:p w14:paraId="0550E696" w14:textId="2ABD3BAF" w:rsidR="00530B13" w:rsidRPr="00EB575E" w:rsidRDefault="00EB575E" w:rsidP="00BE7481">
      <w:pPr>
        <w:spacing w:after="100"/>
        <w:ind w:firstLine="709"/>
        <w:rPr>
          <w:b/>
          <w:bCs/>
        </w:rPr>
      </w:pPr>
      <w:r w:rsidRPr="00EB575E">
        <w:rPr>
          <w:b/>
          <w:bCs/>
          <w:sz w:val="28"/>
          <w:szCs w:val="28"/>
        </w:rPr>
        <w:t>Mức 2:</w:t>
      </w:r>
    </w:p>
    <w:p w14:paraId="0BAAB680" w14:textId="29087EEE" w:rsidR="00530B13" w:rsidRPr="00196C8F" w:rsidRDefault="00EB575E" w:rsidP="00196C8F">
      <w:pPr>
        <w:spacing w:after="100"/>
        <w:ind w:firstLine="720"/>
        <w:jc w:val="both"/>
        <w:rPr>
          <w:sz w:val="28"/>
          <w:szCs w:val="28"/>
        </w:rPr>
      </w:pPr>
      <w:r w:rsidRPr="00EB575E">
        <w:rPr>
          <w:sz w:val="28"/>
          <w:szCs w:val="28"/>
        </w:rPr>
        <w:t xml:space="preserve">a) </w:t>
      </w:r>
      <w:r w:rsidR="000610EB" w:rsidRPr="00EB575E">
        <w:rPr>
          <w:sz w:val="28"/>
          <w:szCs w:val="28"/>
        </w:rPr>
        <w:t>C</w:t>
      </w:r>
      <w:r w:rsidRPr="00EB575E">
        <w:rPr>
          <w:sz w:val="28"/>
          <w:szCs w:val="28"/>
        </w:rPr>
        <w:t xml:space="preserve">án bộ quản lý, giáo viên, nhân viên và trẻ trường mầm non Đông Mai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thông qua các cuộc họp, các buổi sinh hoạt chuyên môn, qua hệ thống bảng tuyên truyền, </w:t>
      </w:r>
      <w:r w:rsidR="00BB5F14" w:rsidRPr="00EB575E">
        <w:rPr>
          <w:sz w:val="28"/>
          <w:szCs w:val="24"/>
        </w:rPr>
        <w:t>phát tài liệu cho giáo viên.</w:t>
      </w:r>
      <w:r w:rsidR="004A5310" w:rsidRPr="00EB575E">
        <w:rPr>
          <w:sz w:val="28"/>
          <w:szCs w:val="24"/>
        </w:rPr>
        <w:t xml:space="preserve"> Chỉ đạo lồng ghép kiến thức, kĩ năng vệ sinh an toàn thực phẩm, kĩ năng phòng, chống tai nạn thương tích vào các hoạt động</w:t>
      </w:r>
      <w:r w:rsidR="00BB5F14" w:rsidRPr="00EB575E">
        <w:rPr>
          <w:sz w:val="28"/>
          <w:szCs w:val="24"/>
        </w:rPr>
        <w:t xml:space="preserve"> </w:t>
      </w:r>
      <w:r w:rsidR="004A5310" w:rsidRPr="00EB575E">
        <w:rPr>
          <w:sz w:val="28"/>
          <w:szCs w:val="24"/>
        </w:rPr>
        <w:t xml:space="preserve">giáo dục kĩ </w:t>
      </w:r>
      <w:r w:rsidR="004A5310" w:rsidRPr="00EB575E">
        <w:rPr>
          <w:sz w:val="28"/>
          <w:szCs w:val="24"/>
        </w:rPr>
        <w:lastRenderedPageBreak/>
        <w:t xml:space="preserve">năng sống và các hoạt động giáo dục cho trẻ. </w:t>
      </w:r>
      <w:r w:rsidR="00BB5F14" w:rsidRPr="00EB575E">
        <w:rPr>
          <w:sz w:val="28"/>
          <w:szCs w:val="24"/>
        </w:rPr>
        <w:t xml:space="preserve">Thường xuyên khảo sát các nguy cơ gây tai nạn thương tích, loại bỏ hoặc sửa chữa những thiết bị, đồ dùng, đồ chơi không an toàn. Giáo dục trẻ biết cách phòng tránh các tai nạn thương tích, không để xảy ra mất an toàn đối với trẻ. Các phòng học, phòng sinh hoạt của học sinh; bảng điện đặt cao hơn tầm tay trẻ với, cửa sổ, lan can đều có chắn song bảo vệ theo đúng yêu cầu quy định trong Điều lệ trường mầm non. Khu vực bếp nấu ăn, phòng kho thực phẩm, được bảo quản theo đúng quy định, có tủ lưu mẫu thức ăn. Tổ chức phun thuốc diệt côn trùng </w:t>
      </w:r>
      <w:r w:rsidR="00411C5C" w:rsidRPr="00EB575E">
        <w:rPr>
          <w:sz w:val="28"/>
          <w:szCs w:val="24"/>
        </w:rPr>
        <w:t>2</w:t>
      </w:r>
      <w:r w:rsidR="00BB5F14" w:rsidRPr="00EB575E">
        <w:rPr>
          <w:sz w:val="28"/>
          <w:szCs w:val="24"/>
        </w:rPr>
        <w:t xml:space="preserve"> lần/năm, lau sàn nhà bằng dung dịch Cloramin B khi phát hiện có dịch; vệ sinh sạch sẽ nhóm lớp, đồ dùng, đồ chơi. Theo dõi và cách ly những trẻ mắc bệnh như thuỷ đậu, quai bị, có kế hoạch phòng chống như bệnh tay chân miệng. Nhân viên y tế có kế hoạch phối hợp với trạm y tế trong công tác phòng chống dịch. Thực hiện nghiêm túc các quy định phòng chống dịch bệnh Covid-19 trong thời gian có dịch</w:t>
      </w:r>
      <w:r w:rsidR="00F97D17">
        <w:rPr>
          <w:sz w:val="28"/>
          <w:szCs w:val="24"/>
        </w:rPr>
        <w:t xml:space="preserve">. Tuy nhiên </w:t>
      </w:r>
      <w:r w:rsidR="00F97D17">
        <w:rPr>
          <w:sz w:val="28"/>
          <w:szCs w:val="28"/>
        </w:rPr>
        <w:t>k</w:t>
      </w:r>
      <w:r w:rsidR="00F97D17" w:rsidRPr="00EB575E">
        <w:rPr>
          <w:sz w:val="28"/>
          <w:szCs w:val="28"/>
        </w:rPr>
        <w:t>ĩ năng thực hành và cập nhật thông tin kiến thức về phòng chống cháy nổ của Cán bộ, giáo viên, nhân viên còn hạn chế</w:t>
      </w:r>
      <w:r w:rsidR="007D418F" w:rsidRPr="00EB575E">
        <w:rPr>
          <w:sz w:val="28"/>
          <w:szCs w:val="24"/>
        </w:rPr>
        <w:t xml:space="preserve"> </w:t>
      </w:r>
      <w:r w:rsidR="007D418F" w:rsidRPr="00EB575E">
        <w:rPr>
          <w:b/>
          <w:bCs/>
          <w:sz w:val="28"/>
          <w:szCs w:val="28"/>
        </w:rPr>
        <w:t>[H10-1.10-12].</w:t>
      </w:r>
      <w:r w:rsidRPr="00EB575E">
        <w:rPr>
          <w:sz w:val="28"/>
          <w:szCs w:val="28"/>
        </w:rPr>
        <w:t xml:space="preserve"> </w:t>
      </w:r>
      <w:r w:rsidRPr="00EB575E">
        <w:rPr>
          <w:b/>
          <w:bCs/>
          <w:sz w:val="28"/>
          <w:szCs w:val="28"/>
        </w:rPr>
        <w:t>[H1-1.1-</w:t>
      </w:r>
      <w:r w:rsidR="007D418F" w:rsidRPr="00EB575E">
        <w:rPr>
          <w:b/>
          <w:bCs/>
          <w:sz w:val="28"/>
          <w:szCs w:val="28"/>
        </w:rPr>
        <w:t>06</w:t>
      </w:r>
      <w:r w:rsidRPr="00EB575E">
        <w:rPr>
          <w:b/>
          <w:bCs/>
          <w:sz w:val="28"/>
          <w:szCs w:val="28"/>
        </w:rPr>
        <w:t>].</w:t>
      </w:r>
    </w:p>
    <w:p w14:paraId="415CDAEC" w14:textId="60696DE2" w:rsidR="00AE729A" w:rsidRPr="00F97D17" w:rsidRDefault="00EB575E" w:rsidP="00F97D17">
      <w:pPr>
        <w:spacing w:after="100" w:line="264" w:lineRule="auto"/>
        <w:ind w:firstLine="720"/>
        <w:jc w:val="both"/>
      </w:pPr>
      <w:r w:rsidRPr="00EB575E">
        <w:rPr>
          <w:sz w:val="28"/>
          <w:szCs w:val="28"/>
        </w:rPr>
        <w:t>b) Qua các kênh thông tin của địa phương, nhân dân, phụ huynh, đường dây nóng, hộp thư góp ý, nhà trường thường xuyên kiểm tra, thu thập, đánh giá, xử lý các thông tin, biểu hiện liên quan đến bạo lực học đường, an ninh trật tự và có biện pháp ngăn chặn kịp thời, hiệu quả. Trong những năm gần đây nhà trường không để xảy ra các phản ánh liên quan đến bạo lực học đường và mất an toàn trường học</w:t>
      </w:r>
      <w:r w:rsidRPr="00EB575E">
        <w:rPr>
          <w:b/>
          <w:bCs/>
          <w:sz w:val="28"/>
          <w:szCs w:val="28"/>
        </w:rPr>
        <w:t xml:space="preserve"> [H10-1.10-1</w:t>
      </w:r>
      <w:r w:rsidR="00524780" w:rsidRPr="00EB575E">
        <w:rPr>
          <w:b/>
          <w:bCs/>
          <w:sz w:val="28"/>
          <w:szCs w:val="28"/>
        </w:rPr>
        <w:t>0</w:t>
      </w:r>
      <w:r w:rsidRPr="00EB575E">
        <w:rPr>
          <w:b/>
          <w:bCs/>
          <w:sz w:val="28"/>
          <w:szCs w:val="28"/>
        </w:rPr>
        <w:t>];</w:t>
      </w:r>
      <w:r w:rsidR="007D418F" w:rsidRPr="00EB575E">
        <w:rPr>
          <w:b/>
          <w:bCs/>
          <w:sz w:val="28"/>
          <w:szCs w:val="28"/>
        </w:rPr>
        <w:t xml:space="preserve"> [H10-1.10-1</w:t>
      </w:r>
      <w:r w:rsidR="00524780" w:rsidRPr="00EB575E">
        <w:rPr>
          <w:b/>
          <w:bCs/>
          <w:sz w:val="28"/>
          <w:szCs w:val="28"/>
        </w:rPr>
        <w:t>1</w:t>
      </w:r>
      <w:r w:rsidR="007D418F" w:rsidRPr="00EB575E">
        <w:rPr>
          <w:b/>
          <w:bCs/>
          <w:sz w:val="28"/>
          <w:szCs w:val="28"/>
        </w:rPr>
        <w:t>];</w:t>
      </w:r>
      <w:r w:rsidRPr="00EB575E">
        <w:rPr>
          <w:b/>
          <w:bCs/>
          <w:sz w:val="28"/>
          <w:szCs w:val="28"/>
        </w:rPr>
        <w:t xml:space="preserve"> [H</w:t>
      </w:r>
      <w:r w:rsidR="0080584F" w:rsidRPr="00EB575E">
        <w:rPr>
          <w:b/>
          <w:bCs/>
          <w:sz w:val="28"/>
          <w:szCs w:val="28"/>
        </w:rPr>
        <w:t>1</w:t>
      </w:r>
      <w:r w:rsidRPr="00EB575E">
        <w:rPr>
          <w:b/>
          <w:bCs/>
          <w:sz w:val="28"/>
          <w:szCs w:val="28"/>
        </w:rPr>
        <w:t>-1.</w:t>
      </w:r>
      <w:r w:rsidR="0080584F" w:rsidRPr="00EB575E">
        <w:rPr>
          <w:b/>
          <w:bCs/>
          <w:sz w:val="28"/>
          <w:szCs w:val="28"/>
        </w:rPr>
        <w:t>1</w:t>
      </w:r>
      <w:r w:rsidRPr="00EB575E">
        <w:rPr>
          <w:b/>
          <w:bCs/>
          <w:sz w:val="28"/>
          <w:szCs w:val="28"/>
        </w:rPr>
        <w:t>-0</w:t>
      </w:r>
      <w:r w:rsidR="0080584F" w:rsidRPr="00EB575E">
        <w:rPr>
          <w:b/>
          <w:bCs/>
          <w:sz w:val="28"/>
          <w:szCs w:val="28"/>
        </w:rPr>
        <w:t>2</w:t>
      </w:r>
      <w:r w:rsidRPr="00EB575E">
        <w:rPr>
          <w:b/>
          <w:bCs/>
          <w:sz w:val="28"/>
          <w:szCs w:val="28"/>
        </w:rPr>
        <w:t>].</w:t>
      </w:r>
    </w:p>
    <w:p w14:paraId="2F9C0893" w14:textId="6BB2B1D3" w:rsidR="00530B13" w:rsidRPr="00EB575E" w:rsidRDefault="00EB575E" w:rsidP="00AE729A">
      <w:pPr>
        <w:spacing w:after="100"/>
        <w:ind w:firstLine="709"/>
      </w:pPr>
      <w:r w:rsidRPr="00EB575E">
        <w:rPr>
          <w:b/>
          <w:bCs/>
          <w:sz w:val="28"/>
          <w:szCs w:val="28"/>
        </w:rPr>
        <w:t>2. Điểm mạnh</w:t>
      </w:r>
    </w:p>
    <w:p w14:paraId="1001C8A5" w14:textId="77777777" w:rsidR="00530B13" w:rsidRPr="00EB575E" w:rsidRDefault="00EB575E" w:rsidP="00107337">
      <w:pPr>
        <w:spacing w:after="100"/>
        <w:ind w:firstLine="720"/>
        <w:jc w:val="both"/>
      </w:pPr>
      <w:r w:rsidRPr="00EB575E">
        <w:rPr>
          <w:sz w:val="28"/>
          <w:szCs w:val="28"/>
        </w:rPr>
        <w:t>Nhà trường đã xây dựng kế hoạch và triển khai kịp thời, đồng bộ các phương án đảm bảo an ninh trật tự, phòng chống tai nạn thương tích, cháy nổ, phòng chống dịch bệnh, ngộ độc thực phẩm, phòng tránh các tệ nạn xã hội. Chủ động phối kết hợp chặt chẽ với cơ quan chức năng để có các giải pháp hữu hiệu trong công tác đảm bảo an ninh trật tự, an toàn trường học, đảm bảo an toàn tuyệt đối cho trẻ và cho cán bộ, giáo viên, nhân viên của nhà trường và là nơi phụ huynh yên tâm gửi gắm con đến trường, lớp học.</w:t>
      </w:r>
    </w:p>
    <w:p w14:paraId="2F7B223B" w14:textId="22FE8918" w:rsidR="00530B13" w:rsidRPr="00EB575E" w:rsidRDefault="00EB575E" w:rsidP="00107337">
      <w:pPr>
        <w:spacing w:after="100"/>
        <w:ind w:firstLine="720"/>
        <w:jc w:val="both"/>
      </w:pPr>
      <w:r w:rsidRPr="00EB575E">
        <w:rPr>
          <w:sz w:val="28"/>
          <w:szCs w:val="28"/>
        </w:rPr>
        <w:t xml:space="preserve">Tình hình an ninh chính trị, trật tự an toàn xã hội trong nhà trường luôn đảm bảo tốt. Đảm bảo an toàn tuyệt đối cho 100% </w:t>
      </w:r>
      <w:r w:rsidR="00A77994" w:rsidRPr="00EB575E">
        <w:rPr>
          <w:sz w:val="28"/>
          <w:szCs w:val="28"/>
        </w:rPr>
        <w:t>cán bộ, giáo viên, nhân viên</w:t>
      </w:r>
      <w:r w:rsidRPr="00EB575E">
        <w:rPr>
          <w:sz w:val="28"/>
          <w:szCs w:val="28"/>
        </w:rPr>
        <w:t xml:space="preserve"> và trẻ, không có các tệ nạn xã hội, mất an ninh trật tự trong trường học. Trong nhiều năm qua, nhà trường không để xảy ra hiện tượng cháy nổ, mất an toàn an ninh trật tự, an toàn vệ sinh thực phẩm, tai nạn thương tích, dịch bệnh, bạo lực học đường trong đơn vị. Hằng năm, nhà trường đều được cấp giấy chứng nhận trường học </w:t>
      </w:r>
      <w:r w:rsidR="00575E3C" w:rsidRPr="00EB575E">
        <w:rPr>
          <w:sz w:val="28"/>
          <w:szCs w:val="28"/>
        </w:rPr>
        <w:t>an toàn về</w:t>
      </w:r>
      <w:r w:rsidRPr="00EB575E">
        <w:rPr>
          <w:sz w:val="28"/>
          <w:szCs w:val="28"/>
        </w:rPr>
        <w:t xml:space="preserve"> an ninh trật tự</w:t>
      </w:r>
      <w:r w:rsidR="00A60362" w:rsidRPr="00EB575E">
        <w:rPr>
          <w:sz w:val="28"/>
          <w:szCs w:val="28"/>
        </w:rPr>
        <w:t xml:space="preserve"> và an toàn phòng, chống tai</w:t>
      </w:r>
      <w:r w:rsidR="00575E3C" w:rsidRPr="00EB575E">
        <w:rPr>
          <w:sz w:val="28"/>
          <w:szCs w:val="28"/>
        </w:rPr>
        <w:t xml:space="preserve"> nạn thương tích.</w:t>
      </w:r>
    </w:p>
    <w:p w14:paraId="21DD056E" w14:textId="77777777" w:rsidR="00530B13" w:rsidRPr="00EB575E" w:rsidRDefault="00EB575E" w:rsidP="00107337">
      <w:pPr>
        <w:spacing w:after="100"/>
      </w:pPr>
      <w:r w:rsidRPr="00EB575E">
        <w:rPr>
          <w:b/>
          <w:bCs/>
          <w:sz w:val="28"/>
          <w:szCs w:val="28"/>
        </w:rPr>
        <w:tab/>
        <w:t>3. Điểm yếu</w:t>
      </w:r>
    </w:p>
    <w:p w14:paraId="48D9E19E" w14:textId="54AFA1CD" w:rsidR="004848C8" w:rsidRPr="00EB575E" w:rsidRDefault="00B44103" w:rsidP="00107337">
      <w:pPr>
        <w:spacing w:after="100"/>
        <w:ind w:firstLine="720"/>
        <w:jc w:val="both"/>
        <w:rPr>
          <w:sz w:val="28"/>
          <w:szCs w:val="28"/>
        </w:rPr>
      </w:pPr>
      <w:bookmarkStart w:id="41" w:name="_Hlk146204006"/>
      <w:r w:rsidRPr="00EB575E">
        <w:rPr>
          <w:sz w:val="28"/>
          <w:szCs w:val="28"/>
        </w:rPr>
        <w:t xml:space="preserve">Kĩ năng thực hành và cập nhật thông tin kiến thức về phòng chống cháy nổ của Cán bộ, giáo viên, nhân viên còn hạn chế. </w:t>
      </w:r>
    </w:p>
    <w:p w14:paraId="6A36C7AA" w14:textId="3B8A3299" w:rsidR="008A75CB" w:rsidRPr="00EB575E" w:rsidRDefault="00107337" w:rsidP="00107337">
      <w:pPr>
        <w:spacing w:after="100"/>
        <w:ind w:firstLine="709"/>
        <w:rPr>
          <w:b/>
          <w:bCs/>
          <w:sz w:val="28"/>
          <w:szCs w:val="28"/>
        </w:rPr>
      </w:pPr>
      <w:r w:rsidRPr="00EB575E">
        <w:rPr>
          <w:b/>
          <w:bCs/>
          <w:sz w:val="28"/>
          <w:szCs w:val="28"/>
        </w:rPr>
        <w:lastRenderedPageBreak/>
        <w:t>4. Kế hoạch cải tiến chất lượng</w:t>
      </w:r>
    </w:p>
    <w:p w14:paraId="74767F39" w14:textId="7B9531B3" w:rsidR="00107337" w:rsidRPr="008F047B" w:rsidRDefault="00107337" w:rsidP="00107337">
      <w:pPr>
        <w:spacing w:after="100"/>
        <w:ind w:firstLine="709"/>
        <w:jc w:val="both"/>
        <w:rPr>
          <w:b/>
          <w:bCs/>
          <w:sz w:val="28"/>
          <w:szCs w:val="28"/>
        </w:rPr>
      </w:pPr>
      <w:r w:rsidRPr="008F047B">
        <w:rPr>
          <w:sz w:val="28"/>
          <w:szCs w:val="28"/>
        </w:rPr>
        <w:t>- Tiếp tục duy trì kết quả và phát huy điểm mạnh trong thực hiện các quy định đảm bảo an ninh trật tự, an toàn trong nhà trường.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0F5A68BB"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bookmarkEnd w:id="41"/>
          <w:p w14:paraId="44A57395" w14:textId="77777777" w:rsidR="004848C8" w:rsidRPr="00EB575E" w:rsidRDefault="004848C8" w:rsidP="0010733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1A4FEF47" w14:textId="1123759D" w:rsidR="004848C8" w:rsidRPr="00EB575E" w:rsidRDefault="004848C8" w:rsidP="0010733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079B2999" w14:textId="77777777" w:rsidR="004848C8" w:rsidRPr="00EB575E" w:rsidRDefault="004848C8" w:rsidP="00107337">
            <w:pPr>
              <w:spacing w:after="100"/>
              <w:jc w:val="center"/>
              <w:rPr>
                <w:b/>
                <w:bCs/>
                <w:sz w:val="26"/>
                <w:szCs w:val="26"/>
              </w:rPr>
            </w:pPr>
            <w:r w:rsidRPr="00EB575E">
              <w:rPr>
                <w:b/>
                <w:bCs/>
                <w:sz w:val="26"/>
                <w:szCs w:val="26"/>
              </w:rPr>
              <w:t>Điều kiện để thực hiện</w:t>
            </w:r>
          </w:p>
          <w:p w14:paraId="66978BE6" w14:textId="77777777" w:rsidR="004848C8" w:rsidRPr="00EB575E" w:rsidRDefault="004848C8" w:rsidP="00107337">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5EDEF508" w14:textId="77777777" w:rsidR="004848C8" w:rsidRPr="00EB575E" w:rsidRDefault="004848C8" w:rsidP="00107337">
            <w:pPr>
              <w:spacing w:after="100"/>
              <w:jc w:val="center"/>
              <w:rPr>
                <w:b/>
                <w:bCs/>
                <w:sz w:val="26"/>
                <w:szCs w:val="26"/>
              </w:rPr>
            </w:pPr>
            <w:r w:rsidRPr="00EB575E">
              <w:rPr>
                <w:b/>
                <w:bCs/>
                <w:sz w:val="26"/>
                <w:szCs w:val="26"/>
              </w:rPr>
              <w:t>Thời gian thực hiện</w:t>
            </w:r>
          </w:p>
          <w:p w14:paraId="2A6B2520" w14:textId="77777777" w:rsidR="004848C8" w:rsidRPr="00EB575E" w:rsidRDefault="004848C8" w:rsidP="00107337">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0719EE4" w14:textId="77777777" w:rsidR="004848C8" w:rsidRDefault="004848C8" w:rsidP="00107337">
            <w:pPr>
              <w:spacing w:after="100"/>
              <w:jc w:val="center"/>
              <w:rPr>
                <w:b/>
                <w:bCs/>
                <w:sz w:val="26"/>
                <w:szCs w:val="26"/>
              </w:rPr>
            </w:pPr>
            <w:r w:rsidRPr="00EB575E">
              <w:rPr>
                <w:b/>
                <w:bCs/>
                <w:sz w:val="26"/>
                <w:szCs w:val="26"/>
              </w:rPr>
              <w:t>Dự kiến kinh phí</w:t>
            </w:r>
          </w:p>
          <w:p w14:paraId="6B7C01B5" w14:textId="5384481B" w:rsidR="008825EC" w:rsidRPr="00EB575E" w:rsidRDefault="008825EC" w:rsidP="00107337">
            <w:pPr>
              <w:spacing w:after="100"/>
              <w:jc w:val="center"/>
              <w:rPr>
                <w:sz w:val="26"/>
                <w:szCs w:val="26"/>
              </w:rPr>
            </w:pPr>
            <w:r>
              <w:rPr>
                <w:b/>
                <w:bCs/>
                <w:sz w:val="26"/>
                <w:szCs w:val="26"/>
              </w:rPr>
              <w:t>(đồng)</w:t>
            </w:r>
          </w:p>
        </w:tc>
      </w:tr>
      <w:tr w:rsidR="00EB575E" w:rsidRPr="00EB575E" w14:paraId="4BBFF748" w14:textId="77777777" w:rsidTr="00EB575E">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10F8676C" w14:textId="16A44B4E" w:rsidR="004848C8" w:rsidRPr="00EB575E" w:rsidRDefault="004848C8" w:rsidP="00FC081C">
            <w:pPr>
              <w:spacing w:after="100"/>
              <w:ind w:right="102"/>
              <w:jc w:val="both"/>
              <w:rPr>
                <w:sz w:val="26"/>
                <w:szCs w:val="26"/>
              </w:rPr>
            </w:pPr>
            <w:r w:rsidRPr="00EB575E">
              <w:rPr>
                <w:sz w:val="26"/>
                <w:szCs w:val="26"/>
              </w:rPr>
              <w:t>Phối hợp với cơ quan Công an phòng cháy chữa cháy thị xã Quảng yên để tập huấn kiến thức, kĩ năng phòng cháy, chữa cháy cho đội ngũ cán bộ, giáo viên, nhân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24A46205" w14:textId="7185038E" w:rsidR="004848C8" w:rsidRPr="00EB575E" w:rsidRDefault="004848C8" w:rsidP="00107337">
            <w:pPr>
              <w:spacing w:after="100"/>
              <w:jc w:val="center"/>
              <w:rPr>
                <w:rFonts w:eastAsia="MS Mincho"/>
                <w:spacing w:val="-6"/>
                <w:sz w:val="26"/>
                <w:szCs w:val="26"/>
                <w:lang w:val="nb-NO"/>
              </w:rPr>
            </w:pPr>
            <w:r w:rsidRPr="00EB575E">
              <w:rPr>
                <w:rFonts w:eastAsia="MS Mincho"/>
                <w:spacing w:val="-6"/>
                <w:sz w:val="26"/>
                <w:szCs w:val="26"/>
                <w:lang w:val="nb-NO"/>
              </w:rPr>
              <w:t>Lãnh đạo nhà trường, Công an phòng cháy chữa cháy thị xã Quảng Yên</w:t>
            </w:r>
          </w:p>
        </w:tc>
        <w:tc>
          <w:tcPr>
            <w:tcW w:w="677" w:type="pct"/>
            <w:tcBorders>
              <w:top w:val="single" w:sz="1" w:space="0" w:color="000000"/>
              <w:left w:val="single" w:sz="1" w:space="0" w:color="000000"/>
              <w:bottom w:val="single" w:sz="1" w:space="0" w:color="000000"/>
              <w:right w:val="single" w:sz="1" w:space="0" w:color="000000"/>
            </w:tcBorders>
            <w:vAlign w:val="center"/>
          </w:tcPr>
          <w:p w14:paraId="51510DBE" w14:textId="0EABFB6D" w:rsidR="004848C8" w:rsidRPr="00EB575E" w:rsidRDefault="004848C8" w:rsidP="00FC081C">
            <w:pPr>
              <w:spacing w:after="100"/>
              <w:ind w:right="89"/>
              <w:jc w:val="center"/>
              <w:rPr>
                <w:sz w:val="26"/>
                <w:szCs w:val="26"/>
              </w:rPr>
            </w:pPr>
            <w:r w:rsidRPr="00EB575E">
              <w:rPr>
                <w:sz w:val="26"/>
                <w:szCs w:val="26"/>
              </w:rPr>
              <w:t>Các văn bản hướng dẫn; thiết bị PCCC, địa điểm</w:t>
            </w:r>
          </w:p>
        </w:tc>
        <w:tc>
          <w:tcPr>
            <w:tcW w:w="770" w:type="pct"/>
            <w:tcBorders>
              <w:top w:val="single" w:sz="1" w:space="0" w:color="000000"/>
              <w:left w:val="single" w:sz="1" w:space="0" w:color="000000"/>
              <w:bottom w:val="single" w:sz="1" w:space="0" w:color="000000"/>
              <w:right w:val="single" w:sz="1" w:space="0" w:color="000000"/>
            </w:tcBorders>
            <w:vAlign w:val="center"/>
          </w:tcPr>
          <w:p w14:paraId="2D890725" w14:textId="450DA72F" w:rsidR="004848C8" w:rsidRPr="00EB575E" w:rsidRDefault="00BB25C0" w:rsidP="00107337">
            <w:pPr>
              <w:spacing w:after="100"/>
              <w:jc w:val="center"/>
              <w:rPr>
                <w:sz w:val="26"/>
                <w:szCs w:val="26"/>
              </w:rPr>
            </w:pPr>
            <w:r>
              <w:rPr>
                <w:sz w:val="26"/>
                <w:szCs w:val="26"/>
              </w:rPr>
              <w:t>Giai đoạn 2023-2027</w:t>
            </w:r>
            <w:r w:rsidR="004848C8"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7CE3D71A" w14:textId="506651A5" w:rsidR="004848C8" w:rsidRPr="00EB575E" w:rsidRDefault="00BB25C0" w:rsidP="00107337">
            <w:pPr>
              <w:spacing w:after="100"/>
              <w:jc w:val="center"/>
              <w:rPr>
                <w:sz w:val="26"/>
                <w:szCs w:val="26"/>
              </w:rPr>
            </w:pPr>
            <w:r>
              <w:rPr>
                <w:sz w:val="26"/>
                <w:szCs w:val="26"/>
              </w:rPr>
              <w:t>20.000.000</w:t>
            </w:r>
          </w:p>
        </w:tc>
      </w:tr>
    </w:tbl>
    <w:p w14:paraId="32EAC3EA" w14:textId="77777777" w:rsidR="004848C8" w:rsidRPr="00EB575E" w:rsidRDefault="004848C8">
      <w:pPr>
        <w:spacing w:after="100"/>
        <w:rPr>
          <w:b/>
          <w:bCs/>
          <w:sz w:val="28"/>
          <w:szCs w:val="28"/>
        </w:rPr>
      </w:pPr>
    </w:p>
    <w:p w14:paraId="4B5D4D1E" w14:textId="77777777" w:rsidR="00530B13" w:rsidRPr="00EB575E" w:rsidRDefault="00EB575E" w:rsidP="00E610BF">
      <w:pPr>
        <w:spacing w:after="100"/>
      </w:pPr>
      <w:r w:rsidRPr="00EB575E">
        <w:rPr>
          <w:b/>
          <w:bCs/>
          <w:sz w:val="28"/>
          <w:szCs w:val="28"/>
        </w:rPr>
        <w:tab/>
        <w:t xml:space="preserve">5. Tự đánh giá: </w:t>
      </w:r>
      <w:r w:rsidRPr="00EB575E">
        <w:rPr>
          <w:sz w:val="28"/>
          <w:szCs w:val="28"/>
        </w:rPr>
        <w:t>Đạt Mức 2</w:t>
      </w:r>
    </w:p>
    <w:p w14:paraId="556457BB" w14:textId="0C34C51D" w:rsidR="00530B13" w:rsidRPr="00EB575E" w:rsidRDefault="00EB575E" w:rsidP="00C176AD">
      <w:pPr>
        <w:pStyle w:val="Heading6"/>
      </w:pPr>
      <w:bookmarkStart w:id="42" w:name="ket_luan_tieu_chuan_1"/>
      <w:bookmarkStart w:id="43" w:name="_Toc148175097"/>
      <w:bookmarkEnd w:id="42"/>
      <w:r w:rsidRPr="00EB575E">
        <w:t>Kết luận về tiêu chuẩn 1:</w:t>
      </w:r>
      <w:bookmarkEnd w:id="43"/>
      <w:r w:rsidRPr="00EB575E">
        <w:t xml:space="preserve"> </w:t>
      </w:r>
    </w:p>
    <w:p w14:paraId="63B1CF95" w14:textId="3A832741" w:rsidR="00822090" w:rsidRPr="00EB575E" w:rsidRDefault="00822090" w:rsidP="00E610BF">
      <w:pPr>
        <w:spacing w:before="100" w:after="100"/>
        <w:ind w:firstLine="720"/>
        <w:jc w:val="both"/>
        <w:rPr>
          <w:sz w:val="28"/>
          <w:szCs w:val="28"/>
        </w:rPr>
      </w:pPr>
      <w:r w:rsidRPr="00EB575E">
        <w:rPr>
          <w:sz w:val="28"/>
          <w:szCs w:val="28"/>
        </w:rPr>
        <w:t xml:space="preserve">Nhà trường có phương hướng, chiến lược xây dựng và phát triển nhà trường phù hợp với mục tiêu giáo dục mầm non và phù hợp với định hướng phát triển kinh tế - xã hội của địa phương và các nguồn lực của nhà trường. </w:t>
      </w:r>
      <w:r w:rsidR="0095430D" w:rsidRPr="00EB575E">
        <w:rPr>
          <w:sz w:val="28"/>
          <w:szCs w:val="28"/>
        </w:rPr>
        <w:t xml:space="preserve">Phương hướng, chiến lược của nhà trường </w:t>
      </w:r>
      <w:r w:rsidRPr="00EB575E">
        <w:rPr>
          <w:sz w:val="28"/>
          <w:szCs w:val="28"/>
        </w:rPr>
        <w:t xml:space="preserve">được phòng GD&amp;ĐT </w:t>
      </w:r>
      <w:r w:rsidR="0095430D" w:rsidRPr="00EB575E">
        <w:rPr>
          <w:sz w:val="28"/>
          <w:szCs w:val="28"/>
        </w:rPr>
        <w:t>thị xã</w:t>
      </w:r>
      <w:r w:rsidRPr="00EB575E">
        <w:rPr>
          <w:sz w:val="28"/>
          <w:szCs w:val="28"/>
        </w:rPr>
        <w:t xml:space="preserve"> phê duyệt và được công bố công khai bằng hình thức niêm yết tại bảng tin và Website của nhà trường</w:t>
      </w:r>
      <w:r w:rsidR="0095430D" w:rsidRPr="00EB575E">
        <w:rPr>
          <w:sz w:val="28"/>
          <w:szCs w:val="28"/>
        </w:rPr>
        <w:t>.</w:t>
      </w:r>
    </w:p>
    <w:p w14:paraId="4E37878F" w14:textId="24928C14" w:rsidR="00C478DD" w:rsidRPr="00EB575E" w:rsidRDefault="008E157C" w:rsidP="00E610BF">
      <w:pPr>
        <w:spacing w:before="100" w:after="100"/>
        <w:ind w:firstLine="720"/>
        <w:jc w:val="both"/>
        <w:rPr>
          <w:sz w:val="28"/>
          <w:szCs w:val="28"/>
        </w:rPr>
      </w:pPr>
      <w:r w:rsidRPr="00EB575E">
        <w:rPr>
          <w:sz w:val="28"/>
          <w:szCs w:val="28"/>
        </w:rPr>
        <w:t>Nhà trường có đủ cơ cấu tổ chức và quản lý nhà trường theo quy định của Điều lệ trường mầm non. Có Hội đồng trường</w:t>
      </w:r>
      <w:r w:rsidR="00C478DD" w:rsidRPr="00EB575E">
        <w:rPr>
          <w:sz w:val="28"/>
          <w:szCs w:val="28"/>
        </w:rPr>
        <w:t xml:space="preserve"> và các hội đồng khác </w:t>
      </w:r>
      <w:r w:rsidR="00C478DD" w:rsidRPr="00EB575E">
        <w:rPr>
          <w:sz w:val="28"/>
          <w:szCs w:val="24"/>
        </w:rPr>
        <w:t>như Hội đồng chấm sáng kiến kinh nghiệm, Hội đồng Thi đua, Khen thưởng, Hội đồng chấm thi giáo viên dạy giỏi cấp trường;</w:t>
      </w:r>
      <w:r w:rsidR="00C478DD" w:rsidRPr="00EB575E">
        <w:rPr>
          <w:sz w:val="28"/>
          <w:szCs w:val="28"/>
        </w:rPr>
        <w:t xml:space="preserve"> </w:t>
      </w:r>
      <w:r w:rsidRPr="00EB575E">
        <w:rPr>
          <w:sz w:val="28"/>
          <w:szCs w:val="28"/>
        </w:rPr>
        <w:t xml:space="preserve">Chi bộ Đảng, Công đoàn, Đoàn thanh niên CSHCM được thành lập có cơ cấu tổ chức và thực hiện chức năng, nhiệm vụ và quyền hạn theo quy định của Điều lệ trường mầm non, các hoạt động của Chi bộ Đảng, Hội đồng trường, Công đoàn, Đoàn thanh niên CSHCM có đóng góp hiệu quả và góp phần nâng cao chất lượng nuôi dưỡng, chăm sóc và giáo dục trẻ của nhà trường. Chi bộ Đảng trường mầm non </w:t>
      </w:r>
      <w:r w:rsidR="00177E17" w:rsidRPr="00EB575E">
        <w:rPr>
          <w:sz w:val="28"/>
          <w:szCs w:val="28"/>
        </w:rPr>
        <w:t>Đông Mai</w:t>
      </w:r>
      <w:r w:rsidRPr="00EB575E">
        <w:rPr>
          <w:sz w:val="28"/>
          <w:szCs w:val="28"/>
        </w:rPr>
        <w:t xml:space="preserve"> có 0</w:t>
      </w:r>
      <w:r w:rsidR="00177E17" w:rsidRPr="00EB575E">
        <w:rPr>
          <w:sz w:val="28"/>
          <w:szCs w:val="28"/>
        </w:rPr>
        <w:t>5</w:t>
      </w:r>
      <w:r w:rsidRPr="00EB575E">
        <w:rPr>
          <w:sz w:val="28"/>
          <w:szCs w:val="28"/>
        </w:rPr>
        <w:t xml:space="preserve"> năm liền hoàn thành </w:t>
      </w:r>
      <w:r w:rsidR="00177E17" w:rsidRPr="00EB575E">
        <w:rPr>
          <w:sz w:val="28"/>
          <w:szCs w:val="28"/>
        </w:rPr>
        <w:t>tốt</w:t>
      </w:r>
      <w:r w:rsidRPr="00EB575E">
        <w:rPr>
          <w:sz w:val="28"/>
          <w:szCs w:val="28"/>
        </w:rPr>
        <w:t xml:space="preserve"> nhiệm vụ. </w:t>
      </w:r>
    </w:p>
    <w:p w14:paraId="761B6CDB" w14:textId="6534B902" w:rsidR="008E157C" w:rsidRPr="00EB575E" w:rsidRDefault="00C478DD" w:rsidP="00E610BF">
      <w:pPr>
        <w:spacing w:before="100" w:after="100"/>
        <w:ind w:firstLine="720"/>
        <w:jc w:val="both"/>
        <w:rPr>
          <w:sz w:val="28"/>
          <w:szCs w:val="28"/>
        </w:rPr>
      </w:pPr>
      <w:r w:rsidRPr="00EB575E">
        <w:rPr>
          <w:sz w:val="28"/>
          <w:szCs w:val="28"/>
        </w:rPr>
        <w:t xml:space="preserve">Có cơ cấu tổ chức bộ máy quản lý gồm 01 Hiệu trưởng và 02 phó hiệu trưởng theo quy định của Điều lệ trường mầm non. </w:t>
      </w:r>
      <w:r w:rsidRPr="00EB575E">
        <w:rPr>
          <w:sz w:val="28"/>
          <w:szCs w:val="24"/>
        </w:rPr>
        <w:t xml:space="preserve">Các tổ chuyên môn và tổ văn phòng có cơ cấu tổ chức theo đúng quy định. </w:t>
      </w:r>
      <w:r w:rsidR="008E157C" w:rsidRPr="00EB575E">
        <w:rPr>
          <w:sz w:val="28"/>
          <w:szCs w:val="28"/>
        </w:rPr>
        <w:t xml:space="preserve">Các tổ chuyên môn thực hiện hiệu quả các chuyên đề chuyên môn góp phần nâng cao chất lượng nuôi dưỡng, chăm sóc và giáo dục trẻ. 100% các nhóm trẻ, lớp mẫu giáo được phân chia theo độ tuổi và được tổ chức học 02 buổi trên ngày. Nhà trường quản lý hành chính, tài chính và tài sản theo quy định, đúng mục đích và có hiệu quả phục vụ cho hoạt động giáo dục. Ứng dụng công nghệ thông tin hiệu quả trong công tác quản lý hành chính, tài </w:t>
      </w:r>
      <w:r w:rsidR="008E157C" w:rsidRPr="00EB575E">
        <w:rPr>
          <w:sz w:val="28"/>
          <w:szCs w:val="28"/>
        </w:rPr>
        <w:lastRenderedPageBreak/>
        <w:t xml:space="preserve">chính và tài sản của nhà trường. Trong 05 năm liên tiếp tính đến thời điểm đánh giá, nhà trường không có vi phạm liên quan đến việc quản lý hành chính, tài chính và tài sản. Nhà trường phân công CBGVNV rõ ràng, hợp lý, phát huy được năng lực, đảm bảo hiệu quả hoạt động của nhà trường. Nhà trường thực hiện nghiêm túc Chương trình Giáo dục Mầm non do Bộ trưởng Bộ GD&amp;ĐT ban hành. Các biện pháp chỉ đạo, kiểm tra, đánh giá của nhà trường đối với các hoạt động nuôi dưỡng, chăm sóc và giáo dục trẻ, được phòng GD&amp;ĐT </w:t>
      </w:r>
      <w:r w:rsidR="00177E17" w:rsidRPr="00EB575E">
        <w:rPr>
          <w:sz w:val="28"/>
          <w:szCs w:val="28"/>
        </w:rPr>
        <w:t>thị xã Quảng Yên</w:t>
      </w:r>
      <w:r w:rsidR="008E157C" w:rsidRPr="00EB575E">
        <w:rPr>
          <w:sz w:val="28"/>
          <w:szCs w:val="28"/>
        </w:rPr>
        <w:t xml:space="preserve"> đánh giá đạt hiệu quả. Trong các năm gần đây, nhà trường không có khiếu nại, tố cáo, các kiến nghị, phản ánh thuộc thẩm quyền xử lý của nhà trường được giải quyết đúng pháp luậ</w:t>
      </w:r>
      <w:r w:rsidR="00177E17" w:rsidRPr="00EB575E">
        <w:rPr>
          <w:sz w:val="28"/>
          <w:szCs w:val="28"/>
        </w:rPr>
        <w:t>t</w:t>
      </w:r>
      <w:r w:rsidRPr="00EB575E">
        <w:rPr>
          <w:sz w:val="28"/>
          <w:szCs w:val="28"/>
        </w:rPr>
        <w:t>.</w:t>
      </w:r>
    </w:p>
    <w:p w14:paraId="42AD557E" w14:textId="77777777" w:rsidR="00530B13" w:rsidRPr="00EB575E" w:rsidRDefault="00EB575E" w:rsidP="00E610BF">
      <w:pPr>
        <w:spacing w:before="100" w:after="100"/>
        <w:ind w:firstLine="720"/>
        <w:jc w:val="both"/>
      </w:pPr>
      <w:r w:rsidRPr="00EB575E">
        <w:rPr>
          <w:sz w:val="28"/>
          <w:szCs w:val="28"/>
        </w:rPr>
        <w:t>Có đầy đủ các phương án đảm bảo an ninh trật tự, phòng chống tai nạn thương tích, phòng chống cháy nổ, phòng chống dịch bệnh và đảm bảo an toàn tuyệt đối cho trẻ và cán bộ, giáo viên, nhân viên được thực hiện tốt.</w:t>
      </w:r>
    </w:p>
    <w:p w14:paraId="0EB5A010" w14:textId="77777777" w:rsidR="00530B13" w:rsidRPr="00EB575E" w:rsidRDefault="00EB575E" w:rsidP="00E610BF">
      <w:pPr>
        <w:spacing w:before="100" w:after="100"/>
        <w:ind w:firstLine="720"/>
        <w:jc w:val="both"/>
      </w:pPr>
      <w:r w:rsidRPr="00EB575E">
        <w:rPr>
          <w:sz w:val="28"/>
          <w:szCs w:val="28"/>
        </w:rPr>
        <w:t>Nhà trường luôn bám sát các nội dung chỉ đạo của ngành, kiểm tra, rà soát nội dung của các tiêu chuẩn, có kế hoạch cải tiến chất lượng thường xuyên như đổi mới công tác quản lý chỉ đạo, bồi dưỡng đội ngũ giáo viên, phát huy vai trò của các tổ chức đoàn thể trong nhà trường, thực hiện tốt qui chế dân chủ, công khai tổ chức và quản lý nhà trường hoàn thành tốt các chỉ tiêu nhiệm vụ đã đề ra.</w:t>
      </w:r>
    </w:p>
    <w:p w14:paraId="138CA25A" w14:textId="77777777" w:rsidR="000E3B7C" w:rsidRDefault="00EB575E" w:rsidP="00E610BF">
      <w:pPr>
        <w:spacing w:before="100" w:after="100"/>
        <w:ind w:firstLine="720"/>
        <w:jc w:val="both"/>
        <w:rPr>
          <w:i/>
          <w:iCs/>
          <w:sz w:val="28"/>
          <w:szCs w:val="28"/>
          <w:lang w:val="vi-VN"/>
        </w:rPr>
      </w:pPr>
      <w:r w:rsidRPr="00EB575E">
        <w:rPr>
          <w:sz w:val="28"/>
          <w:szCs w:val="28"/>
        </w:rPr>
        <w:t xml:space="preserve"> Bên cạnh những mặt mạnh vẫn còn một số tồn tại cần khắc phục trong năm học tiếp theo:</w:t>
      </w:r>
      <w:r w:rsidRPr="00EB575E">
        <w:rPr>
          <w:i/>
          <w:iCs/>
          <w:sz w:val="28"/>
          <w:szCs w:val="28"/>
        </w:rPr>
        <w:t xml:space="preserve"> </w:t>
      </w:r>
    </w:p>
    <w:p w14:paraId="47B9EFBB" w14:textId="5EC193A4" w:rsidR="00FC081C" w:rsidRPr="00FC081C" w:rsidRDefault="00FC081C" w:rsidP="00E610BF">
      <w:pPr>
        <w:spacing w:before="100" w:after="100"/>
        <w:ind w:firstLine="720"/>
        <w:jc w:val="both"/>
        <w:rPr>
          <w:i/>
          <w:iCs/>
          <w:w w:val="105"/>
          <w:sz w:val="28"/>
          <w:szCs w:val="28"/>
          <w:lang w:val="vi-VN"/>
        </w:rPr>
      </w:pPr>
      <w:r w:rsidRPr="00FC081C">
        <w:rPr>
          <w:w w:val="105"/>
          <w:sz w:val="28"/>
          <w:szCs w:val="28"/>
        </w:rPr>
        <w:t>Việc công bố, công khai phương hướng chiến lược, phát triển nhà trường</w:t>
      </w:r>
    </w:p>
    <w:p w14:paraId="3F506DED" w14:textId="49806C25" w:rsidR="009C5635" w:rsidRPr="00EB575E" w:rsidRDefault="0058238F" w:rsidP="00FC081C">
      <w:pPr>
        <w:spacing w:before="100" w:after="100"/>
        <w:jc w:val="both"/>
      </w:pPr>
      <w:r w:rsidRPr="00EB575E">
        <w:rPr>
          <w:sz w:val="28"/>
          <w:szCs w:val="28"/>
        </w:rPr>
        <w:t>chưa được rộng rãi và chưa</w:t>
      </w:r>
      <w:r w:rsidR="009C5635" w:rsidRPr="00EB575E">
        <w:rPr>
          <w:sz w:val="28"/>
          <w:szCs w:val="28"/>
        </w:rPr>
        <w:t xml:space="preserve"> nhận được nhiều ý kiến đóng góp của các tổ chức và cá nhân ngoài nhà trường. Việc giám sát xây dựng phương hướng chiến lược, phát triển nhà trường của </w:t>
      </w:r>
      <w:r w:rsidRPr="00EB575E">
        <w:rPr>
          <w:sz w:val="28"/>
          <w:szCs w:val="28"/>
        </w:rPr>
        <w:t>H</w:t>
      </w:r>
      <w:r w:rsidR="009C5635" w:rsidRPr="00EB575E">
        <w:rPr>
          <w:sz w:val="28"/>
          <w:szCs w:val="28"/>
        </w:rPr>
        <w:t>ội đồng trường đôi khi chưa kịp thời, chưa sát sao.</w:t>
      </w:r>
    </w:p>
    <w:p w14:paraId="05477922" w14:textId="47593825" w:rsidR="009C5635" w:rsidRPr="00EB575E" w:rsidRDefault="0058238F" w:rsidP="00E610BF">
      <w:pPr>
        <w:spacing w:before="100" w:after="100"/>
        <w:ind w:firstLine="720"/>
        <w:jc w:val="both"/>
        <w:rPr>
          <w:sz w:val="28"/>
          <w:szCs w:val="28"/>
        </w:rPr>
      </w:pPr>
      <w:r w:rsidRPr="00EB575E">
        <w:rPr>
          <w:sz w:val="28"/>
          <w:szCs w:val="28"/>
        </w:rPr>
        <w:t xml:space="preserve">Một số hoạt động của tổ chức Công đoàn và Đoàn Thanh niên </w:t>
      </w:r>
      <w:r w:rsidR="009C5635" w:rsidRPr="00EB575E">
        <w:rPr>
          <w:sz w:val="28"/>
          <w:szCs w:val="28"/>
        </w:rPr>
        <w:t>hiệu quả chưa cao.</w:t>
      </w:r>
      <w:r w:rsidR="0028085A" w:rsidRPr="00EB575E">
        <w:rPr>
          <w:sz w:val="28"/>
          <w:szCs w:val="28"/>
        </w:rPr>
        <w:t xml:space="preserve"> </w:t>
      </w:r>
      <w:r w:rsidR="009C5635" w:rsidRPr="00EB575E">
        <w:rPr>
          <w:sz w:val="28"/>
          <w:szCs w:val="28"/>
          <w:lang w:val="vi-VN"/>
        </w:rPr>
        <w:t>Kinh phí dành cho các hoạt động còn hạn hẹp.</w:t>
      </w:r>
      <w:r w:rsidR="00F0187E" w:rsidRPr="00EB575E">
        <w:rPr>
          <w:sz w:val="28"/>
          <w:szCs w:val="28"/>
        </w:rPr>
        <w:t xml:space="preserve"> </w:t>
      </w:r>
      <w:r w:rsidR="009C5635" w:rsidRPr="00EB575E">
        <w:rPr>
          <w:sz w:val="28"/>
          <w:szCs w:val="24"/>
        </w:rPr>
        <w:t xml:space="preserve">Nội dung sinh hoạt chuyên môn chưa phong phú, chưa phát huy được những sáng kiến đổi mới trong giảng dạy. </w:t>
      </w:r>
      <w:r w:rsidR="009C5635" w:rsidRPr="00EB575E">
        <w:rPr>
          <w:sz w:val="28"/>
          <w:szCs w:val="28"/>
        </w:rPr>
        <w:t>Chưa có nhiều giải pháp đột phá trong công tác bồi dưỡng giáo viên.</w:t>
      </w:r>
    </w:p>
    <w:p w14:paraId="21FEBF68" w14:textId="77777777" w:rsidR="009C5635" w:rsidRPr="00EB575E" w:rsidRDefault="009C5635" w:rsidP="00E610BF">
      <w:pPr>
        <w:spacing w:after="100"/>
        <w:ind w:firstLine="709"/>
        <w:jc w:val="both"/>
        <w:rPr>
          <w:sz w:val="28"/>
          <w:szCs w:val="28"/>
        </w:rPr>
      </w:pPr>
      <w:r w:rsidRPr="00EB575E">
        <w:rPr>
          <w:sz w:val="28"/>
          <w:szCs w:val="28"/>
        </w:rPr>
        <w:t>Định biên số trẻ/nhóm, lớp không đồng đều, cụ thể: số trẻ/nhóm, lớp ở 2 điểm trường lẻ thấp hơn số trẻ/nhóm, lớp ở điểm trường trung tâm. Một số nhóm, lớp tại điểm trường trung tâm có số trẻ vượt quá quy định: Nhà trẻ trung bình từ 2 đến 5 trẻ; mẫu giáo trung bình từ 2 đến 7 trẻ. Nguyên nhân do điểm trường trung tâm nằm trên địa bàn đông dân cư, 2 điểm trường lẻ cách xa trung tâm, do vậy khó khăn trong việc bố trí số trẻ/nhóm, lớp được cân đối, đồng đều.</w:t>
      </w:r>
    </w:p>
    <w:p w14:paraId="26DEABE4" w14:textId="2E19D81C" w:rsidR="009C5635" w:rsidRPr="00EB575E" w:rsidRDefault="009C5635" w:rsidP="00E610BF">
      <w:pPr>
        <w:spacing w:before="100" w:after="100"/>
        <w:ind w:firstLine="720"/>
        <w:jc w:val="both"/>
        <w:rPr>
          <w:sz w:val="28"/>
          <w:szCs w:val="28"/>
        </w:rPr>
      </w:pPr>
      <w:r w:rsidRPr="00EB575E">
        <w:rPr>
          <w:sz w:val="28"/>
          <w:szCs w:val="28"/>
        </w:rPr>
        <w:t>Nhà trường chưa xây dựng được kế hoạch trung hạn, dài hạn để tạo ra nguồn tài chính hợp pháp phù hợp với điều kiện nhà trường, thực tế địa phương. Một số nội dung triển khai trong kế hoạch ngắn hạn của nhà trường chưa đạt được hiệu quả như mong đợi, chưa phát huy hết năng lực của nhà trường, của địa phương.</w:t>
      </w:r>
      <w:r w:rsidR="0028085A" w:rsidRPr="00EB575E">
        <w:rPr>
          <w:sz w:val="28"/>
          <w:szCs w:val="28"/>
        </w:rPr>
        <w:t xml:space="preserve"> </w:t>
      </w:r>
      <w:r w:rsidRPr="00EB575E">
        <w:rPr>
          <w:sz w:val="28"/>
          <w:szCs w:val="28"/>
        </w:rPr>
        <w:lastRenderedPageBreak/>
        <w:t>Nhà trường chưa thực hiện triển khai được việc ứng dụng phần mềm (EMIS Khoản thu) trong thực hiện phương thức thanh toán không dùng tiền mặt.</w:t>
      </w:r>
      <w:r w:rsidRPr="00EB575E">
        <w:rPr>
          <w:b/>
          <w:bCs/>
          <w:sz w:val="28"/>
          <w:szCs w:val="28"/>
        </w:rPr>
        <w:tab/>
      </w:r>
    </w:p>
    <w:p w14:paraId="29794F47" w14:textId="51C0F557" w:rsidR="00164426" w:rsidRPr="00EB575E" w:rsidRDefault="009C5635" w:rsidP="00E610BF">
      <w:pPr>
        <w:spacing w:after="100"/>
        <w:ind w:firstLine="720"/>
        <w:jc w:val="both"/>
        <w:rPr>
          <w:sz w:val="28"/>
          <w:szCs w:val="28"/>
        </w:rPr>
      </w:pPr>
      <w:r w:rsidRPr="00EB575E">
        <w:rPr>
          <w:sz w:val="28"/>
          <w:szCs w:val="28"/>
        </w:rPr>
        <w:t xml:space="preserve">Trong công tác quản lý chưa có nhiều giải pháp đột phá để </w:t>
      </w:r>
      <w:r w:rsidRPr="00EB575E">
        <w:rPr>
          <w:rFonts w:eastAsiaTheme="minorEastAsia"/>
          <w:kern w:val="24"/>
          <w:sz w:val="28"/>
          <w:szCs w:val="28"/>
          <w:lang w:val="pt-BR"/>
        </w:rPr>
        <w:t xml:space="preserve">phát huy hết nội lực, tính năng động trong đội ngũ cán bộ, giáo viên, nhân viên </w:t>
      </w:r>
      <w:r w:rsidRPr="00EB575E">
        <w:rPr>
          <w:sz w:val="28"/>
          <w:szCs w:val="28"/>
        </w:rPr>
        <w:t>trong việc xây dựng, phát triển và nâng cao chất lượng giáo dục nhà trường.</w:t>
      </w:r>
      <w:r w:rsidR="0028085A" w:rsidRPr="00EB575E">
        <w:rPr>
          <w:sz w:val="28"/>
          <w:szCs w:val="28"/>
        </w:rPr>
        <w:t xml:space="preserve"> </w:t>
      </w:r>
      <w:r w:rsidRPr="00EB575E">
        <w:rPr>
          <w:sz w:val="28"/>
          <w:szCs w:val="28"/>
        </w:rPr>
        <w:t>Nguồn kinh phí để chi phúc lợi, khen thưởng, động viên, tạo động lực tích cực bồi dưỡng, phát huy năng lực cá nhân cho giáo viên còn hạn chế.</w:t>
      </w:r>
      <w:r w:rsidR="00F0187E" w:rsidRPr="00EB575E">
        <w:rPr>
          <w:sz w:val="28"/>
          <w:szCs w:val="28"/>
        </w:rPr>
        <w:t xml:space="preserve"> </w:t>
      </w:r>
      <w:r w:rsidRPr="00EB575E">
        <w:rPr>
          <w:sz w:val="28"/>
          <w:szCs w:val="28"/>
        </w:rPr>
        <w:t xml:space="preserve">Kĩ năng thực hành và cập nhật thông tin kiến thức về phòng chống cháy nổ của Cán bộ, giáo viên, nhân viên còn hạn chế. </w:t>
      </w:r>
    </w:p>
    <w:p w14:paraId="421A6AAF" w14:textId="307487F9" w:rsidR="00530B13" w:rsidRPr="00EB575E" w:rsidRDefault="00EB575E" w:rsidP="00E610BF">
      <w:pPr>
        <w:spacing w:before="100" w:after="100"/>
        <w:ind w:firstLine="720"/>
        <w:jc w:val="both"/>
      </w:pPr>
      <w:r w:rsidRPr="00EB575E">
        <w:rPr>
          <w:sz w:val="28"/>
          <w:szCs w:val="28"/>
        </w:rPr>
        <w:t>Kết quả đạt được như sau:</w:t>
      </w:r>
    </w:p>
    <w:p w14:paraId="0A7B8BC0" w14:textId="77777777" w:rsidR="00530B13" w:rsidRPr="00EB575E" w:rsidRDefault="00EB575E" w:rsidP="00E610BF">
      <w:pPr>
        <w:spacing w:before="100" w:after="100"/>
        <w:ind w:firstLine="720"/>
        <w:jc w:val="both"/>
      </w:pPr>
      <w:r w:rsidRPr="00EB575E">
        <w:rPr>
          <w:sz w:val="28"/>
          <w:szCs w:val="28"/>
        </w:rPr>
        <w:t>- Số lượng tiêu chí đạt mức 1: 10/10= 100%;</w:t>
      </w:r>
    </w:p>
    <w:p w14:paraId="40AD05DD" w14:textId="77777777" w:rsidR="00530B13" w:rsidRPr="00EB575E" w:rsidRDefault="00EB575E" w:rsidP="00E610BF">
      <w:pPr>
        <w:spacing w:before="100" w:after="100"/>
        <w:ind w:firstLine="720"/>
        <w:jc w:val="both"/>
      </w:pPr>
      <w:r w:rsidRPr="00EB575E">
        <w:rPr>
          <w:sz w:val="28"/>
          <w:szCs w:val="28"/>
        </w:rPr>
        <w:t>- Số lượng tiêu chí đạt mức 2: 10/10 = 100%;</w:t>
      </w:r>
    </w:p>
    <w:p w14:paraId="48C6C334" w14:textId="77777777" w:rsidR="00530B13" w:rsidRPr="00EB575E" w:rsidRDefault="00EB575E" w:rsidP="00E610BF">
      <w:pPr>
        <w:spacing w:before="100" w:after="100"/>
        <w:ind w:firstLine="720"/>
        <w:jc w:val="both"/>
      </w:pPr>
      <w:r w:rsidRPr="00EB575E">
        <w:rPr>
          <w:sz w:val="28"/>
          <w:szCs w:val="28"/>
        </w:rPr>
        <w:t>- Số lượng tiêu chí đạt mức 3: 4/5 = 80%.</w:t>
      </w:r>
    </w:p>
    <w:p w14:paraId="0C3B8C84" w14:textId="15053120" w:rsidR="00530B13" w:rsidRPr="00EB575E" w:rsidRDefault="00EB575E" w:rsidP="0038235C">
      <w:pPr>
        <w:pStyle w:val="Heading5"/>
      </w:pPr>
      <w:bookmarkStart w:id="44" w:name="tieu_chuan_2"/>
      <w:bookmarkStart w:id="45" w:name="_Toc148175098"/>
      <w:bookmarkEnd w:id="44"/>
      <w:r w:rsidRPr="00EB575E">
        <w:t>Tiêu chuẩn 2: Cán bộ quản lý, giáo viên, nhân viên</w:t>
      </w:r>
      <w:bookmarkEnd w:id="45"/>
    </w:p>
    <w:p w14:paraId="5B35ECF0" w14:textId="636F5C62" w:rsidR="004168B8" w:rsidRPr="00EB575E" w:rsidRDefault="00EB575E" w:rsidP="00F50C9C">
      <w:pPr>
        <w:pStyle w:val="Heading6"/>
      </w:pPr>
      <w:bookmarkStart w:id="46" w:name="mo_dau_tieu_chuan_2"/>
      <w:bookmarkStart w:id="47" w:name="_Toc148175099"/>
      <w:bookmarkEnd w:id="46"/>
      <w:r w:rsidRPr="00EB575E">
        <w:t>Mở đầu:</w:t>
      </w:r>
      <w:bookmarkEnd w:id="47"/>
      <w:r w:rsidR="004168B8" w:rsidRPr="00EB575E">
        <w:t xml:space="preserve"> </w:t>
      </w:r>
    </w:p>
    <w:p w14:paraId="2DE7EBAC" w14:textId="45C7889C" w:rsidR="00530B13" w:rsidRPr="00EB575E" w:rsidRDefault="00EB575E" w:rsidP="00E610BF">
      <w:pPr>
        <w:spacing w:before="100" w:after="100"/>
        <w:ind w:firstLine="720"/>
        <w:jc w:val="both"/>
      </w:pPr>
      <w:r w:rsidRPr="00EB575E">
        <w:rPr>
          <w:sz w:val="28"/>
          <w:szCs w:val="28"/>
        </w:rPr>
        <w:t>Trường Mầm non Đông Mai đảm bảo về số lượng giáo viên theo quy định của Điều lệ trường mầm non. Các đồng chí CBQL nhà trường đều có trình độ Đại học, có phẩm chất đạo đức tốt, có năng lực, kinh nghiệm, nghiệp vụ chuyên môn để điều hành chỉ đạo các hoạt động chăm sóc, giáo dục trẻ trong nhà trường. Đội ngũ giáo viên được đào tạo chuyên môn phù hợp với vị trí việc làm. Đến thời điểm hiện tại, tỷ lệ giáo viên đạt trên chuẩn của nhà trường đạt 69,6% (theo Luật giáo dục năm 2019), 100% số nhân viên đạt trình độ chuẩn</w:t>
      </w:r>
      <w:r w:rsidR="004168B8" w:rsidRPr="00EB575E">
        <w:rPr>
          <w:sz w:val="28"/>
          <w:szCs w:val="28"/>
        </w:rPr>
        <w:t xml:space="preserve"> trở lên</w:t>
      </w:r>
      <w:r w:rsidRPr="00EB575E">
        <w:rPr>
          <w:sz w:val="28"/>
          <w:szCs w:val="28"/>
        </w:rPr>
        <w:t>.</w:t>
      </w:r>
    </w:p>
    <w:p w14:paraId="743E0B09" w14:textId="339E434F" w:rsidR="00D355FB" w:rsidRPr="00EB575E" w:rsidRDefault="00EB575E" w:rsidP="00E610BF">
      <w:pPr>
        <w:spacing w:before="100" w:after="100"/>
        <w:ind w:firstLine="720"/>
        <w:jc w:val="both"/>
        <w:rPr>
          <w:sz w:val="28"/>
          <w:szCs w:val="28"/>
        </w:rPr>
      </w:pPr>
      <w:r w:rsidRPr="00EB575E">
        <w:rPr>
          <w:sz w:val="28"/>
          <w:szCs w:val="28"/>
        </w:rPr>
        <w:t xml:space="preserve">Hằng năm, cán bộ, giáo viên, nhân viên được tham gia các hoạt động </w:t>
      </w:r>
      <w:r w:rsidR="0093437C" w:rsidRPr="00EB575E">
        <w:rPr>
          <w:sz w:val="28"/>
          <w:szCs w:val="28"/>
        </w:rPr>
        <w:t xml:space="preserve">bồi dưỡng </w:t>
      </w:r>
      <w:r w:rsidRPr="00EB575E">
        <w:rPr>
          <w:sz w:val="28"/>
          <w:szCs w:val="28"/>
        </w:rPr>
        <w:t xml:space="preserve">chuyên môn nghiệp vụ, được bố trí công việc phù hợp với năng lực, sở trường nên phát huy tối đa khả năng lao động và sức sáng tạo của mỗi người. Đội ngũ giáo viên tích cực, nhiệt tình, có ý thức học hỏi, rèn luyện và tâm huyết với công việc, vận dụng sáng tạo, có hiệu quả các phương pháp giáo dục và ứng dụng công nghệ thông tin trong việc tổ chức các hoạt động giáo dục. </w:t>
      </w:r>
      <w:r w:rsidR="00D355FB" w:rsidRPr="00EB575E">
        <w:rPr>
          <w:sz w:val="28"/>
          <w:szCs w:val="24"/>
        </w:rPr>
        <w:t>Thực hiện tốt công tác chăm sóc, giáo dục trẻ theo quy định của Bộ GD&amp;ĐT; thực hiện nghiêm túc việc tự bồi dưỡng nâng cao trình độ chuyên môn nghiệp vụ. Tập thể cán bộ, giáo viên, nhân viên là một khối đoàn kết, lao động miệt mài, sáng tạo, cống hiến hết mình vì sự nghiệp giáo dục nhà trường, vì học sinh thân yêu, là địa chỉ tin cậy của phụ huynh và nhân dân địa phương. Cán bộ, giáo viên và nhân viên của nhà trường được đánh giá, xếp loại hàng năm và được đảm bảo các quyền lợi theo quy định của pháp luật.</w:t>
      </w:r>
    </w:p>
    <w:p w14:paraId="4CDF602B" w14:textId="7C6E64EE" w:rsidR="00530B13" w:rsidRPr="00EB575E" w:rsidRDefault="00EB575E" w:rsidP="0038235C">
      <w:pPr>
        <w:pStyle w:val="Heading6"/>
      </w:pPr>
      <w:bookmarkStart w:id="48" w:name="tieu_chi_2.1"/>
      <w:bookmarkStart w:id="49" w:name="_Toc148175100"/>
      <w:bookmarkEnd w:id="48"/>
      <w:r w:rsidRPr="00EB575E">
        <w:t>Tiêu chí 2.1: Đối với hiệu trưởng, phó hiệu trưởng</w:t>
      </w:r>
      <w:bookmarkEnd w:id="49"/>
    </w:p>
    <w:p w14:paraId="3079301B" w14:textId="77777777" w:rsidR="00530B13" w:rsidRPr="00EB575E" w:rsidRDefault="00EB575E" w:rsidP="00E610BF">
      <w:pPr>
        <w:spacing w:after="100"/>
        <w:rPr>
          <w:b/>
          <w:bCs/>
        </w:rPr>
      </w:pPr>
      <w:r w:rsidRPr="00EB575E">
        <w:rPr>
          <w:i/>
          <w:iCs/>
          <w:sz w:val="28"/>
          <w:szCs w:val="28"/>
        </w:rPr>
        <w:tab/>
      </w:r>
      <w:r w:rsidRPr="00EB575E">
        <w:rPr>
          <w:b/>
          <w:bCs/>
          <w:i/>
          <w:iCs/>
          <w:sz w:val="28"/>
          <w:szCs w:val="28"/>
        </w:rPr>
        <w:t>Mức 1:</w:t>
      </w:r>
    </w:p>
    <w:p w14:paraId="34375786" w14:textId="77777777" w:rsidR="00530B13" w:rsidRPr="00EB575E" w:rsidRDefault="00EB575E" w:rsidP="00E610BF">
      <w:pPr>
        <w:spacing w:after="100"/>
        <w:ind w:firstLine="720"/>
        <w:jc w:val="both"/>
      </w:pPr>
      <w:r w:rsidRPr="00EB575E">
        <w:rPr>
          <w:i/>
          <w:iCs/>
          <w:sz w:val="28"/>
          <w:szCs w:val="28"/>
        </w:rPr>
        <w:t>a) Đạt tiêu chuẩn theo quy định;</w:t>
      </w:r>
    </w:p>
    <w:p w14:paraId="4A256FBE" w14:textId="77777777" w:rsidR="00530B13" w:rsidRPr="00EB575E" w:rsidRDefault="00EB575E" w:rsidP="00E610BF">
      <w:pPr>
        <w:spacing w:after="100"/>
        <w:ind w:firstLine="720"/>
        <w:jc w:val="both"/>
      </w:pPr>
      <w:r w:rsidRPr="00EB575E">
        <w:rPr>
          <w:i/>
          <w:iCs/>
          <w:sz w:val="28"/>
          <w:szCs w:val="28"/>
        </w:rPr>
        <w:lastRenderedPageBreak/>
        <w:t>b) Được đánh giá đạt chuẩn hiệu trưởng trở lên;</w:t>
      </w:r>
    </w:p>
    <w:p w14:paraId="193CB17B" w14:textId="77777777" w:rsidR="00530B13" w:rsidRPr="00EB575E" w:rsidRDefault="00EB575E" w:rsidP="00E610BF">
      <w:pPr>
        <w:spacing w:after="100"/>
        <w:ind w:firstLine="720"/>
        <w:jc w:val="both"/>
      </w:pPr>
      <w:r w:rsidRPr="00EB575E">
        <w:rPr>
          <w:i/>
          <w:iCs/>
          <w:sz w:val="28"/>
          <w:szCs w:val="28"/>
        </w:rPr>
        <w:t>c) Được bồi dưỡng, tập huấn về chuyên môn, nghiệp vụ quản lý giáo dục theo quy định.</w:t>
      </w:r>
    </w:p>
    <w:p w14:paraId="48716CE9" w14:textId="77777777" w:rsidR="00530B13" w:rsidRPr="00EB575E" w:rsidRDefault="00EB575E" w:rsidP="00E610BF">
      <w:pPr>
        <w:spacing w:after="100"/>
        <w:rPr>
          <w:b/>
          <w:bCs/>
        </w:rPr>
      </w:pPr>
      <w:r w:rsidRPr="00EB575E">
        <w:rPr>
          <w:i/>
          <w:iCs/>
          <w:sz w:val="28"/>
          <w:szCs w:val="28"/>
        </w:rPr>
        <w:tab/>
      </w:r>
      <w:r w:rsidRPr="00EB575E">
        <w:rPr>
          <w:b/>
          <w:bCs/>
          <w:i/>
          <w:iCs/>
          <w:sz w:val="28"/>
          <w:szCs w:val="28"/>
        </w:rPr>
        <w:t>Mức 2:</w:t>
      </w:r>
    </w:p>
    <w:p w14:paraId="426C0D72" w14:textId="77777777" w:rsidR="00530B13" w:rsidRPr="00EB575E" w:rsidRDefault="00EB575E" w:rsidP="00E610BF">
      <w:pPr>
        <w:spacing w:after="100"/>
        <w:ind w:firstLine="720"/>
        <w:jc w:val="both"/>
      </w:pPr>
      <w:r w:rsidRPr="00EB575E">
        <w:rPr>
          <w:i/>
          <w:iCs/>
          <w:sz w:val="28"/>
          <w:szCs w:val="28"/>
        </w:rPr>
        <w:t>a) Trong 05 năm liên tiếp tính đến thời điểm đánh giá có ít nhất 02 năm được đánh giá đạt chuẩn hiệu trưởng ở mức khá trở lên;</w:t>
      </w:r>
    </w:p>
    <w:p w14:paraId="464CB058" w14:textId="77777777" w:rsidR="00530B13" w:rsidRPr="00EB575E" w:rsidRDefault="00EB575E" w:rsidP="00E610BF">
      <w:pPr>
        <w:spacing w:after="100"/>
        <w:ind w:firstLine="720"/>
        <w:jc w:val="both"/>
      </w:pPr>
      <w:r w:rsidRPr="00EB575E">
        <w:rPr>
          <w:i/>
          <w:iCs/>
          <w:sz w:val="28"/>
          <w:szCs w:val="28"/>
        </w:rPr>
        <w:t>b) Được bồi dưỡng, tập huấn về lý luận chính trị theo quy định; được giáo viên, nhân viên trong trường tín nhiệm.</w:t>
      </w:r>
    </w:p>
    <w:p w14:paraId="07160952" w14:textId="77777777" w:rsidR="00530B13" w:rsidRPr="00EB575E" w:rsidRDefault="00EB575E" w:rsidP="00E610BF">
      <w:pPr>
        <w:spacing w:after="100"/>
        <w:rPr>
          <w:b/>
          <w:bCs/>
        </w:rPr>
      </w:pPr>
      <w:r w:rsidRPr="00EB575E">
        <w:rPr>
          <w:i/>
          <w:iCs/>
          <w:sz w:val="28"/>
          <w:szCs w:val="28"/>
        </w:rPr>
        <w:tab/>
      </w:r>
      <w:r w:rsidRPr="00EB575E">
        <w:rPr>
          <w:b/>
          <w:bCs/>
          <w:i/>
          <w:iCs/>
          <w:sz w:val="28"/>
          <w:szCs w:val="28"/>
        </w:rPr>
        <w:t>Mức 3:</w:t>
      </w:r>
    </w:p>
    <w:p w14:paraId="73705119" w14:textId="77777777" w:rsidR="00530B13" w:rsidRPr="00EB575E" w:rsidRDefault="00EB575E" w:rsidP="00E610BF">
      <w:pPr>
        <w:spacing w:after="100"/>
        <w:ind w:firstLine="720"/>
        <w:jc w:val="both"/>
      </w:pPr>
      <w:r w:rsidRPr="00EB575E">
        <w:rPr>
          <w:i/>
          <w:iCs/>
          <w:sz w:val="28"/>
          <w:szCs w:val="28"/>
        </w:rPr>
        <w:t>Trong 05 năm liên tiếp tính đến thời điểm đánh giá, đạt chuẩn hiệu trưởng ở mức khá trở lên, trong đó có ít nhất 01 năm đạt chuẩn hiệu trưởng ở mức tốt.</w:t>
      </w:r>
    </w:p>
    <w:p w14:paraId="36E422C5" w14:textId="77777777" w:rsidR="00530B13" w:rsidRPr="00EB575E" w:rsidRDefault="00EB575E" w:rsidP="00E610BF">
      <w:pPr>
        <w:spacing w:before="100" w:after="100"/>
      </w:pPr>
      <w:r w:rsidRPr="00EB575E">
        <w:rPr>
          <w:b/>
          <w:bCs/>
          <w:sz w:val="28"/>
          <w:szCs w:val="28"/>
        </w:rPr>
        <w:tab/>
        <w:t>1. Mô tả hiện trạng</w:t>
      </w:r>
    </w:p>
    <w:p w14:paraId="6916AE9D" w14:textId="77777777" w:rsidR="00530B13" w:rsidRPr="00EB575E" w:rsidRDefault="00EB575E" w:rsidP="00E610BF">
      <w:pPr>
        <w:spacing w:after="100"/>
        <w:rPr>
          <w:b/>
          <w:bCs/>
        </w:rPr>
      </w:pPr>
      <w:r w:rsidRPr="00EB575E">
        <w:rPr>
          <w:sz w:val="28"/>
          <w:szCs w:val="28"/>
        </w:rPr>
        <w:tab/>
      </w:r>
      <w:r w:rsidRPr="00EB575E">
        <w:rPr>
          <w:b/>
          <w:bCs/>
          <w:sz w:val="28"/>
          <w:szCs w:val="28"/>
        </w:rPr>
        <w:t>Mức 1:</w:t>
      </w:r>
    </w:p>
    <w:p w14:paraId="5C632CF5" w14:textId="7F6B1A72" w:rsidR="000D17E3" w:rsidRPr="00EB575E" w:rsidRDefault="00EB575E" w:rsidP="00E610BF">
      <w:pPr>
        <w:spacing w:before="100" w:after="100"/>
        <w:ind w:firstLine="720"/>
        <w:jc w:val="both"/>
        <w:rPr>
          <w:sz w:val="28"/>
          <w:szCs w:val="24"/>
        </w:rPr>
      </w:pPr>
      <w:r w:rsidRPr="00EB575E">
        <w:rPr>
          <w:sz w:val="28"/>
          <w:szCs w:val="28"/>
        </w:rPr>
        <w:t>a)</w:t>
      </w:r>
      <w:r w:rsidR="00F16888" w:rsidRPr="00F16888">
        <w:t xml:space="preserve"> </w:t>
      </w:r>
      <w:r w:rsidR="00F16888" w:rsidRPr="00F16888">
        <w:rPr>
          <w:sz w:val="28"/>
          <w:szCs w:val="28"/>
        </w:rPr>
        <w:t>Hiệu trưởng, Phó Hiệu trưởng được bổ nhiệm theo đúng quy trình, quy định</w:t>
      </w:r>
      <w:r w:rsidR="000D17E3" w:rsidRPr="00F16888">
        <w:rPr>
          <w:sz w:val="28"/>
          <w:szCs w:val="28"/>
        </w:rPr>
        <w:t>.</w:t>
      </w:r>
      <w:r w:rsidR="000D17E3" w:rsidRPr="00EB575E">
        <w:rPr>
          <w:sz w:val="28"/>
          <w:szCs w:val="24"/>
        </w:rPr>
        <w:t xml:space="preserve"> Hiệu trưởng, Phó hiệu trưởng đều có trình độ trên chuẩn bằng Đại học GDMN, có đủ năng lực lãnh đạo, quản lý, triển khai các hoạt động chăm sóc giáo dục trong nhà trường, đã tham gia lớp bồi dưỡng về nghiệp vụ và có chứng chỉ quản lý giáo dục và bằng Trung cấp lý luận chính trị. Cụ thể: </w:t>
      </w:r>
    </w:p>
    <w:p w14:paraId="0CB3310B" w14:textId="18819C5D" w:rsidR="000D17E3" w:rsidRPr="00EB575E" w:rsidRDefault="00F65C7B" w:rsidP="00E610BF">
      <w:pPr>
        <w:spacing w:before="100" w:after="100"/>
        <w:ind w:firstLine="720"/>
        <w:jc w:val="both"/>
        <w:rPr>
          <w:sz w:val="28"/>
          <w:szCs w:val="28"/>
        </w:rPr>
      </w:pPr>
      <w:r w:rsidRPr="00EB575E">
        <w:rPr>
          <w:sz w:val="28"/>
          <w:szCs w:val="28"/>
        </w:rPr>
        <w:t>- Đồng chí Bùi Thị Quý</w:t>
      </w:r>
      <w:r w:rsidR="000D17E3" w:rsidRPr="00EB575E">
        <w:rPr>
          <w:sz w:val="28"/>
          <w:szCs w:val="28"/>
        </w:rPr>
        <w:t xml:space="preserve">, </w:t>
      </w:r>
      <w:r w:rsidRPr="00EB575E">
        <w:rPr>
          <w:sz w:val="28"/>
          <w:szCs w:val="28"/>
        </w:rPr>
        <w:t xml:space="preserve">Hiệu trưởng, </w:t>
      </w:r>
      <w:r w:rsidR="000D17E3" w:rsidRPr="00EB575E">
        <w:rPr>
          <w:sz w:val="28"/>
          <w:szCs w:val="24"/>
        </w:rPr>
        <w:t>vào ngành năm 1992</w:t>
      </w:r>
      <w:r w:rsidR="00424FA8" w:rsidRPr="00EB575E">
        <w:rPr>
          <w:sz w:val="28"/>
          <w:szCs w:val="24"/>
        </w:rPr>
        <w:t>, đã</w:t>
      </w:r>
      <w:r w:rsidR="000D17E3" w:rsidRPr="00EB575E">
        <w:rPr>
          <w:sz w:val="28"/>
          <w:szCs w:val="24"/>
        </w:rPr>
        <w:t xml:space="preserve"> có </w:t>
      </w:r>
      <w:r w:rsidR="00424FA8" w:rsidRPr="00EB575E">
        <w:rPr>
          <w:sz w:val="28"/>
          <w:szCs w:val="24"/>
        </w:rPr>
        <w:t xml:space="preserve">31 năm </w:t>
      </w:r>
      <w:r w:rsidR="000D17E3" w:rsidRPr="00EB575E">
        <w:rPr>
          <w:sz w:val="28"/>
          <w:szCs w:val="24"/>
        </w:rPr>
        <w:t xml:space="preserve">công tác </w:t>
      </w:r>
      <w:r w:rsidR="00424FA8" w:rsidRPr="00EB575E">
        <w:rPr>
          <w:sz w:val="28"/>
          <w:szCs w:val="24"/>
        </w:rPr>
        <w:t xml:space="preserve">liên tục </w:t>
      </w:r>
      <w:r w:rsidR="000D17E3" w:rsidRPr="00EB575E">
        <w:rPr>
          <w:sz w:val="28"/>
          <w:szCs w:val="24"/>
        </w:rPr>
        <w:t xml:space="preserve">trong </w:t>
      </w:r>
      <w:r w:rsidR="00424FA8" w:rsidRPr="00EB575E">
        <w:rPr>
          <w:sz w:val="28"/>
          <w:szCs w:val="24"/>
        </w:rPr>
        <w:t>ngành giáo dục mầm non</w:t>
      </w:r>
      <w:r w:rsidR="000D17E3" w:rsidRPr="00EB575E">
        <w:rPr>
          <w:sz w:val="28"/>
          <w:szCs w:val="24"/>
        </w:rPr>
        <w:t xml:space="preserve">, </w:t>
      </w:r>
      <w:r w:rsidR="004066FF" w:rsidRPr="00EB575E">
        <w:rPr>
          <w:sz w:val="28"/>
          <w:szCs w:val="24"/>
        </w:rPr>
        <w:t xml:space="preserve">được bổ nhiệm làm Hiệu trưởng trường mầm non Đông Mai từ tháng 02/2016 theo Quyết định số </w:t>
      </w:r>
      <w:r w:rsidR="00C548A7" w:rsidRPr="00EB575E">
        <w:rPr>
          <w:sz w:val="28"/>
          <w:szCs w:val="24"/>
        </w:rPr>
        <w:t>341/QĐ-UBND</w:t>
      </w:r>
      <w:r w:rsidR="004A58C6" w:rsidRPr="00EB575E">
        <w:rPr>
          <w:sz w:val="28"/>
          <w:szCs w:val="24"/>
        </w:rPr>
        <w:t xml:space="preserve"> ngày 04/02/2016</w:t>
      </w:r>
      <w:r w:rsidR="00F25A4D" w:rsidRPr="00EB575E">
        <w:rPr>
          <w:sz w:val="28"/>
          <w:szCs w:val="24"/>
        </w:rPr>
        <w:t>,</w:t>
      </w:r>
      <w:r w:rsidR="00C548A7" w:rsidRPr="00EB575E">
        <w:rPr>
          <w:sz w:val="28"/>
          <w:szCs w:val="24"/>
        </w:rPr>
        <w:t xml:space="preserve"> </w:t>
      </w:r>
      <w:r w:rsidR="00F25A4D" w:rsidRPr="00EB575E">
        <w:rPr>
          <w:sz w:val="28"/>
          <w:szCs w:val="24"/>
        </w:rPr>
        <w:t>đ</w:t>
      </w:r>
      <w:r w:rsidR="00894704" w:rsidRPr="00EB575E">
        <w:rPr>
          <w:sz w:val="28"/>
          <w:szCs w:val="24"/>
        </w:rPr>
        <w:t>ến tháng 8/2021 đồng chí được điều động về làm Hiệu trưởng trường mầm non Yên Giang</w:t>
      </w:r>
      <w:r w:rsidR="00C548A7" w:rsidRPr="00EB575E">
        <w:rPr>
          <w:sz w:val="28"/>
          <w:szCs w:val="24"/>
        </w:rPr>
        <w:t>.</w:t>
      </w:r>
      <w:r w:rsidR="00894704" w:rsidRPr="00EB575E">
        <w:rPr>
          <w:sz w:val="28"/>
          <w:szCs w:val="24"/>
        </w:rPr>
        <w:t xml:space="preserve"> </w:t>
      </w:r>
    </w:p>
    <w:p w14:paraId="6D8C1058" w14:textId="6B6DD5FB" w:rsidR="000D17E3" w:rsidRPr="00EB575E" w:rsidRDefault="00F65C7B" w:rsidP="00E610BF">
      <w:pPr>
        <w:spacing w:before="100" w:after="100"/>
        <w:ind w:firstLine="720"/>
        <w:jc w:val="both"/>
      </w:pPr>
      <w:r w:rsidRPr="00EB575E">
        <w:rPr>
          <w:sz w:val="28"/>
          <w:szCs w:val="24"/>
        </w:rPr>
        <w:t>-</w:t>
      </w:r>
      <w:r w:rsidR="00894704" w:rsidRPr="00EB575E">
        <w:rPr>
          <w:sz w:val="28"/>
          <w:szCs w:val="24"/>
        </w:rPr>
        <w:t xml:space="preserve"> </w:t>
      </w:r>
      <w:r w:rsidR="000D17E3" w:rsidRPr="00EB575E">
        <w:rPr>
          <w:sz w:val="28"/>
          <w:szCs w:val="24"/>
        </w:rPr>
        <w:t xml:space="preserve">Đồng chí Phạm Thị Hiên, Hiệu trưởng, vào ngành năm 2004 </w:t>
      </w:r>
      <w:r w:rsidR="00424FA8" w:rsidRPr="00EB575E">
        <w:rPr>
          <w:sz w:val="28"/>
          <w:szCs w:val="24"/>
        </w:rPr>
        <w:t>đã có 19 năm công tác liên tục trong ngành giáo dục mầm non</w:t>
      </w:r>
      <w:r w:rsidR="000D17E3" w:rsidRPr="00EB575E">
        <w:rPr>
          <w:sz w:val="28"/>
          <w:szCs w:val="24"/>
        </w:rPr>
        <w:t xml:space="preserve">, </w:t>
      </w:r>
      <w:r w:rsidR="00894704" w:rsidRPr="00EB575E">
        <w:rPr>
          <w:sz w:val="28"/>
          <w:szCs w:val="24"/>
        </w:rPr>
        <w:t xml:space="preserve">được bổ nhiệm làm Hiệu trưởng trường mầm non Minh Thành từ tháng 08/2015 theo Quyết định số </w:t>
      </w:r>
      <w:r w:rsidR="00C548A7" w:rsidRPr="00EB575E">
        <w:rPr>
          <w:sz w:val="28"/>
          <w:szCs w:val="24"/>
        </w:rPr>
        <w:t>4023/ QĐ-UBND ngày 07/8/2015</w:t>
      </w:r>
      <w:r w:rsidR="00F25A4D" w:rsidRPr="00EB575E">
        <w:rPr>
          <w:sz w:val="28"/>
          <w:szCs w:val="24"/>
        </w:rPr>
        <w:t>, đ</w:t>
      </w:r>
      <w:r w:rsidR="00894704" w:rsidRPr="00EB575E">
        <w:rPr>
          <w:sz w:val="28"/>
          <w:szCs w:val="24"/>
        </w:rPr>
        <w:t xml:space="preserve">ến tháng 8/2021 đồng chí được điều động về làm Hiệu trưởng trường mầm non </w:t>
      </w:r>
      <w:r w:rsidR="00893240" w:rsidRPr="00EB575E">
        <w:rPr>
          <w:sz w:val="28"/>
          <w:szCs w:val="24"/>
        </w:rPr>
        <w:t>Đông Mai</w:t>
      </w:r>
      <w:r w:rsidR="00894704" w:rsidRPr="00EB575E">
        <w:rPr>
          <w:sz w:val="28"/>
          <w:szCs w:val="24"/>
        </w:rPr>
        <w:t xml:space="preserve"> theo Quyết định số</w:t>
      </w:r>
      <w:r w:rsidR="00C548A7" w:rsidRPr="00EB575E">
        <w:rPr>
          <w:sz w:val="28"/>
          <w:szCs w:val="24"/>
        </w:rPr>
        <w:t xml:space="preserve"> 2063/QĐ-UBND ngày 04/8/2021.</w:t>
      </w:r>
    </w:p>
    <w:p w14:paraId="1039761D" w14:textId="58AC0055" w:rsidR="00894704" w:rsidRPr="00EB575E" w:rsidRDefault="00F65C7B" w:rsidP="00E610BF">
      <w:pPr>
        <w:spacing w:before="100" w:after="100"/>
        <w:ind w:firstLine="720"/>
        <w:jc w:val="both"/>
      </w:pPr>
      <w:r w:rsidRPr="00EB575E">
        <w:rPr>
          <w:sz w:val="28"/>
          <w:szCs w:val="28"/>
        </w:rPr>
        <w:t>- Đồng chí Nguyễn Thị</w:t>
      </w:r>
      <w:r w:rsidR="001A7A41" w:rsidRPr="00EB575E">
        <w:rPr>
          <w:sz w:val="28"/>
          <w:szCs w:val="28"/>
        </w:rPr>
        <w:t xml:space="preserve"> </w:t>
      </w:r>
      <w:r w:rsidRPr="00EB575E">
        <w:rPr>
          <w:sz w:val="28"/>
          <w:szCs w:val="28"/>
        </w:rPr>
        <w:t>Thanh Nhân</w:t>
      </w:r>
      <w:r w:rsidR="00894704" w:rsidRPr="00EB575E">
        <w:rPr>
          <w:sz w:val="28"/>
          <w:szCs w:val="28"/>
        </w:rPr>
        <w:t xml:space="preserve">, Phó hiệu trưởng, vào ngành năm 1992, </w:t>
      </w:r>
      <w:r w:rsidR="00424FA8" w:rsidRPr="00EB575E">
        <w:rPr>
          <w:sz w:val="28"/>
          <w:szCs w:val="24"/>
        </w:rPr>
        <w:t>đã có 31 năm công tác liên tục trong ngành giáo dục mầm non</w:t>
      </w:r>
      <w:r w:rsidR="001A7A41" w:rsidRPr="00EB575E">
        <w:rPr>
          <w:sz w:val="28"/>
          <w:szCs w:val="24"/>
        </w:rPr>
        <w:t xml:space="preserve">, được bổ nhiệm làm Phó Hiệu trưởng trường mầm non Minh Thành từ tháng 08/2015 theo Quyết định số </w:t>
      </w:r>
      <w:r w:rsidR="00F25A4D" w:rsidRPr="00EB575E">
        <w:rPr>
          <w:sz w:val="28"/>
          <w:szCs w:val="24"/>
        </w:rPr>
        <w:t>46/QĐ-UBND ngày 10/01/2008,</w:t>
      </w:r>
      <w:r w:rsidR="001A7A41" w:rsidRPr="00EB575E">
        <w:rPr>
          <w:sz w:val="28"/>
          <w:szCs w:val="24"/>
        </w:rPr>
        <w:t xml:space="preserve"> </w:t>
      </w:r>
      <w:r w:rsidR="00F25A4D" w:rsidRPr="00EB575E">
        <w:rPr>
          <w:sz w:val="28"/>
          <w:szCs w:val="24"/>
        </w:rPr>
        <w:t>đ</w:t>
      </w:r>
      <w:r w:rsidR="001A7A41" w:rsidRPr="00EB575E">
        <w:rPr>
          <w:sz w:val="28"/>
          <w:szCs w:val="24"/>
        </w:rPr>
        <w:t>ến tháng 8/2018 đồng chí được điều động về làm Phó Hiệu trưởng trường mầm non Đông Mai theo Quyết định số</w:t>
      </w:r>
      <w:r w:rsidR="00DB2825" w:rsidRPr="00EB575E">
        <w:rPr>
          <w:sz w:val="28"/>
          <w:szCs w:val="24"/>
        </w:rPr>
        <w:t xml:space="preserve"> 1951/QĐ-UBND ngày 20/7/2018.</w:t>
      </w:r>
    </w:p>
    <w:p w14:paraId="6D633AC2" w14:textId="35DECD8A" w:rsidR="00E74BE3" w:rsidRPr="00EB575E" w:rsidRDefault="00F65C7B" w:rsidP="00E610BF">
      <w:pPr>
        <w:spacing w:before="100" w:after="100"/>
        <w:ind w:firstLine="720"/>
        <w:jc w:val="both"/>
      </w:pPr>
      <w:r w:rsidRPr="00EB575E">
        <w:rPr>
          <w:sz w:val="28"/>
          <w:szCs w:val="28"/>
        </w:rPr>
        <w:t>- Đồng chí Nguyễn Thị Lý</w:t>
      </w:r>
      <w:r w:rsidR="001A7A41" w:rsidRPr="00EB575E">
        <w:rPr>
          <w:sz w:val="28"/>
          <w:szCs w:val="28"/>
        </w:rPr>
        <w:t>,</w:t>
      </w:r>
      <w:r w:rsidRPr="00EB575E">
        <w:rPr>
          <w:sz w:val="28"/>
          <w:szCs w:val="28"/>
        </w:rPr>
        <w:t xml:space="preserve"> Phó hiệu trưởng</w:t>
      </w:r>
      <w:r w:rsidR="0038235C">
        <w:rPr>
          <w:sz w:val="28"/>
          <w:szCs w:val="28"/>
        </w:rPr>
        <w:t>, vào ngành</w:t>
      </w:r>
      <w:r w:rsidR="0038235C">
        <w:rPr>
          <w:sz w:val="28"/>
          <w:szCs w:val="28"/>
          <w:lang w:val="vi-VN"/>
        </w:rPr>
        <w:t xml:space="preserve"> t</w:t>
      </w:r>
      <w:r w:rsidRPr="00EB575E">
        <w:rPr>
          <w:sz w:val="28"/>
          <w:szCs w:val="28"/>
        </w:rPr>
        <w:t>ừ tháng 9/2006</w:t>
      </w:r>
      <w:r w:rsidR="00424FA8" w:rsidRPr="00EB575E">
        <w:rPr>
          <w:sz w:val="28"/>
          <w:szCs w:val="28"/>
        </w:rPr>
        <w:t>,</w:t>
      </w:r>
      <w:r w:rsidRPr="00EB575E">
        <w:rPr>
          <w:sz w:val="28"/>
          <w:szCs w:val="28"/>
        </w:rPr>
        <w:t xml:space="preserve"> </w:t>
      </w:r>
      <w:r w:rsidR="00424FA8" w:rsidRPr="00EB575E">
        <w:rPr>
          <w:sz w:val="28"/>
          <w:szCs w:val="24"/>
        </w:rPr>
        <w:t>đã có 17 năm công tác liên tục trong ngành giáo dục mầm non</w:t>
      </w:r>
      <w:r w:rsidR="00E74BE3" w:rsidRPr="00EB575E">
        <w:rPr>
          <w:sz w:val="28"/>
          <w:szCs w:val="28"/>
        </w:rPr>
        <w:t xml:space="preserve">, đồng chí được bổ </w:t>
      </w:r>
      <w:r w:rsidR="00E74BE3" w:rsidRPr="00EB575E">
        <w:rPr>
          <w:sz w:val="28"/>
          <w:szCs w:val="28"/>
        </w:rPr>
        <w:lastRenderedPageBreak/>
        <w:t>nhiệm làm Phó hiệu trưởng trường MN Đông Mai từ tháng 8/</w:t>
      </w:r>
      <w:r w:rsidRPr="00EB575E">
        <w:rPr>
          <w:sz w:val="28"/>
          <w:szCs w:val="28"/>
        </w:rPr>
        <w:t xml:space="preserve">2010 </w:t>
      </w:r>
      <w:r w:rsidR="00E74BE3" w:rsidRPr="00EB575E">
        <w:rPr>
          <w:sz w:val="28"/>
          <w:szCs w:val="28"/>
        </w:rPr>
        <w:t xml:space="preserve">theo Quyết định số </w:t>
      </w:r>
      <w:r w:rsidR="004A3419" w:rsidRPr="00EB575E">
        <w:rPr>
          <w:sz w:val="28"/>
          <w:szCs w:val="28"/>
        </w:rPr>
        <w:t>2296/QĐ-UBND ngày 16/8/2010,</w:t>
      </w:r>
      <w:r w:rsidR="00E74BE3" w:rsidRPr="00EB575E">
        <w:rPr>
          <w:sz w:val="28"/>
          <w:szCs w:val="28"/>
        </w:rPr>
        <w:t xml:space="preserve"> </w:t>
      </w:r>
      <w:r w:rsidR="004A3419" w:rsidRPr="00EB575E">
        <w:rPr>
          <w:sz w:val="28"/>
          <w:szCs w:val="28"/>
        </w:rPr>
        <w:t>đ</w:t>
      </w:r>
      <w:r w:rsidR="00E74BE3" w:rsidRPr="00EB575E">
        <w:rPr>
          <w:sz w:val="28"/>
          <w:szCs w:val="28"/>
        </w:rPr>
        <w:t xml:space="preserve">ến tháng 8/2020 </w:t>
      </w:r>
      <w:r w:rsidR="00E74BE3" w:rsidRPr="00EB575E">
        <w:rPr>
          <w:sz w:val="28"/>
          <w:szCs w:val="24"/>
        </w:rPr>
        <w:t>đồng chí được điều động về làm Phó Hiệu trưởng trường mầm non Minh Thành</w:t>
      </w:r>
      <w:r w:rsidR="004A3419" w:rsidRPr="00EB575E">
        <w:rPr>
          <w:sz w:val="28"/>
          <w:szCs w:val="24"/>
        </w:rPr>
        <w:t>.</w:t>
      </w:r>
    </w:p>
    <w:p w14:paraId="0D7C7FC6" w14:textId="4BB68C37" w:rsidR="00530B13" w:rsidRPr="00EB575E" w:rsidRDefault="00F65C7B" w:rsidP="00E610BF">
      <w:pPr>
        <w:spacing w:before="100" w:after="100"/>
        <w:ind w:firstLine="720"/>
        <w:jc w:val="both"/>
      </w:pPr>
      <w:r w:rsidRPr="00EB575E">
        <w:rPr>
          <w:sz w:val="28"/>
          <w:szCs w:val="28"/>
        </w:rPr>
        <w:t>-</w:t>
      </w:r>
      <w:r w:rsidR="00E74BE3" w:rsidRPr="00EB575E">
        <w:rPr>
          <w:sz w:val="28"/>
          <w:szCs w:val="28"/>
        </w:rPr>
        <w:t xml:space="preserve"> Đồng chí Phạm Thị Cải, Phó hiệu trưởng, vào ngành </w:t>
      </w:r>
      <w:r w:rsidR="00A80C29" w:rsidRPr="00EB575E">
        <w:rPr>
          <w:sz w:val="28"/>
          <w:szCs w:val="28"/>
        </w:rPr>
        <w:t xml:space="preserve">từ </w:t>
      </w:r>
      <w:r w:rsidR="00E74BE3" w:rsidRPr="00EB575E">
        <w:rPr>
          <w:sz w:val="28"/>
          <w:szCs w:val="28"/>
        </w:rPr>
        <w:t>tháng 9/</w:t>
      </w:r>
      <w:r w:rsidRPr="00EB575E">
        <w:rPr>
          <w:sz w:val="28"/>
          <w:szCs w:val="28"/>
        </w:rPr>
        <w:t>2000</w:t>
      </w:r>
      <w:r w:rsidR="00424FA8" w:rsidRPr="00EB575E">
        <w:rPr>
          <w:sz w:val="28"/>
          <w:szCs w:val="28"/>
        </w:rPr>
        <w:t>,</w:t>
      </w:r>
      <w:r w:rsidR="00E74BE3" w:rsidRPr="00EB575E">
        <w:rPr>
          <w:sz w:val="28"/>
          <w:szCs w:val="28"/>
        </w:rPr>
        <w:t xml:space="preserve"> </w:t>
      </w:r>
      <w:r w:rsidR="00424FA8" w:rsidRPr="00EB575E">
        <w:rPr>
          <w:sz w:val="28"/>
          <w:szCs w:val="24"/>
        </w:rPr>
        <w:t>đã có 23 năm công tác liên tục trong ngành giáo dục mầm non</w:t>
      </w:r>
      <w:r w:rsidR="00E74BE3" w:rsidRPr="00EB575E">
        <w:rPr>
          <w:sz w:val="28"/>
          <w:szCs w:val="28"/>
        </w:rPr>
        <w:t xml:space="preserve">, </w:t>
      </w:r>
      <w:r w:rsidR="00A80C29" w:rsidRPr="00EB575E">
        <w:rPr>
          <w:sz w:val="28"/>
          <w:szCs w:val="28"/>
        </w:rPr>
        <w:t xml:space="preserve">đồng chí được bổ nhiệm làm Phó hiệu trưởng trường mầm non Minh Thành từ </w:t>
      </w:r>
      <w:r w:rsidR="00E74BE3" w:rsidRPr="00EB575E">
        <w:rPr>
          <w:sz w:val="28"/>
          <w:szCs w:val="28"/>
        </w:rPr>
        <w:t xml:space="preserve">tháng 8/2010 theo Quyết định số </w:t>
      </w:r>
      <w:r w:rsidR="00F8135F" w:rsidRPr="00EB575E">
        <w:rPr>
          <w:sz w:val="28"/>
          <w:szCs w:val="28"/>
        </w:rPr>
        <w:t xml:space="preserve">2299/QĐ-UBND ngày 16/8/2010, </w:t>
      </w:r>
      <w:r w:rsidR="00E74BE3" w:rsidRPr="00EB575E">
        <w:rPr>
          <w:sz w:val="28"/>
          <w:szCs w:val="28"/>
        </w:rPr>
        <w:t xml:space="preserve"> Đến tháng 8/2020 </w:t>
      </w:r>
      <w:r w:rsidR="00E74BE3" w:rsidRPr="00EB575E">
        <w:rPr>
          <w:sz w:val="28"/>
          <w:szCs w:val="24"/>
        </w:rPr>
        <w:t>đồng chí được điều động về làm Phó Hiệu trưởng trường mầm non Đông Mai theo Quyết định số</w:t>
      </w:r>
      <w:r w:rsidR="00F8135F" w:rsidRPr="00EB575E">
        <w:rPr>
          <w:sz w:val="28"/>
          <w:szCs w:val="24"/>
        </w:rPr>
        <w:t xml:space="preserve"> </w:t>
      </w:r>
      <w:r w:rsidR="00F8135F" w:rsidRPr="00EB575E">
        <w:rPr>
          <w:sz w:val="28"/>
          <w:szCs w:val="28"/>
        </w:rPr>
        <w:t>2299/QĐ-UBND ngày 30/7/2020</w:t>
      </w:r>
      <w:r w:rsidRPr="00EB575E">
        <w:rPr>
          <w:sz w:val="28"/>
          <w:szCs w:val="28"/>
        </w:rPr>
        <w:t xml:space="preserve"> </w:t>
      </w:r>
      <w:r w:rsidRPr="00EB575E">
        <w:rPr>
          <w:b/>
          <w:bCs/>
          <w:sz w:val="28"/>
          <w:szCs w:val="28"/>
        </w:rPr>
        <w:t>[H7-1.7-03].</w:t>
      </w:r>
    </w:p>
    <w:p w14:paraId="020B3913" w14:textId="6228C646" w:rsidR="00FE6D72" w:rsidRDefault="00EB575E" w:rsidP="00742A94">
      <w:pPr>
        <w:spacing w:before="100" w:after="100"/>
        <w:ind w:firstLine="720"/>
        <w:jc w:val="both"/>
        <w:rPr>
          <w:sz w:val="28"/>
          <w:szCs w:val="28"/>
        </w:rPr>
      </w:pPr>
      <w:r w:rsidRPr="00EB575E">
        <w:rPr>
          <w:sz w:val="28"/>
          <w:szCs w:val="28"/>
        </w:rPr>
        <w:t xml:space="preserve">b) </w:t>
      </w:r>
      <w:r w:rsidR="00742A94">
        <w:rPr>
          <w:sz w:val="28"/>
          <w:szCs w:val="24"/>
        </w:rPr>
        <w:t>Đ</w:t>
      </w:r>
      <w:r w:rsidR="00742A94" w:rsidRPr="00EB575E">
        <w:rPr>
          <w:sz w:val="28"/>
          <w:szCs w:val="24"/>
        </w:rPr>
        <w:t xml:space="preserve">ội ngũ quản lý </w:t>
      </w:r>
      <w:r w:rsidR="00742A94">
        <w:rPr>
          <w:sz w:val="28"/>
          <w:szCs w:val="24"/>
        </w:rPr>
        <w:t xml:space="preserve">nhà trường </w:t>
      </w:r>
      <w:r w:rsidR="00742A94" w:rsidRPr="00EB575E">
        <w:rPr>
          <w:sz w:val="28"/>
          <w:szCs w:val="24"/>
        </w:rPr>
        <w:t>có nhiều kinh nghiệm trong công tác giáo dục mầm non</w:t>
      </w:r>
      <w:r w:rsidR="00742A94">
        <w:rPr>
          <w:sz w:val="28"/>
          <w:szCs w:val="28"/>
        </w:rPr>
        <w:t xml:space="preserve">. </w:t>
      </w:r>
      <w:r w:rsidR="00742A94" w:rsidRPr="00EB575E">
        <w:rPr>
          <w:sz w:val="28"/>
          <w:szCs w:val="28"/>
        </w:rPr>
        <w:t>Hằng năm, nhà trường thực hiện quy trình đánh giá cán bộ quản lý xếp loại Hiệu trưởng, phó hiệu trưởng theo quy định. Đánh giá Hiệu trưởng, phó hiệu trưởng theo chuẩn Hiệu trưởng trường mầm non theo thông tư 25/2018/TT-BGDĐT của Bộ trưởng bộ Giáo dục và Đào tạo ban hành</w:t>
      </w:r>
      <w:r w:rsidR="00742A94">
        <w:rPr>
          <w:sz w:val="28"/>
          <w:szCs w:val="28"/>
        </w:rPr>
        <w:t xml:space="preserve">. </w:t>
      </w:r>
      <w:r w:rsidR="00742A94" w:rsidRPr="00742A94">
        <w:rPr>
          <w:sz w:val="28"/>
          <w:szCs w:val="28"/>
        </w:rPr>
        <w:t>Trong 05 năm, từ năm 2018 đến 2023,</w:t>
      </w:r>
      <w:r w:rsidR="00742A94">
        <w:t xml:space="preserve"> </w:t>
      </w:r>
      <w:r w:rsidR="00742A94" w:rsidRPr="00742A94">
        <w:rPr>
          <w:sz w:val="28"/>
          <w:szCs w:val="28"/>
        </w:rPr>
        <w:t>Cán bộ quản lý của nhà trường luôn hoàn thành tốt nhiệm vụ</w:t>
      </w:r>
      <w:r w:rsidR="00742A94">
        <w:rPr>
          <w:sz w:val="28"/>
          <w:szCs w:val="28"/>
        </w:rPr>
        <w:t>. Đồng chí Hiệu trưởng</w:t>
      </w:r>
      <w:r w:rsidR="00742A94" w:rsidRPr="00742A94">
        <w:rPr>
          <w:sz w:val="28"/>
          <w:szCs w:val="28"/>
        </w:rPr>
        <w:t xml:space="preserve"> </w:t>
      </w:r>
      <w:r w:rsidR="00742A94">
        <w:rPr>
          <w:sz w:val="28"/>
          <w:szCs w:val="28"/>
        </w:rPr>
        <w:t xml:space="preserve">liên tục trong các năm gần đây </w:t>
      </w:r>
      <w:r w:rsidR="00742A94" w:rsidRPr="00742A94">
        <w:rPr>
          <w:sz w:val="28"/>
          <w:szCs w:val="28"/>
        </w:rPr>
        <w:t xml:space="preserve">được Phòng Giáo dục và Đào tạo Quảng Yên đánh giá đạt loại Tốt theo Quy định Chuẩn Hiệu trưởng cơ sở giáo dục </w:t>
      </w:r>
      <w:r w:rsidR="00742A94">
        <w:rPr>
          <w:sz w:val="28"/>
          <w:szCs w:val="28"/>
        </w:rPr>
        <w:t xml:space="preserve">mầm non. Các đồng chí Phó hiệu trưởng được đánh giá </w:t>
      </w:r>
      <w:r w:rsidR="00742A94" w:rsidRPr="00742A94">
        <w:rPr>
          <w:sz w:val="28"/>
          <w:szCs w:val="28"/>
        </w:rPr>
        <w:t xml:space="preserve">xếp loại </w:t>
      </w:r>
      <w:r w:rsidR="00742A94">
        <w:rPr>
          <w:sz w:val="28"/>
          <w:szCs w:val="28"/>
        </w:rPr>
        <w:t>khá</w:t>
      </w:r>
      <w:r w:rsidR="00742A94" w:rsidRPr="00742A94">
        <w:rPr>
          <w:sz w:val="28"/>
          <w:szCs w:val="28"/>
        </w:rPr>
        <w:t xml:space="preserve"> và </w:t>
      </w:r>
      <w:r w:rsidR="00742A94">
        <w:rPr>
          <w:sz w:val="28"/>
          <w:szCs w:val="28"/>
        </w:rPr>
        <w:t>T</w:t>
      </w:r>
      <w:r w:rsidR="00742A94" w:rsidRPr="00742A94">
        <w:rPr>
          <w:sz w:val="28"/>
          <w:szCs w:val="28"/>
        </w:rPr>
        <w:t xml:space="preserve">ốt. Hàng năm các đồng chí </w:t>
      </w:r>
      <w:r w:rsidR="00742A94">
        <w:rPr>
          <w:sz w:val="28"/>
          <w:szCs w:val="28"/>
        </w:rPr>
        <w:t xml:space="preserve">cán bộ qua lý </w:t>
      </w:r>
      <w:r w:rsidR="00742A94" w:rsidRPr="00742A94">
        <w:rPr>
          <w:sz w:val="28"/>
          <w:szCs w:val="28"/>
        </w:rPr>
        <w:t>đều được tín nhiệm của hội đồng sư phạm và được UBND thị xã Quảng Yên xếp loại viên chức Hoàn thành tốt và hoàn thành xuất sắc nhiệm vụ</w:t>
      </w:r>
      <w:r w:rsidRPr="00EB575E">
        <w:rPr>
          <w:sz w:val="28"/>
          <w:szCs w:val="28"/>
        </w:rPr>
        <w:t xml:space="preserve">. Kết quả </w:t>
      </w:r>
      <w:r w:rsidR="00742A94">
        <w:rPr>
          <w:sz w:val="28"/>
          <w:szCs w:val="28"/>
        </w:rPr>
        <w:t xml:space="preserve">đánh giá xếp loại chuẩn hiệu trưởng và phó hiệu trưởng </w:t>
      </w:r>
      <w:r w:rsidRPr="00EB575E">
        <w:rPr>
          <w:sz w:val="28"/>
          <w:szCs w:val="28"/>
        </w:rPr>
        <w:t>như sau:</w:t>
      </w:r>
    </w:p>
    <w:p w14:paraId="4FB8B938" w14:textId="77777777" w:rsidR="00742A94" w:rsidRPr="00742A94" w:rsidRDefault="00742A94" w:rsidP="00742A94">
      <w:pPr>
        <w:spacing w:before="100" w:after="100"/>
        <w:ind w:firstLine="720"/>
        <w:jc w:val="both"/>
        <w:rPr>
          <w:sz w:val="28"/>
          <w:szCs w:val="28"/>
        </w:rPr>
      </w:pPr>
    </w:p>
    <w:tbl>
      <w:tblPr>
        <w:tblStyle w:val="TableGrid"/>
        <w:tblW w:w="0" w:type="auto"/>
        <w:tblLook w:val="04A0" w:firstRow="1" w:lastRow="0" w:firstColumn="1" w:lastColumn="0" w:noHBand="0" w:noVBand="1"/>
      </w:tblPr>
      <w:tblGrid>
        <w:gridCol w:w="709"/>
        <w:gridCol w:w="2688"/>
        <w:gridCol w:w="1134"/>
        <w:gridCol w:w="993"/>
        <w:gridCol w:w="992"/>
        <w:gridCol w:w="992"/>
        <w:gridCol w:w="851"/>
        <w:gridCol w:w="986"/>
      </w:tblGrid>
      <w:tr w:rsidR="00EB575E" w:rsidRPr="00EB575E" w14:paraId="0C3D737C" w14:textId="77777777" w:rsidTr="006C5400">
        <w:tc>
          <w:tcPr>
            <w:tcW w:w="709" w:type="dxa"/>
          </w:tcPr>
          <w:p w14:paraId="172363FF" w14:textId="300ED5DF" w:rsidR="006C5400" w:rsidRPr="00EB575E" w:rsidRDefault="006C5400" w:rsidP="006C5400">
            <w:pPr>
              <w:spacing w:before="100" w:after="100"/>
              <w:jc w:val="both"/>
              <w:rPr>
                <w:sz w:val="28"/>
                <w:szCs w:val="28"/>
              </w:rPr>
            </w:pPr>
            <w:r w:rsidRPr="00EB575E">
              <w:rPr>
                <w:b/>
                <w:bCs/>
                <w:sz w:val="26"/>
                <w:szCs w:val="26"/>
              </w:rPr>
              <w:t>STT</w:t>
            </w:r>
          </w:p>
        </w:tc>
        <w:tc>
          <w:tcPr>
            <w:tcW w:w="2688" w:type="dxa"/>
          </w:tcPr>
          <w:p w14:paraId="43BFEE13" w14:textId="442F8A47" w:rsidR="006C5400" w:rsidRPr="00EB575E" w:rsidRDefault="006C5400" w:rsidP="006C5400">
            <w:pPr>
              <w:spacing w:before="100" w:after="100"/>
              <w:jc w:val="both"/>
              <w:rPr>
                <w:sz w:val="28"/>
                <w:szCs w:val="28"/>
              </w:rPr>
            </w:pPr>
            <w:r w:rsidRPr="00EB575E">
              <w:rPr>
                <w:b/>
                <w:sz w:val="26"/>
                <w:szCs w:val="26"/>
              </w:rPr>
              <w:t>Họ và tên</w:t>
            </w:r>
          </w:p>
        </w:tc>
        <w:tc>
          <w:tcPr>
            <w:tcW w:w="1134" w:type="dxa"/>
          </w:tcPr>
          <w:p w14:paraId="351D30D6" w14:textId="6ED89D75" w:rsidR="006C5400" w:rsidRPr="00EB575E" w:rsidRDefault="006C5400" w:rsidP="006C5400">
            <w:pPr>
              <w:spacing w:before="100" w:after="100"/>
              <w:jc w:val="center"/>
              <w:rPr>
                <w:sz w:val="28"/>
                <w:szCs w:val="28"/>
              </w:rPr>
            </w:pPr>
            <w:r w:rsidRPr="00EB575E">
              <w:rPr>
                <w:b/>
                <w:sz w:val="26"/>
                <w:szCs w:val="26"/>
              </w:rPr>
              <w:t>Chức vụ</w:t>
            </w:r>
          </w:p>
        </w:tc>
        <w:tc>
          <w:tcPr>
            <w:tcW w:w="993" w:type="dxa"/>
            <w:vAlign w:val="center"/>
          </w:tcPr>
          <w:p w14:paraId="6B02824C" w14:textId="77777777" w:rsidR="006C5400" w:rsidRPr="00EB575E" w:rsidRDefault="006C5400" w:rsidP="006C5400">
            <w:pPr>
              <w:jc w:val="center"/>
              <w:rPr>
                <w:b/>
                <w:bCs/>
                <w:sz w:val="26"/>
                <w:szCs w:val="26"/>
              </w:rPr>
            </w:pPr>
            <w:r w:rsidRPr="00EB575E">
              <w:rPr>
                <w:b/>
                <w:bCs/>
                <w:sz w:val="26"/>
                <w:szCs w:val="26"/>
              </w:rPr>
              <w:t>Năm học 2018- 2019</w:t>
            </w:r>
          </w:p>
          <w:p w14:paraId="3BE744BB" w14:textId="5A4D9E09" w:rsidR="006C5400" w:rsidRPr="00EB575E" w:rsidRDefault="006C5400" w:rsidP="006C5400">
            <w:pPr>
              <w:spacing w:before="100" w:after="100"/>
              <w:jc w:val="center"/>
              <w:rPr>
                <w:sz w:val="28"/>
                <w:szCs w:val="28"/>
              </w:rPr>
            </w:pPr>
            <w:r w:rsidRPr="00EB575E">
              <w:rPr>
                <w:sz w:val="26"/>
                <w:szCs w:val="26"/>
              </w:rPr>
              <w:t>(tự đánh giá)</w:t>
            </w:r>
          </w:p>
        </w:tc>
        <w:tc>
          <w:tcPr>
            <w:tcW w:w="992" w:type="dxa"/>
            <w:vAlign w:val="center"/>
          </w:tcPr>
          <w:p w14:paraId="32447C3F" w14:textId="6EB4A5FE" w:rsidR="006C5400" w:rsidRPr="00EB575E" w:rsidRDefault="006C5400" w:rsidP="006C5400">
            <w:pPr>
              <w:spacing w:before="100" w:after="100"/>
              <w:jc w:val="center"/>
              <w:rPr>
                <w:sz w:val="28"/>
                <w:szCs w:val="28"/>
              </w:rPr>
            </w:pPr>
            <w:r w:rsidRPr="00EB575E">
              <w:rPr>
                <w:b/>
                <w:bCs/>
                <w:sz w:val="26"/>
                <w:szCs w:val="26"/>
              </w:rPr>
              <w:t>Năm học 2019- 2020</w:t>
            </w:r>
          </w:p>
        </w:tc>
        <w:tc>
          <w:tcPr>
            <w:tcW w:w="992" w:type="dxa"/>
            <w:vAlign w:val="center"/>
          </w:tcPr>
          <w:p w14:paraId="2351029A" w14:textId="77777777" w:rsidR="006C5400" w:rsidRPr="00EB575E" w:rsidRDefault="006C5400" w:rsidP="006C5400">
            <w:pPr>
              <w:jc w:val="center"/>
              <w:rPr>
                <w:b/>
                <w:bCs/>
                <w:sz w:val="26"/>
                <w:szCs w:val="26"/>
              </w:rPr>
            </w:pPr>
            <w:r w:rsidRPr="00EB575E">
              <w:rPr>
                <w:b/>
                <w:bCs/>
                <w:sz w:val="26"/>
                <w:szCs w:val="26"/>
              </w:rPr>
              <w:t>Năm học 2020- 2021</w:t>
            </w:r>
          </w:p>
          <w:p w14:paraId="085F4D37" w14:textId="75DD9533" w:rsidR="006C5400" w:rsidRPr="00EB575E" w:rsidRDefault="006C5400" w:rsidP="006C5400">
            <w:pPr>
              <w:spacing w:before="100" w:after="100"/>
              <w:jc w:val="center"/>
              <w:rPr>
                <w:sz w:val="28"/>
                <w:szCs w:val="28"/>
              </w:rPr>
            </w:pPr>
            <w:r w:rsidRPr="00EB575E">
              <w:rPr>
                <w:sz w:val="26"/>
                <w:szCs w:val="26"/>
              </w:rPr>
              <w:t>(tự đánh giá)</w:t>
            </w:r>
          </w:p>
        </w:tc>
        <w:tc>
          <w:tcPr>
            <w:tcW w:w="851" w:type="dxa"/>
            <w:vAlign w:val="center"/>
          </w:tcPr>
          <w:p w14:paraId="4B21DFAB" w14:textId="50B1BBC3" w:rsidR="006C5400" w:rsidRPr="00EB575E" w:rsidRDefault="006C5400" w:rsidP="006C5400">
            <w:pPr>
              <w:spacing w:before="100" w:after="100"/>
              <w:jc w:val="center"/>
              <w:rPr>
                <w:sz w:val="28"/>
                <w:szCs w:val="28"/>
              </w:rPr>
            </w:pPr>
            <w:r w:rsidRPr="00EB575E">
              <w:rPr>
                <w:b/>
                <w:bCs/>
                <w:sz w:val="26"/>
                <w:szCs w:val="26"/>
              </w:rPr>
              <w:t>Năm học 2021- 2022</w:t>
            </w:r>
          </w:p>
        </w:tc>
        <w:tc>
          <w:tcPr>
            <w:tcW w:w="986" w:type="dxa"/>
            <w:vAlign w:val="center"/>
          </w:tcPr>
          <w:p w14:paraId="4D7D19F5" w14:textId="77777777" w:rsidR="006C5400" w:rsidRPr="00EB575E" w:rsidRDefault="006C5400" w:rsidP="006C5400">
            <w:pPr>
              <w:jc w:val="center"/>
              <w:rPr>
                <w:b/>
                <w:bCs/>
                <w:sz w:val="26"/>
                <w:szCs w:val="26"/>
              </w:rPr>
            </w:pPr>
            <w:r w:rsidRPr="00EB575E">
              <w:rPr>
                <w:b/>
                <w:bCs/>
                <w:sz w:val="26"/>
                <w:szCs w:val="26"/>
              </w:rPr>
              <w:t>Năm học 2022- 2023</w:t>
            </w:r>
          </w:p>
          <w:p w14:paraId="6D8E6ECC" w14:textId="535997FB" w:rsidR="006C5400" w:rsidRPr="00EB575E" w:rsidRDefault="006C5400" w:rsidP="006C5400">
            <w:pPr>
              <w:spacing w:before="100" w:after="100"/>
              <w:jc w:val="center"/>
              <w:rPr>
                <w:sz w:val="28"/>
                <w:szCs w:val="28"/>
              </w:rPr>
            </w:pPr>
            <w:r w:rsidRPr="00EB575E">
              <w:rPr>
                <w:sz w:val="26"/>
                <w:szCs w:val="26"/>
              </w:rPr>
              <w:t>(tự đánh giá)</w:t>
            </w:r>
          </w:p>
        </w:tc>
      </w:tr>
      <w:tr w:rsidR="00EB575E" w:rsidRPr="00EB575E" w14:paraId="40363D5F" w14:textId="77777777" w:rsidTr="006C5400">
        <w:tc>
          <w:tcPr>
            <w:tcW w:w="709" w:type="dxa"/>
          </w:tcPr>
          <w:p w14:paraId="2C841AC3" w14:textId="642A9172" w:rsidR="006C5400" w:rsidRPr="00FC081C" w:rsidRDefault="006C5400" w:rsidP="00352DE4">
            <w:pPr>
              <w:spacing w:before="100" w:after="100"/>
              <w:jc w:val="center"/>
              <w:rPr>
                <w:sz w:val="26"/>
                <w:szCs w:val="26"/>
              </w:rPr>
            </w:pPr>
            <w:r w:rsidRPr="00FC081C">
              <w:rPr>
                <w:sz w:val="26"/>
                <w:szCs w:val="26"/>
              </w:rPr>
              <w:t>1</w:t>
            </w:r>
          </w:p>
        </w:tc>
        <w:tc>
          <w:tcPr>
            <w:tcW w:w="2688" w:type="dxa"/>
            <w:vAlign w:val="center"/>
          </w:tcPr>
          <w:p w14:paraId="630385F3" w14:textId="501ABC52" w:rsidR="006C5400" w:rsidRPr="00FC081C" w:rsidRDefault="006C5400" w:rsidP="006C5400">
            <w:pPr>
              <w:spacing w:before="100" w:after="100"/>
              <w:jc w:val="both"/>
              <w:rPr>
                <w:sz w:val="26"/>
                <w:szCs w:val="26"/>
              </w:rPr>
            </w:pPr>
            <w:r w:rsidRPr="00FC081C">
              <w:rPr>
                <w:sz w:val="26"/>
                <w:szCs w:val="26"/>
              </w:rPr>
              <w:t>Bùi Thị Quý</w:t>
            </w:r>
          </w:p>
        </w:tc>
        <w:tc>
          <w:tcPr>
            <w:tcW w:w="1134" w:type="dxa"/>
          </w:tcPr>
          <w:p w14:paraId="1936B6B0" w14:textId="2CB783EF" w:rsidR="006C5400" w:rsidRPr="00FC081C" w:rsidRDefault="006C5400" w:rsidP="006C5400">
            <w:pPr>
              <w:spacing w:before="100" w:after="100"/>
              <w:jc w:val="center"/>
              <w:rPr>
                <w:sz w:val="26"/>
                <w:szCs w:val="26"/>
              </w:rPr>
            </w:pPr>
            <w:r w:rsidRPr="00FC081C">
              <w:rPr>
                <w:sz w:val="26"/>
                <w:szCs w:val="26"/>
              </w:rPr>
              <w:t>HT</w:t>
            </w:r>
          </w:p>
        </w:tc>
        <w:tc>
          <w:tcPr>
            <w:tcW w:w="993" w:type="dxa"/>
          </w:tcPr>
          <w:p w14:paraId="630B37A1" w14:textId="53450BD7" w:rsidR="006C5400" w:rsidRPr="00FC081C" w:rsidRDefault="00982752" w:rsidP="006C5400">
            <w:pPr>
              <w:spacing w:before="100" w:after="100"/>
              <w:jc w:val="center"/>
              <w:rPr>
                <w:sz w:val="26"/>
                <w:szCs w:val="26"/>
              </w:rPr>
            </w:pPr>
            <w:r w:rsidRPr="00FC081C">
              <w:rPr>
                <w:sz w:val="26"/>
                <w:szCs w:val="26"/>
              </w:rPr>
              <w:t>Khá</w:t>
            </w:r>
          </w:p>
        </w:tc>
        <w:tc>
          <w:tcPr>
            <w:tcW w:w="992" w:type="dxa"/>
          </w:tcPr>
          <w:p w14:paraId="40621672" w14:textId="3DE31DA0" w:rsidR="006C5400" w:rsidRPr="00FC081C" w:rsidRDefault="00982752" w:rsidP="006C5400">
            <w:pPr>
              <w:spacing w:before="100" w:after="100"/>
              <w:jc w:val="center"/>
              <w:rPr>
                <w:sz w:val="26"/>
                <w:szCs w:val="26"/>
              </w:rPr>
            </w:pPr>
            <w:r w:rsidRPr="00FC081C">
              <w:rPr>
                <w:sz w:val="26"/>
                <w:szCs w:val="26"/>
              </w:rPr>
              <w:t>Khá</w:t>
            </w:r>
          </w:p>
        </w:tc>
        <w:tc>
          <w:tcPr>
            <w:tcW w:w="992" w:type="dxa"/>
          </w:tcPr>
          <w:p w14:paraId="0E03F007" w14:textId="20110CDF" w:rsidR="006C5400" w:rsidRPr="00FC081C" w:rsidRDefault="006C5400" w:rsidP="006C5400">
            <w:pPr>
              <w:spacing w:before="100" w:after="100"/>
              <w:jc w:val="center"/>
              <w:rPr>
                <w:sz w:val="26"/>
                <w:szCs w:val="26"/>
              </w:rPr>
            </w:pPr>
            <w:r w:rsidRPr="00FC081C">
              <w:rPr>
                <w:sz w:val="26"/>
                <w:szCs w:val="26"/>
              </w:rPr>
              <w:t>Tốt</w:t>
            </w:r>
          </w:p>
        </w:tc>
        <w:tc>
          <w:tcPr>
            <w:tcW w:w="851" w:type="dxa"/>
          </w:tcPr>
          <w:p w14:paraId="481C0380" w14:textId="77777777" w:rsidR="006C5400" w:rsidRPr="00FC081C" w:rsidRDefault="006C5400" w:rsidP="006C5400">
            <w:pPr>
              <w:spacing w:before="100" w:after="100"/>
              <w:jc w:val="center"/>
              <w:rPr>
                <w:sz w:val="26"/>
                <w:szCs w:val="26"/>
              </w:rPr>
            </w:pPr>
          </w:p>
        </w:tc>
        <w:tc>
          <w:tcPr>
            <w:tcW w:w="986" w:type="dxa"/>
          </w:tcPr>
          <w:p w14:paraId="75BF1FDC" w14:textId="77777777" w:rsidR="006C5400" w:rsidRPr="00FC081C" w:rsidRDefault="006C5400" w:rsidP="006C5400">
            <w:pPr>
              <w:spacing w:before="100" w:after="100"/>
              <w:jc w:val="center"/>
              <w:rPr>
                <w:sz w:val="26"/>
                <w:szCs w:val="26"/>
              </w:rPr>
            </w:pPr>
          </w:p>
        </w:tc>
      </w:tr>
      <w:tr w:rsidR="00EB575E" w:rsidRPr="00EB575E" w14:paraId="471D8084" w14:textId="77777777" w:rsidTr="006C5400">
        <w:tc>
          <w:tcPr>
            <w:tcW w:w="709" w:type="dxa"/>
          </w:tcPr>
          <w:p w14:paraId="7BDD487D" w14:textId="174D421E" w:rsidR="006C5400" w:rsidRPr="00FC081C" w:rsidRDefault="006C5400" w:rsidP="00352DE4">
            <w:pPr>
              <w:spacing w:before="100" w:after="100"/>
              <w:jc w:val="center"/>
              <w:rPr>
                <w:sz w:val="26"/>
                <w:szCs w:val="26"/>
              </w:rPr>
            </w:pPr>
            <w:r w:rsidRPr="00FC081C">
              <w:rPr>
                <w:sz w:val="26"/>
                <w:szCs w:val="26"/>
              </w:rPr>
              <w:t>2</w:t>
            </w:r>
          </w:p>
        </w:tc>
        <w:tc>
          <w:tcPr>
            <w:tcW w:w="2688" w:type="dxa"/>
            <w:vAlign w:val="center"/>
          </w:tcPr>
          <w:p w14:paraId="7332E196" w14:textId="09EE27A8" w:rsidR="006C5400" w:rsidRPr="00FC081C" w:rsidRDefault="006C5400" w:rsidP="006C5400">
            <w:pPr>
              <w:spacing w:before="100" w:after="100"/>
              <w:jc w:val="both"/>
              <w:rPr>
                <w:sz w:val="26"/>
                <w:szCs w:val="26"/>
              </w:rPr>
            </w:pPr>
            <w:r w:rsidRPr="00FC081C">
              <w:rPr>
                <w:sz w:val="26"/>
                <w:szCs w:val="26"/>
              </w:rPr>
              <w:t>Nguyễn Thị Lý</w:t>
            </w:r>
          </w:p>
        </w:tc>
        <w:tc>
          <w:tcPr>
            <w:tcW w:w="1134" w:type="dxa"/>
          </w:tcPr>
          <w:p w14:paraId="02053334" w14:textId="107418B3" w:rsidR="006C5400" w:rsidRPr="00FC081C" w:rsidRDefault="006C5400" w:rsidP="006C5400">
            <w:pPr>
              <w:spacing w:before="100" w:after="100"/>
              <w:jc w:val="center"/>
              <w:rPr>
                <w:sz w:val="26"/>
                <w:szCs w:val="26"/>
              </w:rPr>
            </w:pPr>
            <w:r w:rsidRPr="00FC081C">
              <w:rPr>
                <w:sz w:val="26"/>
                <w:szCs w:val="26"/>
              </w:rPr>
              <w:t>PHT</w:t>
            </w:r>
          </w:p>
        </w:tc>
        <w:tc>
          <w:tcPr>
            <w:tcW w:w="993" w:type="dxa"/>
          </w:tcPr>
          <w:p w14:paraId="1C8A012C" w14:textId="492783C7" w:rsidR="006C5400" w:rsidRPr="00FC081C" w:rsidRDefault="006C5400" w:rsidP="006C5400">
            <w:pPr>
              <w:spacing w:before="100" w:after="100"/>
              <w:jc w:val="center"/>
              <w:rPr>
                <w:sz w:val="26"/>
                <w:szCs w:val="26"/>
              </w:rPr>
            </w:pPr>
            <w:r w:rsidRPr="00FC081C">
              <w:rPr>
                <w:sz w:val="26"/>
                <w:szCs w:val="26"/>
              </w:rPr>
              <w:t>Tốt</w:t>
            </w:r>
          </w:p>
        </w:tc>
        <w:tc>
          <w:tcPr>
            <w:tcW w:w="992" w:type="dxa"/>
          </w:tcPr>
          <w:p w14:paraId="755BC010" w14:textId="0BF74F0D" w:rsidR="006C5400" w:rsidRPr="00FC081C" w:rsidRDefault="006C5400" w:rsidP="006C5400">
            <w:pPr>
              <w:spacing w:before="100" w:after="100"/>
              <w:jc w:val="center"/>
              <w:rPr>
                <w:sz w:val="26"/>
                <w:szCs w:val="26"/>
              </w:rPr>
            </w:pPr>
            <w:r w:rsidRPr="00FC081C">
              <w:rPr>
                <w:sz w:val="26"/>
                <w:szCs w:val="26"/>
              </w:rPr>
              <w:t>Tốt</w:t>
            </w:r>
          </w:p>
        </w:tc>
        <w:tc>
          <w:tcPr>
            <w:tcW w:w="992" w:type="dxa"/>
          </w:tcPr>
          <w:p w14:paraId="5BE416CE" w14:textId="29A04C76" w:rsidR="006C5400" w:rsidRPr="00FC081C" w:rsidRDefault="006C5400" w:rsidP="006C5400">
            <w:pPr>
              <w:spacing w:before="100" w:after="100"/>
              <w:jc w:val="center"/>
              <w:rPr>
                <w:sz w:val="26"/>
                <w:szCs w:val="26"/>
              </w:rPr>
            </w:pPr>
            <w:r w:rsidRPr="00FC081C">
              <w:rPr>
                <w:sz w:val="26"/>
                <w:szCs w:val="26"/>
              </w:rPr>
              <w:t>Tốt</w:t>
            </w:r>
          </w:p>
        </w:tc>
        <w:tc>
          <w:tcPr>
            <w:tcW w:w="851" w:type="dxa"/>
          </w:tcPr>
          <w:p w14:paraId="584BB361" w14:textId="77777777" w:rsidR="006C5400" w:rsidRPr="00FC081C" w:rsidRDefault="006C5400" w:rsidP="006C5400">
            <w:pPr>
              <w:spacing w:before="100" w:after="100"/>
              <w:jc w:val="center"/>
              <w:rPr>
                <w:sz w:val="26"/>
                <w:szCs w:val="26"/>
              </w:rPr>
            </w:pPr>
          </w:p>
        </w:tc>
        <w:tc>
          <w:tcPr>
            <w:tcW w:w="986" w:type="dxa"/>
          </w:tcPr>
          <w:p w14:paraId="6B2D6235" w14:textId="77777777" w:rsidR="006C5400" w:rsidRPr="00FC081C" w:rsidRDefault="006C5400" w:rsidP="006C5400">
            <w:pPr>
              <w:spacing w:before="100" w:after="100"/>
              <w:jc w:val="center"/>
              <w:rPr>
                <w:sz w:val="26"/>
                <w:szCs w:val="26"/>
              </w:rPr>
            </w:pPr>
          </w:p>
        </w:tc>
      </w:tr>
      <w:tr w:rsidR="00EB575E" w:rsidRPr="00EB575E" w14:paraId="09211095" w14:textId="77777777" w:rsidTr="006C5400">
        <w:tc>
          <w:tcPr>
            <w:tcW w:w="709" w:type="dxa"/>
          </w:tcPr>
          <w:p w14:paraId="51D82C22" w14:textId="50E43523" w:rsidR="009D5F73" w:rsidRPr="00FC081C" w:rsidRDefault="009D5F73" w:rsidP="00352DE4">
            <w:pPr>
              <w:spacing w:before="100" w:after="100"/>
              <w:jc w:val="center"/>
              <w:rPr>
                <w:sz w:val="26"/>
                <w:szCs w:val="26"/>
              </w:rPr>
            </w:pPr>
            <w:r w:rsidRPr="00FC081C">
              <w:rPr>
                <w:sz w:val="26"/>
                <w:szCs w:val="26"/>
              </w:rPr>
              <w:t>3</w:t>
            </w:r>
          </w:p>
        </w:tc>
        <w:tc>
          <w:tcPr>
            <w:tcW w:w="2688" w:type="dxa"/>
            <w:vAlign w:val="center"/>
          </w:tcPr>
          <w:p w14:paraId="6D21E892" w14:textId="5DD75CB3" w:rsidR="009D5F73" w:rsidRPr="00FC081C" w:rsidRDefault="009D5F73" w:rsidP="009D5F73">
            <w:pPr>
              <w:spacing w:before="100" w:after="100"/>
              <w:jc w:val="both"/>
              <w:rPr>
                <w:sz w:val="26"/>
                <w:szCs w:val="26"/>
              </w:rPr>
            </w:pPr>
            <w:r w:rsidRPr="00FC081C">
              <w:rPr>
                <w:sz w:val="26"/>
                <w:szCs w:val="26"/>
              </w:rPr>
              <w:t>Nguyễn.T.Thanh Nhân</w:t>
            </w:r>
          </w:p>
        </w:tc>
        <w:tc>
          <w:tcPr>
            <w:tcW w:w="1134" w:type="dxa"/>
          </w:tcPr>
          <w:p w14:paraId="48E4092C" w14:textId="2A0C28D4" w:rsidR="009D5F73" w:rsidRPr="00FC081C" w:rsidRDefault="009D5F73" w:rsidP="009D5F73">
            <w:pPr>
              <w:spacing w:before="100" w:after="100"/>
              <w:jc w:val="center"/>
              <w:rPr>
                <w:sz w:val="26"/>
                <w:szCs w:val="26"/>
              </w:rPr>
            </w:pPr>
            <w:r w:rsidRPr="00FC081C">
              <w:rPr>
                <w:sz w:val="26"/>
                <w:szCs w:val="26"/>
              </w:rPr>
              <w:t>PHT</w:t>
            </w:r>
          </w:p>
        </w:tc>
        <w:tc>
          <w:tcPr>
            <w:tcW w:w="993" w:type="dxa"/>
          </w:tcPr>
          <w:p w14:paraId="6F40B89E" w14:textId="19C4EA8F" w:rsidR="009D5F73" w:rsidRPr="00FC081C" w:rsidRDefault="009D5F73" w:rsidP="009D5F73">
            <w:pPr>
              <w:spacing w:before="100" w:after="100"/>
              <w:jc w:val="center"/>
              <w:rPr>
                <w:sz w:val="26"/>
                <w:szCs w:val="26"/>
              </w:rPr>
            </w:pPr>
            <w:r w:rsidRPr="00FC081C">
              <w:rPr>
                <w:sz w:val="26"/>
                <w:szCs w:val="26"/>
              </w:rPr>
              <w:t>Khá</w:t>
            </w:r>
          </w:p>
        </w:tc>
        <w:tc>
          <w:tcPr>
            <w:tcW w:w="992" w:type="dxa"/>
          </w:tcPr>
          <w:p w14:paraId="20F78B39" w14:textId="3BE625D4" w:rsidR="009D5F73" w:rsidRPr="00FC081C" w:rsidRDefault="009D5F73" w:rsidP="009D5F73">
            <w:pPr>
              <w:spacing w:before="100" w:after="100"/>
              <w:jc w:val="center"/>
              <w:rPr>
                <w:sz w:val="26"/>
                <w:szCs w:val="26"/>
              </w:rPr>
            </w:pPr>
            <w:r w:rsidRPr="00FC081C">
              <w:rPr>
                <w:sz w:val="26"/>
                <w:szCs w:val="26"/>
              </w:rPr>
              <w:t>Khá</w:t>
            </w:r>
          </w:p>
        </w:tc>
        <w:tc>
          <w:tcPr>
            <w:tcW w:w="992" w:type="dxa"/>
          </w:tcPr>
          <w:p w14:paraId="53A4CD11" w14:textId="266B49DD" w:rsidR="009D5F73" w:rsidRPr="00FC081C" w:rsidRDefault="009D5F73" w:rsidP="009D5F73">
            <w:pPr>
              <w:spacing w:before="100" w:after="100"/>
              <w:jc w:val="center"/>
              <w:rPr>
                <w:sz w:val="26"/>
                <w:szCs w:val="26"/>
              </w:rPr>
            </w:pPr>
            <w:r w:rsidRPr="00FC081C">
              <w:rPr>
                <w:sz w:val="26"/>
                <w:szCs w:val="26"/>
              </w:rPr>
              <w:t>Tốt</w:t>
            </w:r>
          </w:p>
        </w:tc>
        <w:tc>
          <w:tcPr>
            <w:tcW w:w="851" w:type="dxa"/>
          </w:tcPr>
          <w:p w14:paraId="745BEA53" w14:textId="7C9E45B8" w:rsidR="009D5F73" w:rsidRPr="00FC081C" w:rsidRDefault="009D5F73" w:rsidP="009D5F73">
            <w:pPr>
              <w:spacing w:before="100" w:after="100"/>
              <w:jc w:val="center"/>
              <w:rPr>
                <w:sz w:val="26"/>
                <w:szCs w:val="26"/>
              </w:rPr>
            </w:pPr>
            <w:r w:rsidRPr="00FC081C">
              <w:rPr>
                <w:sz w:val="26"/>
                <w:szCs w:val="26"/>
              </w:rPr>
              <w:t>Khá</w:t>
            </w:r>
          </w:p>
        </w:tc>
        <w:tc>
          <w:tcPr>
            <w:tcW w:w="986" w:type="dxa"/>
          </w:tcPr>
          <w:p w14:paraId="05397A9A" w14:textId="5EE591FD" w:rsidR="009D5F73" w:rsidRPr="00FC081C" w:rsidRDefault="009D5F73" w:rsidP="009D5F73">
            <w:pPr>
              <w:spacing w:before="100" w:after="100"/>
              <w:jc w:val="center"/>
              <w:rPr>
                <w:sz w:val="26"/>
                <w:szCs w:val="26"/>
              </w:rPr>
            </w:pPr>
            <w:r w:rsidRPr="00FC081C">
              <w:rPr>
                <w:sz w:val="26"/>
                <w:szCs w:val="26"/>
              </w:rPr>
              <w:t>Khá</w:t>
            </w:r>
          </w:p>
        </w:tc>
      </w:tr>
      <w:tr w:rsidR="00EB575E" w:rsidRPr="00EB575E" w14:paraId="65FCE812" w14:textId="77777777" w:rsidTr="006C5400">
        <w:tc>
          <w:tcPr>
            <w:tcW w:w="709" w:type="dxa"/>
          </w:tcPr>
          <w:p w14:paraId="5485E52A" w14:textId="2F8712C6" w:rsidR="006C5400" w:rsidRPr="00FC081C" w:rsidRDefault="006C5400" w:rsidP="00352DE4">
            <w:pPr>
              <w:spacing w:before="100" w:after="100"/>
              <w:jc w:val="center"/>
              <w:rPr>
                <w:sz w:val="26"/>
                <w:szCs w:val="26"/>
              </w:rPr>
            </w:pPr>
            <w:r w:rsidRPr="00FC081C">
              <w:rPr>
                <w:sz w:val="26"/>
                <w:szCs w:val="26"/>
              </w:rPr>
              <w:t>4</w:t>
            </w:r>
          </w:p>
        </w:tc>
        <w:tc>
          <w:tcPr>
            <w:tcW w:w="2688" w:type="dxa"/>
            <w:vAlign w:val="center"/>
          </w:tcPr>
          <w:p w14:paraId="2FB56F93" w14:textId="6BE813E3" w:rsidR="006C5400" w:rsidRPr="00FC081C" w:rsidRDefault="006C5400" w:rsidP="006C5400">
            <w:pPr>
              <w:spacing w:before="100" w:after="100"/>
              <w:jc w:val="both"/>
              <w:rPr>
                <w:sz w:val="26"/>
                <w:szCs w:val="26"/>
              </w:rPr>
            </w:pPr>
            <w:r w:rsidRPr="00FC081C">
              <w:rPr>
                <w:sz w:val="26"/>
                <w:szCs w:val="26"/>
              </w:rPr>
              <w:t>Phạm Thị Cải</w:t>
            </w:r>
          </w:p>
        </w:tc>
        <w:tc>
          <w:tcPr>
            <w:tcW w:w="1134" w:type="dxa"/>
          </w:tcPr>
          <w:p w14:paraId="5E8622C8" w14:textId="414FE320" w:rsidR="006C5400" w:rsidRPr="00FC081C" w:rsidRDefault="006C5400" w:rsidP="006C5400">
            <w:pPr>
              <w:spacing w:before="100" w:after="100"/>
              <w:jc w:val="center"/>
              <w:rPr>
                <w:sz w:val="26"/>
                <w:szCs w:val="26"/>
              </w:rPr>
            </w:pPr>
            <w:r w:rsidRPr="00FC081C">
              <w:rPr>
                <w:sz w:val="26"/>
                <w:szCs w:val="26"/>
              </w:rPr>
              <w:t>PHT</w:t>
            </w:r>
          </w:p>
        </w:tc>
        <w:tc>
          <w:tcPr>
            <w:tcW w:w="993" w:type="dxa"/>
          </w:tcPr>
          <w:p w14:paraId="5AF13E54" w14:textId="0F798EF9" w:rsidR="006C5400" w:rsidRPr="00FC081C" w:rsidRDefault="006C5400" w:rsidP="006C5400">
            <w:pPr>
              <w:spacing w:before="100" w:after="100"/>
              <w:jc w:val="center"/>
              <w:rPr>
                <w:sz w:val="26"/>
                <w:szCs w:val="26"/>
              </w:rPr>
            </w:pPr>
            <w:r w:rsidRPr="00FC081C">
              <w:rPr>
                <w:sz w:val="26"/>
                <w:szCs w:val="26"/>
              </w:rPr>
              <w:t>Khá</w:t>
            </w:r>
          </w:p>
        </w:tc>
        <w:tc>
          <w:tcPr>
            <w:tcW w:w="992" w:type="dxa"/>
          </w:tcPr>
          <w:p w14:paraId="73F0F707" w14:textId="42AEEDFC" w:rsidR="006C5400" w:rsidRPr="00FC081C" w:rsidRDefault="006C5400" w:rsidP="006C5400">
            <w:pPr>
              <w:spacing w:before="100" w:after="100"/>
              <w:jc w:val="center"/>
              <w:rPr>
                <w:sz w:val="26"/>
                <w:szCs w:val="26"/>
              </w:rPr>
            </w:pPr>
            <w:r w:rsidRPr="00FC081C">
              <w:rPr>
                <w:sz w:val="26"/>
                <w:szCs w:val="26"/>
              </w:rPr>
              <w:t>Khá</w:t>
            </w:r>
          </w:p>
        </w:tc>
        <w:tc>
          <w:tcPr>
            <w:tcW w:w="992" w:type="dxa"/>
          </w:tcPr>
          <w:p w14:paraId="7E41B190" w14:textId="191D04D1" w:rsidR="006C5400" w:rsidRPr="00FC081C" w:rsidRDefault="00473BEB" w:rsidP="006C5400">
            <w:pPr>
              <w:spacing w:before="100" w:after="100"/>
              <w:jc w:val="center"/>
              <w:rPr>
                <w:sz w:val="26"/>
                <w:szCs w:val="26"/>
              </w:rPr>
            </w:pPr>
            <w:r w:rsidRPr="00FC081C">
              <w:rPr>
                <w:sz w:val="26"/>
                <w:szCs w:val="26"/>
              </w:rPr>
              <w:t>Tốt</w:t>
            </w:r>
          </w:p>
        </w:tc>
        <w:tc>
          <w:tcPr>
            <w:tcW w:w="851" w:type="dxa"/>
          </w:tcPr>
          <w:p w14:paraId="3945E26A" w14:textId="7577E03B" w:rsidR="006C5400" w:rsidRPr="00FC081C" w:rsidRDefault="006C5400" w:rsidP="006C5400">
            <w:pPr>
              <w:spacing w:before="100" w:after="100"/>
              <w:jc w:val="center"/>
              <w:rPr>
                <w:sz w:val="26"/>
                <w:szCs w:val="26"/>
              </w:rPr>
            </w:pPr>
            <w:r w:rsidRPr="00FC081C">
              <w:rPr>
                <w:sz w:val="26"/>
                <w:szCs w:val="26"/>
              </w:rPr>
              <w:t>Khá</w:t>
            </w:r>
          </w:p>
        </w:tc>
        <w:tc>
          <w:tcPr>
            <w:tcW w:w="986" w:type="dxa"/>
          </w:tcPr>
          <w:p w14:paraId="490BD526" w14:textId="0AAB637B" w:rsidR="006C5400" w:rsidRPr="00FC081C" w:rsidRDefault="006C5400" w:rsidP="006C5400">
            <w:pPr>
              <w:spacing w:before="100" w:after="100"/>
              <w:jc w:val="center"/>
              <w:rPr>
                <w:sz w:val="26"/>
                <w:szCs w:val="26"/>
              </w:rPr>
            </w:pPr>
            <w:r w:rsidRPr="00FC081C">
              <w:rPr>
                <w:sz w:val="26"/>
                <w:szCs w:val="26"/>
              </w:rPr>
              <w:t>Khá</w:t>
            </w:r>
          </w:p>
        </w:tc>
      </w:tr>
      <w:tr w:rsidR="00EB575E" w:rsidRPr="00EB575E" w14:paraId="1397977C" w14:textId="77777777" w:rsidTr="006C5400">
        <w:tc>
          <w:tcPr>
            <w:tcW w:w="709" w:type="dxa"/>
          </w:tcPr>
          <w:p w14:paraId="325FEF81" w14:textId="30C91F9D" w:rsidR="006C5400" w:rsidRPr="00FC081C" w:rsidRDefault="006C5400" w:rsidP="00352DE4">
            <w:pPr>
              <w:spacing w:before="100" w:after="100"/>
              <w:jc w:val="center"/>
              <w:rPr>
                <w:sz w:val="26"/>
                <w:szCs w:val="26"/>
              </w:rPr>
            </w:pPr>
            <w:r w:rsidRPr="00FC081C">
              <w:rPr>
                <w:sz w:val="26"/>
                <w:szCs w:val="26"/>
              </w:rPr>
              <w:t>5</w:t>
            </w:r>
          </w:p>
        </w:tc>
        <w:tc>
          <w:tcPr>
            <w:tcW w:w="2688" w:type="dxa"/>
            <w:vAlign w:val="center"/>
          </w:tcPr>
          <w:p w14:paraId="2573F019" w14:textId="2ECE8D79" w:rsidR="006C5400" w:rsidRPr="00FC081C" w:rsidRDefault="006C5400" w:rsidP="006C5400">
            <w:pPr>
              <w:spacing w:before="100" w:after="100"/>
              <w:jc w:val="both"/>
              <w:rPr>
                <w:sz w:val="26"/>
                <w:szCs w:val="26"/>
              </w:rPr>
            </w:pPr>
            <w:r w:rsidRPr="00FC081C">
              <w:rPr>
                <w:sz w:val="26"/>
                <w:szCs w:val="26"/>
              </w:rPr>
              <w:t>Phạm Thị Hiên</w:t>
            </w:r>
          </w:p>
        </w:tc>
        <w:tc>
          <w:tcPr>
            <w:tcW w:w="1134" w:type="dxa"/>
          </w:tcPr>
          <w:p w14:paraId="6BCEA674" w14:textId="451620B7" w:rsidR="006C5400" w:rsidRPr="00FC081C" w:rsidRDefault="006C5400" w:rsidP="006C5400">
            <w:pPr>
              <w:spacing w:before="100" w:after="100"/>
              <w:jc w:val="center"/>
              <w:rPr>
                <w:sz w:val="26"/>
                <w:szCs w:val="26"/>
              </w:rPr>
            </w:pPr>
            <w:r w:rsidRPr="00FC081C">
              <w:rPr>
                <w:sz w:val="26"/>
                <w:szCs w:val="26"/>
              </w:rPr>
              <w:t>HT</w:t>
            </w:r>
          </w:p>
        </w:tc>
        <w:tc>
          <w:tcPr>
            <w:tcW w:w="993" w:type="dxa"/>
          </w:tcPr>
          <w:p w14:paraId="71D492E5" w14:textId="7CDB61C1" w:rsidR="006C5400" w:rsidRPr="00FC081C" w:rsidRDefault="006C5400" w:rsidP="006C5400">
            <w:pPr>
              <w:spacing w:before="100" w:after="100"/>
              <w:jc w:val="center"/>
              <w:rPr>
                <w:sz w:val="26"/>
                <w:szCs w:val="26"/>
              </w:rPr>
            </w:pPr>
            <w:r w:rsidRPr="00FC081C">
              <w:rPr>
                <w:sz w:val="26"/>
                <w:szCs w:val="26"/>
              </w:rPr>
              <w:t>Khá</w:t>
            </w:r>
          </w:p>
        </w:tc>
        <w:tc>
          <w:tcPr>
            <w:tcW w:w="992" w:type="dxa"/>
          </w:tcPr>
          <w:p w14:paraId="0314449F" w14:textId="07422EB7" w:rsidR="006C5400" w:rsidRPr="00FC081C" w:rsidRDefault="006C5400" w:rsidP="006C5400">
            <w:pPr>
              <w:spacing w:before="100" w:after="100"/>
              <w:jc w:val="center"/>
              <w:rPr>
                <w:sz w:val="26"/>
                <w:szCs w:val="26"/>
              </w:rPr>
            </w:pPr>
            <w:r w:rsidRPr="00FC081C">
              <w:rPr>
                <w:sz w:val="26"/>
                <w:szCs w:val="26"/>
              </w:rPr>
              <w:t>Tốt</w:t>
            </w:r>
          </w:p>
        </w:tc>
        <w:tc>
          <w:tcPr>
            <w:tcW w:w="992" w:type="dxa"/>
          </w:tcPr>
          <w:p w14:paraId="3B992AC1" w14:textId="1106D0DD" w:rsidR="006C5400" w:rsidRPr="00FC081C" w:rsidRDefault="006C5400" w:rsidP="006C5400">
            <w:pPr>
              <w:spacing w:before="100" w:after="100"/>
              <w:jc w:val="center"/>
              <w:rPr>
                <w:sz w:val="26"/>
                <w:szCs w:val="26"/>
              </w:rPr>
            </w:pPr>
            <w:r w:rsidRPr="00FC081C">
              <w:rPr>
                <w:sz w:val="26"/>
                <w:szCs w:val="26"/>
              </w:rPr>
              <w:t>Khá</w:t>
            </w:r>
          </w:p>
        </w:tc>
        <w:tc>
          <w:tcPr>
            <w:tcW w:w="851" w:type="dxa"/>
          </w:tcPr>
          <w:p w14:paraId="7E0A0148" w14:textId="4D877278" w:rsidR="006C5400" w:rsidRPr="00FC081C" w:rsidRDefault="006C5400" w:rsidP="006C5400">
            <w:pPr>
              <w:spacing w:before="100" w:after="100"/>
              <w:jc w:val="center"/>
              <w:rPr>
                <w:sz w:val="26"/>
                <w:szCs w:val="26"/>
              </w:rPr>
            </w:pPr>
            <w:r w:rsidRPr="00FC081C">
              <w:rPr>
                <w:sz w:val="26"/>
                <w:szCs w:val="26"/>
              </w:rPr>
              <w:t>Tốt</w:t>
            </w:r>
          </w:p>
        </w:tc>
        <w:tc>
          <w:tcPr>
            <w:tcW w:w="986" w:type="dxa"/>
          </w:tcPr>
          <w:p w14:paraId="60E02FD3" w14:textId="603F4AAC" w:rsidR="006C5400" w:rsidRPr="00FC081C" w:rsidRDefault="006C5400" w:rsidP="006C5400">
            <w:pPr>
              <w:spacing w:before="100" w:after="100"/>
              <w:jc w:val="center"/>
              <w:rPr>
                <w:sz w:val="26"/>
                <w:szCs w:val="26"/>
              </w:rPr>
            </w:pPr>
            <w:r w:rsidRPr="00FC081C">
              <w:rPr>
                <w:sz w:val="26"/>
                <w:szCs w:val="26"/>
              </w:rPr>
              <w:t>Khá</w:t>
            </w:r>
          </w:p>
        </w:tc>
      </w:tr>
    </w:tbl>
    <w:p w14:paraId="7D5B14FC" w14:textId="15DA58CE" w:rsidR="00530B13" w:rsidRPr="00EB575E" w:rsidRDefault="00EB575E" w:rsidP="00BE7481">
      <w:pPr>
        <w:spacing w:before="100" w:after="100"/>
        <w:ind w:firstLine="709"/>
        <w:jc w:val="both"/>
      </w:pPr>
      <w:r w:rsidRPr="00EB575E">
        <w:rPr>
          <w:sz w:val="28"/>
          <w:szCs w:val="28"/>
        </w:rPr>
        <w:t xml:space="preserve">Với sự nhiệt tình, trách nhiệm, năng động, sáng tạo, tận tâm với nghề và những hiệu quả đạt được trong công tác quản lý giáo dục nên trong những năm </w:t>
      </w:r>
      <w:r w:rsidRPr="00EB575E">
        <w:rPr>
          <w:sz w:val="28"/>
          <w:szCs w:val="28"/>
        </w:rPr>
        <w:lastRenderedPageBreak/>
        <w:t xml:space="preserve">qua, các đồng chí đều được đánh giá chuẩn nghề nghiệp ở mức khá trở lên </w:t>
      </w:r>
      <w:r w:rsidRPr="00EB575E">
        <w:rPr>
          <w:b/>
          <w:bCs/>
          <w:sz w:val="28"/>
          <w:szCs w:val="28"/>
        </w:rPr>
        <w:t>[H7-1.7-03]; [H11-2.1.01].</w:t>
      </w:r>
    </w:p>
    <w:p w14:paraId="2A4110AB" w14:textId="7B1519D8" w:rsidR="00530B13" w:rsidRPr="00EB575E" w:rsidRDefault="00EB575E" w:rsidP="00117F18">
      <w:pPr>
        <w:spacing w:before="100" w:after="100"/>
        <w:ind w:firstLine="720"/>
        <w:jc w:val="both"/>
        <w:rPr>
          <w:sz w:val="28"/>
          <w:szCs w:val="28"/>
        </w:rPr>
      </w:pPr>
      <w:r w:rsidRPr="00EB575E">
        <w:rPr>
          <w:sz w:val="28"/>
          <w:szCs w:val="28"/>
        </w:rPr>
        <w:t xml:space="preserve">c) </w:t>
      </w:r>
      <w:r w:rsidR="007478C1" w:rsidRPr="00EB575E">
        <w:rPr>
          <w:sz w:val="28"/>
          <w:szCs w:val="28"/>
        </w:rPr>
        <w:t xml:space="preserve">Hằng năm các đồng chí Hiệu trưởng và Phó Hiệu trưởng đã tích cực tham dự các lớp bồi dưỡng, tập huấn về chuyên môn, nghiệp vụ, quản lý giáo dục: </w:t>
      </w:r>
      <w:r w:rsidR="00ED2A87" w:rsidRPr="00EB575E">
        <w:rPr>
          <w:sz w:val="28"/>
          <w:szCs w:val="28"/>
        </w:rPr>
        <w:t>Các nội dung bồi dưỡng về phát triển GDMN của địa phương, thực hiện chương trình GDMN, đổi mới phương pháp dạy học theo quan điểm giáo dục lấy trẻ làm trung tâm</w:t>
      </w:r>
      <w:r w:rsidR="00B965E9" w:rsidRPr="00EB575E">
        <w:rPr>
          <w:sz w:val="28"/>
          <w:szCs w:val="28"/>
        </w:rPr>
        <w:t>.</w:t>
      </w:r>
      <w:r w:rsidR="00ED2A87" w:rsidRPr="00EB575E">
        <w:rPr>
          <w:sz w:val="28"/>
          <w:szCs w:val="28"/>
        </w:rPr>
        <w:t xml:space="preserve"> Bồi dưỡng phát triển năng lực lãnh đạo, quản trị nhà trường theo yêu cầu vị trí việc làm, kiến thức, kĩ năng chuyên ngành</w:t>
      </w:r>
      <w:r w:rsidR="005B439D" w:rsidRPr="00EB575E">
        <w:rPr>
          <w:sz w:val="28"/>
          <w:szCs w:val="28"/>
        </w:rPr>
        <w:t>, d</w:t>
      </w:r>
      <w:r w:rsidR="00ED2A87" w:rsidRPr="00EB575E">
        <w:rPr>
          <w:sz w:val="28"/>
          <w:szCs w:val="28"/>
        </w:rPr>
        <w:t xml:space="preserve">o Trung tâm hướng nghiệp và giáo dục thường xuyên tỉnh Quảng Ninh triển khai. Năm 2022 các đồng chí Hiệu trưởng và Phó Hiệu trưởng đã được tham gia và hoàn thành chương trình bồi </w:t>
      </w:r>
      <w:r w:rsidR="005B439D" w:rsidRPr="00EB575E">
        <w:rPr>
          <w:sz w:val="28"/>
          <w:szCs w:val="28"/>
        </w:rPr>
        <w:t xml:space="preserve">dưỡng cán bộ quản lý cấp phòng và tương đương, do trường Đào tạo cán bộ Nguyễn Văn Cừ thực hiện. </w:t>
      </w:r>
      <w:r w:rsidR="00117F18" w:rsidRPr="00EB575E">
        <w:rPr>
          <w:sz w:val="28"/>
          <w:szCs w:val="28"/>
        </w:rPr>
        <w:t xml:space="preserve">Bên cạnh đó các đồng chí còn </w:t>
      </w:r>
      <w:r w:rsidR="007478C1" w:rsidRPr="00EB575E">
        <w:rPr>
          <w:sz w:val="28"/>
          <w:szCs w:val="28"/>
        </w:rPr>
        <w:t>thường xuyên tự học, tự bồi dưỡng năng lực chuyên môn, đặc biệt là năng lực sử dụng, ứng dụng công nghệ thông tin trong quản lý, điều hành</w:t>
      </w:r>
      <w:r w:rsidR="00B965E9" w:rsidRPr="00EB575E">
        <w:rPr>
          <w:sz w:val="28"/>
          <w:szCs w:val="28"/>
        </w:rPr>
        <w:t xml:space="preserve"> các hoạt động của nhà trường. </w:t>
      </w:r>
      <w:r w:rsidRPr="00EB575E">
        <w:rPr>
          <w:b/>
          <w:bCs/>
          <w:sz w:val="28"/>
          <w:szCs w:val="28"/>
        </w:rPr>
        <w:t>[H11-2.1-0</w:t>
      </w:r>
      <w:r w:rsidR="00537903" w:rsidRPr="00EB575E">
        <w:rPr>
          <w:b/>
          <w:bCs/>
          <w:sz w:val="28"/>
          <w:szCs w:val="28"/>
        </w:rPr>
        <w:t>3</w:t>
      </w:r>
      <w:r w:rsidRPr="00EB575E">
        <w:rPr>
          <w:b/>
          <w:bCs/>
          <w:sz w:val="28"/>
          <w:szCs w:val="28"/>
        </w:rPr>
        <w:t>]; [H11-2.1-0</w:t>
      </w:r>
      <w:r w:rsidR="00537903" w:rsidRPr="00EB575E">
        <w:rPr>
          <w:b/>
          <w:bCs/>
          <w:sz w:val="28"/>
          <w:szCs w:val="28"/>
        </w:rPr>
        <w:t>4</w:t>
      </w:r>
      <w:r w:rsidRPr="00EB575E">
        <w:rPr>
          <w:b/>
          <w:bCs/>
          <w:sz w:val="28"/>
          <w:szCs w:val="28"/>
        </w:rPr>
        <w:t>]; [H</w:t>
      </w:r>
      <w:r w:rsidR="00537903" w:rsidRPr="00EB575E">
        <w:rPr>
          <w:b/>
          <w:bCs/>
          <w:sz w:val="28"/>
          <w:szCs w:val="28"/>
        </w:rPr>
        <w:t>1</w:t>
      </w:r>
      <w:r w:rsidRPr="00EB575E">
        <w:rPr>
          <w:b/>
          <w:bCs/>
          <w:sz w:val="28"/>
          <w:szCs w:val="28"/>
        </w:rPr>
        <w:t>-1.</w:t>
      </w:r>
      <w:r w:rsidR="00537903" w:rsidRPr="00EB575E">
        <w:rPr>
          <w:b/>
          <w:bCs/>
          <w:sz w:val="28"/>
          <w:szCs w:val="28"/>
        </w:rPr>
        <w:t>1</w:t>
      </w:r>
      <w:r w:rsidRPr="00EB575E">
        <w:rPr>
          <w:b/>
          <w:bCs/>
          <w:sz w:val="28"/>
          <w:szCs w:val="28"/>
        </w:rPr>
        <w:t>-0</w:t>
      </w:r>
      <w:r w:rsidR="00537903" w:rsidRPr="00EB575E">
        <w:rPr>
          <w:b/>
          <w:bCs/>
          <w:sz w:val="28"/>
          <w:szCs w:val="28"/>
        </w:rPr>
        <w:t>1</w:t>
      </w:r>
      <w:r w:rsidRPr="00EB575E">
        <w:rPr>
          <w:b/>
          <w:bCs/>
          <w:sz w:val="28"/>
          <w:szCs w:val="28"/>
        </w:rPr>
        <w:t>].</w:t>
      </w:r>
    </w:p>
    <w:p w14:paraId="1D29332F" w14:textId="77777777" w:rsidR="00530B13" w:rsidRPr="00EB575E" w:rsidRDefault="00EB575E" w:rsidP="00C74594">
      <w:pPr>
        <w:spacing w:after="100"/>
        <w:rPr>
          <w:b/>
          <w:bCs/>
        </w:rPr>
      </w:pPr>
      <w:r w:rsidRPr="00EB575E">
        <w:rPr>
          <w:sz w:val="28"/>
          <w:szCs w:val="28"/>
        </w:rPr>
        <w:tab/>
      </w:r>
      <w:r w:rsidRPr="00EB575E">
        <w:rPr>
          <w:b/>
          <w:bCs/>
          <w:sz w:val="28"/>
          <w:szCs w:val="28"/>
        </w:rPr>
        <w:t>Mức 2:</w:t>
      </w:r>
    </w:p>
    <w:p w14:paraId="509D5B5A" w14:textId="0D9C3C65" w:rsidR="00530B13" w:rsidRPr="00EB575E" w:rsidRDefault="00EB575E" w:rsidP="00C74594">
      <w:pPr>
        <w:spacing w:before="100" w:after="100"/>
        <w:ind w:firstLine="720"/>
        <w:jc w:val="both"/>
      </w:pPr>
      <w:r w:rsidRPr="00EB575E">
        <w:rPr>
          <w:sz w:val="28"/>
          <w:szCs w:val="28"/>
        </w:rPr>
        <w:t xml:space="preserve">a) Trong 5 năm liên tiếp tính từ năm học 2018- 2019 đến thời điểm đánh giá, đồng chí </w:t>
      </w:r>
      <w:r w:rsidR="00DF06A3" w:rsidRPr="00EB575E">
        <w:rPr>
          <w:sz w:val="28"/>
          <w:szCs w:val="28"/>
        </w:rPr>
        <w:t xml:space="preserve">Phạm Thị Hiên, </w:t>
      </w:r>
      <w:r w:rsidRPr="00EB575E">
        <w:rPr>
          <w:sz w:val="28"/>
          <w:szCs w:val="28"/>
        </w:rPr>
        <w:t>Hiệu trưởng</w:t>
      </w:r>
      <w:r w:rsidR="004175EC" w:rsidRPr="00EB575E">
        <w:rPr>
          <w:sz w:val="28"/>
          <w:szCs w:val="28"/>
        </w:rPr>
        <w:t xml:space="preserve"> </w:t>
      </w:r>
      <w:r w:rsidR="007478C1" w:rsidRPr="00EB575E">
        <w:rPr>
          <w:sz w:val="28"/>
          <w:szCs w:val="28"/>
        </w:rPr>
        <w:t xml:space="preserve">được </w:t>
      </w:r>
      <w:r w:rsidR="001D7F11" w:rsidRPr="00EB575E">
        <w:rPr>
          <w:sz w:val="28"/>
          <w:szCs w:val="28"/>
        </w:rPr>
        <w:t>Phòng Giáo dục và Đào tạo</w:t>
      </w:r>
      <w:r w:rsidR="007478C1" w:rsidRPr="00EB575E">
        <w:rPr>
          <w:sz w:val="28"/>
          <w:szCs w:val="28"/>
        </w:rPr>
        <w:t xml:space="preserve"> đánh giá </w:t>
      </w:r>
      <w:r w:rsidR="004175EC" w:rsidRPr="00EB575E">
        <w:rPr>
          <w:sz w:val="28"/>
          <w:szCs w:val="28"/>
        </w:rPr>
        <w:t xml:space="preserve">02 năm đạt chuẩn ở mức </w:t>
      </w:r>
      <w:r w:rsidR="00BD1266" w:rsidRPr="00EB575E">
        <w:rPr>
          <w:sz w:val="28"/>
          <w:szCs w:val="28"/>
        </w:rPr>
        <w:t>t</w:t>
      </w:r>
      <w:r w:rsidR="004175EC" w:rsidRPr="00EB575E">
        <w:rPr>
          <w:sz w:val="28"/>
          <w:szCs w:val="28"/>
        </w:rPr>
        <w:t>ốt</w:t>
      </w:r>
      <w:r w:rsidRPr="00EB575E">
        <w:rPr>
          <w:sz w:val="28"/>
          <w:szCs w:val="28"/>
        </w:rPr>
        <w:t>,</w:t>
      </w:r>
      <w:r w:rsidR="004175EC" w:rsidRPr="00EB575E">
        <w:rPr>
          <w:sz w:val="28"/>
          <w:szCs w:val="28"/>
        </w:rPr>
        <w:t xml:space="preserve"> 03 năm </w:t>
      </w:r>
      <w:r w:rsidR="007478C1" w:rsidRPr="00EB575E">
        <w:rPr>
          <w:sz w:val="28"/>
          <w:szCs w:val="28"/>
        </w:rPr>
        <w:t xml:space="preserve">đồng chí tự đánh giá </w:t>
      </w:r>
      <w:r w:rsidR="00DF06A3" w:rsidRPr="00EB575E">
        <w:rPr>
          <w:sz w:val="28"/>
          <w:szCs w:val="28"/>
        </w:rPr>
        <w:t>đạt chuẩn ở</w:t>
      </w:r>
      <w:r w:rsidR="004175EC" w:rsidRPr="00EB575E">
        <w:rPr>
          <w:sz w:val="28"/>
          <w:szCs w:val="28"/>
        </w:rPr>
        <w:t xml:space="preserve"> mức khá;</w:t>
      </w:r>
      <w:r w:rsidRPr="00EB575E">
        <w:rPr>
          <w:sz w:val="28"/>
          <w:szCs w:val="28"/>
        </w:rPr>
        <w:t xml:space="preserve"> </w:t>
      </w:r>
      <w:r w:rsidR="00DF06A3" w:rsidRPr="00EB575E">
        <w:rPr>
          <w:sz w:val="28"/>
          <w:szCs w:val="28"/>
        </w:rPr>
        <w:t xml:space="preserve">đồng chí Nguyễn Thị Thanh Nhân, </w:t>
      </w:r>
      <w:r w:rsidRPr="00EB575E">
        <w:rPr>
          <w:sz w:val="28"/>
          <w:szCs w:val="28"/>
        </w:rPr>
        <w:t>phó hiệu trưởng</w:t>
      </w:r>
      <w:r w:rsidR="00DF06A3" w:rsidRPr="00EB575E">
        <w:rPr>
          <w:sz w:val="28"/>
          <w:szCs w:val="28"/>
        </w:rPr>
        <w:t xml:space="preserve"> có 01 năm đạt chuẩn ở mức Tốt, 03 năm đạt chuẩn ở mức khá; đồng chí Phạm Thị Cải 0</w:t>
      </w:r>
      <w:r w:rsidR="00142D4D" w:rsidRPr="00EB575E">
        <w:rPr>
          <w:sz w:val="28"/>
          <w:szCs w:val="28"/>
        </w:rPr>
        <w:t>4</w:t>
      </w:r>
      <w:r w:rsidR="00DF06A3" w:rsidRPr="00EB575E">
        <w:rPr>
          <w:sz w:val="28"/>
          <w:szCs w:val="28"/>
        </w:rPr>
        <w:t xml:space="preserve"> năm</w:t>
      </w:r>
      <w:r w:rsidRPr="00EB575E">
        <w:rPr>
          <w:sz w:val="28"/>
          <w:szCs w:val="28"/>
        </w:rPr>
        <w:t xml:space="preserve"> được đánh giá đạt </w:t>
      </w:r>
      <w:r w:rsidR="00DF06A3" w:rsidRPr="00EB575E">
        <w:rPr>
          <w:sz w:val="28"/>
          <w:szCs w:val="28"/>
        </w:rPr>
        <w:t>c</w:t>
      </w:r>
      <w:r w:rsidRPr="00EB575E">
        <w:rPr>
          <w:sz w:val="28"/>
          <w:szCs w:val="28"/>
        </w:rPr>
        <w:t xml:space="preserve">huẩn </w:t>
      </w:r>
      <w:r w:rsidR="00DF06A3" w:rsidRPr="00EB575E">
        <w:rPr>
          <w:sz w:val="28"/>
          <w:szCs w:val="28"/>
        </w:rPr>
        <w:t>ở mức khá</w:t>
      </w:r>
      <w:r w:rsidRPr="00EB575E">
        <w:rPr>
          <w:sz w:val="28"/>
          <w:szCs w:val="28"/>
        </w:rPr>
        <w:t xml:space="preserve"> </w:t>
      </w:r>
      <w:r w:rsidR="00142D4D" w:rsidRPr="00EB575E">
        <w:rPr>
          <w:sz w:val="28"/>
          <w:szCs w:val="28"/>
        </w:rPr>
        <w:t xml:space="preserve">và 01 năm được đánh giá đạt mức Tốt </w:t>
      </w:r>
      <w:r w:rsidRPr="00EB575E">
        <w:rPr>
          <w:sz w:val="28"/>
          <w:szCs w:val="28"/>
        </w:rPr>
        <w:t xml:space="preserve">theo thông tư 25/2018/TT-BGDĐT của Bộ trưởng bộ Giáo dục và Đào tạo ban hành, </w:t>
      </w:r>
      <w:r w:rsidR="00A33028" w:rsidRPr="00EB575E">
        <w:rPr>
          <w:sz w:val="28"/>
          <w:szCs w:val="28"/>
        </w:rPr>
        <w:t>t</w:t>
      </w:r>
      <w:r w:rsidRPr="00EB575E">
        <w:rPr>
          <w:sz w:val="28"/>
          <w:szCs w:val="28"/>
        </w:rPr>
        <w:t xml:space="preserve">hể hiện trên kết quả đánh giá, xếp loại Hiệu trưởng, phó hiệu trưởng hằng năm </w:t>
      </w:r>
      <w:r w:rsidRPr="00EB575E">
        <w:rPr>
          <w:b/>
          <w:bCs/>
          <w:sz w:val="28"/>
          <w:szCs w:val="28"/>
        </w:rPr>
        <w:t>[H7-1.7-03]; [H11-2.1-01].</w:t>
      </w:r>
    </w:p>
    <w:p w14:paraId="3FC67E43" w14:textId="43FA4D45" w:rsidR="00530B13" w:rsidRPr="00EB575E" w:rsidRDefault="00EB575E" w:rsidP="00935AAD">
      <w:pPr>
        <w:spacing w:before="100" w:after="100"/>
        <w:ind w:firstLine="720"/>
        <w:jc w:val="both"/>
        <w:rPr>
          <w:sz w:val="28"/>
          <w:szCs w:val="28"/>
        </w:rPr>
      </w:pPr>
      <w:r w:rsidRPr="00EB575E">
        <w:rPr>
          <w:sz w:val="28"/>
          <w:szCs w:val="28"/>
        </w:rPr>
        <w:t xml:space="preserve">b) </w:t>
      </w:r>
      <w:r w:rsidR="00A66427" w:rsidRPr="00EB575E">
        <w:rPr>
          <w:sz w:val="28"/>
          <w:szCs w:val="28"/>
        </w:rPr>
        <w:t xml:space="preserve">Hằng năm các đồng chí hiệu trưởng, phó hiệu trưởng đều tham dự các lớp bồi dưỡng chính trị, tham dự các buổi học Nghị quyết do Đảng uỷ phường </w:t>
      </w:r>
      <w:r w:rsidR="00D07BC0" w:rsidRPr="00EB575E">
        <w:rPr>
          <w:sz w:val="28"/>
          <w:szCs w:val="28"/>
        </w:rPr>
        <w:t>Đông Mai</w:t>
      </w:r>
      <w:r w:rsidR="00A66427" w:rsidRPr="00EB575E">
        <w:rPr>
          <w:sz w:val="28"/>
          <w:szCs w:val="28"/>
        </w:rPr>
        <w:t xml:space="preserve">, Thị uỷ thị xã Quảng Yên tổ chức. </w:t>
      </w:r>
      <w:r w:rsidR="006056DD" w:rsidRPr="00EB575E">
        <w:rPr>
          <w:sz w:val="28"/>
          <w:szCs w:val="28"/>
        </w:rPr>
        <w:t xml:space="preserve">Các đồng chí </w:t>
      </w:r>
      <w:r w:rsidR="009F69A4" w:rsidRPr="00EB575E">
        <w:rPr>
          <w:sz w:val="28"/>
          <w:szCs w:val="28"/>
        </w:rPr>
        <w:t>đều là những cán bộ đảng viên gương mẫu, có phẩm chất đạo đức tốt</w:t>
      </w:r>
      <w:r w:rsidR="006056DD" w:rsidRPr="00EB575E">
        <w:rPr>
          <w:sz w:val="28"/>
          <w:szCs w:val="28"/>
        </w:rPr>
        <w:t xml:space="preserve">. </w:t>
      </w:r>
      <w:r w:rsidR="006056DD" w:rsidRPr="00EB575E">
        <w:rPr>
          <w:sz w:val="28"/>
          <w:szCs w:val="24"/>
        </w:rPr>
        <w:t xml:space="preserve">Hằng năm vào cuối năm học, tập thể </w:t>
      </w:r>
      <w:r w:rsidR="006056DD" w:rsidRPr="00EB575E">
        <w:rPr>
          <w:sz w:val="28"/>
          <w:szCs w:val="28"/>
        </w:rPr>
        <w:t xml:space="preserve">giáo viên, nhân viên </w:t>
      </w:r>
      <w:r w:rsidR="006056DD" w:rsidRPr="00EB575E">
        <w:rPr>
          <w:sz w:val="28"/>
          <w:szCs w:val="24"/>
        </w:rPr>
        <w:t xml:space="preserve">nhà trường đã tham gia đánh giá nhận xét Hiệu trưởng và phó hiệu trưởng </w:t>
      </w:r>
      <w:r w:rsidR="006056DD" w:rsidRPr="00EB575E">
        <w:rPr>
          <w:sz w:val="28"/>
          <w:szCs w:val="28"/>
        </w:rPr>
        <w:t>về công tác quản lý giáo dục của nhà trường hằng năm</w:t>
      </w:r>
      <w:r w:rsidR="00BD1266" w:rsidRPr="00EB575E">
        <w:rPr>
          <w:sz w:val="28"/>
          <w:szCs w:val="28"/>
        </w:rPr>
        <w:t>, kết quả thể hiện các đồng chí đều được giáo viên nhân viên trong trường tín nhiệm</w:t>
      </w:r>
      <w:r w:rsidR="00D07BC0" w:rsidRPr="00EB575E">
        <w:rPr>
          <w:sz w:val="28"/>
          <w:szCs w:val="28"/>
        </w:rPr>
        <w:t xml:space="preserve">. </w:t>
      </w:r>
      <w:r w:rsidR="00595B87" w:rsidRPr="00EB575E">
        <w:rPr>
          <w:sz w:val="28"/>
          <w:szCs w:val="28"/>
        </w:rPr>
        <w:t>Tuy nhiên trong công tác quản lý điều hành các hoạt động của nhà trường</w:t>
      </w:r>
      <w:r w:rsidR="00935AAD" w:rsidRPr="00EB575E">
        <w:rPr>
          <w:sz w:val="28"/>
          <w:szCs w:val="28"/>
        </w:rPr>
        <w:t xml:space="preserve"> của đội ngũ cán bộ quản lý</w:t>
      </w:r>
      <w:r w:rsidR="00595B87" w:rsidRPr="00EB575E">
        <w:rPr>
          <w:sz w:val="28"/>
          <w:szCs w:val="28"/>
        </w:rPr>
        <w:t xml:space="preserve"> chưa có nhiều đổi mới, sáng tạo</w:t>
      </w:r>
      <w:r w:rsidR="00935AAD" w:rsidRPr="00EB575E">
        <w:rPr>
          <w:sz w:val="28"/>
          <w:szCs w:val="28"/>
        </w:rPr>
        <w:t xml:space="preserve">. </w:t>
      </w:r>
      <w:r w:rsidR="00595B87" w:rsidRPr="00EB575E">
        <w:rPr>
          <w:sz w:val="28"/>
          <w:szCs w:val="28"/>
        </w:rPr>
        <w:t>Việc tiếp cận với các phương pháp tiên tiến trên thế giới vào việc chỉ đạo đội ngũ phát triển chương trình GDMN còn chậm</w:t>
      </w:r>
      <w:r w:rsidRPr="00EB575E">
        <w:rPr>
          <w:sz w:val="28"/>
          <w:szCs w:val="28"/>
        </w:rPr>
        <w:t xml:space="preserve"> </w:t>
      </w:r>
      <w:r w:rsidRPr="00EB575E">
        <w:rPr>
          <w:b/>
          <w:bCs/>
          <w:sz w:val="28"/>
          <w:szCs w:val="28"/>
        </w:rPr>
        <w:t xml:space="preserve">[H11-2.1-04]; [H11-2.1-05]; [H11-2.1-06]; </w:t>
      </w:r>
      <w:r w:rsidR="00826962" w:rsidRPr="00EB575E">
        <w:rPr>
          <w:b/>
          <w:bCs/>
          <w:sz w:val="28"/>
          <w:szCs w:val="28"/>
        </w:rPr>
        <w:t>[H11-2.1-07].</w:t>
      </w:r>
    </w:p>
    <w:p w14:paraId="3CE69FC4" w14:textId="77777777" w:rsidR="00530B13" w:rsidRPr="00EB575E" w:rsidRDefault="00EB575E" w:rsidP="00C74594">
      <w:pPr>
        <w:spacing w:after="100"/>
        <w:rPr>
          <w:b/>
          <w:bCs/>
        </w:rPr>
      </w:pPr>
      <w:r w:rsidRPr="00EB575E">
        <w:rPr>
          <w:sz w:val="28"/>
          <w:szCs w:val="28"/>
        </w:rPr>
        <w:tab/>
      </w:r>
      <w:r w:rsidRPr="00EB575E">
        <w:rPr>
          <w:b/>
          <w:bCs/>
          <w:sz w:val="28"/>
          <w:szCs w:val="28"/>
        </w:rPr>
        <w:t>Mức 3:</w:t>
      </w:r>
    </w:p>
    <w:p w14:paraId="768BEA5B" w14:textId="616E86B4" w:rsidR="00530B13" w:rsidRPr="00EB575E" w:rsidRDefault="00EB575E" w:rsidP="00C74594">
      <w:pPr>
        <w:spacing w:before="100" w:after="100"/>
        <w:ind w:firstLine="720"/>
        <w:jc w:val="both"/>
      </w:pPr>
      <w:r w:rsidRPr="00EB575E">
        <w:rPr>
          <w:sz w:val="28"/>
          <w:szCs w:val="28"/>
        </w:rPr>
        <w:t xml:space="preserve">Trong 05 năm liên tiếp, từ năm học 2018-2019 tính đến thời điểm đánh giá, đồng chí Hiệu trưởng và 02 đồng chí phó hiệu trưởng đều được đánh giá theo quy định và đạt chuẩn Hiệu trưởng ở mức </w:t>
      </w:r>
      <w:r w:rsidR="00BD1266" w:rsidRPr="00EB575E">
        <w:rPr>
          <w:sz w:val="28"/>
          <w:szCs w:val="28"/>
        </w:rPr>
        <w:t>khá trở lên</w:t>
      </w:r>
      <w:r w:rsidRPr="00EB575E">
        <w:rPr>
          <w:sz w:val="28"/>
          <w:szCs w:val="28"/>
        </w:rPr>
        <w:t xml:space="preserve">, </w:t>
      </w:r>
      <w:r w:rsidR="00BD1266" w:rsidRPr="00EB575E">
        <w:rPr>
          <w:sz w:val="28"/>
          <w:szCs w:val="28"/>
        </w:rPr>
        <w:t xml:space="preserve">trong đó đồng chí Hiệu trưởng </w:t>
      </w:r>
      <w:r w:rsidR="00BD1266" w:rsidRPr="00EB575E">
        <w:rPr>
          <w:sz w:val="28"/>
          <w:szCs w:val="28"/>
        </w:rPr>
        <w:lastRenderedPageBreak/>
        <w:t xml:space="preserve">có  02 năm đạt chuẩn ở </w:t>
      </w:r>
      <w:r w:rsidR="00CE6C45" w:rsidRPr="00EB575E">
        <w:rPr>
          <w:sz w:val="28"/>
          <w:szCs w:val="28"/>
        </w:rPr>
        <w:t>M</w:t>
      </w:r>
      <w:r w:rsidR="00BD1266" w:rsidRPr="00EB575E">
        <w:rPr>
          <w:sz w:val="28"/>
          <w:szCs w:val="28"/>
        </w:rPr>
        <w:t>ức tốt; 0</w:t>
      </w:r>
      <w:r w:rsidR="00CE6C45" w:rsidRPr="00EB575E">
        <w:rPr>
          <w:sz w:val="28"/>
          <w:szCs w:val="28"/>
        </w:rPr>
        <w:t xml:space="preserve">2 </w:t>
      </w:r>
      <w:r w:rsidRPr="00EB575E">
        <w:rPr>
          <w:sz w:val="28"/>
          <w:szCs w:val="28"/>
        </w:rPr>
        <w:t xml:space="preserve">đồng chí </w:t>
      </w:r>
      <w:r w:rsidR="00BD1266" w:rsidRPr="00EB575E">
        <w:rPr>
          <w:sz w:val="28"/>
          <w:szCs w:val="28"/>
        </w:rPr>
        <w:t>phó hiệu trưởng</w:t>
      </w:r>
      <w:r w:rsidRPr="00EB575E">
        <w:rPr>
          <w:sz w:val="28"/>
          <w:szCs w:val="28"/>
        </w:rPr>
        <w:t xml:space="preserve"> </w:t>
      </w:r>
      <w:r w:rsidR="00BD1266" w:rsidRPr="00EB575E">
        <w:rPr>
          <w:sz w:val="28"/>
          <w:szCs w:val="28"/>
        </w:rPr>
        <w:t xml:space="preserve">có  01 năm đạt chuẩn ở </w:t>
      </w:r>
      <w:r w:rsidR="00BF4BA0" w:rsidRPr="00EB575E">
        <w:rPr>
          <w:sz w:val="28"/>
          <w:szCs w:val="28"/>
        </w:rPr>
        <w:t>m</w:t>
      </w:r>
      <w:r w:rsidR="00BD1266" w:rsidRPr="00EB575E">
        <w:rPr>
          <w:sz w:val="28"/>
          <w:szCs w:val="28"/>
        </w:rPr>
        <w:t xml:space="preserve">ức </w:t>
      </w:r>
      <w:r w:rsidR="00BF4BA0" w:rsidRPr="00EB575E">
        <w:rPr>
          <w:sz w:val="28"/>
          <w:szCs w:val="28"/>
        </w:rPr>
        <w:t>T</w:t>
      </w:r>
      <w:r w:rsidR="00BD1266" w:rsidRPr="00EB575E">
        <w:rPr>
          <w:sz w:val="28"/>
          <w:szCs w:val="28"/>
        </w:rPr>
        <w:t>ốt</w:t>
      </w:r>
      <w:r w:rsidR="00AA1A6F" w:rsidRPr="00EB575E">
        <w:rPr>
          <w:sz w:val="28"/>
          <w:szCs w:val="28"/>
        </w:rPr>
        <w:t xml:space="preserve">, </w:t>
      </w:r>
      <w:r w:rsidRPr="00EB575E">
        <w:rPr>
          <w:sz w:val="28"/>
          <w:szCs w:val="28"/>
        </w:rPr>
        <w:t>thể hiện kết quả đánh giá, xếp loại Hiệu trưởng, phó hiệu trưởng hằng năm và các hình thức khen thưởng Hiệu trưởng, phó hiệu trưởng hằng năm</w:t>
      </w:r>
      <w:r w:rsidR="00595B87" w:rsidRPr="00EB575E">
        <w:rPr>
          <w:sz w:val="28"/>
          <w:szCs w:val="28"/>
        </w:rPr>
        <w:t>.</w:t>
      </w:r>
      <w:r w:rsidRPr="00EB575E">
        <w:rPr>
          <w:sz w:val="28"/>
          <w:szCs w:val="28"/>
        </w:rPr>
        <w:t xml:space="preserve"> </w:t>
      </w:r>
      <w:r w:rsidR="00595B87" w:rsidRPr="00EB575E">
        <w:rPr>
          <w:sz w:val="28"/>
          <w:szCs w:val="28"/>
        </w:rPr>
        <w:t>Đồng chí Hiệu trưởng và Phó Hiệu trưởng được khen thưởng các danh hiệu Chiến sĩ thi đua cơ sở; Giấy khen của Sở Giáo dục và Đào tạo</w:t>
      </w:r>
      <w:r w:rsidR="00595B87" w:rsidRPr="00EB575E">
        <w:rPr>
          <w:b/>
          <w:bCs/>
          <w:sz w:val="28"/>
          <w:szCs w:val="28"/>
        </w:rPr>
        <w:t xml:space="preserve"> </w:t>
      </w:r>
      <w:r w:rsidRPr="00EB575E">
        <w:rPr>
          <w:b/>
          <w:bCs/>
          <w:sz w:val="28"/>
          <w:szCs w:val="28"/>
        </w:rPr>
        <w:t>[H7-1.7-03]; [H11-2.1-01]</w:t>
      </w:r>
      <w:r w:rsidR="00BC55C4" w:rsidRPr="00EB575E">
        <w:rPr>
          <w:b/>
          <w:bCs/>
          <w:sz w:val="28"/>
          <w:szCs w:val="28"/>
        </w:rPr>
        <w:t>; [H11-2.1-02];</w:t>
      </w:r>
      <w:r w:rsidRPr="00EB575E">
        <w:rPr>
          <w:b/>
          <w:bCs/>
          <w:sz w:val="28"/>
          <w:szCs w:val="28"/>
        </w:rPr>
        <w:t>.</w:t>
      </w:r>
    </w:p>
    <w:p w14:paraId="70AAA230" w14:textId="77777777" w:rsidR="00530B13" w:rsidRPr="00EB575E" w:rsidRDefault="00EB575E" w:rsidP="00C74594">
      <w:pPr>
        <w:spacing w:after="100"/>
      </w:pPr>
      <w:r w:rsidRPr="00EB575E">
        <w:rPr>
          <w:b/>
          <w:bCs/>
          <w:sz w:val="28"/>
          <w:szCs w:val="28"/>
        </w:rPr>
        <w:tab/>
        <w:t>2. Điểm mạnh</w:t>
      </w:r>
    </w:p>
    <w:p w14:paraId="5A7633FE" w14:textId="07428107" w:rsidR="00FC03D7" w:rsidRPr="00EB575E" w:rsidRDefault="00045EBE" w:rsidP="00C74594">
      <w:pPr>
        <w:spacing w:before="100" w:after="100"/>
        <w:ind w:firstLine="720"/>
        <w:jc w:val="both"/>
      </w:pPr>
      <w:r w:rsidRPr="00EB575E">
        <w:rPr>
          <w:sz w:val="28"/>
          <w:szCs w:val="28"/>
        </w:rPr>
        <w:t>Hiệu trưởng, phó hiệu trưởng</w:t>
      </w:r>
      <w:r w:rsidRPr="00EB575E">
        <w:t xml:space="preserve"> </w:t>
      </w:r>
      <w:r w:rsidRPr="00EB575E">
        <w:rPr>
          <w:sz w:val="28"/>
          <w:szCs w:val="28"/>
        </w:rPr>
        <w:t xml:space="preserve">nhà trường đảm bảo các tiêu chuẩn quy định của Điều lệ trường mầm non. Nhà trường có đủ Hiệu trưởng và 02 Phó hiệu trưởng, 3/3 đồng chí CBQL nhà trường đều có trình độ chuyên môn đạt trên chuẩn, các đồng chí đã có bằng tốt nghiệp lớp trung cấp lý luận chính trị, đã qua lớp bồi dưỡng CBQL, đã có thời gian trực tiếp giảng dạy nên thuận lợi cho công tác chỉ đạo chuyên môn của nhà trường. </w:t>
      </w:r>
      <w:r w:rsidR="00962BB2" w:rsidRPr="00EB575E">
        <w:rPr>
          <w:sz w:val="28"/>
          <w:szCs w:val="28"/>
        </w:rPr>
        <w:t xml:space="preserve">Các đồng chí </w:t>
      </w:r>
      <w:r w:rsidR="00962BB2" w:rsidRPr="00EB575E">
        <w:rPr>
          <w:sz w:val="28"/>
          <w:szCs w:val="24"/>
        </w:rPr>
        <w:t>có đủ năng lực để lãnh đạo, quản lý nhà trường. Đồng chí Hiệu trưởng có nhiều kinh nghiệm trong công tác quản lý, nhiệt tình, tâm huyết với công việc, các đồng chí Phó hiệu trưởng chuyên môn vững vàng, năng động, nhiệt tình, có ý thức trách nhiệm cao trong mỗi công việc được giao, do vậy chất lượng giáo dục của nhà trường ngày một nâng cao.</w:t>
      </w:r>
      <w:r w:rsidR="00962BB2" w:rsidRPr="00EB575E">
        <w:t xml:space="preserve"> </w:t>
      </w:r>
      <w:r w:rsidRPr="00EB575E">
        <w:rPr>
          <w:sz w:val="28"/>
          <w:szCs w:val="28"/>
        </w:rPr>
        <w:t>Kết quả đánh giá chuẩn Hiệu trưởng và Phó hiệu trưởng các năm học đều đạt từ mức Khá trở lên.</w:t>
      </w:r>
    </w:p>
    <w:p w14:paraId="0A2EA940" w14:textId="77777777" w:rsidR="00530B13" w:rsidRPr="00EB575E" w:rsidRDefault="00EB575E" w:rsidP="00C74594">
      <w:pPr>
        <w:spacing w:after="100"/>
      </w:pPr>
      <w:r w:rsidRPr="00EB575E">
        <w:rPr>
          <w:b/>
          <w:bCs/>
          <w:sz w:val="28"/>
          <w:szCs w:val="28"/>
        </w:rPr>
        <w:tab/>
        <w:t>3. Điểm yếu</w:t>
      </w:r>
    </w:p>
    <w:p w14:paraId="446861D6" w14:textId="77777777" w:rsidR="00AA1A6F" w:rsidRPr="00EB575E" w:rsidRDefault="00AA1A6F" w:rsidP="00C74594">
      <w:pPr>
        <w:spacing w:before="100" w:after="100"/>
        <w:ind w:firstLine="720"/>
        <w:jc w:val="both"/>
        <w:rPr>
          <w:sz w:val="28"/>
          <w:szCs w:val="28"/>
        </w:rPr>
      </w:pPr>
      <w:r w:rsidRPr="00EB575E">
        <w:rPr>
          <w:sz w:val="28"/>
          <w:szCs w:val="28"/>
        </w:rPr>
        <w:t xml:space="preserve">Trong công tác quản lý điều hành các hoạt động của nhà trường chưa có nhiều đổi mới, sáng tạo. </w:t>
      </w:r>
    </w:p>
    <w:p w14:paraId="010C76DE" w14:textId="624677A2" w:rsidR="00AA1A6F" w:rsidRPr="00EB575E" w:rsidRDefault="00AA1A6F" w:rsidP="00C74594">
      <w:pPr>
        <w:spacing w:before="100" w:after="100"/>
        <w:ind w:firstLine="720"/>
        <w:jc w:val="both"/>
        <w:rPr>
          <w:sz w:val="28"/>
          <w:szCs w:val="28"/>
        </w:rPr>
      </w:pPr>
      <w:r w:rsidRPr="00EB575E">
        <w:rPr>
          <w:sz w:val="28"/>
          <w:szCs w:val="28"/>
        </w:rPr>
        <w:t>Việc tiếp cận với các phương pháp tiên tiến trên thế giới vào việc chỉ đạo đội ngũ phát triển chương trình GDMN còn chậm.</w:t>
      </w:r>
    </w:p>
    <w:p w14:paraId="484FDF51" w14:textId="56A3E0B2" w:rsidR="00C74594" w:rsidRPr="00EB575E" w:rsidRDefault="00EB575E" w:rsidP="00C74594">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2B1447E1"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18D812FE" w14:textId="77777777" w:rsidR="00AD2932" w:rsidRPr="00EB575E" w:rsidRDefault="00AD2932" w:rsidP="00C74594">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345D4CC7" w14:textId="667C3458" w:rsidR="00AD2932" w:rsidRPr="00EB575E" w:rsidRDefault="00AD2932" w:rsidP="00C74594">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7E29F80B" w14:textId="7F0B677E" w:rsidR="00AD2932" w:rsidRPr="00EB575E" w:rsidRDefault="00AD2932" w:rsidP="00C74594">
            <w:pPr>
              <w:spacing w:after="100"/>
              <w:jc w:val="center"/>
              <w:rPr>
                <w:b/>
                <w:bCs/>
                <w:sz w:val="26"/>
                <w:szCs w:val="26"/>
              </w:rPr>
            </w:pPr>
            <w:r w:rsidRPr="00EB575E">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2B1DADB7" w14:textId="77777777" w:rsidR="00AD2932" w:rsidRPr="00EB575E" w:rsidRDefault="00AD2932" w:rsidP="00C74594">
            <w:pPr>
              <w:spacing w:after="100"/>
              <w:jc w:val="center"/>
              <w:rPr>
                <w:b/>
                <w:bCs/>
                <w:sz w:val="26"/>
                <w:szCs w:val="26"/>
              </w:rPr>
            </w:pPr>
            <w:r w:rsidRPr="00EB575E">
              <w:rPr>
                <w:b/>
                <w:bCs/>
                <w:sz w:val="26"/>
                <w:szCs w:val="26"/>
              </w:rPr>
              <w:t>Thời gian thực hiện</w:t>
            </w:r>
          </w:p>
          <w:p w14:paraId="2C9E18BA" w14:textId="77777777" w:rsidR="00AD2932" w:rsidRPr="00EB575E" w:rsidRDefault="00AD2932" w:rsidP="00C74594">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482769D7" w14:textId="77777777" w:rsidR="00AD2932" w:rsidRPr="00EB575E" w:rsidRDefault="00AD2932" w:rsidP="00C74594">
            <w:pPr>
              <w:spacing w:after="100"/>
              <w:jc w:val="center"/>
              <w:rPr>
                <w:sz w:val="26"/>
                <w:szCs w:val="26"/>
              </w:rPr>
            </w:pPr>
            <w:r w:rsidRPr="00EB575E">
              <w:rPr>
                <w:b/>
                <w:bCs/>
                <w:sz w:val="26"/>
                <w:szCs w:val="26"/>
              </w:rPr>
              <w:t>Dự kiến kinh phí</w:t>
            </w:r>
          </w:p>
        </w:tc>
      </w:tr>
      <w:tr w:rsidR="00EB575E" w:rsidRPr="00EB575E" w14:paraId="597CBFCA"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4416565C" w14:textId="274152CE" w:rsidR="00AD2932" w:rsidRPr="00FC081C" w:rsidRDefault="00AD2932" w:rsidP="00FC081C">
            <w:pPr>
              <w:spacing w:after="100"/>
              <w:ind w:right="102"/>
              <w:jc w:val="both"/>
              <w:rPr>
                <w:rFonts w:eastAsia="MS Mincho"/>
                <w:spacing w:val="-6"/>
                <w:sz w:val="26"/>
                <w:szCs w:val="26"/>
              </w:rPr>
            </w:pPr>
            <w:r w:rsidRPr="00FC081C">
              <w:rPr>
                <w:sz w:val="26"/>
                <w:szCs w:val="26"/>
              </w:rPr>
              <w:t>Tiếp tục duy trì việc học tập bồi dưỡng nâng cao trình độ chuyên môn nghiệp vụ, tham gia đầy đủ nghiêm túc các lớp tập huấn do cấp trên tổ chức. Tăng cường công tác tự học, tự bồi dưỡng thông qua mạng Intenet</w:t>
            </w:r>
          </w:p>
        </w:tc>
        <w:tc>
          <w:tcPr>
            <w:tcW w:w="677" w:type="pct"/>
            <w:tcBorders>
              <w:top w:val="single" w:sz="1" w:space="0" w:color="000000"/>
              <w:left w:val="single" w:sz="1" w:space="0" w:color="000000"/>
              <w:bottom w:val="single" w:sz="1" w:space="0" w:color="000000"/>
              <w:right w:val="single" w:sz="1" w:space="0" w:color="000000"/>
            </w:tcBorders>
            <w:vAlign w:val="center"/>
          </w:tcPr>
          <w:p w14:paraId="27FBD62C" w14:textId="24D32AB2" w:rsidR="00AD2932" w:rsidRPr="00EB575E" w:rsidRDefault="008348DE" w:rsidP="00C74594">
            <w:pPr>
              <w:spacing w:after="100"/>
              <w:jc w:val="center"/>
              <w:rPr>
                <w:sz w:val="26"/>
                <w:szCs w:val="26"/>
              </w:rPr>
            </w:pPr>
            <w:r>
              <w:rPr>
                <w:rFonts w:eastAsia="MS Mincho"/>
                <w:spacing w:val="-6"/>
                <w:sz w:val="26"/>
                <w:szCs w:val="26"/>
                <w:lang w:val="nb-NO"/>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03542C28" w14:textId="77777777" w:rsidR="00AD2932" w:rsidRPr="00EB575E" w:rsidRDefault="00AD2932" w:rsidP="00C74594">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4F2EA9A9" w14:textId="24196425" w:rsidR="00AD2932" w:rsidRPr="00EB575E" w:rsidRDefault="008348DE" w:rsidP="00C74594">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4C2F9BE7" w14:textId="7241EB18" w:rsidR="00AD2932" w:rsidRPr="00B53B07" w:rsidRDefault="003D78D3" w:rsidP="00C74594">
            <w:pPr>
              <w:spacing w:after="100"/>
              <w:jc w:val="center"/>
              <w:rPr>
                <w:sz w:val="26"/>
                <w:szCs w:val="26"/>
              </w:rPr>
            </w:pPr>
            <w:r w:rsidRPr="00EB575E">
              <w:rPr>
                <w:sz w:val="26"/>
                <w:szCs w:val="26"/>
              </w:rPr>
              <w:t>Không</w:t>
            </w:r>
          </w:p>
        </w:tc>
      </w:tr>
      <w:tr w:rsidR="00EB575E" w:rsidRPr="00EB575E" w14:paraId="6EC042D3" w14:textId="77777777" w:rsidTr="00EB575E">
        <w:trPr>
          <w:trHeight w:val="2127"/>
        </w:trPr>
        <w:tc>
          <w:tcPr>
            <w:tcW w:w="2101" w:type="pct"/>
            <w:tcBorders>
              <w:top w:val="single" w:sz="1" w:space="0" w:color="000000"/>
              <w:left w:val="single" w:sz="1" w:space="0" w:color="000000"/>
              <w:bottom w:val="single" w:sz="1" w:space="0" w:color="000000"/>
              <w:right w:val="single" w:sz="1" w:space="0" w:color="000000"/>
            </w:tcBorders>
            <w:vAlign w:val="center"/>
          </w:tcPr>
          <w:p w14:paraId="21D67E2E" w14:textId="2B358C3B" w:rsidR="00AD2932" w:rsidRPr="00FC081C" w:rsidRDefault="00AD2932" w:rsidP="00FC081C">
            <w:pPr>
              <w:spacing w:after="100"/>
              <w:ind w:right="102"/>
              <w:jc w:val="both"/>
              <w:rPr>
                <w:sz w:val="26"/>
                <w:szCs w:val="26"/>
              </w:rPr>
            </w:pPr>
            <w:r w:rsidRPr="00FC081C">
              <w:rPr>
                <w:sz w:val="26"/>
                <w:szCs w:val="26"/>
              </w:rPr>
              <w:lastRenderedPageBreak/>
              <w:t>Tiếp tục nghiên cứu tham khảo và tìm ra những biện pháp để áp dụng mô hình, phương pháp giáo dục tiên tiến vào việc phát triển chương trình GDMN góp phần xây dựng nhà trường trở thành cơ sở giáo dục uy tín, có chất lượng.</w:t>
            </w:r>
          </w:p>
        </w:tc>
        <w:tc>
          <w:tcPr>
            <w:tcW w:w="677" w:type="pct"/>
            <w:tcBorders>
              <w:top w:val="single" w:sz="1" w:space="0" w:color="000000"/>
              <w:left w:val="single" w:sz="1" w:space="0" w:color="000000"/>
              <w:bottom w:val="single" w:sz="1" w:space="0" w:color="000000"/>
              <w:right w:val="single" w:sz="1" w:space="0" w:color="000000"/>
            </w:tcBorders>
            <w:vAlign w:val="center"/>
          </w:tcPr>
          <w:p w14:paraId="3CB35D5D" w14:textId="3EC4B460" w:rsidR="00AD2932" w:rsidRPr="00EB575E" w:rsidRDefault="00FF77C6" w:rsidP="00C74594">
            <w:pPr>
              <w:spacing w:after="100"/>
              <w:jc w:val="center"/>
              <w:rPr>
                <w:rFonts w:eastAsia="MS Mincho"/>
                <w:spacing w:val="-6"/>
                <w:sz w:val="26"/>
                <w:szCs w:val="26"/>
                <w:lang w:val="nb-NO"/>
              </w:rPr>
            </w:pPr>
            <w:r>
              <w:rPr>
                <w:rFonts w:eastAsia="MS Mincho"/>
                <w:spacing w:val="-6"/>
                <w:sz w:val="26"/>
                <w:szCs w:val="26"/>
                <w:lang w:val="nb-NO"/>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48118A88" w14:textId="3D737C9D" w:rsidR="00AD2932" w:rsidRPr="00EB575E" w:rsidRDefault="00AD2932" w:rsidP="00C74594">
            <w:pPr>
              <w:spacing w:after="100"/>
              <w:jc w:val="center"/>
              <w:rPr>
                <w:sz w:val="26"/>
                <w:szCs w:val="26"/>
              </w:rPr>
            </w:pPr>
            <w:r w:rsidRPr="00EB575E">
              <w:rPr>
                <w:sz w:val="26"/>
                <w:szCs w:val="26"/>
              </w:rPr>
              <w:t>Tài liệu tham khảo,</w:t>
            </w:r>
            <w:r w:rsidRPr="00EB575E">
              <w:rPr>
                <w:sz w:val="28"/>
                <w:szCs w:val="28"/>
              </w:rPr>
              <w:t xml:space="preserve"> Intenet</w:t>
            </w:r>
            <w:r w:rsidRPr="00EB575E">
              <w:rPr>
                <w:sz w:val="26"/>
                <w:szCs w:val="26"/>
              </w:rPr>
              <w:t xml:space="preserve"> </w:t>
            </w:r>
          </w:p>
        </w:tc>
        <w:tc>
          <w:tcPr>
            <w:tcW w:w="770" w:type="pct"/>
            <w:tcBorders>
              <w:top w:val="single" w:sz="1" w:space="0" w:color="000000"/>
              <w:left w:val="single" w:sz="1" w:space="0" w:color="000000"/>
              <w:bottom w:val="single" w:sz="1" w:space="0" w:color="000000"/>
              <w:right w:val="single" w:sz="1" w:space="0" w:color="000000"/>
            </w:tcBorders>
            <w:vAlign w:val="center"/>
          </w:tcPr>
          <w:p w14:paraId="63FC63C3" w14:textId="0A6051E3" w:rsidR="00AD2932" w:rsidRPr="00EB575E" w:rsidRDefault="00FF77C6" w:rsidP="00C74594">
            <w:pPr>
              <w:spacing w:before="100" w:after="100"/>
              <w:jc w:val="center"/>
              <w:rPr>
                <w:sz w:val="26"/>
                <w:szCs w:val="26"/>
              </w:rPr>
            </w:pPr>
            <w:r>
              <w:rPr>
                <w:sz w:val="26"/>
                <w:szCs w:val="26"/>
              </w:rPr>
              <w:t>Giai đoạn 2023-2027</w:t>
            </w:r>
            <w:r w:rsidR="00AD2932"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648C204E" w14:textId="77777777" w:rsidR="00AD2932" w:rsidRPr="00EB575E" w:rsidRDefault="00AD2932" w:rsidP="00C74594">
            <w:pPr>
              <w:spacing w:after="100"/>
              <w:jc w:val="center"/>
              <w:rPr>
                <w:sz w:val="26"/>
                <w:szCs w:val="26"/>
              </w:rPr>
            </w:pPr>
            <w:r w:rsidRPr="00EB575E">
              <w:rPr>
                <w:sz w:val="26"/>
                <w:szCs w:val="26"/>
              </w:rPr>
              <w:t>Không</w:t>
            </w:r>
          </w:p>
        </w:tc>
      </w:tr>
    </w:tbl>
    <w:p w14:paraId="57DDF799" w14:textId="77777777" w:rsidR="00886738" w:rsidRPr="00EB575E" w:rsidRDefault="00886738" w:rsidP="00C74594">
      <w:pPr>
        <w:spacing w:after="100"/>
      </w:pPr>
    </w:p>
    <w:p w14:paraId="16499992" w14:textId="4D446CE2" w:rsidR="00530B13" w:rsidRPr="00EB575E" w:rsidRDefault="00EB575E" w:rsidP="00C74594">
      <w:pPr>
        <w:spacing w:after="100"/>
      </w:pPr>
      <w:r w:rsidRPr="00EB575E">
        <w:rPr>
          <w:b/>
          <w:bCs/>
          <w:sz w:val="28"/>
          <w:szCs w:val="28"/>
        </w:rPr>
        <w:tab/>
        <w:t xml:space="preserve">5. Tự đánh giá: </w:t>
      </w:r>
      <w:r w:rsidRPr="00EB575E">
        <w:rPr>
          <w:sz w:val="28"/>
          <w:szCs w:val="28"/>
        </w:rPr>
        <w:t xml:space="preserve">Đạt Mức </w:t>
      </w:r>
      <w:r w:rsidR="005A18DC" w:rsidRPr="00EB575E">
        <w:rPr>
          <w:sz w:val="28"/>
          <w:szCs w:val="28"/>
        </w:rPr>
        <w:t>3</w:t>
      </w:r>
    </w:p>
    <w:p w14:paraId="20953954" w14:textId="1AD6A23F" w:rsidR="00530B13" w:rsidRPr="00EB575E" w:rsidRDefault="00EB575E" w:rsidP="00981100">
      <w:pPr>
        <w:pStyle w:val="Heading6"/>
      </w:pPr>
      <w:bookmarkStart w:id="50" w:name="tieu_chi_2.2"/>
      <w:bookmarkStart w:id="51" w:name="_Toc148175101"/>
      <w:bookmarkEnd w:id="50"/>
      <w:r w:rsidRPr="00EB575E">
        <w:t>Tiêu chí 2.2: Đối với giáo viên</w:t>
      </w:r>
      <w:bookmarkEnd w:id="51"/>
    </w:p>
    <w:p w14:paraId="17C50357" w14:textId="77777777" w:rsidR="00530B13" w:rsidRPr="00EB575E" w:rsidRDefault="00EB575E" w:rsidP="00C74594">
      <w:pPr>
        <w:spacing w:after="100"/>
        <w:rPr>
          <w:b/>
          <w:bCs/>
        </w:rPr>
      </w:pPr>
      <w:r w:rsidRPr="00EB575E">
        <w:rPr>
          <w:i/>
          <w:iCs/>
          <w:sz w:val="28"/>
          <w:szCs w:val="28"/>
        </w:rPr>
        <w:tab/>
      </w:r>
      <w:r w:rsidRPr="00EB575E">
        <w:rPr>
          <w:b/>
          <w:bCs/>
          <w:i/>
          <w:iCs/>
          <w:sz w:val="28"/>
          <w:szCs w:val="28"/>
        </w:rPr>
        <w:t>Mức 1:</w:t>
      </w:r>
    </w:p>
    <w:p w14:paraId="7C1DE071" w14:textId="77777777" w:rsidR="00530B13" w:rsidRPr="00EB575E" w:rsidRDefault="00EB575E" w:rsidP="00C74594">
      <w:pPr>
        <w:spacing w:after="100"/>
        <w:ind w:firstLine="720"/>
        <w:jc w:val="both"/>
      </w:pPr>
      <w:r w:rsidRPr="00EB575E">
        <w:rPr>
          <w:i/>
          <w:iCs/>
          <w:sz w:val="28"/>
          <w:szCs w:val="28"/>
        </w:rPr>
        <w:t>a) Có đội ngũ giáo viên đủ về số lượng, hợp lý về cơ cấu đảm bảo thực hiện Chương trình giáo dục mầm non theo quy định;</w:t>
      </w:r>
    </w:p>
    <w:p w14:paraId="213845F7" w14:textId="77777777" w:rsidR="00530B13" w:rsidRPr="00EB575E" w:rsidRDefault="00EB575E" w:rsidP="00C74594">
      <w:pPr>
        <w:spacing w:after="100"/>
        <w:ind w:firstLine="720"/>
        <w:jc w:val="both"/>
      </w:pPr>
      <w:r w:rsidRPr="00EB575E">
        <w:rPr>
          <w:i/>
          <w:iCs/>
          <w:sz w:val="28"/>
          <w:szCs w:val="28"/>
        </w:rPr>
        <w:t>b) 100% giáo viên đạt chuẩn trình độ đào tạo theo quy định;</w:t>
      </w:r>
    </w:p>
    <w:p w14:paraId="06E0D266" w14:textId="77777777" w:rsidR="00530B13" w:rsidRPr="00EB575E" w:rsidRDefault="00EB575E" w:rsidP="00C74594">
      <w:pPr>
        <w:spacing w:after="100"/>
        <w:ind w:firstLine="720"/>
        <w:jc w:val="both"/>
      </w:pPr>
      <w:r w:rsidRPr="00EB575E">
        <w:rPr>
          <w:i/>
          <w:iCs/>
          <w:sz w:val="28"/>
          <w:szCs w:val="28"/>
        </w:rPr>
        <w:t>c) Có ít nhất 95% giáo viên đạt chuẩn nghề nghiệp giáo viên ở mức đạt trở lên.</w:t>
      </w:r>
    </w:p>
    <w:p w14:paraId="79F45956" w14:textId="77777777" w:rsidR="00530B13" w:rsidRPr="00EB575E" w:rsidRDefault="00EB575E" w:rsidP="00C74594">
      <w:pPr>
        <w:spacing w:after="100"/>
        <w:rPr>
          <w:b/>
          <w:bCs/>
        </w:rPr>
      </w:pPr>
      <w:r w:rsidRPr="00EB575E">
        <w:rPr>
          <w:i/>
          <w:iCs/>
          <w:sz w:val="28"/>
          <w:szCs w:val="28"/>
        </w:rPr>
        <w:tab/>
      </w:r>
      <w:r w:rsidRPr="00EB575E">
        <w:rPr>
          <w:b/>
          <w:bCs/>
          <w:i/>
          <w:iCs/>
          <w:sz w:val="28"/>
          <w:szCs w:val="28"/>
        </w:rPr>
        <w:t>Mức 2:</w:t>
      </w:r>
    </w:p>
    <w:p w14:paraId="2E14209E" w14:textId="77777777" w:rsidR="00530B13" w:rsidRPr="00EB575E" w:rsidRDefault="00EB575E" w:rsidP="00C74594">
      <w:pPr>
        <w:spacing w:after="100"/>
        <w:ind w:firstLine="720"/>
        <w:jc w:val="both"/>
      </w:pPr>
      <w:r w:rsidRPr="00EB575E">
        <w:rPr>
          <w:i/>
          <w:iCs/>
          <w:sz w:val="28"/>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55342849" w14:textId="77777777" w:rsidR="00530B13" w:rsidRPr="00EB575E" w:rsidRDefault="00EB575E" w:rsidP="00C74594">
      <w:pPr>
        <w:spacing w:after="100"/>
        <w:ind w:firstLine="720"/>
        <w:jc w:val="both"/>
      </w:pPr>
      <w:r w:rsidRPr="00EB575E">
        <w:rPr>
          <w:i/>
          <w:iCs/>
          <w:sz w:val="28"/>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4CFA5F05" w14:textId="77777777" w:rsidR="00530B13" w:rsidRPr="00EB575E" w:rsidRDefault="00EB575E" w:rsidP="00C74594">
      <w:pPr>
        <w:spacing w:after="100"/>
        <w:ind w:firstLine="720"/>
        <w:jc w:val="both"/>
      </w:pPr>
      <w:r w:rsidRPr="00EB575E">
        <w:rPr>
          <w:i/>
          <w:iCs/>
          <w:sz w:val="28"/>
          <w:szCs w:val="28"/>
        </w:rPr>
        <w:t>c) Trong 05 năm liên tiếp tính đến thời điểm đánh giá, không có giáo viên bị kỷ luật từ hình thức cảnh cáo trở lên.</w:t>
      </w:r>
    </w:p>
    <w:p w14:paraId="3C1C2F3D" w14:textId="77777777" w:rsidR="00530B13" w:rsidRPr="00EB575E" w:rsidRDefault="00EB575E" w:rsidP="00C74594">
      <w:pPr>
        <w:spacing w:after="100"/>
        <w:rPr>
          <w:b/>
          <w:bCs/>
        </w:rPr>
      </w:pPr>
      <w:r w:rsidRPr="00EB575E">
        <w:rPr>
          <w:i/>
          <w:iCs/>
          <w:sz w:val="28"/>
          <w:szCs w:val="28"/>
        </w:rPr>
        <w:tab/>
      </w:r>
      <w:r w:rsidRPr="00EB575E">
        <w:rPr>
          <w:b/>
          <w:bCs/>
          <w:i/>
          <w:iCs/>
          <w:sz w:val="28"/>
          <w:szCs w:val="28"/>
        </w:rPr>
        <w:t>Mức 3:</w:t>
      </w:r>
    </w:p>
    <w:p w14:paraId="204D0AA2" w14:textId="77777777" w:rsidR="00530B13" w:rsidRPr="00EB575E" w:rsidRDefault="00EB575E" w:rsidP="00C74594">
      <w:pPr>
        <w:spacing w:after="100"/>
        <w:ind w:firstLine="720"/>
        <w:jc w:val="both"/>
      </w:pPr>
      <w:r w:rsidRPr="00EB575E">
        <w:rPr>
          <w:i/>
          <w:iCs/>
          <w:sz w:val="28"/>
          <w:szCs w:val="28"/>
        </w:rPr>
        <w:t>a) Tỷ lệ giáo viên đạt trên chuẩn trình độ đào tạo đạt ít nhất 65%, đối với các trường thuộc vùng khó khăn đạt ít nhất 50%;</w:t>
      </w:r>
    </w:p>
    <w:p w14:paraId="469DA9AA" w14:textId="77777777" w:rsidR="00530B13" w:rsidRPr="00EB575E" w:rsidRDefault="00EB575E" w:rsidP="00C74594">
      <w:pPr>
        <w:spacing w:after="100"/>
        <w:ind w:firstLine="720"/>
        <w:jc w:val="both"/>
      </w:pPr>
      <w:r w:rsidRPr="00EB575E">
        <w:rPr>
          <w:i/>
          <w:iCs/>
          <w:sz w:val="28"/>
          <w:szCs w:val="28"/>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2982BD2B" w14:textId="77777777" w:rsidR="00530B13" w:rsidRPr="00EB575E" w:rsidRDefault="00EB575E" w:rsidP="00C74594">
      <w:pPr>
        <w:spacing w:before="100" w:after="100"/>
      </w:pPr>
      <w:r w:rsidRPr="00EB575E">
        <w:rPr>
          <w:b/>
          <w:bCs/>
          <w:sz w:val="28"/>
          <w:szCs w:val="28"/>
        </w:rPr>
        <w:tab/>
        <w:t>1. Mô tả hiện trạng</w:t>
      </w:r>
    </w:p>
    <w:p w14:paraId="179FEF5E" w14:textId="77777777" w:rsidR="00530B13" w:rsidRPr="00EB575E" w:rsidRDefault="00EB575E" w:rsidP="00C74594">
      <w:pPr>
        <w:spacing w:after="100"/>
        <w:rPr>
          <w:b/>
          <w:bCs/>
        </w:rPr>
      </w:pPr>
      <w:r w:rsidRPr="00EB575E">
        <w:rPr>
          <w:sz w:val="28"/>
          <w:szCs w:val="28"/>
        </w:rPr>
        <w:tab/>
      </w:r>
      <w:r w:rsidRPr="00EB575E">
        <w:rPr>
          <w:b/>
          <w:bCs/>
          <w:sz w:val="28"/>
          <w:szCs w:val="28"/>
        </w:rPr>
        <w:t>Mức 1:</w:t>
      </w:r>
    </w:p>
    <w:p w14:paraId="6DAEAD55" w14:textId="1C73507A" w:rsidR="00530B13" w:rsidRPr="00EB575E" w:rsidRDefault="00EB575E" w:rsidP="008D43CC">
      <w:pPr>
        <w:spacing w:before="100" w:after="100"/>
        <w:ind w:firstLine="720"/>
        <w:jc w:val="both"/>
        <w:rPr>
          <w:sz w:val="28"/>
          <w:szCs w:val="28"/>
        </w:rPr>
      </w:pPr>
      <w:r w:rsidRPr="00EB575E">
        <w:rPr>
          <w:sz w:val="28"/>
          <w:szCs w:val="28"/>
        </w:rPr>
        <w:lastRenderedPageBreak/>
        <w:t xml:space="preserve">a) </w:t>
      </w:r>
      <w:r w:rsidR="005402C2" w:rsidRPr="00EB575E">
        <w:rPr>
          <w:sz w:val="28"/>
          <w:szCs w:val="28"/>
          <w:highlight w:val="white"/>
        </w:rPr>
        <w:t xml:space="preserve">Nhà trường có số lượng, cơ cấu giáo viên </w:t>
      </w:r>
      <w:r w:rsidR="005402C2" w:rsidRPr="00EB575E">
        <w:rPr>
          <w:sz w:val="28"/>
          <w:szCs w:val="28"/>
        </w:rPr>
        <w:t xml:space="preserve">đảm bảo thực hiện Chương trình GDMN theo quy định. Hằng năm nhà trường sắp xếp, bố trí nhiệm vụ phù hợp với điều kiện, năng lực, trình độ chuyên môn và vị trí việc làm. Năm học 2022-2023, nhà trường có 33 giáo viên, các giáo viên được phân công trực tiếp chăm sóc, giáo dục trẻ ở 18 nhóm/lớp (4 nhóm trẻ và 14 lớp mẫu giáo), trong đó giáo viên dạy nhóm trẻ 8, tỉ lệ 2,0 giáo viên/nhóm; 25 giáo viên dạy mẫu giáo, tỉ lệ 1,8 giáo viên/lớp đảm bảo thực hiện chương trình giáo dục và tổ chức các hoạt động </w:t>
      </w:r>
      <w:r w:rsidR="008D43CC" w:rsidRPr="00EB575E">
        <w:rPr>
          <w:sz w:val="28"/>
          <w:szCs w:val="28"/>
        </w:rPr>
        <w:t xml:space="preserve">chăm sóc, </w:t>
      </w:r>
      <w:r w:rsidR="005402C2" w:rsidRPr="00EB575E">
        <w:rPr>
          <w:sz w:val="28"/>
          <w:szCs w:val="28"/>
        </w:rPr>
        <w:t>giáo dục</w:t>
      </w:r>
      <w:r w:rsidR="008D43CC" w:rsidRPr="00EB575E">
        <w:rPr>
          <w:sz w:val="28"/>
          <w:szCs w:val="28"/>
        </w:rPr>
        <w:t xml:space="preserve"> trẻ </w:t>
      </w:r>
      <w:r w:rsidRPr="00EB575E">
        <w:rPr>
          <w:b/>
          <w:bCs/>
          <w:sz w:val="28"/>
          <w:szCs w:val="28"/>
        </w:rPr>
        <w:t xml:space="preserve">[H7-1.7-03]; [H7-1.7-04]. </w:t>
      </w:r>
      <w:r w:rsidRPr="00EB575E">
        <w:rPr>
          <w:sz w:val="28"/>
          <w:szCs w:val="28"/>
        </w:rPr>
        <w:t xml:space="preserve">Cụ thể </w:t>
      </w:r>
      <w:r w:rsidR="008D43CC" w:rsidRPr="00EB575E">
        <w:rPr>
          <w:sz w:val="28"/>
          <w:szCs w:val="28"/>
        </w:rPr>
        <w:t xml:space="preserve">các năm </w:t>
      </w:r>
      <w:r w:rsidRPr="00EB575E">
        <w:rPr>
          <w:sz w:val="28"/>
          <w:szCs w:val="28"/>
        </w:rPr>
        <w:t>như sau:</w:t>
      </w:r>
    </w:p>
    <w:tbl>
      <w:tblPr>
        <w:tblW w:w="5000" w:type="pct"/>
        <w:tblInd w:w="10" w:type="dxa"/>
        <w:tblCellMar>
          <w:left w:w="10" w:type="dxa"/>
          <w:right w:w="10" w:type="dxa"/>
        </w:tblCellMar>
        <w:tblLook w:val="04A0" w:firstRow="1" w:lastRow="0" w:firstColumn="1" w:lastColumn="0" w:noHBand="0" w:noVBand="1"/>
      </w:tblPr>
      <w:tblGrid>
        <w:gridCol w:w="1902"/>
        <w:gridCol w:w="1358"/>
        <w:gridCol w:w="1676"/>
        <w:gridCol w:w="1405"/>
        <w:gridCol w:w="1358"/>
        <w:gridCol w:w="1676"/>
      </w:tblGrid>
      <w:tr w:rsidR="00EB575E" w:rsidRPr="00EB575E" w14:paraId="05489281" w14:textId="77777777" w:rsidTr="00471C5A">
        <w:tc>
          <w:tcPr>
            <w:tcW w:w="0" w:type="auto"/>
            <w:vMerge w:val="restart"/>
            <w:tcBorders>
              <w:top w:val="single" w:sz="1" w:space="0" w:color="000000"/>
              <w:left w:val="single" w:sz="1" w:space="0" w:color="000000"/>
              <w:bottom w:val="single" w:sz="1" w:space="0" w:color="000000"/>
              <w:right w:val="single" w:sz="1" w:space="0" w:color="000000"/>
            </w:tcBorders>
            <w:vAlign w:val="center"/>
          </w:tcPr>
          <w:p w14:paraId="613C7AF5" w14:textId="77777777" w:rsidR="00530B13" w:rsidRPr="00EB575E" w:rsidRDefault="00EB575E" w:rsidP="00471C5A">
            <w:pPr>
              <w:spacing w:after="0" w:line="480" w:lineRule="auto"/>
              <w:jc w:val="center"/>
              <w:rPr>
                <w:sz w:val="26"/>
                <w:szCs w:val="26"/>
              </w:rPr>
            </w:pPr>
            <w:r w:rsidRPr="00EB575E">
              <w:rPr>
                <w:b/>
                <w:bCs/>
                <w:sz w:val="26"/>
                <w:szCs w:val="26"/>
              </w:rPr>
              <w:t>Năm học</w:t>
            </w:r>
          </w:p>
        </w:tc>
        <w:tc>
          <w:tcPr>
            <w:tcW w:w="0" w:type="auto"/>
            <w:gridSpan w:val="2"/>
            <w:tcBorders>
              <w:top w:val="single" w:sz="1" w:space="0" w:color="000000"/>
              <w:left w:val="single" w:sz="1" w:space="0" w:color="000000"/>
              <w:bottom w:val="single" w:sz="1" w:space="0" w:color="000000"/>
              <w:right w:val="single" w:sz="1" w:space="0" w:color="000000"/>
            </w:tcBorders>
            <w:vAlign w:val="center"/>
          </w:tcPr>
          <w:p w14:paraId="6845E431" w14:textId="77777777" w:rsidR="00530B13" w:rsidRPr="00EB575E" w:rsidRDefault="00EB575E" w:rsidP="00471C5A">
            <w:pPr>
              <w:spacing w:after="0" w:line="480" w:lineRule="auto"/>
              <w:jc w:val="center"/>
              <w:rPr>
                <w:sz w:val="26"/>
                <w:szCs w:val="26"/>
              </w:rPr>
            </w:pPr>
            <w:r w:rsidRPr="00EB575E">
              <w:rPr>
                <w:b/>
                <w:bCs/>
                <w:sz w:val="26"/>
                <w:szCs w:val="26"/>
              </w:rPr>
              <w:t>Số lớp</w:t>
            </w:r>
          </w:p>
        </w:tc>
        <w:tc>
          <w:tcPr>
            <w:tcW w:w="0" w:type="auto"/>
            <w:gridSpan w:val="3"/>
            <w:tcBorders>
              <w:top w:val="single" w:sz="1" w:space="0" w:color="000000"/>
              <w:left w:val="single" w:sz="1" w:space="0" w:color="000000"/>
              <w:bottom w:val="single" w:sz="1" w:space="0" w:color="000000"/>
              <w:right w:val="single" w:sz="1" w:space="0" w:color="000000"/>
            </w:tcBorders>
            <w:vAlign w:val="center"/>
          </w:tcPr>
          <w:p w14:paraId="5C5007D0" w14:textId="77777777" w:rsidR="00530B13" w:rsidRPr="00EB575E" w:rsidRDefault="00EB575E" w:rsidP="00471C5A">
            <w:pPr>
              <w:spacing w:after="0" w:line="480" w:lineRule="auto"/>
              <w:jc w:val="center"/>
              <w:rPr>
                <w:sz w:val="26"/>
                <w:szCs w:val="26"/>
              </w:rPr>
            </w:pPr>
            <w:r w:rsidRPr="00EB575E">
              <w:rPr>
                <w:b/>
                <w:bCs/>
                <w:sz w:val="26"/>
                <w:szCs w:val="26"/>
              </w:rPr>
              <w:t>Số giáo viên</w:t>
            </w:r>
          </w:p>
        </w:tc>
      </w:tr>
      <w:tr w:rsidR="00EB575E" w:rsidRPr="00EB575E" w14:paraId="15AAB8B4" w14:textId="77777777">
        <w:tc>
          <w:tcPr>
            <w:tcW w:w="0" w:type="auto"/>
            <w:vMerge/>
            <w:tcBorders>
              <w:top w:val="single" w:sz="1" w:space="0" w:color="000000"/>
              <w:left w:val="single" w:sz="1" w:space="0" w:color="000000"/>
              <w:bottom w:val="single" w:sz="1" w:space="0" w:color="000000"/>
              <w:right w:val="single" w:sz="1" w:space="0" w:color="000000"/>
            </w:tcBorders>
            <w:vAlign w:val="center"/>
          </w:tcPr>
          <w:p w14:paraId="4C290D78" w14:textId="77777777" w:rsidR="00530B13" w:rsidRPr="00EB575E" w:rsidRDefault="00530B13" w:rsidP="009C4B20">
            <w:pPr>
              <w:spacing w:after="0" w:line="480" w:lineRule="auto"/>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DF68DAF" w14:textId="77777777" w:rsidR="00530B13" w:rsidRPr="00EB575E" w:rsidRDefault="00EB575E" w:rsidP="009C4B20">
            <w:pPr>
              <w:spacing w:after="0" w:line="480" w:lineRule="auto"/>
              <w:jc w:val="center"/>
              <w:rPr>
                <w:sz w:val="26"/>
                <w:szCs w:val="26"/>
              </w:rPr>
            </w:pPr>
            <w:r w:rsidRPr="00EB575E">
              <w:rPr>
                <w:b/>
                <w:bCs/>
                <w:sz w:val="26"/>
                <w:szCs w:val="26"/>
              </w:rPr>
              <w:t>Nhà trẻ</w:t>
            </w:r>
          </w:p>
        </w:tc>
        <w:tc>
          <w:tcPr>
            <w:tcW w:w="0" w:type="auto"/>
            <w:tcBorders>
              <w:top w:val="single" w:sz="1" w:space="0" w:color="000000"/>
              <w:left w:val="single" w:sz="1" w:space="0" w:color="000000"/>
              <w:bottom w:val="single" w:sz="1" w:space="0" w:color="000000"/>
              <w:right w:val="single" w:sz="1" w:space="0" w:color="000000"/>
            </w:tcBorders>
            <w:vAlign w:val="center"/>
          </w:tcPr>
          <w:p w14:paraId="56A64B4A" w14:textId="77777777" w:rsidR="00530B13" w:rsidRPr="00EB575E" w:rsidRDefault="00EB575E" w:rsidP="009C4B20">
            <w:pPr>
              <w:spacing w:after="0" w:line="480" w:lineRule="auto"/>
              <w:jc w:val="center"/>
              <w:rPr>
                <w:sz w:val="26"/>
                <w:szCs w:val="26"/>
              </w:rPr>
            </w:pPr>
            <w:r w:rsidRPr="00EB575E">
              <w:rPr>
                <w:b/>
                <w:bCs/>
                <w:sz w:val="26"/>
                <w:szCs w:val="26"/>
              </w:rPr>
              <w:t>Mẫu giáo</w:t>
            </w:r>
          </w:p>
        </w:tc>
        <w:tc>
          <w:tcPr>
            <w:tcW w:w="0" w:type="auto"/>
            <w:tcBorders>
              <w:top w:val="single" w:sz="1" w:space="0" w:color="000000"/>
              <w:left w:val="single" w:sz="1" w:space="0" w:color="000000"/>
              <w:bottom w:val="single" w:sz="1" w:space="0" w:color="000000"/>
              <w:right w:val="single" w:sz="1" w:space="0" w:color="000000"/>
            </w:tcBorders>
            <w:vAlign w:val="center"/>
          </w:tcPr>
          <w:p w14:paraId="44A3321F" w14:textId="77777777" w:rsidR="00530B13" w:rsidRPr="00EB575E" w:rsidRDefault="00EB575E" w:rsidP="009C4B20">
            <w:pPr>
              <w:spacing w:after="0" w:line="480" w:lineRule="auto"/>
              <w:jc w:val="center"/>
              <w:rPr>
                <w:sz w:val="26"/>
                <w:szCs w:val="26"/>
              </w:rPr>
            </w:pPr>
            <w:r w:rsidRPr="00EB575E">
              <w:rPr>
                <w:b/>
                <w:bCs/>
                <w:sz w:val="26"/>
                <w:szCs w:val="26"/>
              </w:rPr>
              <w:t>Tổng số</w:t>
            </w:r>
          </w:p>
        </w:tc>
        <w:tc>
          <w:tcPr>
            <w:tcW w:w="0" w:type="auto"/>
            <w:tcBorders>
              <w:top w:val="single" w:sz="1" w:space="0" w:color="000000"/>
              <w:left w:val="single" w:sz="1" w:space="0" w:color="000000"/>
              <w:bottom w:val="single" w:sz="1" w:space="0" w:color="000000"/>
              <w:right w:val="single" w:sz="1" w:space="0" w:color="000000"/>
            </w:tcBorders>
            <w:vAlign w:val="center"/>
          </w:tcPr>
          <w:p w14:paraId="43C699BE" w14:textId="77777777" w:rsidR="00530B13" w:rsidRPr="00EB575E" w:rsidRDefault="00EB575E" w:rsidP="009C4B20">
            <w:pPr>
              <w:spacing w:after="0" w:line="480" w:lineRule="auto"/>
              <w:jc w:val="center"/>
              <w:rPr>
                <w:sz w:val="26"/>
                <w:szCs w:val="26"/>
              </w:rPr>
            </w:pPr>
            <w:r w:rsidRPr="00EB575E">
              <w:rPr>
                <w:b/>
                <w:bCs/>
                <w:sz w:val="26"/>
                <w:szCs w:val="26"/>
              </w:rPr>
              <w:t>Nhà trẻ</w:t>
            </w:r>
          </w:p>
        </w:tc>
        <w:tc>
          <w:tcPr>
            <w:tcW w:w="0" w:type="auto"/>
            <w:tcBorders>
              <w:top w:val="single" w:sz="1" w:space="0" w:color="000000"/>
              <w:left w:val="single" w:sz="1" w:space="0" w:color="000000"/>
              <w:bottom w:val="single" w:sz="1" w:space="0" w:color="000000"/>
              <w:right w:val="single" w:sz="1" w:space="0" w:color="000000"/>
            </w:tcBorders>
            <w:vAlign w:val="center"/>
          </w:tcPr>
          <w:p w14:paraId="3504D6A1" w14:textId="77777777" w:rsidR="00530B13" w:rsidRPr="00EB575E" w:rsidRDefault="00EB575E" w:rsidP="009C4B20">
            <w:pPr>
              <w:spacing w:after="0" w:line="480" w:lineRule="auto"/>
              <w:jc w:val="center"/>
              <w:rPr>
                <w:sz w:val="26"/>
                <w:szCs w:val="26"/>
              </w:rPr>
            </w:pPr>
            <w:r w:rsidRPr="00EB575E">
              <w:rPr>
                <w:b/>
                <w:bCs/>
                <w:sz w:val="26"/>
                <w:szCs w:val="26"/>
              </w:rPr>
              <w:t>Mẫu giáo</w:t>
            </w:r>
          </w:p>
        </w:tc>
      </w:tr>
      <w:tr w:rsidR="00EB575E" w:rsidRPr="00EB575E" w14:paraId="652198E9" w14:textId="77777777">
        <w:tc>
          <w:tcPr>
            <w:tcW w:w="0" w:type="auto"/>
            <w:tcBorders>
              <w:top w:val="single" w:sz="1" w:space="0" w:color="000000"/>
              <w:left w:val="single" w:sz="1" w:space="0" w:color="000000"/>
              <w:bottom w:val="single" w:sz="1" w:space="0" w:color="000000"/>
              <w:right w:val="single" w:sz="1" w:space="0" w:color="000000"/>
            </w:tcBorders>
            <w:vAlign w:val="center"/>
          </w:tcPr>
          <w:p w14:paraId="517C9F8A" w14:textId="77777777" w:rsidR="00530B13" w:rsidRPr="00EB575E" w:rsidRDefault="00EB575E" w:rsidP="009C4B20">
            <w:pPr>
              <w:spacing w:after="0" w:line="480" w:lineRule="auto"/>
              <w:jc w:val="center"/>
              <w:rPr>
                <w:sz w:val="26"/>
                <w:szCs w:val="26"/>
              </w:rPr>
            </w:pPr>
            <w:r w:rsidRPr="00EB575E">
              <w:rPr>
                <w:sz w:val="26"/>
                <w:szCs w:val="26"/>
              </w:rPr>
              <w:t>2018- 2019</w:t>
            </w:r>
          </w:p>
        </w:tc>
        <w:tc>
          <w:tcPr>
            <w:tcW w:w="0" w:type="auto"/>
            <w:tcBorders>
              <w:top w:val="single" w:sz="1" w:space="0" w:color="000000"/>
              <w:left w:val="single" w:sz="1" w:space="0" w:color="000000"/>
              <w:bottom w:val="single" w:sz="1" w:space="0" w:color="000000"/>
              <w:right w:val="single" w:sz="1" w:space="0" w:color="000000"/>
            </w:tcBorders>
            <w:vAlign w:val="center"/>
          </w:tcPr>
          <w:p w14:paraId="35015C48" w14:textId="77777777" w:rsidR="00530B13" w:rsidRPr="00EB575E" w:rsidRDefault="00EB575E" w:rsidP="009C4B20">
            <w:pPr>
              <w:spacing w:after="0" w:line="480" w:lineRule="auto"/>
              <w:jc w:val="center"/>
              <w:rPr>
                <w:sz w:val="26"/>
                <w:szCs w:val="26"/>
              </w:rPr>
            </w:pPr>
            <w:r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103E0642" w14:textId="77777777" w:rsidR="00530B13" w:rsidRPr="00EB575E" w:rsidRDefault="00EB575E" w:rsidP="009C4B20">
            <w:pPr>
              <w:spacing w:after="0" w:line="480" w:lineRule="auto"/>
              <w:jc w:val="center"/>
              <w:rPr>
                <w:sz w:val="26"/>
                <w:szCs w:val="26"/>
              </w:rPr>
            </w:pPr>
            <w:r w:rsidRPr="00EB575E">
              <w:rPr>
                <w:sz w:val="26"/>
                <w:szCs w:val="26"/>
              </w:rPr>
              <w:t>15</w:t>
            </w:r>
          </w:p>
        </w:tc>
        <w:tc>
          <w:tcPr>
            <w:tcW w:w="0" w:type="auto"/>
            <w:tcBorders>
              <w:top w:val="single" w:sz="1" w:space="0" w:color="000000"/>
              <w:left w:val="single" w:sz="1" w:space="0" w:color="000000"/>
              <w:bottom w:val="single" w:sz="1" w:space="0" w:color="000000"/>
              <w:right w:val="single" w:sz="1" w:space="0" w:color="000000"/>
            </w:tcBorders>
            <w:vAlign w:val="center"/>
          </w:tcPr>
          <w:p w14:paraId="3682CC1F" w14:textId="77777777" w:rsidR="00530B13" w:rsidRPr="00EB575E" w:rsidRDefault="00EB575E" w:rsidP="009C4B20">
            <w:pPr>
              <w:spacing w:after="0" w:line="480" w:lineRule="auto"/>
              <w:jc w:val="center"/>
              <w:rPr>
                <w:sz w:val="26"/>
                <w:szCs w:val="26"/>
              </w:rPr>
            </w:pPr>
            <w:r w:rsidRPr="00EB575E">
              <w:rPr>
                <w:sz w:val="26"/>
                <w:szCs w:val="26"/>
              </w:rPr>
              <w:t>37</w:t>
            </w:r>
          </w:p>
        </w:tc>
        <w:tc>
          <w:tcPr>
            <w:tcW w:w="0" w:type="auto"/>
            <w:tcBorders>
              <w:top w:val="single" w:sz="1" w:space="0" w:color="000000"/>
              <w:left w:val="single" w:sz="1" w:space="0" w:color="000000"/>
              <w:bottom w:val="single" w:sz="1" w:space="0" w:color="000000"/>
              <w:right w:val="single" w:sz="1" w:space="0" w:color="000000"/>
            </w:tcBorders>
            <w:vAlign w:val="center"/>
          </w:tcPr>
          <w:p w14:paraId="52DD994D" w14:textId="67C86973" w:rsidR="00530B13" w:rsidRPr="00EB575E" w:rsidRDefault="00196E5B" w:rsidP="009C4B20">
            <w:pPr>
              <w:spacing w:after="0" w:line="480" w:lineRule="auto"/>
              <w:jc w:val="center"/>
              <w:rPr>
                <w:sz w:val="26"/>
                <w:szCs w:val="26"/>
              </w:rPr>
            </w:pPr>
            <w:r w:rsidRPr="00EB575E">
              <w:rPr>
                <w:sz w:val="26"/>
                <w:szCs w:val="26"/>
              </w:rPr>
              <w:t>10</w:t>
            </w:r>
          </w:p>
        </w:tc>
        <w:tc>
          <w:tcPr>
            <w:tcW w:w="0" w:type="auto"/>
            <w:tcBorders>
              <w:top w:val="single" w:sz="1" w:space="0" w:color="000000"/>
              <w:left w:val="single" w:sz="1" w:space="0" w:color="000000"/>
              <w:bottom w:val="single" w:sz="1" w:space="0" w:color="000000"/>
              <w:right w:val="single" w:sz="1" w:space="0" w:color="000000"/>
            </w:tcBorders>
            <w:vAlign w:val="center"/>
          </w:tcPr>
          <w:p w14:paraId="1A4F0939" w14:textId="357CCC28" w:rsidR="00530B13" w:rsidRPr="00EB575E" w:rsidRDefault="00EB575E" w:rsidP="009C4B20">
            <w:pPr>
              <w:spacing w:after="0" w:line="480" w:lineRule="auto"/>
              <w:jc w:val="center"/>
              <w:rPr>
                <w:sz w:val="26"/>
                <w:szCs w:val="26"/>
              </w:rPr>
            </w:pPr>
            <w:r w:rsidRPr="00EB575E">
              <w:rPr>
                <w:sz w:val="26"/>
                <w:szCs w:val="26"/>
              </w:rPr>
              <w:t>2</w:t>
            </w:r>
            <w:r w:rsidR="00196E5B" w:rsidRPr="00EB575E">
              <w:rPr>
                <w:sz w:val="26"/>
                <w:szCs w:val="26"/>
              </w:rPr>
              <w:t>7</w:t>
            </w:r>
          </w:p>
        </w:tc>
      </w:tr>
      <w:tr w:rsidR="00EB575E" w:rsidRPr="00EB575E" w14:paraId="236D54F7" w14:textId="77777777">
        <w:tc>
          <w:tcPr>
            <w:tcW w:w="0" w:type="auto"/>
            <w:tcBorders>
              <w:top w:val="single" w:sz="1" w:space="0" w:color="000000"/>
              <w:left w:val="single" w:sz="1" w:space="0" w:color="000000"/>
              <w:bottom w:val="single" w:sz="1" w:space="0" w:color="000000"/>
              <w:right w:val="single" w:sz="1" w:space="0" w:color="000000"/>
            </w:tcBorders>
            <w:vAlign w:val="center"/>
          </w:tcPr>
          <w:p w14:paraId="54F40E3E" w14:textId="77777777" w:rsidR="00530B13" w:rsidRPr="00EB575E" w:rsidRDefault="00EB575E" w:rsidP="009C4B20">
            <w:pPr>
              <w:spacing w:after="0" w:line="480" w:lineRule="auto"/>
              <w:jc w:val="center"/>
              <w:rPr>
                <w:sz w:val="26"/>
                <w:szCs w:val="26"/>
              </w:rPr>
            </w:pPr>
            <w:r w:rsidRPr="00EB575E">
              <w:rPr>
                <w:sz w:val="26"/>
                <w:szCs w:val="26"/>
              </w:rPr>
              <w:t>2019- 2020</w:t>
            </w:r>
          </w:p>
        </w:tc>
        <w:tc>
          <w:tcPr>
            <w:tcW w:w="0" w:type="auto"/>
            <w:tcBorders>
              <w:top w:val="single" w:sz="1" w:space="0" w:color="000000"/>
              <w:left w:val="single" w:sz="1" w:space="0" w:color="000000"/>
              <w:bottom w:val="single" w:sz="1" w:space="0" w:color="000000"/>
              <w:right w:val="single" w:sz="1" w:space="0" w:color="000000"/>
            </w:tcBorders>
            <w:vAlign w:val="center"/>
          </w:tcPr>
          <w:p w14:paraId="31D33412" w14:textId="77777777" w:rsidR="00530B13" w:rsidRPr="00EB575E" w:rsidRDefault="00EB575E" w:rsidP="009C4B20">
            <w:pPr>
              <w:spacing w:after="0" w:line="480" w:lineRule="auto"/>
              <w:jc w:val="center"/>
              <w:rPr>
                <w:sz w:val="26"/>
                <w:szCs w:val="26"/>
              </w:rPr>
            </w:pPr>
            <w:r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0E815E53" w14:textId="77777777" w:rsidR="00530B13" w:rsidRPr="00EB575E" w:rsidRDefault="00EB575E" w:rsidP="009C4B20">
            <w:pPr>
              <w:spacing w:after="0" w:line="480" w:lineRule="auto"/>
              <w:jc w:val="center"/>
              <w:rPr>
                <w:sz w:val="26"/>
                <w:szCs w:val="26"/>
              </w:rPr>
            </w:pPr>
            <w:r w:rsidRPr="00EB575E">
              <w:rPr>
                <w:sz w:val="26"/>
                <w:szCs w:val="26"/>
              </w:rPr>
              <w:t>14</w:t>
            </w:r>
          </w:p>
        </w:tc>
        <w:tc>
          <w:tcPr>
            <w:tcW w:w="0" w:type="auto"/>
            <w:tcBorders>
              <w:top w:val="single" w:sz="1" w:space="0" w:color="000000"/>
              <w:left w:val="single" w:sz="1" w:space="0" w:color="000000"/>
              <w:bottom w:val="single" w:sz="1" w:space="0" w:color="000000"/>
              <w:right w:val="single" w:sz="1" w:space="0" w:color="000000"/>
            </w:tcBorders>
            <w:vAlign w:val="center"/>
          </w:tcPr>
          <w:p w14:paraId="140C4A15" w14:textId="47E1349A" w:rsidR="00530B13" w:rsidRPr="00EB575E" w:rsidRDefault="00EB575E" w:rsidP="009C4B20">
            <w:pPr>
              <w:spacing w:after="0" w:line="480" w:lineRule="auto"/>
              <w:jc w:val="center"/>
              <w:rPr>
                <w:sz w:val="26"/>
                <w:szCs w:val="26"/>
              </w:rPr>
            </w:pPr>
            <w:r w:rsidRPr="00EB575E">
              <w:rPr>
                <w:sz w:val="26"/>
                <w:szCs w:val="26"/>
              </w:rPr>
              <w:t>3</w:t>
            </w:r>
            <w:r w:rsidR="003B6874" w:rsidRPr="00EB575E">
              <w:rPr>
                <w:sz w:val="26"/>
                <w:szCs w:val="26"/>
              </w:rPr>
              <w:t>5</w:t>
            </w:r>
          </w:p>
        </w:tc>
        <w:tc>
          <w:tcPr>
            <w:tcW w:w="0" w:type="auto"/>
            <w:tcBorders>
              <w:top w:val="single" w:sz="1" w:space="0" w:color="000000"/>
              <w:left w:val="single" w:sz="1" w:space="0" w:color="000000"/>
              <w:bottom w:val="single" w:sz="1" w:space="0" w:color="000000"/>
              <w:right w:val="single" w:sz="1" w:space="0" w:color="000000"/>
            </w:tcBorders>
            <w:vAlign w:val="center"/>
          </w:tcPr>
          <w:p w14:paraId="3682B663" w14:textId="1211B865" w:rsidR="00530B13" w:rsidRPr="00EB575E" w:rsidRDefault="00196E5B" w:rsidP="009C4B20">
            <w:pPr>
              <w:spacing w:after="0" w:line="480" w:lineRule="auto"/>
              <w:jc w:val="center"/>
              <w:rPr>
                <w:sz w:val="26"/>
                <w:szCs w:val="26"/>
              </w:rPr>
            </w:pPr>
            <w:r w:rsidRPr="00EB575E">
              <w:rPr>
                <w:sz w:val="26"/>
                <w:szCs w:val="26"/>
              </w:rPr>
              <w:t>9</w:t>
            </w:r>
          </w:p>
        </w:tc>
        <w:tc>
          <w:tcPr>
            <w:tcW w:w="0" w:type="auto"/>
            <w:tcBorders>
              <w:top w:val="single" w:sz="1" w:space="0" w:color="000000"/>
              <w:left w:val="single" w:sz="1" w:space="0" w:color="000000"/>
              <w:bottom w:val="single" w:sz="1" w:space="0" w:color="000000"/>
              <w:right w:val="single" w:sz="1" w:space="0" w:color="000000"/>
            </w:tcBorders>
            <w:vAlign w:val="center"/>
          </w:tcPr>
          <w:p w14:paraId="4F9BB4A1" w14:textId="238A2FBA" w:rsidR="00530B13" w:rsidRPr="00EB575E" w:rsidRDefault="00EB575E" w:rsidP="009C4B20">
            <w:pPr>
              <w:spacing w:after="0" w:line="480" w:lineRule="auto"/>
              <w:jc w:val="center"/>
              <w:rPr>
                <w:sz w:val="26"/>
                <w:szCs w:val="26"/>
              </w:rPr>
            </w:pPr>
            <w:r w:rsidRPr="00EB575E">
              <w:rPr>
                <w:sz w:val="26"/>
                <w:szCs w:val="26"/>
              </w:rPr>
              <w:t>2</w:t>
            </w:r>
            <w:r w:rsidR="00196E5B" w:rsidRPr="00EB575E">
              <w:rPr>
                <w:sz w:val="26"/>
                <w:szCs w:val="26"/>
              </w:rPr>
              <w:t>6</w:t>
            </w:r>
          </w:p>
        </w:tc>
      </w:tr>
      <w:tr w:rsidR="00EB575E" w:rsidRPr="00EB575E" w14:paraId="795D66E8" w14:textId="77777777">
        <w:tc>
          <w:tcPr>
            <w:tcW w:w="0" w:type="auto"/>
            <w:tcBorders>
              <w:top w:val="single" w:sz="1" w:space="0" w:color="000000"/>
              <w:left w:val="single" w:sz="1" w:space="0" w:color="000000"/>
              <w:bottom w:val="single" w:sz="1" w:space="0" w:color="000000"/>
              <w:right w:val="single" w:sz="1" w:space="0" w:color="000000"/>
            </w:tcBorders>
            <w:vAlign w:val="center"/>
          </w:tcPr>
          <w:p w14:paraId="34613E5B" w14:textId="77777777" w:rsidR="00530B13" w:rsidRPr="00EB575E" w:rsidRDefault="00EB575E" w:rsidP="009C4B20">
            <w:pPr>
              <w:spacing w:after="0" w:line="480" w:lineRule="auto"/>
              <w:jc w:val="center"/>
              <w:rPr>
                <w:sz w:val="26"/>
                <w:szCs w:val="26"/>
              </w:rPr>
            </w:pPr>
            <w:r w:rsidRPr="00EB575E">
              <w:rPr>
                <w:sz w:val="26"/>
                <w:szCs w:val="26"/>
              </w:rPr>
              <w:t>2020- 2021</w:t>
            </w:r>
          </w:p>
        </w:tc>
        <w:tc>
          <w:tcPr>
            <w:tcW w:w="0" w:type="auto"/>
            <w:tcBorders>
              <w:top w:val="single" w:sz="1" w:space="0" w:color="000000"/>
              <w:left w:val="single" w:sz="1" w:space="0" w:color="000000"/>
              <w:bottom w:val="single" w:sz="1" w:space="0" w:color="000000"/>
              <w:right w:val="single" w:sz="1" w:space="0" w:color="000000"/>
            </w:tcBorders>
            <w:vAlign w:val="center"/>
          </w:tcPr>
          <w:p w14:paraId="11A1EC7F" w14:textId="77777777" w:rsidR="00530B13" w:rsidRPr="00EB575E" w:rsidRDefault="00EB575E" w:rsidP="009C4B20">
            <w:pPr>
              <w:spacing w:after="0" w:line="480" w:lineRule="auto"/>
              <w:jc w:val="center"/>
              <w:rPr>
                <w:sz w:val="26"/>
                <w:szCs w:val="26"/>
              </w:rPr>
            </w:pPr>
            <w:r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0BFA89E6" w14:textId="77777777" w:rsidR="00530B13" w:rsidRPr="00EB575E" w:rsidRDefault="00EB575E" w:rsidP="009C4B20">
            <w:pPr>
              <w:spacing w:after="0" w:line="480" w:lineRule="auto"/>
              <w:jc w:val="center"/>
              <w:rPr>
                <w:sz w:val="26"/>
                <w:szCs w:val="26"/>
              </w:rPr>
            </w:pPr>
            <w:r w:rsidRPr="00EB575E">
              <w:rPr>
                <w:sz w:val="26"/>
                <w:szCs w:val="26"/>
              </w:rPr>
              <w:t>14</w:t>
            </w:r>
          </w:p>
        </w:tc>
        <w:tc>
          <w:tcPr>
            <w:tcW w:w="0" w:type="auto"/>
            <w:tcBorders>
              <w:top w:val="single" w:sz="1" w:space="0" w:color="000000"/>
              <w:left w:val="single" w:sz="1" w:space="0" w:color="000000"/>
              <w:bottom w:val="single" w:sz="1" w:space="0" w:color="000000"/>
              <w:right w:val="single" w:sz="1" w:space="0" w:color="000000"/>
            </w:tcBorders>
            <w:vAlign w:val="center"/>
          </w:tcPr>
          <w:p w14:paraId="2588F427" w14:textId="49265A03" w:rsidR="00530B13" w:rsidRPr="00EB575E" w:rsidRDefault="00EB575E" w:rsidP="009C4B20">
            <w:pPr>
              <w:spacing w:after="0" w:line="480" w:lineRule="auto"/>
              <w:jc w:val="center"/>
              <w:rPr>
                <w:sz w:val="26"/>
                <w:szCs w:val="26"/>
              </w:rPr>
            </w:pPr>
            <w:r w:rsidRPr="00EB575E">
              <w:rPr>
                <w:sz w:val="26"/>
                <w:szCs w:val="26"/>
              </w:rPr>
              <w:t>3</w:t>
            </w:r>
            <w:r w:rsidR="003B6874"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120B4D78" w14:textId="77777777" w:rsidR="00530B13" w:rsidRPr="00EB575E" w:rsidRDefault="00EB575E" w:rsidP="009C4B20">
            <w:pPr>
              <w:spacing w:after="0" w:line="480" w:lineRule="auto"/>
              <w:jc w:val="center"/>
              <w:rPr>
                <w:sz w:val="26"/>
                <w:szCs w:val="26"/>
              </w:rPr>
            </w:pPr>
            <w:r w:rsidRPr="00EB575E">
              <w:rPr>
                <w:sz w:val="26"/>
                <w:szCs w:val="26"/>
              </w:rPr>
              <w:t>8</w:t>
            </w:r>
          </w:p>
        </w:tc>
        <w:tc>
          <w:tcPr>
            <w:tcW w:w="0" w:type="auto"/>
            <w:tcBorders>
              <w:top w:val="single" w:sz="1" w:space="0" w:color="000000"/>
              <w:left w:val="single" w:sz="1" w:space="0" w:color="000000"/>
              <w:bottom w:val="single" w:sz="1" w:space="0" w:color="000000"/>
              <w:right w:val="single" w:sz="1" w:space="0" w:color="000000"/>
            </w:tcBorders>
            <w:vAlign w:val="center"/>
          </w:tcPr>
          <w:p w14:paraId="56A7AB24" w14:textId="7C096971" w:rsidR="00530B13" w:rsidRPr="00EB575E" w:rsidRDefault="00EB575E" w:rsidP="009C4B20">
            <w:pPr>
              <w:spacing w:after="0" w:line="480" w:lineRule="auto"/>
              <w:jc w:val="center"/>
              <w:rPr>
                <w:sz w:val="26"/>
                <w:szCs w:val="26"/>
              </w:rPr>
            </w:pPr>
            <w:r w:rsidRPr="00EB575E">
              <w:rPr>
                <w:sz w:val="26"/>
                <w:szCs w:val="26"/>
              </w:rPr>
              <w:t>2</w:t>
            </w:r>
            <w:r w:rsidR="00196E5B" w:rsidRPr="00EB575E">
              <w:rPr>
                <w:sz w:val="26"/>
                <w:szCs w:val="26"/>
              </w:rPr>
              <w:t>6</w:t>
            </w:r>
          </w:p>
        </w:tc>
      </w:tr>
      <w:tr w:rsidR="00EB575E" w:rsidRPr="00EB575E" w14:paraId="7739FB44" w14:textId="77777777">
        <w:tc>
          <w:tcPr>
            <w:tcW w:w="0" w:type="auto"/>
            <w:tcBorders>
              <w:top w:val="single" w:sz="1" w:space="0" w:color="000000"/>
              <w:left w:val="single" w:sz="1" w:space="0" w:color="000000"/>
              <w:bottom w:val="single" w:sz="1" w:space="0" w:color="000000"/>
              <w:right w:val="single" w:sz="1" w:space="0" w:color="000000"/>
            </w:tcBorders>
            <w:vAlign w:val="center"/>
          </w:tcPr>
          <w:p w14:paraId="0F41C287" w14:textId="77777777" w:rsidR="00530B13" w:rsidRPr="00EB575E" w:rsidRDefault="00EB575E" w:rsidP="009C4B20">
            <w:pPr>
              <w:spacing w:after="0" w:line="480" w:lineRule="auto"/>
              <w:jc w:val="center"/>
              <w:rPr>
                <w:sz w:val="26"/>
                <w:szCs w:val="26"/>
              </w:rPr>
            </w:pPr>
            <w:r w:rsidRPr="00EB575E">
              <w:rPr>
                <w:sz w:val="26"/>
                <w:szCs w:val="26"/>
              </w:rPr>
              <w:t>2021- 2022</w:t>
            </w:r>
          </w:p>
        </w:tc>
        <w:tc>
          <w:tcPr>
            <w:tcW w:w="0" w:type="auto"/>
            <w:tcBorders>
              <w:top w:val="single" w:sz="1" w:space="0" w:color="000000"/>
              <w:left w:val="single" w:sz="1" w:space="0" w:color="000000"/>
              <w:bottom w:val="single" w:sz="1" w:space="0" w:color="000000"/>
              <w:right w:val="single" w:sz="1" w:space="0" w:color="000000"/>
            </w:tcBorders>
            <w:vAlign w:val="center"/>
          </w:tcPr>
          <w:p w14:paraId="68D06C6A" w14:textId="77777777" w:rsidR="00530B13" w:rsidRPr="00EB575E" w:rsidRDefault="00EB575E" w:rsidP="009C4B20">
            <w:pPr>
              <w:spacing w:after="0" w:line="480" w:lineRule="auto"/>
              <w:jc w:val="center"/>
              <w:rPr>
                <w:sz w:val="26"/>
                <w:szCs w:val="26"/>
              </w:rPr>
            </w:pPr>
            <w:r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1EDC0144" w14:textId="77777777" w:rsidR="00530B13" w:rsidRPr="00EB575E" w:rsidRDefault="00EB575E" w:rsidP="009C4B20">
            <w:pPr>
              <w:spacing w:after="0" w:line="480" w:lineRule="auto"/>
              <w:jc w:val="center"/>
              <w:rPr>
                <w:sz w:val="26"/>
                <w:szCs w:val="26"/>
              </w:rPr>
            </w:pPr>
            <w:r w:rsidRPr="00EB575E">
              <w:rPr>
                <w:sz w:val="26"/>
                <w:szCs w:val="26"/>
              </w:rPr>
              <w:t>14</w:t>
            </w:r>
          </w:p>
        </w:tc>
        <w:tc>
          <w:tcPr>
            <w:tcW w:w="0" w:type="auto"/>
            <w:tcBorders>
              <w:top w:val="single" w:sz="1" w:space="0" w:color="000000"/>
              <w:left w:val="single" w:sz="1" w:space="0" w:color="000000"/>
              <w:bottom w:val="single" w:sz="1" w:space="0" w:color="000000"/>
              <w:right w:val="single" w:sz="1" w:space="0" w:color="000000"/>
            </w:tcBorders>
            <w:vAlign w:val="center"/>
          </w:tcPr>
          <w:p w14:paraId="7929509C" w14:textId="50CFC01F" w:rsidR="00530B13" w:rsidRPr="00EB575E" w:rsidRDefault="00EB575E" w:rsidP="009C4B20">
            <w:pPr>
              <w:spacing w:after="0" w:line="480" w:lineRule="auto"/>
              <w:jc w:val="center"/>
              <w:rPr>
                <w:sz w:val="26"/>
                <w:szCs w:val="26"/>
              </w:rPr>
            </w:pPr>
            <w:r w:rsidRPr="00EB575E">
              <w:rPr>
                <w:sz w:val="26"/>
                <w:szCs w:val="26"/>
              </w:rPr>
              <w:t>3</w:t>
            </w:r>
            <w:r w:rsidR="003B6874" w:rsidRPr="00EB575E">
              <w:rPr>
                <w:sz w:val="26"/>
                <w:szCs w:val="26"/>
              </w:rPr>
              <w:t>5</w:t>
            </w:r>
          </w:p>
        </w:tc>
        <w:tc>
          <w:tcPr>
            <w:tcW w:w="0" w:type="auto"/>
            <w:tcBorders>
              <w:top w:val="single" w:sz="1" w:space="0" w:color="000000"/>
              <w:left w:val="single" w:sz="1" w:space="0" w:color="000000"/>
              <w:bottom w:val="single" w:sz="1" w:space="0" w:color="000000"/>
              <w:right w:val="single" w:sz="1" w:space="0" w:color="000000"/>
            </w:tcBorders>
            <w:vAlign w:val="center"/>
          </w:tcPr>
          <w:p w14:paraId="410678BE" w14:textId="77777777" w:rsidR="00530B13" w:rsidRPr="00EB575E" w:rsidRDefault="00EB575E" w:rsidP="009C4B20">
            <w:pPr>
              <w:spacing w:after="0" w:line="480" w:lineRule="auto"/>
              <w:jc w:val="center"/>
              <w:rPr>
                <w:sz w:val="26"/>
                <w:szCs w:val="26"/>
              </w:rPr>
            </w:pPr>
            <w:r w:rsidRPr="00EB575E">
              <w:rPr>
                <w:sz w:val="26"/>
                <w:szCs w:val="26"/>
              </w:rPr>
              <w:t>8</w:t>
            </w:r>
          </w:p>
        </w:tc>
        <w:tc>
          <w:tcPr>
            <w:tcW w:w="0" w:type="auto"/>
            <w:tcBorders>
              <w:top w:val="single" w:sz="1" w:space="0" w:color="000000"/>
              <w:left w:val="single" w:sz="1" w:space="0" w:color="000000"/>
              <w:bottom w:val="single" w:sz="1" w:space="0" w:color="000000"/>
              <w:right w:val="single" w:sz="1" w:space="0" w:color="000000"/>
            </w:tcBorders>
            <w:vAlign w:val="center"/>
          </w:tcPr>
          <w:p w14:paraId="3052E578" w14:textId="1105D99C" w:rsidR="00530B13" w:rsidRPr="00EB575E" w:rsidRDefault="00EB575E" w:rsidP="009C4B20">
            <w:pPr>
              <w:spacing w:after="0" w:line="480" w:lineRule="auto"/>
              <w:jc w:val="center"/>
              <w:rPr>
                <w:sz w:val="26"/>
                <w:szCs w:val="26"/>
              </w:rPr>
            </w:pPr>
            <w:r w:rsidRPr="00EB575E">
              <w:rPr>
                <w:sz w:val="26"/>
                <w:szCs w:val="26"/>
              </w:rPr>
              <w:t>2</w:t>
            </w:r>
            <w:r w:rsidR="00CB4CDC" w:rsidRPr="00EB575E">
              <w:rPr>
                <w:sz w:val="26"/>
                <w:szCs w:val="26"/>
              </w:rPr>
              <w:t>7</w:t>
            </w:r>
          </w:p>
        </w:tc>
      </w:tr>
      <w:tr w:rsidR="00EB575E" w:rsidRPr="00EB575E" w14:paraId="207592E1" w14:textId="77777777">
        <w:tc>
          <w:tcPr>
            <w:tcW w:w="0" w:type="auto"/>
            <w:tcBorders>
              <w:top w:val="single" w:sz="1" w:space="0" w:color="000000"/>
              <w:left w:val="single" w:sz="1" w:space="0" w:color="000000"/>
              <w:bottom w:val="single" w:sz="1" w:space="0" w:color="000000"/>
              <w:right w:val="single" w:sz="1" w:space="0" w:color="000000"/>
            </w:tcBorders>
            <w:vAlign w:val="center"/>
          </w:tcPr>
          <w:p w14:paraId="06695545" w14:textId="77777777" w:rsidR="00530B13" w:rsidRPr="00EB575E" w:rsidRDefault="00EB575E" w:rsidP="009C4B20">
            <w:pPr>
              <w:spacing w:after="0" w:line="480" w:lineRule="auto"/>
              <w:jc w:val="center"/>
              <w:rPr>
                <w:sz w:val="26"/>
                <w:szCs w:val="26"/>
              </w:rPr>
            </w:pPr>
            <w:r w:rsidRPr="00EB575E">
              <w:rPr>
                <w:sz w:val="26"/>
                <w:szCs w:val="26"/>
              </w:rPr>
              <w:t>2022- 2023</w:t>
            </w:r>
          </w:p>
        </w:tc>
        <w:tc>
          <w:tcPr>
            <w:tcW w:w="0" w:type="auto"/>
            <w:tcBorders>
              <w:top w:val="single" w:sz="1" w:space="0" w:color="000000"/>
              <w:left w:val="single" w:sz="1" w:space="0" w:color="000000"/>
              <w:bottom w:val="single" w:sz="1" w:space="0" w:color="000000"/>
              <w:right w:val="single" w:sz="1" w:space="0" w:color="000000"/>
            </w:tcBorders>
            <w:vAlign w:val="center"/>
          </w:tcPr>
          <w:p w14:paraId="11F8EB65" w14:textId="77777777" w:rsidR="00530B13" w:rsidRPr="00EB575E" w:rsidRDefault="00EB575E" w:rsidP="009C4B20">
            <w:pPr>
              <w:spacing w:after="0" w:line="480" w:lineRule="auto"/>
              <w:jc w:val="center"/>
              <w:rPr>
                <w:sz w:val="26"/>
                <w:szCs w:val="26"/>
              </w:rPr>
            </w:pPr>
            <w:r w:rsidRPr="00EB575E">
              <w:rPr>
                <w:sz w:val="26"/>
                <w:szCs w:val="26"/>
              </w:rPr>
              <w:t>4</w:t>
            </w:r>
          </w:p>
        </w:tc>
        <w:tc>
          <w:tcPr>
            <w:tcW w:w="0" w:type="auto"/>
            <w:tcBorders>
              <w:top w:val="single" w:sz="1" w:space="0" w:color="000000"/>
              <w:left w:val="single" w:sz="1" w:space="0" w:color="000000"/>
              <w:bottom w:val="single" w:sz="1" w:space="0" w:color="000000"/>
              <w:right w:val="single" w:sz="1" w:space="0" w:color="000000"/>
            </w:tcBorders>
            <w:vAlign w:val="center"/>
          </w:tcPr>
          <w:p w14:paraId="156B456E" w14:textId="77777777" w:rsidR="00530B13" w:rsidRPr="00EB575E" w:rsidRDefault="00EB575E" w:rsidP="009C4B20">
            <w:pPr>
              <w:spacing w:after="0" w:line="480" w:lineRule="auto"/>
              <w:jc w:val="center"/>
              <w:rPr>
                <w:sz w:val="26"/>
                <w:szCs w:val="26"/>
              </w:rPr>
            </w:pPr>
            <w:r w:rsidRPr="00EB575E">
              <w:rPr>
                <w:sz w:val="26"/>
                <w:szCs w:val="26"/>
              </w:rPr>
              <w:t>14</w:t>
            </w:r>
          </w:p>
        </w:tc>
        <w:tc>
          <w:tcPr>
            <w:tcW w:w="0" w:type="auto"/>
            <w:tcBorders>
              <w:top w:val="single" w:sz="1" w:space="0" w:color="000000"/>
              <w:left w:val="single" w:sz="1" w:space="0" w:color="000000"/>
              <w:bottom w:val="single" w:sz="1" w:space="0" w:color="000000"/>
              <w:right w:val="single" w:sz="1" w:space="0" w:color="000000"/>
            </w:tcBorders>
            <w:vAlign w:val="center"/>
          </w:tcPr>
          <w:p w14:paraId="4F53483B" w14:textId="5440B08E" w:rsidR="00530B13" w:rsidRPr="00EB575E" w:rsidRDefault="00EB575E" w:rsidP="009C4B20">
            <w:pPr>
              <w:spacing w:after="0" w:line="480" w:lineRule="auto"/>
              <w:jc w:val="center"/>
              <w:rPr>
                <w:sz w:val="26"/>
                <w:szCs w:val="26"/>
              </w:rPr>
            </w:pPr>
            <w:r w:rsidRPr="00EB575E">
              <w:rPr>
                <w:sz w:val="26"/>
                <w:szCs w:val="26"/>
              </w:rPr>
              <w:t>3</w:t>
            </w:r>
            <w:r w:rsidR="00C76F3B" w:rsidRPr="00EB575E">
              <w:rPr>
                <w:sz w:val="26"/>
                <w:szCs w:val="26"/>
              </w:rPr>
              <w:t>3</w:t>
            </w:r>
          </w:p>
        </w:tc>
        <w:tc>
          <w:tcPr>
            <w:tcW w:w="0" w:type="auto"/>
            <w:tcBorders>
              <w:top w:val="single" w:sz="1" w:space="0" w:color="000000"/>
              <w:left w:val="single" w:sz="1" w:space="0" w:color="000000"/>
              <w:bottom w:val="single" w:sz="1" w:space="0" w:color="000000"/>
              <w:right w:val="single" w:sz="1" w:space="0" w:color="000000"/>
            </w:tcBorders>
            <w:vAlign w:val="center"/>
          </w:tcPr>
          <w:p w14:paraId="4906CCE9" w14:textId="77777777" w:rsidR="00530B13" w:rsidRPr="00EB575E" w:rsidRDefault="00EB575E" w:rsidP="009C4B20">
            <w:pPr>
              <w:spacing w:after="0" w:line="480" w:lineRule="auto"/>
              <w:jc w:val="center"/>
              <w:rPr>
                <w:sz w:val="26"/>
                <w:szCs w:val="26"/>
              </w:rPr>
            </w:pPr>
            <w:r w:rsidRPr="00EB575E">
              <w:rPr>
                <w:sz w:val="26"/>
                <w:szCs w:val="26"/>
              </w:rPr>
              <w:t>8</w:t>
            </w:r>
          </w:p>
        </w:tc>
        <w:tc>
          <w:tcPr>
            <w:tcW w:w="0" w:type="auto"/>
            <w:tcBorders>
              <w:top w:val="single" w:sz="1" w:space="0" w:color="000000"/>
              <w:left w:val="single" w:sz="1" w:space="0" w:color="000000"/>
              <w:bottom w:val="single" w:sz="1" w:space="0" w:color="000000"/>
              <w:right w:val="single" w:sz="1" w:space="0" w:color="000000"/>
            </w:tcBorders>
            <w:vAlign w:val="center"/>
          </w:tcPr>
          <w:p w14:paraId="24EFD971" w14:textId="67962C9D" w:rsidR="00530B13" w:rsidRPr="00EB575E" w:rsidRDefault="00EB575E" w:rsidP="009C4B20">
            <w:pPr>
              <w:spacing w:after="0" w:line="480" w:lineRule="auto"/>
              <w:jc w:val="center"/>
              <w:rPr>
                <w:sz w:val="26"/>
                <w:szCs w:val="26"/>
              </w:rPr>
            </w:pPr>
            <w:r w:rsidRPr="00EB575E">
              <w:rPr>
                <w:sz w:val="26"/>
                <w:szCs w:val="26"/>
              </w:rPr>
              <w:t>2</w:t>
            </w:r>
            <w:r w:rsidR="00CB4CDC" w:rsidRPr="00EB575E">
              <w:rPr>
                <w:sz w:val="26"/>
                <w:szCs w:val="26"/>
              </w:rPr>
              <w:t>5</w:t>
            </w:r>
          </w:p>
        </w:tc>
      </w:tr>
    </w:tbl>
    <w:p w14:paraId="59907882" w14:textId="77777777" w:rsidR="00530B13" w:rsidRPr="00EB575E" w:rsidRDefault="00EB575E">
      <w:pPr>
        <w:spacing w:before="100" w:after="100"/>
        <w:ind w:firstLine="720"/>
        <w:jc w:val="both"/>
      </w:pPr>
      <w:r w:rsidRPr="00EB575E">
        <w:rPr>
          <w:sz w:val="28"/>
          <w:szCs w:val="28"/>
        </w:rPr>
        <w:t xml:space="preserve"> </w:t>
      </w:r>
    </w:p>
    <w:p w14:paraId="166C0AF7" w14:textId="539F6CDD" w:rsidR="00530B13" w:rsidRPr="00EB575E" w:rsidRDefault="00EB575E" w:rsidP="00C74594">
      <w:pPr>
        <w:spacing w:before="100" w:after="100"/>
        <w:ind w:firstLine="720"/>
        <w:jc w:val="both"/>
      </w:pPr>
      <w:r w:rsidRPr="00EB575E">
        <w:rPr>
          <w:sz w:val="28"/>
          <w:szCs w:val="28"/>
        </w:rPr>
        <w:t xml:space="preserve">b) </w:t>
      </w:r>
      <w:r w:rsidR="00CB0824" w:rsidRPr="00EB575E">
        <w:rPr>
          <w:sz w:val="28"/>
          <w:szCs w:val="28"/>
        </w:rPr>
        <w:t>Năm học 2022-2023 trường có 33 giáo viên</w:t>
      </w:r>
      <w:r w:rsidR="00F73397" w:rsidRPr="00EB575E">
        <w:rPr>
          <w:sz w:val="28"/>
          <w:szCs w:val="28"/>
        </w:rPr>
        <w:t>,</w:t>
      </w:r>
      <w:r w:rsidR="00CB0824" w:rsidRPr="00EB575E">
        <w:rPr>
          <w:sz w:val="28"/>
          <w:szCs w:val="28"/>
        </w:rPr>
        <w:t xml:space="preserve"> trong đó </w:t>
      </w:r>
      <w:r w:rsidR="00F73397" w:rsidRPr="00EB575E">
        <w:rPr>
          <w:sz w:val="28"/>
          <w:szCs w:val="28"/>
        </w:rPr>
        <w:t xml:space="preserve">có 23 giáo viên trình độ Đại học Giáo dục mầm non, 8 giáo viên trình độ Cao đẳng Sư phạm mầm non, 02 giáo viên trình độ Trung cấp Sư phạm mầm non. </w:t>
      </w:r>
      <w:r w:rsidRPr="00EB575E">
        <w:rPr>
          <w:sz w:val="28"/>
          <w:szCs w:val="28"/>
        </w:rPr>
        <w:t>Theo Luật giáo dục số 43/2019 quy định trình độ chuẩn của giáo viên mầm non: Giáo viên đạt chuẩn về trình độ đào tạo là 31/33= 94,0%. Trong đó đạt trên chuẩn là 23/33</w:t>
      </w:r>
      <w:r w:rsidR="0090192F">
        <w:rPr>
          <w:sz w:val="28"/>
          <w:szCs w:val="28"/>
          <w:lang w:val="vi-VN"/>
        </w:rPr>
        <w:t xml:space="preserve"> </w:t>
      </w:r>
      <w:r w:rsidRPr="00EB575E">
        <w:rPr>
          <w:sz w:val="28"/>
          <w:szCs w:val="28"/>
        </w:rPr>
        <w:t>= 70%, đạt chuẩn là 08/33= 24%, (có 2 đồng chí trình độ cao đẳng đang theo học lớp đại học để nâng cao trình độ chuyên môn nghiệp vụ từ tháng 6/2023; chưa đạt chuẩn là 02/</w:t>
      </w:r>
      <w:r w:rsidR="00EF152E" w:rsidRPr="00EB575E">
        <w:rPr>
          <w:sz w:val="28"/>
          <w:szCs w:val="28"/>
        </w:rPr>
        <w:t>33</w:t>
      </w:r>
      <w:r w:rsidRPr="00EB575E">
        <w:rPr>
          <w:sz w:val="28"/>
          <w:szCs w:val="28"/>
        </w:rPr>
        <w:t>= 6% (</w:t>
      </w:r>
      <w:r w:rsidR="00EF152E" w:rsidRPr="00EB575E">
        <w:rPr>
          <w:sz w:val="28"/>
          <w:szCs w:val="28"/>
        </w:rPr>
        <w:t>0</w:t>
      </w:r>
      <w:r w:rsidRPr="00EB575E">
        <w:rPr>
          <w:sz w:val="28"/>
          <w:szCs w:val="28"/>
        </w:rPr>
        <w:t>1 đồng chí đang theo học lớp đại học nâng cao trình độ chuyên môn nghiệp vụ từ tháng 6/2022</w:t>
      </w:r>
      <w:r w:rsidR="00EF152E" w:rsidRPr="00EB575E">
        <w:rPr>
          <w:sz w:val="28"/>
          <w:szCs w:val="28"/>
        </w:rPr>
        <w:t>; 01 đồng chí do tuổi cao có nguyện vọng về nghỉ chế độ trước tuổi vào năm 2024</w:t>
      </w:r>
      <w:r w:rsidRPr="00EB575E">
        <w:rPr>
          <w:sz w:val="28"/>
          <w:szCs w:val="28"/>
        </w:rPr>
        <w:t xml:space="preserve">) </w:t>
      </w:r>
      <w:r w:rsidRPr="00EB575E">
        <w:rPr>
          <w:b/>
          <w:bCs/>
          <w:sz w:val="28"/>
          <w:szCs w:val="28"/>
        </w:rPr>
        <w:t>[H12-2.2-01].</w:t>
      </w:r>
    </w:p>
    <w:p w14:paraId="5C15FA3A" w14:textId="3E56498D" w:rsidR="00801F56" w:rsidRPr="00EB575E" w:rsidRDefault="00EB575E" w:rsidP="00C74594">
      <w:pPr>
        <w:spacing w:before="100" w:after="100"/>
        <w:ind w:firstLine="720"/>
        <w:jc w:val="both"/>
      </w:pPr>
      <w:r w:rsidRPr="00EB575E">
        <w:rPr>
          <w:sz w:val="28"/>
          <w:szCs w:val="28"/>
        </w:rPr>
        <w:t xml:space="preserve">c) </w:t>
      </w:r>
      <w:r w:rsidR="00801F56" w:rsidRPr="00EB575E">
        <w:rPr>
          <w:sz w:val="28"/>
          <w:szCs w:val="28"/>
        </w:rPr>
        <w:t xml:space="preserve">Trong 5 năm liên tiếp tính từ năm học 2018- 2019 đến thời điểm đánh giá, có 100% giáo viên đạt chuẩn nghề nghiệp giáo viên ở </w:t>
      </w:r>
      <w:r w:rsidR="00D47D33" w:rsidRPr="00EB575E">
        <w:rPr>
          <w:sz w:val="28"/>
          <w:szCs w:val="28"/>
        </w:rPr>
        <w:t>M</w:t>
      </w:r>
      <w:r w:rsidR="00801F56" w:rsidRPr="00EB575E">
        <w:rPr>
          <w:sz w:val="28"/>
          <w:szCs w:val="28"/>
        </w:rPr>
        <w:t>ức đạt trở lên</w:t>
      </w:r>
      <w:r w:rsidR="00AF703E" w:rsidRPr="00EB575E">
        <w:rPr>
          <w:sz w:val="28"/>
          <w:szCs w:val="28"/>
        </w:rPr>
        <w:t>. Năm học 2018-2019 có</w:t>
      </w:r>
      <w:r w:rsidR="00801F56" w:rsidRPr="00EB575E">
        <w:rPr>
          <w:sz w:val="28"/>
          <w:szCs w:val="28"/>
        </w:rPr>
        <w:t xml:space="preserve"> 94,5% giáo viên đạt chuẩn nghề nghiệp giáo viên ở </w:t>
      </w:r>
      <w:r w:rsidR="00D47D33" w:rsidRPr="00EB575E">
        <w:rPr>
          <w:sz w:val="28"/>
          <w:szCs w:val="28"/>
        </w:rPr>
        <w:t>M</w:t>
      </w:r>
      <w:r w:rsidR="00801F56" w:rsidRPr="00EB575E">
        <w:rPr>
          <w:sz w:val="28"/>
          <w:szCs w:val="28"/>
        </w:rPr>
        <w:t>ức khá</w:t>
      </w:r>
      <w:r w:rsidR="00AF703E" w:rsidRPr="00EB575E">
        <w:rPr>
          <w:sz w:val="28"/>
          <w:szCs w:val="28"/>
        </w:rPr>
        <w:t xml:space="preserve">; Từ năm học 2019-2020 đến năm học 2022-2023 đều có 100% giáo viên đạt chuẩn nghề nghiệp giáo viên ở </w:t>
      </w:r>
      <w:r w:rsidR="00D47D33" w:rsidRPr="00EB575E">
        <w:rPr>
          <w:sz w:val="28"/>
          <w:szCs w:val="28"/>
        </w:rPr>
        <w:t>M</w:t>
      </w:r>
      <w:r w:rsidR="00AF703E" w:rsidRPr="00EB575E">
        <w:rPr>
          <w:sz w:val="28"/>
          <w:szCs w:val="28"/>
        </w:rPr>
        <w:t xml:space="preserve">ức khá trở lên và được thể hiện ở bảng tổng hợp kết quả đánh giá giáo viên hằng năm của nhà trường và trong báo cáo tổng kết năm học của nhà trường có nội dung về đánh giá, xếp loại giáo viên </w:t>
      </w:r>
      <w:r w:rsidR="00AF703E" w:rsidRPr="00EB575E">
        <w:rPr>
          <w:b/>
          <w:bCs/>
          <w:sz w:val="28"/>
          <w:szCs w:val="28"/>
        </w:rPr>
        <w:t>[H12-2.2-02]; [H1-1.1-02].</w:t>
      </w:r>
    </w:p>
    <w:p w14:paraId="66702C3E" w14:textId="77777777" w:rsidR="00A4488D" w:rsidRDefault="00EB575E" w:rsidP="00C74594">
      <w:pPr>
        <w:spacing w:after="100"/>
        <w:rPr>
          <w:sz w:val="28"/>
          <w:szCs w:val="28"/>
        </w:rPr>
      </w:pPr>
      <w:r w:rsidRPr="00EB575E">
        <w:rPr>
          <w:sz w:val="28"/>
          <w:szCs w:val="28"/>
        </w:rPr>
        <w:tab/>
      </w:r>
    </w:p>
    <w:p w14:paraId="33054699" w14:textId="1EA97813" w:rsidR="00530B13" w:rsidRPr="00EB575E" w:rsidRDefault="00EB575E" w:rsidP="00A4488D">
      <w:pPr>
        <w:spacing w:after="100"/>
        <w:ind w:firstLine="567"/>
        <w:rPr>
          <w:b/>
          <w:bCs/>
        </w:rPr>
      </w:pPr>
      <w:r w:rsidRPr="00EB575E">
        <w:rPr>
          <w:b/>
          <w:bCs/>
          <w:sz w:val="28"/>
          <w:szCs w:val="28"/>
        </w:rPr>
        <w:lastRenderedPageBreak/>
        <w:t>Mức 2:</w:t>
      </w:r>
    </w:p>
    <w:p w14:paraId="6C7225D5" w14:textId="38558FCB" w:rsidR="00530B13" w:rsidRPr="00EB575E" w:rsidRDefault="00EB575E" w:rsidP="00C74594">
      <w:pPr>
        <w:spacing w:before="100" w:after="100"/>
        <w:ind w:firstLine="720"/>
        <w:jc w:val="both"/>
      </w:pPr>
      <w:r w:rsidRPr="00EB575E">
        <w:rPr>
          <w:sz w:val="28"/>
          <w:szCs w:val="28"/>
        </w:rPr>
        <w:t>a) Từ năm học 2018- 2019 nhà trường có 100% giáo viên đạt chuẩn trình độ đào tạo trở lên. Năm học 2019- 2020</w:t>
      </w:r>
      <w:r w:rsidR="00AF6B41" w:rsidRPr="00EB575E">
        <w:rPr>
          <w:sz w:val="28"/>
          <w:szCs w:val="28"/>
        </w:rPr>
        <w:t xml:space="preserve">; 2020- 2021 </w:t>
      </w:r>
      <w:r w:rsidRPr="00EB575E">
        <w:rPr>
          <w:sz w:val="28"/>
          <w:szCs w:val="28"/>
        </w:rPr>
        <w:t>nhà trường có 89% giáo viên đạt chuẩn trình độ đào tạo trở lên và 11% giáo viên chưa đạt chuẩn trình độ đào tạo. Tại thời điểm đánh giá</w:t>
      </w:r>
      <w:r w:rsidR="00AF6B41" w:rsidRPr="00EB575E">
        <w:rPr>
          <w:sz w:val="28"/>
          <w:szCs w:val="28"/>
        </w:rPr>
        <w:t xml:space="preserve"> số giáo viên </w:t>
      </w:r>
      <w:r w:rsidRPr="00EB575E">
        <w:rPr>
          <w:sz w:val="28"/>
          <w:szCs w:val="28"/>
        </w:rPr>
        <w:t>đạt trên chuẩn là 2</w:t>
      </w:r>
      <w:r w:rsidR="00AF6B41" w:rsidRPr="00EB575E">
        <w:rPr>
          <w:sz w:val="28"/>
          <w:szCs w:val="28"/>
        </w:rPr>
        <w:t>3</w:t>
      </w:r>
      <w:r w:rsidRPr="00EB575E">
        <w:rPr>
          <w:sz w:val="28"/>
          <w:szCs w:val="28"/>
        </w:rPr>
        <w:t>/3</w:t>
      </w:r>
      <w:r w:rsidR="00AF6B41" w:rsidRPr="00EB575E">
        <w:rPr>
          <w:sz w:val="28"/>
          <w:szCs w:val="28"/>
        </w:rPr>
        <w:t>3</w:t>
      </w:r>
      <w:r w:rsidRPr="00EB575E">
        <w:rPr>
          <w:sz w:val="28"/>
          <w:szCs w:val="28"/>
        </w:rPr>
        <w:t xml:space="preserve">= </w:t>
      </w:r>
      <w:r w:rsidR="00AF6B41" w:rsidRPr="00EB575E">
        <w:rPr>
          <w:sz w:val="28"/>
          <w:szCs w:val="28"/>
        </w:rPr>
        <w:t>69,6</w:t>
      </w:r>
      <w:r w:rsidRPr="00EB575E">
        <w:rPr>
          <w:sz w:val="28"/>
          <w:szCs w:val="28"/>
        </w:rPr>
        <w:t>%, đạt chuẩn là 08/3</w:t>
      </w:r>
      <w:r w:rsidR="00AF6B41" w:rsidRPr="00EB575E">
        <w:rPr>
          <w:sz w:val="28"/>
          <w:szCs w:val="28"/>
        </w:rPr>
        <w:t xml:space="preserve">3 </w:t>
      </w:r>
      <w:r w:rsidRPr="00EB575E">
        <w:rPr>
          <w:sz w:val="28"/>
          <w:szCs w:val="28"/>
        </w:rPr>
        <w:t>= 24%, chưa đạt chuẩn là 2/3</w:t>
      </w:r>
      <w:r w:rsidR="00AF6B41" w:rsidRPr="00EB575E">
        <w:rPr>
          <w:sz w:val="28"/>
          <w:szCs w:val="28"/>
        </w:rPr>
        <w:t>3</w:t>
      </w:r>
      <w:r w:rsidRPr="00EB575E">
        <w:rPr>
          <w:sz w:val="28"/>
          <w:szCs w:val="28"/>
        </w:rPr>
        <w:t>= 6% (</w:t>
      </w:r>
      <w:r w:rsidR="00AF6B41" w:rsidRPr="00EB575E">
        <w:rPr>
          <w:sz w:val="28"/>
          <w:szCs w:val="28"/>
        </w:rPr>
        <w:t>0</w:t>
      </w:r>
      <w:r w:rsidRPr="00EB575E">
        <w:rPr>
          <w:sz w:val="28"/>
          <w:szCs w:val="28"/>
        </w:rPr>
        <w:t>1 đồng chí đang theo học lớp đại học nâng cao trình độ chuyên môn nghiệp vụ)</w:t>
      </w:r>
      <w:r w:rsidR="001F1C97" w:rsidRPr="00EB575E">
        <w:rPr>
          <w:sz w:val="28"/>
          <w:szCs w:val="28"/>
        </w:rPr>
        <w:t xml:space="preserve">. </w:t>
      </w:r>
      <w:r w:rsidR="001F1C97" w:rsidRPr="00EB575E">
        <w:rPr>
          <w:sz w:val="27"/>
          <w:szCs w:val="27"/>
        </w:rPr>
        <w:t>Hằng năm nhà trường có kế hoạch tạo điều kiện cho giáo viên học tập nâng cao trình độ chuyên môn</w:t>
      </w:r>
      <w:r w:rsidR="00C20B45" w:rsidRPr="00EB575E">
        <w:rPr>
          <w:sz w:val="27"/>
          <w:szCs w:val="27"/>
        </w:rPr>
        <w:t>, tỷ lệ giáo viên trên chuẩn đươc duy trì ổn định và tăng dần từ 68,5</w:t>
      </w:r>
      <w:r w:rsidR="001F1C97" w:rsidRPr="00EB575E">
        <w:rPr>
          <w:sz w:val="27"/>
          <w:szCs w:val="27"/>
        </w:rPr>
        <w:t xml:space="preserve">% đến </w:t>
      </w:r>
      <w:r w:rsidR="00C20B45" w:rsidRPr="00EB575E">
        <w:rPr>
          <w:sz w:val="27"/>
          <w:szCs w:val="27"/>
        </w:rPr>
        <w:t>69</w:t>
      </w:r>
      <w:r w:rsidR="001F1C97" w:rsidRPr="00EB575E">
        <w:rPr>
          <w:sz w:val="27"/>
          <w:szCs w:val="27"/>
        </w:rPr>
        <w:t>,</w:t>
      </w:r>
      <w:r w:rsidR="00C20B45" w:rsidRPr="00EB575E">
        <w:rPr>
          <w:sz w:val="27"/>
          <w:szCs w:val="27"/>
        </w:rPr>
        <w:t>6</w:t>
      </w:r>
      <w:r w:rsidR="001F1C97" w:rsidRPr="00EB575E">
        <w:rPr>
          <w:sz w:val="27"/>
          <w:szCs w:val="27"/>
        </w:rPr>
        <w:t>%</w:t>
      </w:r>
      <w:r w:rsidRPr="00EB575E">
        <w:rPr>
          <w:sz w:val="28"/>
          <w:szCs w:val="28"/>
        </w:rPr>
        <w:t xml:space="preserve"> </w:t>
      </w:r>
      <w:r w:rsidRPr="00EB575E">
        <w:rPr>
          <w:b/>
          <w:bCs/>
          <w:sz w:val="28"/>
          <w:szCs w:val="28"/>
        </w:rPr>
        <w:t>[H7-1.7-03]; [H12-2.2-01]; [H12-2.2-03].</w:t>
      </w:r>
    </w:p>
    <w:p w14:paraId="72225CCE" w14:textId="77777777" w:rsidR="00530B13" w:rsidRPr="00EB575E" w:rsidRDefault="00EB575E">
      <w:pPr>
        <w:spacing w:before="100" w:after="100"/>
        <w:ind w:firstLine="720"/>
        <w:jc w:val="both"/>
      </w:pPr>
      <w:r w:rsidRPr="00EB575E">
        <w:rPr>
          <w:sz w:val="28"/>
          <w:szCs w:val="28"/>
        </w:rPr>
        <w:t xml:space="preserve"> </w:t>
      </w:r>
    </w:p>
    <w:tbl>
      <w:tblPr>
        <w:tblW w:w="4920" w:type="pct"/>
        <w:tblInd w:w="10" w:type="dxa"/>
        <w:tblCellMar>
          <w:left w:w="10" w:type="dxa"/>
          <w:right w:w="10" w:type="dxa"/>
        </w:tblCellMar>
        <w:tblLook w:val="04A0" w:firstRow="1" w:lastRow="0" w:firstColumn="1" w:lastColumn="0" w:noHBand="0" w:noVBand="1"/>
      </w:tblPr>
      <w:tblGrid>
        <w:gridCol w:w="1558"/>
        <w:gridCol w:w="1558"/>
        <w:gridCol w:w="1421"/>
        <w:gridCol w:w="1563"/>
        <w:gridCol w:w="1424"/>
        <w:gridCol w:w="1701"/>
      </w:tblGrid>
      <w:tr w:rsidR="00EB575E" w:rsidRPr="00EB575E" w14:paraId="1A7BC072" w14:textId="10363B45"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2B4F3190" w14:textId="77777777" w:rsidR="00D034AE" w:rsidRPr="00EB575E" w:rsidRDefault="00D034AE" w:rsidP="009C4B20">
            <w:pPr>
              <w:spacing w:after="0" w:line="312" w:lineRule="auto"/>
              <w:jc w:val="center"/>
              <w:rPr>
                <w:sz w:val="26"/>
                <w:szCs w:val="26"/>
              </w:rPr>
            </w:pPr>
            <w:r w:rsidRPr="00EB575E">
              <w:rPr>
                <w:b/>
                <w:bCs/>
                <w:sz w:val="26"/>
                <w:szCs w:val="26"/>
              </w:rPr>
              <w:t>Năm học</w:t>
            </w:r>
          </w:p>
        </w:tc>
        <w:tc>
          <w:tcPr>
            <w:tcW w:w="844" w:type="pct"/>
            <w:tcBorders>
              <w:top w:val="single" w:sz="1" w:space="0" w:color="000000"/>
              <w:left w:val="single" w:sz="1" w:space="0" w:color="000000"/>
              <w:bottom w:val="single" w:sz="1" w:space="0" w:color="000000"/>
              <w:right w:val="single" w:sz="1" w:space="0" w:color="000000"/>
            </w:tcBorders>
            <w:vAlign w:val="center"/>
          </w:tcPr>
          <w:p w14:paraId="182D3C5A" w14:textId="77777777" w:rsidR="00D034AE" w:rsidRPr="00EB575E" w:rsidRDefault="00D034AE" w:rsidP="009C4B20">
            <w:pPr>
              <w:spacing w:after="0" w:line="312" w:lineRule="auto"/>
              <w:jc w:val="center"/>
              <w:rPr>
                <w:sz w:val="26"/>
                <w:szCs w:val="26"/>
              </w:rPr>
            </w:pPr>
            <w:r w:rsidRPr="00EB575E">
              <w:rPr>
                <w:b/>
                <w:bCs/>
                <w:sz w:val="26"/>
                <w:szCs w:val="26"/>
              </w:rPr>
              <w:t>Tổng số giáo viên</w:t>
            </w:r>
          </w:p>
        </w:tc>
        <w:tc>
          <w:tcPr>
            <w:tcW w:w="770" w:type="pct"/>
            <w:tcBorders>
              <w:top w:val="single" w:sz="1" w:space="0" w:color="000000"/>
              <w:left w:val="single" w:sz="1" w:space="0" w:color="000000"/>
              <w:bottom w:val="single" w:sz="1" w:space="0" w:color="000000"/>
              <w:right w:val="single" w:sz="1" w:space="0" w:color="000000"/>
            </w:tcBorders>
            <w:vAlign w:val="center"/>
          </w:tcPr>
          <w:p w14:paraId="1A7116C6" w14:textId="77777777" w:rsidR="00D034AE" w:rsidRPr="00EB575E" w:rsidRDefault="00D034AE" w:rsidP="009C4B20">
            <w:pPr>
              <w:spacing w:after="0" w:line="312" w:lineRule="auto"/>
              <w:jc w:val="center"/>
              <w:rPr>
                <w:sz w:val="26"/>
                <w:szCs w:val="26"/>
              </w:rPr>
            </w:pPr>
            <w:r w:rsidRPr="00EB575E">
              <w:rPr>
                <w:b/>
                <w:bCs/>
                <w:sz w:val="26"/>
                <w:szCs w:val="26"/>
              </w:rPr>
              <w:t>Đạt trình độ chuẩn</w:t>
            </w:r>
          </w:p>
        </w:tc>
        <w:tc>
          <w:tcPr>
            <w:tcW w:w="847" w:type="pct"/>
            <w:tcBorders>
              <w:top w:val="single" w:sz="1" w:space="0" w:color="000000"/>
              <w:left w:val="single" w:sz="1" w:space="0" w:color="000000"/>
              <w:bottom w:val="single" w:sz="1" w:space="0" w:color="000000"/>
              <w:right w:val="single" w:sz="1" w:space="0" w:color="000000"/>
            </w:tcBorders>
            <w:vAlign w:val="center"/>
          </w:tcPr>
          <w:p w14:paraId="7F8367BE" w14:textId="6D11788A" w:rsidR="00D034AE" w:rsidRPr="00EB575E" w:rsidRDefault="00D034AE" w:rsidP="009C4B20">
            <w:pPr>
              <w:spacing w:after="0" w:line="312" w:lineRule="auto"/>
              <w:jc w:val="center"/>
              <w:rPr>
                <w:sz w:val="26"/>
                <w:szCs w:val="26"/>
              </w:rPr>
            </w:pPr>
            <w:r w:rsidRPr="00EB575E">
              <w:rPr>
                <w:b/>
                <w:bCs/>
                <w:sz w:val="26"/>
                <w:szCs w:val="26"/>
              </w:rPr>
              <w:t>Đạt trình độ trên chuẩn</w:t>
            </w:r>
          </w:p>
        </w:tc>
        <w:tc>
          <w:tcPr>
            <w:tcW w:w="772" w:type="pct"/>
            <w:tcBorders>
              <w:top w:val="single" w:sz="1" w:space="0" w:color="000000"/>
              <w:left w:val="single" w:sz="1" w:space="0" w:color="000000"/>
              <w:bottom w:val="single" w:sz="1" w:space="0" w:color="000000"/>
              <w:right w:val="single" w:sz="4" w:space="0" w:color="auto"/>
            </w:tcBorders>
            <w:vAlign w:val="center"/>
          </w:tcPr>
          <w:p w14:paraId="6F2FDE9B" w14:textId="06F7C5C6" w:rsidR="00D034AE" w:rsidRPr="00EB575E" w:rsidRDefault="00D034AE" w:rsidP="009C4B20">
            <w:pPr>
              <w:spacing w:after="0" w:line="312" w:lineRule="auto"/>
              <w:jc w:val="center"/>
              <w:rPr>
                <w:sz w:val="26"/>
                <w:szCs w:val="26"/>
              </w:rPr>
            </w:pPr>
            <w:r w:rsidRPr="00EB575E">
              <w:rPr>
                <w:b/>
                <w:bCs/>
                <w:sz w:val="26"/>
                <w:szCs w:val="26"/>
              </w:rPr>
              <w:t>Chưa đạt trình độ chuẩn</w:t>
            </w:r>
          </w:p>
        </w:tc>
        <w:tc>
          <w:tcPr>
            <w:tcW w:w="922" w:type="pct"/>
            <w:tcBorders>
              <w:top w:val="single" w:sz="1" w:space="0" w:color="000000"/>
              <w:left w:val="single" w:sz="4" w:space="0" w:color="auto"/>
              <w:bottom w:val="single" w:sz="1" w:space="0" w:color="000000"/>
              <w:right w:val="single" w:sz="1" w:space="0" w:color="000000"/>
            </w:tcBorders>
            <w:vAlign w:val="center"/>
          </w:tcPr>
          <w:p w14:paraId="0B8C8B27" w14:textId="323E72B7" w:rsidR="00D034AE" w:rsidRPr="00EB575E" w:rsidRDefault="00D034AE" w:rsidP="009C4B20">
            <w:pPr>
              <w:spacing w:after="0" w:line="312" w:lineRule="auto"/>
              <w:jc w:val="center"/>
              <w:rPr>
                <w:sz w:val="26"/>
                <w:szCs w:val="26"/>
              </w:rPr>
            </w:pPr>
            <w:r w:rsidRPr="00EB575E">
              <w:rPr>
                <w:sz w:val="26"/>
                <w:szCs w:val="26"/>
              </w:rPr>
              <w:t>Ghi chú</w:t>
            </w:r>
          </w:p>
        </w:tc>
      </w:tr>
      <w:tr w:rsidR="00EB575E" w:rsidRPr="00EB575E" w14:paraId="721A65D6" w14:textId="1503F9B4"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18928AB1" w14:textId="00BBCAB3" w:rsidR="00D034AE" w:rsidRPr="00EB575E" w:rsidRDefault="00D034AE" w:rsidP="009C4B20">
            <w:pPr>
              <w:spacing w:after="0" w:line="480" w:lineRule="auto"/>
              <w:jc w:val="center"/>
              <w:rPr>
                <w:sz w:val="26"/>
                <w:szCs w:val="26"/>
              </w:rPr>
            </w:pPr>
            <w:r w:rsidRPr="00EB575E">
              <w:rPr>
                <w:sz w:val="26"/>
                <w:szCs w:val="26"/>
              </w:rPr>
              <w:t>2018</w:t>
            </w:r>
            <w:r w:rsidR="00E47295">
              <w:rPr>
                <w:sz w:val="26"/>
                <w:szCs w:val="26"/>
                <w:lang w:val="vi-VN"/>
              </w:rPr>
              <w:t xml:space="preserve"> </w:t>
            </w:r>
            <w:r w:rsidRPr="00EB575E">
              <w:rPr>
                <w:sz w:val="26"/>
                <w:szCs w:val="26"/>
              </w:rPr>
              <w:t>- 2019</w:t>
            </w:r>
          </w:p>
        </w:tc>
        <w:tc>
          <w:tcPr>
            <w:tcW w:w="844" w:type="pct"/>
            <w:tcBorders>
              <w:top w:val="single" w:sz="1" w:space="0" w:color="000000"/>
              <w:left w:val="single" w:sz="1" w:space="0" w:color="000000"/>
              <w:bottom w:val="single" w:sz="1" w:space="0" w:color="000000"/>
              <w:right w:val="single" w:sz="1" w:space="0" w:color="000000"/>
            </w:tcBorders>
            <w:vAlign w:val="center"/>
          </w:tcPr>
          <w:p w14:paraId="48DF6165" w14:textId="77777777" w:rsidR="00D034AE" w:rsidRPr="00EB575E" w:rsidRDefault="00D034AE" w:rsidP="009C4B20">
            <w:pPr>
              <w:spacing w:after="0" w:line="480" w:lineRule="auto"/>
              <w:jc w:val="center"/>
              <w:rPr>
                <w:b/>
                <w:bCs/>
                <w:sz w:val="26"/>
                <w:szCs w:val="26"/>
              </w:rPr>
            </w:pPr>
            <w:r w:rsidRPr="00EB575E">
              <w:rPr>
                <w:b/>
                <w:bCs/>
                <w:sz w:val="26"/>
                <w:szCs w:val="26"/>
              </w:rPr>
              <w:t>37</w:t>
            </w:r>
          </w:p>
        </w:tc>
        <w:tc>
          <w:tcPr>
            <w:tcW w:w="770" w:type="pct"/>
            <w:tcBorders>
              <w:top w:val="single" w:sz="1" w:space="0" w:color="000000"/>
              <w:left w:val="single" w:sz="1" w:space="0" w:color="000000"/>
              <w:bottom w:val="single" w:sz="1" w:space="0" w:color="000000"/>
              <w:right w:val="single" w:sz="1" w:space="0" w:color="000000"/>
            </w:tcBorders>
            <w:vAlign w:val="center"/>
          </w:tcPr>
          <w:p w14:paraId="3CA84944" w14:textId="77777777" w:rsidR="00D034AE" w:rsidRPr="00EB575E" w:rsidRDefault="00D034AE" w:rsidP="009C4B20">
            <w:pPr>
              <w:spacing w:after="0" w:line="480" w:lineRule="auto"/>
              <w:jc w:val="center"/>
              <w:rPr>
                <w:sz w:val="26"/>
                <w:szCs w:val="26"/>
              </w:rPr>
            </w:pPr>
            <w:r w:rsidRPr="00EB575E">
              <w:rPr>
                <w:sz w:val="26"/>
                <w:szCs w:val="26"/>
              </w:rPr>
              <w:t>4</w:t>
            </w:r>
          </w:p>
        </w:tc>
        <w:tc>
          <w:tcPr>
            <w:tcW w:w="847" w:type="pct"/>
            <w:tcBorders>
              <w:top w:val="single" w:sz="1" w:space="0" w:color="000000"/>
              <w:left w:val="single" w:sz="1" w:space="0" w:color="000000"/>
              <w:bottom w:val="single" w:sz="1" w:space="0" w:color="000000"/>
              <w:right w:val="single" w:sz="1" w:space="0" w:color="000000"/>
            </w:tcBorders>
            <w:vAlign w:val="center"/>
          </w:tcPr>
          <w:p w14:paraId="1F0F8CEC" w14:textId="64AB9071" w:rsidR="00D034AE" w:rsidRPr="00EB575E" w:rsidRDefault="00D034AE" w:rsidP="009C4B20">
            <w:pPr>
              <w:spacing w:after="0" w:line="480" w:lineRule="auto"/>
              <w:jc w:val="center"/>
              <w:rPr>
                <w:sz w:val="26"/>
                <w:szCs w:val="26"/>
              </w:rPr>
            </w:pPr>
            <w:r w:rsidRPr="00EB575E">
              <w:rPr>
                <w:sz w:val="26"/>
                <w:szCs w:val="26"/>
              </w:rPr>
              <w:t>33</w:t>
            </w:r>
          </w:p>
        </w:tc>
        <w:tc>
          <w:tcPr>
            <w:tcW w:w="772" w:type="pct"/>
            <w:tcBorders>
              <w:top w:val="single" w:sz="1" w:space="0" w:color="000000"/>
              <w:left w:val="single" w:sz="1" w:space="0" w:color="000000"/>
              <w:bottom w:val="single" w:sz="1" w:space="0" w:color="000000"/>
              <w:right w:val="single" w:sz="4" w:space="0" w:color="auto"/>
            </w:tcBorders>
            <w:vAlign w:val="center"/>
          </w:tcPr>
          <w:p w14:paraId="329DFDB2" w14:textId="5A6DE69F" w:rsidR="00D034AE" w:rsidRPr="00EB575E" w:rsidRDefault="00D034AE" w:rsidP="009C4B20">
            <w:pPr>
              <w:spacing w:after="0" w:line="480" w:lineRule="auto"/>
              <w:jc w:val="center"/>
              <w:rPr>
                <w:sz w:val="26"/>
                <w:szCs w:val="26"/>
              </w:rPr>
            </w:pPr>
            <w:r w:rsidRPr="00EB575E">
              <w:rPr>
                <w:sz w:val="26"/>
                <w:szCs w:val="26"/>
              </w:rPr>
              <w:t>0</w:t>
            </w:r>
          </w:p>
        </w:tc>
        <w:tc>
          <w:tcPr>
            <w:tcW w:w="922" w:type="pct"/>
            <w:tcBorders>
              <w:top w:val="single" w:sz="1" w:space="0" w:color="000000"/>
              <w:left w:val="single" w:sz="4" w:space="0" w:color="auto"/>
              <w:bottom w:val="single" w:sz="1" w:space="0" w:color="000000"/>
              <w:right w:val="single" w:sz="1" w:space="0" w:color="000000"/>
            </w:tcBorders>
            <w:vAlign w:val="center"/>
          </w:tcPr>
          <w:p w14:paraId="548F3B1E" w14:textId="34D1C043" w:rsidR="00D034AE" w:rsidRPr="00EB575E" w:rsidRDefault="00D034AE" w:rsidP="00E47295">
            <w:pPr>
              <w:spacing w:after="0" w:line="240" w:lineRule="auto"/>
              <w:rPr>
                <w:sz w:val="26"/>
                <w:szCs w:val="26"/>
              </w:rPr>
            </w:pPr>
            <w:r w:rsidRPr="00EB575E">
              <w:rPr>
                <w:sz w:val="26"/>
                <w:szCs w:val="26"/>
              </w:rPr>
              <w:t xml:space="preserve">Trung cấp: 04 </w:t>
            </w:r>
            <w:r w:rsidR="000948EF" w:rsidRPr="00EB575E">
              <w:rPr>
                <w:sz w:val="26"/>
                <w:szCs w:val="26"/>
              </w:rPr>
              <w:t>Cao đẳng</w:t>
            </w:r>
            <w:r w:rsidR="00763DF6" w:rsidRPr="00EB575E">
              <w:rPr>
                <w:sz w:val="26"/>
                <w:szCs w:val="26"/>
              </w:rPr>
              <w:t>:</w:t>
            </w:r>
            <w:r w:rsidR="000948EF" w:rsidRPr="00EB575E">
              <w:rPr>
                <w:sz w:val="26"/>
                <w:szCs w:val="26"/>
              </w:rPr>
              <w:t xml:space="preserve"> 08 Đại học</w:t>
            </w:r>
            <w:r w:rsidR="00763DF6" w:rsidRPr="00EB575E">
              <w:rPr>
                <w:sz w:val="26"/>
                <w:szCs w:val="26"/>
              </w:rPr>
              <w:t>:</w:t>
            </w:r>
            <w:r w:rsidR="000948EF" w:rsidRPr="00EB575E">
              <w:rPr>
                <w:sz w:val="26"/>
                <w:szCs w:val="26"/>
              </w:rPr>
              <w:t xml:space="preserve"> 25</w:t>
            </w:r>
          </w:p>
        </w:tc>
      </w:tr>
      <w:tr w:rsidR="00EB575E" w:rsidRPr="00EB575E" w14:paraId="097E267F" w14:textId="743F6AFF"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79C1AA37" w14:textId="3F5BEB33" w:rsidR="00D034AE" w:rsidRPr="00EB575E" w:rsidRDefault="00D034AE" w:rsidP="009C4B20">
            <w:pPr>
              <w:spacing w:after="0" w:line="480" w:lineRule="auto"/>
              <w:jc w:val="center"/>
              <w:rPr>
                <w:sz w:val="26"/>
                <w:szCs w:val="26"/>
              </w:rPr>
            </w:pPr>
            <w:r w:rsidRPr="00EB575E">
              <w:rPr>
                <w:sz w:val="26"/>
                <w:szCs w:val="26"/>
              </w:rPr>
              <w:t>2019</w:t>
            </w:r>
            <w:r w:rsidR="00E47295">
              <w:rPr>
                <w:sz w:val="26"/>
                <w:szCs w:val="26"/>
                <w:lang w:val="vi-VN"/>
              </w:rPr>
              <w:t xml:space="preserve"> </w:t>
            </w:r>
            <w:r w:rsidRPr="00EB575E">
              <w:rPr>
                <w:sz w:val="26"/>
                <w:szCs w:val="26"/>
              </w:rPr>
              <w:t>- 2020</w:t>
            </w:r>
          </w:p>
        </w:tc>
        <w:tc>
          <w:tcPr>
            <w:tcW w:w="844" w:type="pct"/>
            <w:tcBorders>
              <w:top w:val="single" w:sz="1" w:space="0" w:color="000000"/>
              <w:left w:val="single" w:sz="1" w:space="0" w:color="000000"/>
              <w:bottom w:val="single" w:sz="1" w:space="0" w:color="000000"/>
              <w:right w:val="single" w:sz="1" w:space="0" w:color="000000"/>
            </w:tcBorders>
            <w:vAlign w:val="center"/>
          </w:tcPr>
          <w:p w14:paraId="15ABFA57" w14:textId="09026C67" w:rsidR="00D034AE" w:rsidRPr="00EB575E" w:rsidRDefault="00D034AE" w:rsidP="009C4B20">
            <w:pPr>
              <w:spacing w:after="0" w:line="480" w:lineRule="auto"/>
              <w:jc w:val="center"/>
              <w:rPr>
                <w:b/>
                <w:bCs/>
                <w:sz w:val="26"/>
                <w:szCs w:val="26"/>
              </w:rPr>
            </w:pPr>
            <w:r w:rsidRPr="00EB575E">
              <w:rPr>
                <w:b/>
                <w:bCs/>
                <w:sz w:val="26"/>
                <w:szCs w:val="26"/>
              </w:rPr>
              <w:t>35</w:t>
            </w:r>
          </w:p>
        </w:tc>
        <w:tc>
          <w:tcPr>
            <w:tcW w:w="770" w:type="pct"/>
            <w:tcBorders>
              <w:top w:val="single" w:sz="1" w:space="0" w:color="000000"/>
              <w:left w:val="single" w:sz="1" w:space="0" w:color="000000"/>
              <w:bottom w:val="single" w:sz="1" w:space="0" w:color="000000"/>
              <w:right w:val="single" w:sz="1" w:space="0" w:color="000000"/>
            </w:tcBorders>
            <w:vAlign w:val="center"/>
          </w:tcPr>
          <w:p w14:paraId="01AFA6EA" w14:textId="394CFC8F" w:rsidR="00D034AE" w:rsidRPr="00EB575E" w:rsidRDefault="00D034AE" w:rsidP="009C4B20">
            <w:pPr>
              <w:spacing w:after="0" w:line="480" w:lineRule="auto"/>
              <w:jc w:val="center"/>
              <w:rPr>
                <w:sz w:val="26"/>
                <w:szCs w:val="26"/>
              </w:rPr>
            </w:pPr>
            <w:r w:rsidRPr="00EB575E">
              <w:rPr>
                <w:sz w:val="26"/>
                <w:szCs w:val="26"/>
              </w:rPr>
              <w:t>7</w:t>
            </w:r>
          </w:p>
        </w:tc>
        <w:tc>
          <w:tcPr>
            <w:tcW w:w="847" w:type="pct"/>
            <w:tcBorders>
              <w:top w:val="single" w:sz="1" w:space="0" w:color="000000"/>
              <w:left w:val="single" w:sz="1" w:space="0" w:color="000000"/>
              <w:bottom w:val="single" w:sz="1" w:space="0" w:color="000000"/>
              <w:right w:val="single" w:sz="1" w:space="0" w:color="000000"/>
            </w:tcBorders>
            <w:vAlign w:val="center"/>
          </w:tcPr>
          <w:p w14:paraId="4AA3012D" w14:textId="24D128AA" w:rsidR="00D034AE" w:rsidRPr="00EB575E" w:rsidRDefault="00D034AE" w:rsidP="009C4B20">
            <w:pPr>
              <w:spacing w:after="0" w:line="480" w:lineRule="auto"/>
              <w:jc w:val="center"/>
              <w:rPr>
                <w:sz w:val="26"/>
                <w:szCs w:val="26"/>
              </w:rPr>
            </w:pPr>
            <w:r w:rsidRPr="00EB575E">
              <w:rPr>
                <w:sz w:val="26"/>
                <w:szCs w:val="26"/>
              </w:rPr>
              <w:t>24</w:t>
            </w:r>
          </w:p>
        </w:tc>
        <w:tc>
          <w:tcPr>
            <w:tcW w:w="772" w:type="pct"/>
            <w:tcBorders>
              <w:top w:val="single" w:sz="1" w:space="0" w:color="000000"/>
              <w:left w:val="single" w:sz="1" w:space="0" w:color="000000"/>
              <w:bottom w:val="single" w:sz="1" w:space="0" w:color="000000"/>
              <w:right w:val="single" w:sz="4" w:space="0" w:color="auto"/>
            </w:tcBorders>
            <w:vAlign w:val="center"/>
          </w:tcPr>
          <w:p w14:paraId="6A70EE98" w14:textId="453544BE" w:rsidR="00D034AE" w:rsidRPr="00EB575E" w:rsidRDefault="00D034AE" w:rsidP="009C4B20">
            <w:pPr>
              <w:spacing w:after="0" w:line="480" w:lineRule="auto"/>
              <w:jc w:val="center"/>
              <w:rPr>
                <w:sz w:val="26"/>
                <w:szCs w:val="26"/>
              </w:rPr>
            </w:pPr>
            <w:r w:rsidRPr="00EB575E">
              <w:rPr>
                <w:sz w:val="26"/>
                <w:szCs w:val="26"/>
              </w:rPr>
              <w:t>4</w:t>
            </w:r>
          </w:p>
        </w:tc>
        <w:tc>
          <w:tcPr>
            <w:tcW w:w="922" w:type="pct"/>
            <w:tcBorders>
              <w:top w:val="single" w:sz="1" w:space="0" w:color="000000"/>
              <w:left w:val="single" w:sz="4" w:space="0" w:color="auto"/>
              <w:bottom w:val="single" w:sz="1" w:space="0" w:color="000000"/>
              <w:right w:val="single" w:sz="1" w:space="0" w:color="000000"/>
            </w:tcBorders>
            <w:vAlign w:val="center"/>
          </w:tcPr>
          <w:p w14:paraId="3FF8AB0D" w14:textId="2D8683AC" w:rsidR="00D034AE" w:rsidRPr="00EB575E" w:rsidRDefault="000948EF" w:rsidP="00E47295">
            <w:pPr>
              <w:spacing w:after="0" w:line="240" w:lineRule="auto"/>
              <w:rPr>
                <w:sz w:val="26"/>
                <w:szCs w:val="26"/>
              </w:rPr>
            </w:pPr>
            <w:r w:rsidRPr="00EB575E">
              <w:rPr>
                <w:sz w:val="26"/>
                <w:szCs w:val="26"/>
              </w:rPr>
              <w:t>Trung cấp: 03 Cao đẳng</w:t>
            </w:r>
            <w:r w:rsidR="00763DF6" w:rsidRPr="00EB575E">
              <w:rPr>
                <w:sz w:val="26"/>
                <w:szCs w:val="26"/>
              </w:rPr>
              <w:t xml:space="preserve">: </w:t>
            </w:r>
            <w:r w:rsidRPr="00EB575E">
              <w:rPr>
                <w:sz w:val="26"/>
                <w:szCs w:val="26"/>
              </w:rPr>
              <w:t>07 Đại học</w:t>
            </w:r>
            <w:r w:rsidR="00763DF6" w:rsidRPr="00EB575E">
              <w:rPr>
                <w:sz w:val="26"/>
                <w:szCs w:val="26"/>
              </w:rPr>
              <w:t>:</w:t>
            </w:r>
            <w:r w:rsidRPr="00EB575E">
              <w:rPr>
                <w:sz w:val="26"/>
                <w:szCs w:val="26"/>
              </w:rPr>
              <w:t xml:space="preserve"> 25</w:t>
            </w:r>
          </w:p>
        </w:tc>
      </w:tr>
      <w:tr w:rsidR="00EB575E" w:rsidRPr="00EB575E" w14:paraId="055D1888" w14:textId="749FB8A1"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4797917B" w14:textId="445AE9E1" w:rsidR="00D034AE" w:rsidRPr="00EB575E" w:rsidRDefault="00D034AE" w:rsidP="009C4B20">
            <w:pPr>
              <w:spacing w:after="0" w:line="480" w:lineRule="auto"/>
              <w:jc w:val="center"/>
              <w:rPr>
                <w:sz w:val="26"/>
                <w:szCs w:val="26"/>
              </w:rPr>
            </w:pPr>
            <w:r w:rsidRPr="00EB575E">
              <w:rPr>
                <w:sz w:val="26"/>
                <w:szCs w:val="26"/>
              </w:rPr>
              <w:t>2020</w:t>
            </w:r>
            <w:r w:rsidR="00E47295">
              <w:rPr>
                <w:sz w:val="26"/>
                <w:szCs w:val="26"/>
                <w:lang w:val="vi-VN"/>
              </w:rPr>
              <w:t xml:space="preserve"> </w:t>
            </w:r>
            <w:r w:rsidRPr="00EB575E">
              <w:rPr>
                <w:sz w:val="26"/>
                <w:szCs w:val="26"/>
              </w:rPr>
              <w:t>- 2021</w:t>
            </w:r>
          </w:p>
        </w:tc>
        <w:tc>
          <w:tcPr>
            <w:tcW w:w="844" w:type="pct"/>
            <w:tcBorders>
              <w:top w:val="single" w:sz="1" w:space="0" w:color="000000"/>
              <w:left w:val="single" w:sz="1" w:space="0" w:color="000000"/>
              <w:bottom w:val="single" w:sz="1" w:space="0" w:color="000000"/>
              <w:right w:val="single" w:sz="1" w:space="0" w:color="000000"/>
            </w:tcBorders>
            <w:vAlign w:val="center"/>
          </w:tcPr>
          <w:p w14:paraId="1CB4F021" w14:textId="128383F4" w:rsidR="00D034AE" w:rsidRPr="00EB575E" w:rsidRDefault="00D034AE" w:rsidP="009C4B20">
            <w:pPr>
              <w:spacing w:after="0" w:line="480" w:lineRule="auto"/>
              <w:jc w:val="center"/>
              <w:rPr>
                <w:b/>
                <w:bCs/>
                <w:sz w:val="26"/>
                <w:szCs w:val="26"/>
              </w:rPr>
            </w:pPr>
            <w:r w:rsidRPr="00EB575E">
              <w:rPr>
                <w:b/>
                <w:bCs/>
                <w:sz w:val="26"/>
                <w:szCs w:val="26"/>
              </w:rPr>
              <w:t>34</w:t>
            </w:r>
          </w:p>
        </w:tc>
        <w:tc>
          <w:tcPr>
            <w:tcW w:w="770" w:type="pct"/>
            <w:tcBorders>
              <w:top w:val="single" w:sz="1" w:space="0" w:color="000000"/>
              <w:left w:val="single" w:sz="1" w:space="0" w:color="000000"/>
              <w:bottom w:val="single" w:sz="1" w:space="0" w:color="000000"/>
              <w:right w:val="single" w:sz="1" w:space="0" w:color="000000"/>
            </w:tcBorders>
            <w:vAlign w:val="center"/>
          </w:tcPr>
          <w:p w14:paraId="646CF0A9" w14:textId="77777777" w:rsidR="00D034AE" w:rsidRPr="00EB575E" w:rsidRDefault="00D034AE" w:rsidP="009C4B20">
            <w:pPr>
              <w:spacing w:after="0" w:line="480" w:lineRule="auto"/>
              <w:jc w:val="center"/>
              <w:rPr>
                <w:sz w:val="26"/>
                <w:szCs w:val="26"/>
              </w:rPr>
            </w:pPr>
            <w:r w:rsidRPr="00EB575E">
              <w:rPr>
                <w:sz w:val="26"/>
                <w:szCs w:val="26"/>
              </w:rPr>
              <w:t>7</w:t>
            </w:r>
          </w:p>
        </w:tc>
        <w:tc>
          <w:tcPr>
            <w:tcW w:w="847" w:type="pct"/>
            <w:tcBorders>
              <w:top w:val="single" w:sz="1" w:space="0" w:color="000000"/>
              <w:left w:val="single" w:sz="1" w:space="0" w:color="000000"/>
              <w:bottom w:val="single" w:sz="1" w:space="0" w:color="000000"/>
              <w:right w:val="single" w:sz="1" w:space="0" w:color="000000"/>
            </w:tcBorders>
            <w:vAlign w:val="center"/>
          </w:tcPr>
          <w:p w14:paraId="425978F5" w14:textId="637BCB81" w:rsidR="00D034AE" w:rsidRPr="00EB575E" w:rsidRDefault="00D034AE" w:rsidP="009C4B20">
            <w:pPr>
              <w:spacing w:after="0" w:line="480" w:lineRule="auto"/>
              <w:jc w:val="center"/>
              <w:rPr>
                <w:sz w:val="26"/>
                <w:szCs w:val="26"/>
              </w:rPr>
            </w:pPr>
            <w:r w:rsidRPr="00EB575E">
              <w:rPr>
                <w:sz w:val="26"/>
                <w:szCs w:val="26"/>
              </w:rPr>
              <w:t>23</w:t>
            </w:r>
          </w:p>
        </w:tc>
        <w:tc>
          <w:tcPr>
            <w:tcW w:w="772" w:type="pct"/>
            <w:tcBorders>
              <w:top w:val="single" w:sz="1" w:space="0" w:color="000000"/>
              <w:left w:val="single" w:sz="1" w:space="0" w:color="000000"/>
              <w:bottom w:val="single" w:sz="1" w:space="0" w:color="000000"/>
              <w:right w:val="single" w:sz="4" w:space="0" w:color="auto"/>
            </w:tcBorders>
            <w:vAlign w:val="center"/>
          </w:tcPr>
          <w:p w14:paraId="7D82289D" w14:textId="279B04D7" w:rsidR="00D034AE" w:rsidRPr="00EB575E" w:rsidRDefault="00D034AE" w:rsidP="009C4B20">
            <w:pPr>
              <w:spacing w:after="0" w:line="480" w:lineRule="auto"/>
              <w:jc w:val="center"/>
              <w:rPr>
                <w:sz w:val="26"/>
                <w:szCs w:val="26"/>
              </w:rPr>
            </w:pPr>
            <w:r w:rsidRPr="00EB575E">
              <w:rPr>
                <w:sz w:val="26"/>
                <w:szCs w:val="26"/>
              </w:rPr>
              <w:t>4</w:t>
            </w:r>
          </w:p>
        </w:tc>
        <w:tc>
          <w:tcPr>
            <w:tcW w:w="922" w:type="pct"/>
            <w:tcBorders>
              <w:top w:val="single" w:sz="1" w:space="0" w:color="000000"/>
              <w:left w:val="single" w:sz="4" w:space="0" w:color="auto"/>
              <w:bottom w:val="single" w:sz="1" w:space="0" w:color="000000"/>
              <w:right w:val="single" w:sz="1" w:space="0" w:color="000000"/>
            </w:tcBorders>
            <w:vAlign w:val="center"/>
          </w:tcPr>
          <w:p w14:paraId="2E7AEBBB" w14:textId="7B46FE93" w:rsidR="00D034AE" w:rsidRPr="00EB575E" w:rsidRDefault="000948EF" w:rsidP="00E47295">
            <w:pPr>
              <w:spacing w:after="0" w:line="240" w:lineRule="auto"/>
              <w:rPr>
                <w:sz w:val="26"/>
                <w:szCs w:val="26"/>
              </w:rPr>
            </w:pPr>
            <w:r w:rsidRPr="00EB575E">
              <w:rPr>
                <w:sz w:val="26"/>
                <w:szCs w:val="26"/>
              </w:rPr>
              <w:t>Trung cấp: 03 Cao đẳng</w:t>
            </w:r>
            <w:r w:rsidR="00763DF6" w:rsidRPr="00EB575E">
              <w:rPr>
                <w:sz w:val="26"/>
                <w:szCs w:val="26"/>
              </w:rPr>
              <w:t>:</w:t>
            </w:r>
            <w:r w:rsidRPr="00EB575E">
              <w:rPr>
                <w:sz w:val="26"/>
                <w:szCs w:val="26"/>
              </w:rPr>
              <w:t xml:space="preserve"> 07 Đại học</w:t>
            </w:r>
            <w:r w:rsidR="00763DF6" w:rsidRPr="00EB575E">
              <w:rPr>
                <w:sz w:val="26"/>
                <w:szCs w:val="26"/>
              </w:rPr>
              <w:t>:</w:t>
            </w:r>
            <w:r w:rsidRPr="00EB575E">
              <w:rPr>
                <w:sz w:val="26"/>
                <w:szCs w:val="26"/>
              </w:rPr>
              <w:t xml:space="preserve"> 24</w:t>
            </w:r>
          </w:p>
        </w:tc>
      </w:tr>
      <w:tr w:rsidR="00EB575E" w:rsidRPr="00EB575E" w14:paraId="3B6F6B43" w14:textId="4D4AA4CB"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5F82D8DE" w14:textId="6ECB46AF" w:rsidR="00D034AE" w:rsidRPr="00EB575E" w:rsidRDefault="00D034AE" w:rsidP="009C4B20">
            <w:pPr>
              <w:spacing w:after="0" w:line="480" w:lineRule="auto"/>
              <w:jc w:val="center"/>
              <w:rPr>
                <w:sz w:val="26"/>
                <w:szCs w:val="26"/>
              </w:rPr>
            </w:pPr>
            <w:r w:rsidRPr="00EB575E">
              <w:rPr>
                <w:sz w:val="26"/>
                <w:szCs w:val="26"/>
              </w:rPr>
              <w:t>2021</w:t>
            </w:r>
            <w:r w:rsidR="00E47295">
              <w:rPr>
                <w:sz w:val="26"/>
                <w:szCs w:val="26"/>
                <w:lang w:val="vi-VN"/>
              </w:rPr>
              <w:t xml:space="preserve"> </w:t>
            </w:r>
            <w:r w:rsidRPr="00EB575E">
              <w:rPr>
                <w:sz w:val="26"/>
                <w:szCs w:val="26"/>
              </w:rPr>
              <w:t>- 2022</w:t>
            </w:r>
          </w:p>
        </w:tc>
        <w:tc>
          <w:tcPr>
            <w:tcW w:w="844" w:type="pct"/>
            <w:tcBorders>
              <w:top w:val="single" w:sz="1" w:space="0" w:color="000000"/>
              <w:left w:val="single" w:sz="1" w:space="0" w:color="000000"/>
              <w:bottom w:val="single" w:sz="1" w:space="0" w:color="000000"/>
              <w:right w:val="single" w:sz="1" w:space="0" w:color="000000"/>
            </w:tcBorders>
            <w:vAlign w:val="center"/>
          </w:tcPr>
          <w:p w14:paraId="39C6B715" w14:textId="297DE5C8" w:rsidR="00D034AE" w:rsidRPr="00EB575E" w:rsidRDefault="00D034AE" w:rsidP="009C4B20">
            <w:pPr>
              <w:spacing w:after="0" w:line="480" w:lineRule="auto"/>
              <w:jc w:val="center"/>
              <w:rPr>
                <w:b/>
                <w:bCs/>
                <w:sz w:val="26"/>
                <w:szCs w:val="26"/>
              </w:rPr>
            </w:pPr>
            <w:r w:rsidRPr="00EB575E">
              <w:rPr>
                <w:b/>
                <w:bCs/>
                <w:sz w:val="26"/>
                <w:szCs w:val="26"/>
              </w:rPr>
              <w:t>35</w:t>
            </w:r>
          </w:p>
        </w:tc>
        <w:tc>
          <w:tcPr>
            <w:tcW w:w="770" w:type="pct"/>
            <w:tcBorders>
              <w:top w:val="single" w:sz="1" w:space="0" w:color="000000"/>
              <w:left w:val="single" w:sz="1" w:space="0" w:color="000000"/>
              <w:bottom w:val="single" w:sz="1" w:space="0" w:color="000000"/>
              <w:right w:val="single" w:sz="1" w:space="0" w:color="000000"/>
            </w:tcBorders>
            <w:vAlign w:val="center"/>
          </w:tcPr>
          <w:p w14:paraId="176A72D4" w14:textId="33A99975" w:rsidR="00D034AE" w:rsidRPr="00EB575E" w:rsidRDefault="00D034AE" w:rsidP="009C4B20">
            <w:pPr>
              <w:spacing w:after="0" w:line="480" w:lineRule="auto"/>
              <w:jc w:val="center"/>
              <w:rPr>
                <w:sz w:val="26"/>
                <w:szCs w:val="26"/>
              </w:rPr>
            </w:pPr>
            <w:r w:rsidRPr="00EB575E">
              <w:rPr>
                <w:sz w:val="26"/>
                <w:szCs w:val="26"/>
              </w:rPr>
              <w:t>8</w:t>
            </w:r>
          </w:p>
        </w:tc>
        <w:tc>
          <w:tcPr>
            <w:tcW w:w="847" w:type="pct"/>
            <w:tcBorders>
              <w:top w:val="single" w:sz="1" w:space="0" w:color="000000"/>
              <w:left w:val="single" w:sz="1" w:space="0" w:color="000000"/>
              <w:bottom w:val="single" w:sz="1" w:space="0" w:color="000000"/>
              <w:right w:val="single" w:sz="1" w:space="0" w:color="000000"/>
            </w:tcBorders>
            <w:vAlign w:val="center"/>
          </w:tcPr>
          <w:p w14:paraId="69C3EC74" w14:textId="50620DF0" w:rsidR="00D034AE" w:rsidRPr="00EB575E" w:rsidRDefault="00D034AE" w:rsidP="009C4B20">
            <w:pPr>
              <w:spacing w:after="0" w:line="480" w:lineRule="auto"/>
              <w:jc w:val="center"/>
              <w:rPr>
                <w:sz w:val="26"/>
                <w:szCs w:val="26"/>
              </w:rPr>
            </w:pPr>
            <w:r w:rsidRPr="00EB575E">
              <w:rPr>
                <w:sz w:val="26"/>
                <w:szCs w:val="26"/>
              </w:rPr>
              <w:t>24</w:t>
            </w:r>
          </w:p>
        </w:tc>
        <w:tc>
          <w:tcPr>
            <w:tcW w:w="772" w:type="pct"/>
            <w:tcBorders>
              <w:top w:val="single" w:sz="1" w:space="0" w:color="000000"/>
              <w:left w:val="single" w:sz="1" w:space="0" w:color="000000"/>
              <w:bottom w:val="single" w:sz="1" w:space="0" w:color="000000"/>
              <w:right w:val="single" w:sz="4" w:space="0" w:color="auto"/>
            </w:tcBorders>
            <w:vAlign w:val="center"/>
          </w:tcPr>
          <w:p w14:paraId="1C531C3F" w14:textId="01158174" w:rsidR="00D034AE" w:rsidRPr="00EB575E" w:rsidRDefault="00D034AE" w:rsidP="009C4B20">
            <w:pPr>
              <w:spacing w:after="0" w:line="480" w:lineRule="auto"/>
              <w:jc w:val="center"/>
              <w:rPr>
                <w:sz w:val="26"/>
                <w:szCs w:val="26"/>
              </w:rPr>
            </w:pPr>
            <w:r w:rsidRPr="00EB575E">
              <w:rPr>
                <w:sz w:val="26"/>
                <w:szCs w:val="26"/>
              </w:rPr>
              <w:t>3</w:t>
            </w:r>
          </w:p>
        </w:tc>
        <w:tc>
          <w:tcPr>
            <w:tcW w:w="922" w:type="pct"/>
            <w:tcBorders>
              <w:top w:val="single" w:sz="1" w:space="0" w:color="000000"/>
              <w:left w:val="single" w:sz="4" w:space="0" w:color="auto"/>
              <w:bottom w:val="single" w:sz="1" w:space="0" w:color="000000"/>
              <w:right w:val="single" w:sz="1" w:space="0" w:color="000000"/>
            </w:tcBorders>
            <w:vAlign w:val="center"/>
          </w:tcPr>
          <w:p w14:paraId="43A0CC9F" w14:textId="6DA14E94" w:rsidR="00D034AE" w:rsidRPr="00EB575E" w:rsidRDefault="004D41A0" w:rsidP="00E47295">
            <w:pPr>
              <w:spacing w:after="0" w:line="240" w:lineRule="auto"/>
              <w:rPr>
                <w:sz w:val="26"/>
                <w:szCs w:val="26"/>
              </w:rPr>
            </w:pPr>
            <w:r w:rsidRPr="00EB575E">
              <w:rPr>
                <w:sz w:val="26"/>
                <w:szCs w:val="26"/>
              </w:rPr>
              <w:t>Trung cấp: 03 C</w:t>
            </w:r>
            <w:r w:rsidR="00045497" w:rsidRPr="00EB575E">
              <w:rPr>
                <w:sz w:val="26"/>
                <w:szCs w:val="26"/>
              </w:rPr>
              <w:t>ao đẳng</w:t>
            </w:r>
            <w:r w:rsidRPr="00EB575E">
              <w:rPr>
                <w:sz w:val="26"/>
                <w:szCs w:val="26"/>
              </w:rPr>
              <w:t xml:space="preserve">: 08 </w:t>
            </w:r>
            <w:r w:rsidR="00763DF6" w:rsidRPr="00EB575E">
              <w:rPr>
                <w:sz w:val="26"/>
                <w:szCs w:val="26"/>
              </w:rPr>
              <w:t>Đại học: 24</w:t>
            </w:r>
          </w:p>
        </w:tc>
      </w:tr>
      <w:tr w:rsidR="00EB575E" w:rsidRPr="00EB575E" w14:paraId="6167E8C7" w14:textId="25EB3601" w:rsidTr="00643F26">
        <w:tc>
          <w:tcPr>
            <w:tcW w:w="844" w:type="pct"/>
            <w:tcBorders>
              <w:top w:val="single" w:sz="1" w:space="0" w:color="000000"/>
              <w:left w:val="single" w:sz="1" w:space="0" w:color="000000"/>
              <w:bottom w:val="single" w:sz="1" w:space="0" w:color="000000"/>
              <w:right w:val="single" w:sz="1" w:space="0" w:color="000000"/>
            </w:tcBorders>
            <w:vAlign w:val="center"/>
          </w:tcPr>
          <w:p w14:paraId="3C72C308" w14:textId="0763A1A3" w:rsidR="00D034AE" w:rsidRPr="00EB575E" w:rsidRDefault="00D034AE" w:rsidP="009C4B20">
            <w:pPr>
              <w:spacing w:after="0" w:line="480" w:lineRule="auto"/>
              <w:jc w:val="center"/>
              <w:rPr>
                <w:sz w:val="26"/>
                <w:szCs w:val="26"/>
              </w:rPr>
            </w:pPr>
            <w:r w:rsidRPr="00EB575E">
              <w:rPr>
                <w:sz w:val="26"/>
                <w:szCs w:val="26"/>
              </w:rPr>
              <w:t>2022</w:t>
            </w:r>
            <w:r w:rsidR="00E47295">
              <w:rPr>
                <w:sz w:val="26"/>
                <w:szCs w:val="26"/>
                <w:lang w:val="vi-VN"/>
              </w:rPr>
              <w:t xml:space="preserve"> </w:t>
            </w:r>
            <w:r w:rsidRPr="00EB575E">
              <w:rPr>
                <w:sz w:val="26"/>
                <w:szCs w:val="26"/>
              </w:rPr>
              <w:t>- 2023</w:t>
            </w:r>
          </w:p>
        </w:tc>
        <w:tc>
          <w:tcPr>
            <w:tcW w:w="844" w:type="pct"/>
            <w:tcBorders>
              <w:top w:val="single" w:sz="1" w:space="0" w:color="000000"/>
              <w:left w:val="single" w:sz="1" w:space="0" w:color="000000"/>
              <w:bottom w:val="single" w:sz="1" w:space="0" w:color="000000"/>
              <w:right w:val="single" w:sz="1" w:space="0" w:color="000000"/>
            </w:tcBorders>
            <w:vAlign w:val="center"/>
          </w:tcPr>
          <w:p w14:paraId="19B0CDA5" w14:textId="327E3C79" w:rsidR="00D034AE" w:rsidRPr="00EB575E" w:rsidRDefault="00D034AE" w:rsidP="009C4B20">
            <w:pPr>
              <w:spacing w:after="0" w:line="480" w:lineRule="auto"/>
              <w:jc w:val="center"/>
              <w:rPr>
                <w:b/>
                <w:bCs/>
                <w:sz w:val="26"/>
                <w:szCs w:val="26"/>
              </w:rPr>
            </w:pPr>
            <w:r w:rsidRPr="00EB575E">
              <w:rPr>
                <w:b/>
                <w:bCs/>
                <w:sz w:val="26"/>
                <w:szCs w:val="26"/>
              </w:rPr>
              <w:t>33</w:t>
            </w:r>
          </w:p>
        </w:tc>
        <w:tc>
          <w:tcPr>
            <w:tcW w:w="770" w:type="pct"/>
            <w:tcBorders>
              <w:top w:val="single" w:sz="1" w:space="0" w:color="000000"/>
              <w:left w:val="single" w:sz="1" w:space="0" w:color="000000"/>
              <w:bottom w:val="single" w:sz="1" w:space="0" w:color="000000"/>
              <w:right w:val="single" w:sz="1" w:space="0" w:color="000000"/>
            </w:tcBorders>
            <w:vAlign w:val="center"/>
          </w:tcPr>
          <w:p w14:paraId="2ECDEE36" w14:textId="17C0512B" w:rsidR="00D034AE" w:rsidRPr="00EB575E" w:rsidRDefault="00D034AE" w:rsidP="009C4B20">
            <w:pPr>
              <w:spacing w:after="0" w:line="480" w:lineRule="auto"/>
              <w:jc w:val="center"/>
              <w:rPr>
                <w:sz w:val="26"/>
                <w:szCs w:val="26"/>
              </w:rPr>
            </w:pPr>
            <w:r w:rsidRPr="00EB575E">
              <w:rPr>
                <w:sz w:val="26"/>
                <w:szCs w:val="26"/>
              </w:rPr>
              <w:t>8</w:t>
            </w:r>
          </w:p>
        </w:tc>
        <w:tc>
          <w:tcPr>
            <w:tcW w:w="847" w:type="pct"/>
            <w:tcBorders>
              <w:top w:val="single" w:sz="1" w:space="0" w:color="000000"/>
              <w:left w:val="single" w:sz="1" w:space="0" w:color="000000"/>
              <w:bottom w:val="single" w:sz="1" w:space="0" w:color="000000"/>
              <w:right w:val="single" w:sz="1" w:space="0" w:color="000000"/>
            </w:tcBorders>
            <w:vAlign w:val="center"/>
          </w:tcPr>
          <w:p w14:paraId="2D385B18" w14:textId="5AE4E885" w:rsidR="00D034AE" w:rsidRPr="00EB575E" w:rsidRDefault="00D034AE" w:rsidP="009C4B20">
            <w:pPr>
              <w:spacing w:after="0" w:line="480" w:lineRule="auto"/>
              <w:jc w:val="center"/>
              <w:rPr>
                <w:sz w:val="26"/>
                <w:szCs w:val="26"/>
              </w:rPr>
            </w:pPr>
            <w:r w:rsidRPr="00EB575E">
              <w:rPr>
                <w:sz w:val="26"/>
                <w:szCs w:val="26"/>
              </w:rPr>
              <w:t>23</w:t>
            </w:r>
          </w:p>
        </w:tc>
        <w:tc>
          <w:tcPr>
            <w:tcW w:w="772" w:type="pct"/>
            <w:tcBorders>
              <w:top w:val="single" w:sz="1" w:space="0" w:color="000000"/>
              <w:left w:val="single" w:sz="1" w:space="0" w:color="000000"/>
              <w:bottom w:val="single" w:sz="1" w:space="0" w:color="000000"/>
              <w:right w:val="single" w:sz="4" w:space="0" w:color="auto"/>
            </w:tcBorders>
            <w:vAlign w:val="center"/>
          </w:tcPr>
          <w:p w14:paraId="660B7A83" w14:textId="3113EE59" w:rsidR="00D034AE" w:rsidRPr="00EB575E" w:rsidRDefault="00D034AE" w:rsidP="009C4B20">
            <w:pPr>
              <w:spacing w:after="0" w:line="480" w:lineRule="auto"/>
              <w:jc w:val="center"/>
              <w:rPr>
                <w:sz w:val="26"/>
                <w:szCs w:val="26"/>
              </w:rPr>
            </w:pPr>
            <w:r w:rsidRPr="00EB575E">
              <w:rPr>
                <w:sz w:val="26"/>
                <w:szCs w:val="26"/>
              </w:rPr>
              <w:t>2</w:t>
            </w:r>
          </w:p>
        </w:tc>
        <w:tc>
          <w:tcPr>
            <w:tcW w:w="922" w:type="pct"/>
            <w:tcBorders>
              <w:top w:val="single" w:sz="1" w:space="0" w:color="000000"/>
              <w:left w:val="single" w:sz="4" w:space="0" w:color="auto"/>
              <w:bottom w:val="single" w:sz="1" w:space="0" w:color="000000"/>
              <w:right w:val="single" w:sz="1" w:space="0" w:color="000000"/>
            </w:tcBorders>
            <w:vAlign w:val="center"/>
          </w:tcPr>
          <w:p w14:paraId="4B8396EF" w14:textId="027EBF7F" w:rsidR="00D034AE" w:rsidRPr="00EB575E" w:rsidRDefault="004D41A0" w:rsidP="00E47295">
            <w:pPr>
              <w:spacing w:after="0" w:line="240" w:lineRule="auto"/>
              <w:rPr>
                <w:sz w:val="26"/>
                <w:szCs w:val="26"/>
              </w:rPr>
            </w:pPr>
            <w:r w:rsidRPr="00EB575E">
              <w:rPr>
                <w:sz w:val="26"/>
                <w:szCs w:val="26"/>
              </w:rPr>
              <w:t xml:space="preserve">Trung cấp: 02 </w:t>
            </w:r>
            <w:r w:rsidR="00763DF6" w:rsidRPr="00EB575E">
              <w:rPr>
                <w:sz w:val="26"/>
                <w:szCs w:val="26"/>
              </w:rPr>
              <w:t>Cao đẳng</w:t>
            </w:r>
            <w:r w:rsidRPr="00EB575E">
              <w:rPr>
                <w:sz w:val="26"/>
                <w:szCs w:val="26"/>
              </w:rPr>
              <w:t xml:space="preserve">: 08 </w:t>
            </w:r>
            <w:r w:rsidR="00763DF6" w:rsidRPr="00EB575E">
              <w:rPr>
                <w:sz w:val="26"/>
                <w:szCs w:val="26"/>
              </w:rPr>
              <w:t>Đại học</w:t>
            </w:r>
            <w:r w:rsidRPr="00EB575E">
              <w:rPr>
                <w:sz w:val="26"/>
                <w:szCs w:val="26"/>
              </w:rPr>
              <w:t>: 23</w:t>
            </w:r>
          </w:p>
        </w:tc>
      </w:tr>
    </w:tbl>
    <w:p w14:paraId="18760856" w14:textId="1553BE5B" w:rsidR="00530B13" w:rsidRPr="00247B9D" w:rsidRDefault="00EB575E" w:rsidP="00247B9D">
      <w:pPr>
        <w:spacing w:before="100" w:after="100"/>
        <w:ind w:firstLine="720"/>
        <w:jc w:val="both"/>
        <w:rPr>
          <w:sz w:val="28"/>
          <w:szCs w:val="28"/>
        </w:rPr>
      </w:pPr>
      <w:r w:rsidRPr="00EB575E">
        <w:rPr>
          <w:sz w:val="28"/>
          <w:szCs w:val="28"/>
        </w:rPr>
        <w:t xml:space="preserve">b) Trong 05 năm liên tiếp tính đến thời điểm đánh giá, trường </w:t>
      </w:r>
      <w:r w:rsidR="00E06F73" w:rsidRPr="00EB575E">
        <w:rPr>
          <w:sz w:val="28"/>
          <w:szCs w:val="28"/>
        </w:rPr>
        <w:t>mầm non</w:t>
      </w:r>
      <w:r w:rsidRPr="00EB575E">
        <w:rPr>
          <w:sz w:val="28"/>
          <w:szCs w:val="28"/>
        </w:rPr>
        <w:t xml:space="preserve"> Đông Mai có 100% giáo viên đạt chuẩn nghề nghiệp giáo viên ở </w:t>
      </w:r>
      <w:r w:rsidR="00D47D33" w:rsidRPr="00EB575E">
        <w:rPr>
          <w:sz w:val="28"/>
          <w:szCs w:val="28"/>
        </w:rPr>
        <w:t>M</w:t>
      </w:r>
      <w:r w:rsidRPr="00EB575E">
        <w:rPr>
          <w:sz w:val="28"/>
          <w:szCs w:val="28"/>
        </w:rPr>
        <w:t xml:space="preserve">ức đạt trở lên, trong đó hằng năm có </w:t>
      </w:r>
      <w:r w:rsidR="005D1084" w:rsidRPr="00EB575E">
        <w:rPr>
          <w:sz w:val="28"/>
          <w:szCs w:val="28"/>
        </w:rPr>
        <w:t xml:space="preserve">từ </w:t>
      </w:r>
      <w:r w:rsidRPr="00EB575E">
        <w:rPr>
          <w:sz w:val="28"/>
          <w:szCs w:val="28"/>
        </w:rPr>
        <w:t>9</w:t>
      </w:r>
      <w:r w:rsidR="005D1084" w:rsidRPr="00EB575E">
        <w:rPr>
          <w:sz w:val="28"/>
          <w:szCs w:val="28"/>
        </w:rPr>
        <w:t>4,5</w:t>
      </w:r>
      <w:r w:rsidRPr="00EB575E">
        <w:rPr>
          <w:sz w:val="28"/>
          <w:szCs w:val="28"/>
        </w:rPr>
        <w:t>%</w:t>
      </w:r>
      <w:r w:rsidR="005D1084" w:rsidRPr="00EB575E">
        <w:rPr>
          <w:sz w:val="28"/>
          <w:szCs w:val="28"/>
        </w:rPr>
        <w:t xml:space="preserve"> -&gt; 100%</w:t>
      </w:r>
      <w:r w:rsidRPr="00EB575E">
        <w:rPr>
          <w:sz w:val="28"/>
          <w:szCs w:val="28"/>
        </w:rPr>
        <w:t xml:space="preserve"> giáo viên đạt chuẩn nghề nghiệp giáo viên ở </w:t>
      </w:r>
      <w:r w:rsidR="005D1084" w:rsidRPr="00EB575E">
        <w:rPr>
          <w:sz w:val="28"/>
          <w:szCs w:val="28"/>
        </w:rPr>
        <w:t>M</w:t>
      </w:r>
      <w:r w:rsidRPr="00EB575E">
        <w:rPr>
          <w:sz w:val="28"/>
          <w:szCs w:val="28"/>
        </w:rPr>
        <w:t>ức khá trở lên</w:t>
      </w:r>
      <w:r w:rsidR="00063DF7" w:rsidRPr="00EB575E">
        <w:rPr>
          <w:sz w:val="28"/>
          <w:szCs w:val="28"/>
        </w:rPr>
        <w:t>. Được thể hiện trong bảng tổng hợp kết quả đánh giá xếp loại chuẩn nghề nghiệp giáo viên</w:t>
      </w:r>
      <w:r w:rsidR="00063DF7" w:rsidRPr="00EB575E">
        <w:t xml:space="preserve"> </w:t>
      </w:r>
      <w:r w:rsidR="00063DF7" w:rsidRPr="00EB575E">
        <w:rPr>
          <w:sz w:val="28"/>
          <w:szCs w:val="28"/>
        </w:rPr>
        <w:t>hằng năm</w:t>
      </w:r>
      <w:r w:rsidR="00063DF7" w:rsidRPr="00EB575E">
        <w:t xml:space="preserve">. </w:t>
      </w:r>
      <w:r w:rsidR="00596821" w:rsidRPr="00EB575E">
        <w:rPr>
          <w:sz w:val="28"/>
          <w:szCs w:val="28"/>
        </w:rPr>
        <w:t xml:space="preserve">Trong 05 năm qua, các đồng chí giáo viên nhà trường đã tích cực </w:t>
      </w:r>
      <w:r w:rsidR="00C706B7" w:rsidRPr="00EB575E">
        <w:rPr>
          <w:sz w:val="28"/>
          <w:szCs w:val="28"/>
        </w:rPr>
        <w:t xml:space="preserve">tham gia Hội </w:t>
      </w:r>
      <w:r w:rsidR="00596821" w:rsidRPr="00EB575E">
        <w:rPr>
          <w:sz w:val="28"/>
          <w:szCs w:val="28"/>
        </w:rPr>
        <w:t xml:space="preserve">thi giáo viên </w:t>
      </w:r>
      <w:r w:rsidR="00C706B7" w:rsidRPr="00EB575E">
        <w:rPr>
          <w:sz w:val="28"/>
          <w:szCs w:val="28"/>
        </w:rPr>
        <w:t xml:space="preserve">dạy </w:t>
      </w:r>
      <w:r w:rsidR="00596821" w:rsidRPr="00EB575E">
        <w:rPr>
          <w:sz w:val="28"/>
          <w:szCs w:val="28"/>
        </w:rPr>
        <w:t xml:space="preserve">giỏi các cấp và tham gia viết sáng kiến kinh nghiệm. Hằng năm </w:t>
      </w:r>
      <w:r w:rsidR="00C706B7" w:rsidRPr="00EB575E">
        <w:rPr>
          <w:sz w:val="28"/>
          <w:szCs w:val="28"/>
        </w:rPr>
        <w:t>tỷ lệ giáo viên dạy giỏi cấp trường đều đạt</w:t>
      </w:r>
      <w:r w:rsidR="00596821" w:rsidRPr="00EB575E">
        <w:rPr>
          <w:sz w:val="28"/>
          <w:szCs w:val="28"/>
        </w:rPr>
        <w:t xml:space="preserve"> </w:t>
      </w:r>
      <w:r w:rsidR="00C706B7" w:rsidRPr="00EB575E">
        <w:rPr>
          <w:sz w:val="28"/>
          <w:szCs w:val="28"/>
        </w:rPr>
        <w:t xml:space="preserve">100%, </w:t>
      </w:r>
      <w:r w:rsidR="00596821" w:rsidRPr="00EB575E">
        <w:rPr>
          <w:sz w:val="28"/>
          <w:szCs w:val="28"/>
        </w:rPr>
        <w:t>có từ 1</w:t>
      </w:r>
      <w:r w:rsidR="00C706B7" w:rsidRPr="00EB575E">
        <w:rPr>
          <w:sz w:val="28"/>
          <w:szCs w:val="28"/>
        </w:rPr>
        <w:t>3</w:t>
      </w:r>
      <w:r w:rsidR="00596821" w:rsidRPr="00EB575E">
        <w:rPr>
          <w:sz w:val="28"/>
          <w:szCs w:val="28"/>
        </w:rPr>
        <w:t xml:space="preserve"> đến 1</w:t>
      </w:r>
      <w:r w:rsidR="00C706B7" w:rsidRPr="00EB575E">
        <w:rPr>
          <w:sz w:val="28"/>
          <w:szCs w:val="28"/>
        </w:rPr>
        <w:t>9</w:t>
      </w:r>
      <w:r w:rsidR="00596821" w:rsidRPr="00EB575E">
        <w:rPr>
          <w:sz w:val="28"/>
          <w:szCs w:val="28"/>
        </w:rPr>
        <w:t xml:space="preserve"> giáo viên đạt giáo viên giỏi cấp thị xã, có 0</w:t>
      </w:r>
      <w:r w:rsidR="00C706B7" w:rsidRPr="00EB575E">
        <w:rPr>
          <w:sz w:val="28"/>
          <w:szCs w:val="28"/>
        </w:rPr>
        <w:t>1</w:t>
      </w:r>
      <w:r w:rsidR="00596821" w:rsidRPr="00EB575E">
        <w:rPr>
          <w:sz w:val="28"/>
          <w:szCs w:val="28"/>
        </w:rPr>
        <w:t xml:space="preserve"> giáo viên đạt giáo viên dạy giỏi cấp Tỉnh. Các đồng chí giáo viên giỏi từ cấp trường trở lên đều có báo cáo sáng kiến kinh nghiệm được công nhận từ cấp trường đến cấp thị xã và cấp tỉnh</w:t>
      </w:r>
      <w:r w:rsidR="00FD5E3A">
        <w:t xml:space="preserve">. </w:t>
      </w:r>
      <w:r w:rsidR="00FD5E3A" w:rsidRPr="00FD5E3A">
        <w:rPr>
          <w:sz w:val="28"/>
          <w:szCs w:val="28"/>
        </w:rPr>
        <w:t xml:space="preserve">Tuy nhiên </w:t>
      </w:r>
      <w:r w:rsidR="00FD5E3A">
        <w:rPr>
          <w:sz w:val="28"/>
          <w:szCs w:val="28"/>
        </w:rPr>
        <w:t>c</w:t>
      </w:r>
      <w:r w:rsidR="00FD5E3A" w:rsidRPr="00EB575E">
        <w:rPr>
          <w:sz w:val="28"/>
          <w:szCs w:val="28"/>
        </w:rPr>
        <w:t>hất lượng đội ngũ giáo viên chưa đồng đều, số lượng giáo viên cốt cán còn thấp, chưa tương xứng với điều kiện và khả năng của nhà trường</w:t>
      </w:r>
      <w:r w:rsidR="00247B9D">
        <w:rPr>
          <w:sz w:val="28"/>
          <w:szCs w:val="28"/>
        </w:rPr>
        <w:t xml:space="preserve"> </w:t>
      </w:r>
      <w:r w:rsidRPr="00EB575E">
        <w:rPr>
          <w:b/>
          <w:bCs/>
          <w:sz w:val="28"/>
          <w:szCs w:val="28"/>
        </w:rPr>
        <w:t>[H12-2.2-0</w:t>
      </w:r>
      <w:r w:rsidR="00556551" w:rsidRPr="00EB575E">
        <w:rPr>
          <w:b/>
          <w:bCs/>
          <w:sz w:val="28"/>
          <w:szCs w:val="28"/>
        </w:rPr>
        <w:t>3</w:t>
      </w:r>
      <w:r w:rsidRPr="00EB575E">
        <w:rPr>
          <w:b/>
          <w:bCs/>
          <w:sz w:val="28"/>
          <w:szCs w:val="28"/>
        </w:rPr>
        <w:t>]; [H1-1.1-02].</w:t>
      </w:r>
    </w:p>
    <w:p w14:paraId="1C52CEC0" w14:textId="0162E994" w:rsidR="00515F7D" w:rsidRPr="00EB575E" w:rsidRDefault="00EB575E" w:rsidP="00C74594">
      <w:pPr>
        <w:spacing w:before="100" w:after="100"/>
        <w:ind w:firstLine="720"/>
        <w:jc w:val="both"/>
      </w:pPr>
      <w:r w:rsidRPr="00EB575E">
        <w:rPr>
          <w:sz w:val="28"/>
          <w:szCs w:val="28"/>
        </w:rPr>
        <w:lastRenderedPageBreak/>
        <w:t xml:space="preserve">c) Trong 05 năm liên tiếp tính đến thời điểm đánh giá, nhà trường không có giáo viên bị kỷ luật từ hình thức cảnh cáo trở lên </w:t>
      </w:r>
      <w:r w:rsidRPr="00EB575E">
        <w:rPr>
          <w:b/>
          <w:bCs/>
          <w:sz w:val="28"/>
          <w:szCs w:val="28"/>
        </w:rPr>
        <w:t>[H1-1.1-02].</w:t>
      </w:r>
    </w:p>
    <w:p w14:paraId="11CD5930" w14:textId="04BB30FB" w:rsidR="00530B13" w:rsidRPr="00EB575E" w:rsidRDefault="00EB575E" w:rsidP="00C74594">
      <w:pPr>
        <w:spacing w:after="100"/>
        <w:ind w:firstLine="709"/>
        <w:rPr>
          <w:b/>
          <w:bCs/>
        </w:rPr>
      </w:pPr>
      <w:r w:rsidRPr="00EB575E">
        <w:rPr>
          <w:b/>
          <w:bCs/>
          <w:sz w:val="28"/>
          <w:szCs w:val="28"/>
        </w:rPr>
        <w:t>Mức 3:</w:t>
      </w:r>
    </w:p>
    <w:p w14:paraId="0DE350B2" w14:textId="537B45C9" w:rsidR="00530B13" w:rsidRPr="00EB575E" w:rsidRDefault="00EB575E" w:rsidP="00C74594">
      <w:pPr>
        <w:spacing w:before="100" w:after="100"/>
        <w:ind w:firstLine="720"/>
        <w:jc w:val="both"/>
      </w:pPr>
      <w:r w:rsidRPr="00EB575E">
        <w:rPr>
          <w:sz w:val="28"/>
          <w:szCs w:val="28"/>
        </w:rPr>
        <w:t xml:space="preserve">a) Tỷ lệ giáo viên trong nhà trường đạt trên chuẩn trình độ đào tạo là </w:t>
      </w:r>
      <w:r w:rsidR="00515F7D" w:rsidRPr="00EB575E">
        <w:rPr>
          <w:sz w:val="28"/>
          <w:szCs w:val="28"/>
        </w:rPr>
        <w:t>69,6</w:t>
      </w:r>
      <w:r w:rsidRPr="00EB575E">
        <w:rPr>
          <w:sz w:val="28"/>
          <w:szCs w:val="28"/>
        </w:rPr>
        <w:t xml:space="preserve">% </w:t>
      </w:r>
      <w:r w:rsidRPr="00EB575E">
        <w:rPr>
          <w:b/>
          <w:bCs/>
          <w:sz w:val="28"/>
          <w:szCs w:val="28"/>
        </w:rPr>
        <w:t>[H7-1.7-03]; [H12-2.2-01].</w:t>
      </w:r>
    </w:p>
    <w:p w14:paraId="266ED9E4" w14:textId="53C3EB02" w:rsidR="002A273F" w:rsidRPr="003D1161" w:rsidRDefault="00EB575E" w:rsidP="003D1161">
      <w:pPr>
        <w:spacing w:before="100" w:after="100"/>
        <w:ind w:firstLine="720"/>
        <w:jc w:val="both"/>
        <w:rPr>
          <w:b/>
          <w:bCs/>
          <w:sz w:val="28"/>
          <w:szCs w:val="28"/>
        </w:rPr>
      </w:pPr>
      <w:r w:rsidRPr="00EB575E">
        <w:rPr>
          <w:sz w:val="28"/>
          <w:szCs w:val="28"/>
        </w:rPr>
        <w:t xml:space="preserve">b) Trong 05 năm liên tiếp tính đến thời điểm đánh giá, nhà trường có </w:t>
      </w:r>
      <w:r w:rsidR="00A22984">
        <w:rPr>
          <w:sz w:val="28"/>
          <w:szCs w:val="28"/>
        </w:rPr>
        <w:t xml:space="preserve">từ 94,5% đến </w:t>
      </w:r>
      <w:r w:rsidR="00515F7D" w:rsidRPr="00EB575E">
        <w:rPr>
          <w:sz w:val="28"/>
          <w:szCs w:val="28"/>
        </w:rPr>
        <w:t>100</w:t>
      </w:r>
      <w:r w:rsidRPr="00EB575E">
        <w:rPr>
          <w:sz w:val="28"/>
          <w:szCs w:val="28"/>
        </w:rPr>
        <w:t xml:space="preserve">% giáo viên được đánh giá đạt chuẩn nghề nghiệp giáo viên ở </w:t>
      </w:r>
      <w:r w:rsidR="00515F7D" w:rsidRPr="00EB575E">
        <w:rPr>
          <w:sz w:val="28"/>
          <w:szCs w:val="28"/>
        </w:rPr>
        <w:t>M</w:t>
      </w:r>
      <w:r w:rsidRPr="00EB575E">
        <w:rPr>
          <w:sz w:val="28"/>
          <w:szCs w:val="28"/>
        </w:rPr>
        <w:t xml:space="preserve">ức khá, trong đó có </w:t>
      </w:r>
      <w:r w:rsidR="00515F7D" w:rsidRPr="00EB575E">
        <w:rPr>
          <w:sz w:val="28"/>
          <w:szCs w:val="28"/>
        </w:rPr>
        <w:t>12</w:t>
      </w:r>
      <w:r w:rsidRPr="00EB575E">
        <w:rPr>
          <w:sz w:val="28"/>
          <w:szCs w:val="28"/>
        </w:rPr>
        <w:t xml:space="preserve">% giáo viên đạt chuẩn nghề nghiệp giáo viên ở </w:t>
      </w:r>
      <w:r w:rsidR="00515F7D" w:rsidRPr="00EB575E">
        <w:rPr>
          <w:sz w:val="28"/>
          <w:szCs w:val="28"/>
        </w:rPr>
        <w:t>M</w:t>
      </w:r>
      <w:r w:rsidRPr="00EB575E">
        <w:rPr>
          <w:sz w:val="28"/>
          <w:szCs w:val="28"/>
        </w:rPr>
        <w:t xml:space="preserve">ức tốt </w:t>
      </w:r>
      <w:r w:rsidRPr="00EB575E">
        <w:rPr>
          <w:b/>
          <w:bCs/>
          <w:sz w:val="28"/>
          <w:szCs w:val="28"/>
        </w:rPr>
        <w:t>[H12-2.2-0</w:t>
      </w:r>
      <w:r w:rsidR="008D1DBF" w:rsidRPr="00EB575E">
        <w:rPr>
          <w:b/>
          <w:bCs/>
          <w:sz w:val="28"/>
          <w:szCs w:val="28"/>
        </w:rPr>
        <w:t>3</w:t>
      </w:r>
      <w:r w:rsidRPr="00EB575E">
        <w:rPr>
          <w:b/>
          <w:bCs/>
          <w:sz w:val="28"/>
          <w:szCs w:val="28"/>
        </w:rPr>
        <w:t>]; [H1-1.1-02].</w:t>
      </w:r>
    </w:p>
    <w:p w14:paraId="3412E192" w14:textId="1C1E527D" w:rsidR="006D499D" w:rsidRDefault="002A273F" w:rsidP="002A273F">
      <w:pPr>
        <w:spacing w:before="100" w:after="100"/>
        <w:ind w:firstLine="720"/>
        <w:jc w:val="both"/>
        <w:rPr>
          <w:b/>
          <w:bCs/>
          <w:sz w:val="28"/>
          <w:szCs w:val="28"/>
        </w:rPr>
      </w:pPr>
      <w:r>
        <w:rPr>
          <w:b/>
          <w:bCs/>
          <w:sz w:val="28"/>
          <w:szCs w:val="28"/>
        </w:rPr>
        <w:t>Kết quả xếp loại chuẩn nghề nghiệp GVMN:</w:t>
      </w:r>
    </w:p>
    <w:tbl>
      <w:tblPr>
        <w:tblStyle w:val="Style328"/>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132"/>
        <w:gridCol w:w="683"/>
        <w:gridCol w:w="894"/>
        <w:gridCol w:w="752"/>
        <w:gridCol w:w="894"/>
        <w:gridCol w:w="858"/>
        <w:gridCol w:w="847"/>
        <w:gridCol w:w="905"/>
        <w:gridCol w:w="882"/>
      </w:tblGrid>
      <w:tr w:rsidR="00193D71" w:rsidRPr="00193D71" w14:paraId="375CF133" w14:textId="77777777" w:rsidTr="000F2EC6">
        <w:trPr>
          <w:trHeight w:val="500"/>
        </w:trPr>
        <w:tc>
          <w:tcPr>
            <w:tcW w:w="1511" w:type="dxa"/>
            <w:vMerge w:val="restart"/>
            <w:tcMar>
              <w:top w:w="100" w:type="dxa"/>
              <w:left w:w="100" w:type="dxa"/>
              <w:bottom w:w="100" w:type="dxa"/>
              <w:right w:w="100" w:type="dxa"/>
            </w:tcMar>
            <w:vAlign w:val="center"/>
          </w:tcPr>
          <w:p w14:paraId="4874B4DE" w14:textId="77777777" w:rsidR="00193D71" w:rsidRPr="00021C55" w:rsidRDefault="00193D71" w:rsidP="000F2EC6">
            <w:pPr>
              <w:spacing w:before="60" w:after="60"/>
              <w:jc w:val="center"/>
              <w:rPr>
                <w:b/>
                <w:bCs/>
                <w:sz w:val="24"/>
                <w:szCs w:val="24"/>
              </w:rPr>
            </w:pPr>
            <w:r w:rsidRPr="00021C55">
              <w:rPr>
                <w:b/>
                <w:bCs/>
                <w:sz w:val="24"/>
                <w:szCs w:val="24"/>
              </w:rPr>
              <w:t>Năm học</w:t>
            </w:r>
          </w:p>
        </w:tc>
        <w:tc>
          <w:tcPr>
            <w:tcW w:w="1132" w:type="dxa"/>
            <w:vMerge w:val="restart"/>
            <w:tcMar>
              <w:top w:w="100" w:type="dxa"/>
              <w:left w:w="100" w:type="dxa"/>
              <w:bottom w:w="100" w:type="dxa"/>
              <w:right w:w="100" w:type="dxa"/>
            </w:tcMar>
            <w:vAlign w:val="center"/>
          </w:tcPr>
          <w:p w14:paraId="404B8EED" w14:textId="77777777" w:rsidR="00193D71" w:rsidRPr="00021C55" w:rsidRDefault="00193D71" w:rsidP="000F2EC6">
            <w:pPr>
              <w:spacing w:before="60" w:after="60"/>
              <w:jc w:val="center"/>
              <w:rPr>
                <w:b/>
                <w:bCs/>
                <w:sz w:val="24"/>
                <w:szCs w:val="24"/>
              </w:rPr>
            </w:pPr>
            <w:r w:rsidRPr="00021C55">
              <w:rPr>
                <w:b/>
                <w:bCs/>
                <w:sz w:val="24"/>
                <w:szCs w:val="24"/>
              </w:rPr>
              <w:t>Tổng số GV đánh giá</w:t>
            </w:r>
          </w:p>
        </w:tc>
        <w:tc>
          <w:tcPr>
            <w:tcW w:w="1577" w:type="dxa"/>
            <w:gridSpan w:val="2"/>
            <w:tcMar>
              <w:top w:w="100" w:type="dxa"/>
              <w:left w:w="100" w:type="dxa"/>
              <w:bottom w:w="100" w:type="dxa"/>
              <w:right w:w="100" w:type="dxa"/>
            </w:tcMar>
            <w:vAlign w:val="center"/>
          </w:tcPr>
          <w:p w14:paraId="2DB6F19E" w14:textId="77777777" w:rsidR="00193D71" w:rsidRPr="00021C55" w:rsidRDefault="00193D71" w:rsidP="000F2EC6">
            <w:pPr>
              <w:spacing w:before="60" w:after="60"/>
              <w:jc w:val="center"/>
              <w:rPr>
                <w:b/>
                <w:bCs/>
                <w:sz w:val="24"/>
                <w:szCs w:val="24"/>
              </w:rPr>
            </w:pPr>
            <w:r w:rsidRPr="00021C55">
              <w:rPr>
                <w:b/>
                <w:bCs/>
                <w:sz w:val="24"/>
                <w:szCs w:val="24"/>
              </w:rPr>
              <w:t>Tốt</w:t>
            </w:r>
          </w:p>
        </w:tc>
        <w:tc>
          <w:tcPr>
            <w:tcW w:w="1646" w:type="dxa"/>
            <w:gridSpan w:val="2"/>
            <w:shd w:val="clear" w:color="auto" w:fill="auto"/>
            <w:tcMar>
              <w:top w:w="100" w:type="dxa"/>
              <w:left w:w="100" w:type="dxa"/>
              <w:bottom w:w="100" w:type="dxa"/>
              <w:right w:w="100" w:type="dxa"/>
            </w:tcMar>
            <w:vAlign w:val="center"/>
          </w:tcPr>
          <w:p w14:paraId="5E5FF3DE" w14:textId="77777777" w:rsidR="00193D71" w:rsidRPr="00021C55" w:rsidRDefault="00193D71" w:rsidP="000F2EC6">
            <w:pPr>
              <w:spacing w:before="60" w:after="60"/>
              <w:jc w:val="center"/>
              <w:rPr>
                <w:b/>
                <w:bCs/>
                <w:sz w:val="24"/>
                <w:szCs w:val="24"/>
              </w:rPr>
            </w:pPr>
            <w:r w:rsidRPr="00021C55">
              <w:rPr>
                <w:b/>
                <w:bCs/>
                <w:sz w:val="24"/>
                <w:szCs w:val="24"/>
              </w:rPr>
              <w:t>Khá</w:t>
            </w:r>
          </w:p>
        </w:tc>
        <w:tc>
          <w:tcPr>
            <w:tcW w:w="1705" w:type="dxa"/>
            <w:gridSpan w:val="2"/>
            <w:shd w:val="clear" w:color="auto" w:fill="auto"/>
            <w:tcMar>
              <w:top w:w="100" w:type="dxa"/>
              <w:left w:w="100" w:type="dxa"/>
              <w:bottom w:w="100" w:type="dxa"/>
              <w:right w:w="100" w:type="dxa"/>
            </w:tcMar>
            <w:vAlign w:val="center"/>
          </w:tcPr>
          <w:p w14:paraId="221B71B4" w14:textId="77777777" w:rsidR="00193D71" w:rsidRPr="00021C55" w:rsidRDefault="00193D71" w:rsidP="000F2EC6">
            <w:pPr>
              <w:spacing w:before="60" w:after="60"/>
              <w:jc w:val="center"/>
              <w:rPr>
                <w:b/>
                <w:bCs/>
                <w:sz w:val="24"/>
                <w:szCs w:val="24"/>
              </w:rPr>
            </w:pPr>
            <w:r w:rsidRPr="00021C55">
              <w:rPr>
                <w:b/>
                <w:bCs/>
                <w:sz w:val="24"/>
                <w:szCs w:val="24"/>
              </w:rPr>
              <w:t>Đạt</w:t>
            </w:r>
          </w:p>
        </w:tc>
        <w:tc>
          <w:tcPr>
            <w:tcW w:w="1787" w:type="dxa"/>
            <w:gridSpan w:val="2"/>
            <w:shd w:val="clear" w:color="auto" w:fill="auto"/>
            <w:tcMar>
              <w:top w:w="100" w:type="dxa"/>
              <w:left w:w="100" w:type="dxa"/>
              <w:bottom w:w="100" w:type="dxa"/>
              <w:right w:w="100" w:type="dxa"/>
            </w:tcMar>
            <w:vAlign w:val="center"/>
          </w:tcPr>
          <w:p w14:paraId="11E5C901" w14:textId="77777777" w:rsidR="00193D71" w:rsidRPr="00021C55" w:rsidRDefault="00193D71" w:rsidP="000F2EC6">
            <w:pPr>
              <w:spacing w:before="60" w:after="60"/>
              <w:jc w:val="center"/>
              <w:rPr>
                <w:b/>
                <w:bCs/>
                <w:sz w:val="24"/>
                <w:szCs w:val="24"/>
              </w:rPr>
            </w:pPr>
            <w:r w:rsidRPr="00021C55">
              <w:rPr>
                <w:b/>
                <w:bCs/>
                <w:sz w:val="24"/>
                <w:szCs w:val="24"/>
              </w:rPr>
              <w:t>Chưa đạt</w:t>
            </w:r>
          </w:p>
        </w:tc>
      </w:tr>
      <w:tr w:rsidR="00193D71" w:rsidRPr="00193D71" w14:paraId="610C8377" w14:textId="77777777" w:rsidTr="000F2EC6">
        <w:trPr>
          <w:trHeight w:val="500"/>
        </w:trPr>
        <w:tc>
          <w:tcPr>
            <w:tcW w:w="1511" w:type="dxa"/>
            <w:vMerge/>
            <w:shd w:val="clear" w:color="auto" w:fill="auto"/>
            <w:tcMar>
              <w:top w:w="100" w:type="dxa"/>
              <w:left w:w="100" w:type="dxa"/>
              <w:bottom w:w="100" w:type="dxa"/>
              <w:right w:w="100" w:type="dxa"/>
            </w:tcMar>
            <w:vAlign w:val="center"/>
          </w:tcPr>
          <w:p w14:paraId="039DF019" w14:textId="77777777" w:rsidR="00193D71" w:rsidRPr="00193D71" w:rsidRDefault="00193D71" w:rsidP="000F2EC6">
            <w:pPr>
              <w:widowControl w:val="0"/>
              <w:spacing w:before="60" w:after="60"/>
              <w:jc w:val="center"/>
              <w:rPr>
                <w:b/>
                <w:sz w:val="24"/>
                <w:szCs w:val="24"/>
              </w:rPr>
            </w:pPr>
          </w:p>
        </w:tc>
        <w:tc>
          <w:tcPr>
            <w:tcW w:w="1132" w:type="dxa"/>
            <w:vMerge/>
            <w:shd w:val="clear" w:color="auto" w:fill="auto"/>
            <w:tcMar>
              <w:top w:w="100" w:type="dxa"/>
              <w:left w:w="100" w:type="dxa"/>
              <w:bottom w:w="100" w:type="dxa"/>
              <w:right w:w="100" w:type="dxa"/>
            </w:tcMar>
            <w:vAlign w:val="center"/>
          </w:tcPr>
          <w:p w14:paraId="5D1095E5" w14:textId="77777777" w:rsidR="00193D71" w:rsidRPr="00193D71" w:rsidRDefault="00193D71" w:rsidP="000F2EC6">
            <w:pPr>
              <w:widowControl w:val="0"/>
              <w:spacing w:before="60" w:after="60"/>
              <w:jc w:val="center"/>
              <w:rPr>
                <w:b/>
                <w:sz w:val="24"/>
                <w:szCs w:val="24"/>
              </w:rPr>
            </w:pPr>
          </w:p>
        </w:tc>
        <w:tc>
          <w:tcPr>
            <w:tcW w:w="683" w:type="dxa"/>
            <w:shd w:val="clear" w:color="auto" w:fill="auto"/>
            <w:tcMar>
              <w:top w:w="100" w:type="dxa"/>
              <w:left w:w="100" w:type="dxa"/>
              <w:bottom w:w="100" w:type="dxa"/>
              <w:right w:w="100" w:type="dxa"/>
            </w:tcMar>
            <w:vAlign w:val="center"/>
          </w:tcPr>
          <w:p w14:paraId="60534F7A" w14:textId="77777777" w:rsidR="00193D71" w:rsidRPr="00193D71" w:rsidRDefault="00193D71" w:rsidP="000F2EC6">
            <w:pPr>
              <w:spacing w:before="60" w:after="60"/>
              <w:jc w:val="center"/>
              <w:rPr>
                <w:sz w:val="24"/>
                <w:szCs w:val="24"/>
              </w:rPr>
            </w:pPr>
            <w:r w:rsidRPr="00193D71">
              <w:rPr>
                <w:sz w:val="24"/>
                <w:szCs w:val="24"/>
              </w:rPr>
              <w:t>SL</w:t>
            </w:r>
          </w:p>
        </w:tc>
        <w:tc>
          <w:tcPr>
            <w:tcW w:w="894" w:type="dxa"/>
            <w:shd w:val="clear" w:color="auto" w:fill="auto"/>
            <w:tcMar>
              <w:top w:w="100" w:type="dxa"/>
              <w:left w:w="100" w:type="dxa"/>
              <w:bottom w:w="100" w:type="dxa"/>
              <w:right w:w="100" w:type="dxa"/>
            </w:tcMar>
            <w:vAlign w:val="center"/>
          </w:tcPr>
          <w:p w14:paraId="771CDAA0" w14:textId="77777777" w:rsidR="00193D71" w:rsidRPr="00193D71" w:rsidRDefault="00193D71" w:rsidP="000F2EC6">
            <w:pPr>
              <w:spacing w:before="60" w:after="60"/>
              <w:jc w:val="center"/>
              <w:rPr>
                <w:sz w:val="24"/>
                <w:szCs w:val="24"/>
              </w:rPr>
            </w:pPr>
            <w:r w:rsidRPr="00193D71">
              <w:rPr>
                <w:sz w:val="24"/>
                <w:szCs w:val="24"/>
              </w:rPr>
              <w:t>%</w:t>
            </w:r>
          </w:p>
        </w:tc>
        <w:tc>
          <w:tcPr>
            <w:tcW w:w="752" w:type="dxa"/>
            <w:shd w:val="clear" w:color="auto" w:fill="auto"/>
            <w:tcMar>
              <w:top w:w="100" w:type="dxa"/>
              <w:left w:w="100" w:type="dxa"/>
              <w:bottom w:w="100" w:type="dxa"/>
              <w:right w:w="100" w:type="dxa"/>
            </w:tcMar>
            <w:vAlign w:val="center"/>
          </w:tcPr>
          <w:p w14:paraId="28FC2E21" w14:textId="77777777" w:rsidR="00193D71" w:rsidRPr="00193D71" w:rsidRDefault="00193D71" w:rsidP="000F2EC6">
            <w:pPr>
              <w:spacing w:before="60" w:after="60"/>
              <w:jc w:val="center"/>
              <w:rPr>
                <w:sz w:val="24"/>
                <w:szCs w:val="24"/>
              </w:rPr>
            </w:pPr>
            <w:r w:rsidRPr="00193D71">
              <w:rPr>
                <w:sz w:val="24"/>
                <w:szCs w:val="24"/>
              </w:rPr>
              <w:t>SL</w:t>
            </w:r>
          </w:p>
        </w:tc>
        <w:tc>
          <w:tcPr>
            <w:tcW w:w="894" w:type="dxa"/>
            <w:shd w:val="clear" w:color="auto" w:fill="auto"/>
            <w:tcMar>
              <w:top w:w="100" w:type="dxa"/>
              <w:left w:w="100" w:type="dxa"/>
              <w:bottom w:w="100" w:type="dxa"/>
              <w:right w:w="100" w:type="dxa"/>
            </w:tcMar>
            <w:vAlign w:val="center"/>
          </w:tcPr>
          <w:p w14:paraId="6D826128" w14:textId="77777777" w:rsidR="00193D71" w:rsidRPr="00193D71" w:rsidRDefault="00193D71" w:rsidP="000F2EC6">
            <w:pPr>
              <w:spacing w:before="60" w:after="60"/>
              <w:jc w:val="center"/>
              <w:rPr>
                <w:sz w:val="24"/>
                <w:szCs w:val="24"/>
              </w:rPr>
            </w:pPr>
            <w:r w:rsidRPr="00193D71">
              <w:rPr>
                <w:sz w:val="24"/>
                <w:szCs w:val="24"/>
              </w:rPr>
              <w:t>%</w:t>
            </w:r>
          </w:p>
        </w:tc>
        <w:tc>
          <w:tcPr>
            <w:tcW w:w="858" w:type="dxa"/>
            <w:shd w:val="clear" w:color="auto" w:fill="auto"/>
            <w:tcMar>
              <w:top w:w="100" w:type="dxa"/>
              <w:left w:w="100" w:type="dxa"/>
              <w:bottom w:w="100" w:type="dxa"/>
              <w:right w:w="100" w:type="dxa"/>
            </w:tcMar>
            <w:vAlign w:val="center"/>
          </w:tcPr>
          <w:p w14:paraId="3DD62C13" w14:textId="77777777" w:rsidR="00193D71" w:rsidRPr="00193D71" w:rsidRDefault="00193D71" w:rsidP="000F2EC6">
            <w:pPr>
              <w:spacing w:before="60" w:after="60"/>
              <w:jc w:val="center"/>
              <w:rPr>
                <w:sz w:val="24"/>
                <w:szCs w:val="24"/>
              </w:rPr>
            </w:pPr>
            <w:r w:rsidRPr="00193D71">
              <w:rPr>
                <w:sz w:val="24"/>
                <w:szCs w:val="24"/>
              </w:rPr>
              <w:t>SL</w:t>
            </w:r>
          </w:p>
        </w:tc>
        <w:tc>
          <w:tcPr>
            <w:tcW w:w="847" w:type="dxa"/>
            <w:shd w:val="clear" w:color="auto" w:fill="auto"/>
            <w:tcMar>
              <w:top w:w="100" w:type="dxa"/>
              <w:left w:w="100" w:type="dxa"/>
              <w:bottom w:w="100" w:type="dxa"/>
              <w:right w:w="100" w:type="dxa"/>
            </w:tcMar>
            <w:vAlign w:val="center"/>
          </w:tcPr>
          <w:p w14:paraId="5C65A825" w14:textId="77777777" w:rsidR="00193D71" w:rsidRPr="00193D71" w:rsidRDefault="00193D71" w:rsidP="000F2EC6">
            <w:pPr>
              <w:spacing w:before="60" w:after="60"/>
              <w:jc w:val="center"/>
              <w:rPr>
                <w:sz w:val="24"/>
                <w:szCs w:val="24"/>
              </w:rPr>
            </w:pPr>
            <w:r w:rsidRPr="00193D71">
              <w:rPr>
                <w:sz w:val="24"/>
                <w:szCs w:val="24"/>
              </w:rPr>
              <w:t>%</w:t>
            </w:r>
          </w:p>
        </w:tc>
        <w:tc>
          <w:tcPr>
            <w:tcW w:w="905" w:type="dxa"/>
            <w:shd w:val="clear" w:color="auto" w:fill="auto"/>
            <w:tcMar>
              <w:top w:w="100" w:type="dxa"/>
              <w:left w:w="100" w:type="dxa"/>
              <w:bottom w:w="100" w:type="dxa"/>
              <w:right w:w="100" w:type="dxa"/>
            </w:tcMar>
            <w:vAlign w:val="center"/>
          </w:tcPr>
          <w:p w14:paraId="42F08C13" w14:textId="77777777" w:rsidR="00193D71" w:rsidRPr="00193D71" w:rsidRDefault="00193D71" w:rsidP="000F2EC6">
            <w:pPr>
              <w:spacing w:before="60" w:after="60"/>
              <w:jc w:val="center"/>
              <w:rPr>
                <w:sz w:val="24"/>
                <w:szCs w:val="24"/>
              </w:rPr>
            </w:pPr>
            <w:r w:rsidRPr="00193D71">
              <w:rPr>
                <w:sz w:val="24"/>
                <w:szCs w:val="24"/>
              </w:rPr>
              <w:t>SL</w:t>
            </w:r>
          </w:p>
        </w:tc>
        <w:tc>
          <w:tcPr>
            <w:tcW w:w="882" w:type="dxa"/>
            <w:shd w:val="clear" w:color="auto" w:fill="auto"/>
            <w:tcMar>
              <w:top w:w="100" w:type="dxa"/>
              <w:left w:w="100" w:type="dxa"/>
              <w:bottom w:w="100" w:type="dxa"/>
              <w:right w:w="100" w:type="dxa"/>
            </w:tcMar>
            <w:vAlign w:val="center"/>
          </w:tcPr>
          <w:p w14:paraId="213A9FAD" w14:textId="77777777" w:rsidR="00193D71" w:rsidRPr="00193D71" w:rsidRDefault="00193D71" w:rsidP="000F2EC6">
            <w:pPr>
              <w:spacing w:before="60" w:after="60"/>
              <w:jc w:val="center"/>
              <w:rPr>
                <w:sz w:val="24"/>
                <w:szCs w:val="24"/>
              </w:rPr>
            </w:pPr>
            <w:r w:rsidRPr="00193D71">
              <w:rPr>
                <w:sz w:val="24"/>
                <w:szCs w:val="24"/>
              </w:rPr>
              <w:t>%</w:t>
            </w:r>
          </w:p>
        </w:tc>
      </w:tr>
      <w:tr w:rsidR="00193D71" w:rsidRPr="00193D71" w14:paraId="6C71AC74" w14:textId="77777777" w:rsidTr="000F2EC6">
        <w:trPr>
          <w:trHeight w:val="500"/>
        </w:trPr>
        <w:tc>
          <w:tcPr>
            <w:tcW w:w="1511" w:type="dxa"/>
            <w:shd w:val="clear" w:color="auto" w:fill="auto"/>
            <w:tcMar>
              <w:top w:w="100" w:type="dxa"/>
              <w:left w:w="100" w:type="dxa"/>
              <w:bottom w:w="100" w:type="dxa"/>
              <w:right w:w="100" w:type="dxa"/>
            </w:tcMar>
            <w:vAlign w:val="center"/>
          </w:tcPr>
          <w:p w14:paraId="381C6158" w14:textId="77777777" w:rsidR="00193D71" w:rsidRPr="00193D71" w:rsidRDefault="00193D71" w:rsidP="000F2EC6">
            <w:pPr>
              <w:spacing w:before="60" w:after="60"/>
              <w:jc w:val="center"/>
              <w:rPr>
                <w:sz w:val="24"/>
                <w:szCs w:val="24"/>
              </w:rPr>
            </w:pPr>
            <w:r w:rsidRPr="00193D71">
              <w:rPr>
                <w:sz w:val="24"/>
                <w:szCs w:val="24"/>
              </w:rPr>
              <w:t>2018-2019</w:t>
            </w:r>
          </w:p>
        </w:tc>
        <w:tc>
          <w:tcPr>
            <w:tcW w:w="1132" w:type="dxa"/>
            <w:shd w:val="clear" w:color="auto" w:fill="auto"/>
            <w:tcMar>
              <w:top w:w="100" w:type="dxa"/>
              <w:left w:w="100" w:type="dxa"/>
              <w:bottom w:w="100" w:type="dxa"/>
              <w:right w:w="100" w:type="dxa"/>
            </w:tcMar>
            <w:vAlign w:val="center"/>
          </w:tcPr>
          <w:p w14:paraId="33CF4323" w14:textId="7C612FCF" w:rsidR="00193D71" w:rsidRPr="00193D71" w:rsidRDefault="00193D71" w:rsidP="000F2EC6">
            <w:pPr>
              <w:spacing w:before="60" w:after="60"/>
              <w:jc w:val="center"/>
              <w:rPr>
                <w:sz w:val="24"/>
                <w:szCs w:val="24"/>
              </w:rPr>
            </w:pPr>
            <w:r w:rsidRPr="00193D71">
              <w:rPr>
                <w:sz w:val="24"/>
                <w:szCs w:val="24"/>
              </w:rPr>
              <w:t>3</w:t>
            </w:r>
            <w:r>
              <w:rPr>
                <w:sz w:val="24"/>
                <w:szCs w:val="24"/>
              </w:rPr>
              <w:t>7</w:t>
            </w:r>
          </w:p>
        </w:tc>
        <w:tc>
          <w:tcPr>
            <w:tcW w:w="683" w:type="dxa"/>
            <w:shd w:val="clear" w:color="auto" w:fill="auto"/>
            <w:tcMar>
              <w:top w:w="100" w:type="dxa"/>
              <w:left w:w="100" w:type="dxa"/>
              <w:bottom w:w="100" w:type="dxa"/>
              <w:right w:w="100" w:type="dxa"/>
            </w:tcMar>
            <w:vAlign w:val="center"/>
          </w:tcPr>
          <w:p w14:paraId="314F6B36" w14:textId="05888704" w:rsidR="00193D71" w:rsidRPr="00193D71" w:rsidRDefault="00193D71" w:rsidP="000F2EC6">
            <w:pPr>
              <w:spacing w:before="60" w:after="60"/>
              <w:jc w:val="center"/>
              <w:rPr>
                <w:sz w:val="24"/>
                <w:szCs w:val="24"/>
              </w:rPr>
            </w:pPr>
            <w:r>
              <w:rPr>
                <w:sz w:val="24"/>
                <w:szCs w:val="24"/>
              </w:rPr>
              <w:t>0</w:t>
            </w:r>
          </w:p>
        </w:tc>
        <w:tc>
          <w:tcPr>
            <w:tcW w:w="894" w:type="dxa"/>
            <w:shd w:val="clear" w:color="auto" w:fill="auto"/>
            <w:tcMar>
              <w:top w:w="100" w:type="dxa"/>
              <w:left w:w="100" w:type="dxa"/>
              <w:bottom w:w="100" w:type="dxa"/>
              <w:right w:w="100" w:type="dxa"/>
            </w:tcMar>
            <w:vAlign w:val="center"/>
          </w:tcPr>
          <w:p w14:paraId="4ED0B3C2" w14:textId="30F62583" w:rsidR="00193D71" w:rsidRPr="00193D71" w:rsidRDefault="00193D71" w:rsidP="000F2EC6">
            <w:pPr>
              <w:spacing w:before="60" w:after="60"/>
              <w:jc w:val="center"/>
              <w:rPr>
                <w:sz w:val="24"/>
                <w:szCs w:val="24"/>
              </w:rPr>
            </w:pPr>
            <w:r>
              <w:rPr>
                <w:sz w:val="24"/>
                <w:szCs w:val="24"/>
              </w:rPr>
              <w:t>0</w:t>
            </w:r>
            <w:r w:rsidRPr="00193D71">
              <w:rPr>
                <w:sz w:val="24"/>
                <w:szCs w:val="24"/>
              </w:rPr>
              <w:t>%</w:t>
            </w:r>
          </w:p>
        </w:tc>
        <w:tc>
          <w:tcPr>
            <w:tcW w:w="752" w:type="dxa"/>
            <w:shd w:val="clear" w:color="auto" w:fill="auto"/>
            <w:tcMar>
              <w:top w:w="100" w:type="dxa"/>
              <w:left w:w="100" w:type="dxa"/>
              <w:bottom w:w="100" w:type="dxa"/>
              <w:right w:w="100" w:type="dxa"/>
            </w:tcMar>
            <w:vAlign w:val="center"/>
          </w:tcPr>
          <w:p w14:paraId="378CFBB5" w14:textId="7F3F3CB8" w:rsidR="00193D71" w:rsidRPr="00193D71" w:rsidRDefault="00F4448D" w:rsidP="000F2EC6">
            <w:pPr>
              <w:spacing w:before="60" w:after="60"/>
              <w:jc w:val="center"/>
              <w:rPr>
                <w:sz w:val="24"/>
                <w:szCs w:val="24"/>
              </w:rPr>
            </w:pPr>
            <w:r>
              <w:rPr>
                <w:sz w:val="24"/>
                <w:szCs w:val="24"/>
              </w:rPr>
              <w:t>35</w:t>
            </w:r>
          </w:p>
        </w:tc>
        <w:tc>
          <w:tcPr>
            <w:tcW w:w="894" w:type="dxa"/>
            <w:shd w:val="clear" w:color="auto" w:fill="auto"/>
            <w:tcMar>
              <w:top w:w="100" w:type="dxa"/>
              <w:left w:w="100" w:type="dxa"/>
              <w:bottom w:w="100" w:type="dxa"/>
              <w:right w:w="100" w:type="dxa"/>
            </w:tcMar>
            <w:vAlign w:val="center"/>
          </w:tcPr>
          <w:p w14:paraId="36A12D9D" w14:textId="06078015" w:rsidR="00193D71" w:rsidRPr="00193D71" w:rsidRDefault="00F4448D" w:rsidP="000F2EC6">
            <w:pPr>
              <w:spacing w:before="60" w:after="60"/>
              <w:jc w:val="center"/>
              <w:rPr>
                <w:sz w:val="24"/>
                <w:szCs w:val="24"/>
              </w:rPr>
            </w:pPr>
            <w:r>
              <w:rPr>
                <w:sz w:val="24"/>
                <w:szCs w:val="24"/>
              </w:rPr>
              <w:t>9</w:t>
            </w:r>
            <w:r w:rsidR="00A041A1">
              <w:rPr>
                <w:sz w:val="24"/>
                <w:szCs w:val="24"/>
              </w:rPr>
              <w:t>4,5</w:t>
            </w:r>
            <w:r w:rsidR="00193D71" w:rsidRPr="00193D71">
              <w:rPr>
                <w:sz w:val="24"/>
                <w:szCs w:val="24"/>
              </w:rPr>
              <w:t>%</w:t>
            </w:r>
          </w:p>
        </w:tc>
        <w:tc>
          <w:tcPr>
            <w:tcW w:w="858" w:type="dxa"/>
            <w:shd w:val="clear" w:color="auto" w:fill="auto"/>
            <w:tcMar>
              <w:top w:w="100" w:type="dxa"/>
              <w:left w:w="100" w:type="dxa"/>
              <w:bottom w:w="100" w:type="dxa"/>
              <w:right w:w="100" w:type="dxa"/>
            </w:tcMar>
            <w:vAlign w:val="center"/>
          </w:tcPr>
          <w:p w14:paraId="605FB839" w14:textId="693FD90F" w:rsidR="00193D71" w:rsidRPr="00193D71" w:rsidRDefault="00F247F6" w:rsidP="000F2EC6">
            <w:pPr>
              <w:spacing w:before="60" w:after="60"/>
              <w:jc w:val="center"/>
              <w:rPr>
                <w:sz w:val="24"/>
                <w:szCs w:val="24"/>
              </w:rPr>
            </w:pPr>
            <w:r>
              <w:rPr>
                <w:sz w:val="24"/>
                <w:szCs w:val="24"/>
              </w:rPr>
              <w:t>2</w:t>
            </w:r>
          </w:p>
        </w:tc>
        <w:tc>
          <w:tcPr>
            <w:tcW w:w="847" w:type="dxa"/>
            <w:shd w:val="clear" w:color="auto" w:fill="auto"/>
            <w:tcMar>
              <w:top w:w="100" w:type="dxa"/>
              <w:left w:w="100" w:type="dxa"/>
              <w:bottom w:w="100" w:type="dxa"/>
              <w:right w:w="100" w:type="dxa"/>
            </w:tcMar>
            <w:vAlign w:val="center"/>
          </w:tcPr>
          <w:p w14:paraId="532B5AE4" w14:textId="53643B35" w:rsidR="00193D71" w:rsidRPr="00193D71" w:rsidRDefault="00F247F6" w:rsidP="000F2EC6">
            <w:pPr>
              <w:spacing w:before="60" w:after="60"/>
              <w:jc w:val="center"/>
              <w:rPr>
                <w:sz w:val="24"/>
                <w:szCs w:val="24"/>
              </w:rPr>
            </w:pPr>
            <w:r>
              <w:rPr>
                <w:sz w:val="24"/>
                <w:szCs w:val="24"/>
              </w:rPr>
              <w:t>5</w:t>
            </w:r>
            <w:r w:rsidR="00A041A1">
              <w:rPr>
                <w:sz w:val="24"/>
                <w:szCs w:val="24"/>
              </w:rPr>
              <w:t>,4</w:t>
            </w:r>
            <w:r w:rsidR="00193D71" w:rsidRPr="00193D71">
              <w:rPr>
                <w:sz w:val="24"/>
                <w:szCs w:val="24"/>
              </w:rPr>
              <w:t xml:space="preserve"> %</w:t>
            </w:r>
          </w:p>
        </w:tc>
        <w:tc>
          <w:tcPr>
            <w:tcW w:w="905" w:type="dxa"/>
            <w:shd w:val="clear" w:color="auto" w:fill="auto"/>
            <w:tcMar>
              <w:top w:w="100" w:type="dxa"/>
              <w:left w:w="100" w:type="dxa"/>
              <w:bottom w:w="100" w:type="dxa"/>
              <w:right w:w="100" w:type="dxa"/>
            </w:tcMar>
            <w:vAlign w:val="center"/>
          </w:tcPr>
          <w:p w14:paraId="414AC428" w14:textId="77777777" w:rsidR="00193D71" w:rsidRPr="00193D71" w:rsidRDefault="00193D71" w:rsidP="000F2EC6">
            <w:pPr>
              <w:spacing w:before="60" w:after="60"/>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6C53F883" w14:textId="77777777" w:rsidR="00193D71" w:rsidRPr="00193D71" w:rsidRDefault="00193D71" w:rsidP="000F2EC6">
            <w:pPr>
              <w:spacing w:before="60" w:after="60"/>
              <w:jc w:val="center"/>
              <w:rPr>
                <w:sz w:val="24"/>
                <w:szCs w:val="24"/>
              </w:rPr>
            </w:pPr>
            <w:r w:rsidRPr="00193D71">
              <w:rPr>
                <w:sz w:val="24"/>
                <w:szCs w:val="24"/>
              </w:rPr>
              <w:t>0</w:t>
            </w:r>
          </w:p>
        </w:tc>
      </w:tr>
      <w:tr w:rsidR="00193D71" w:rsidRPr="00193D71" w14:paraId="4B3E29B3" w14:textId="77777777" w:rsidTr="000F2EC6">
        <w:trPr>
          <w:trHeight w:val="500"/>
        </w:trPr>
        <w:tc>
          <w:tcPr>
            <w:tcW w:w="1511" w:type="dxa"/>
            <w:shd w:val="clear" w:color="auto" w:fill="auto"/>
            <w:tcMar>
              <w:top w:w="100" w:type="dxa"/>
              <w:left w:w="100" w:type="dxa"/>
              <w:bottom w:w="100" w:type="dxa"/>
              <w:right w:w="100" w:type="dxa"/>
            </w:tcMar>
            <w:vAlign w:val="center"/>
          </w:tcPr>
          <w:p w14:paraId="5FF1C983" w14:textId="77777777" w:rsidR="00193D71" w:rsidRPr="00193D71" w:rsidRDefault="00193D71" w:rsidP="000F2EC6">
            <w:pPr>
              <w:spacing w:before="60" w:after="60"/>
              <w:jc w:val="center"/>
              <w:rPr>
                <w:sz w:val="24"/>
                <w:szCs w:val="24"/>
              </w:rPr>
            </w:pPr>
            <w:r w:rsidRPr="00193D71">
              <w:rPr>
                <w:sz w:val="24"/>
                <w:szCs w:val="24"/>
              </w:rPr>
              <w:t>2019-2020</w:t>
            </w:r>
          </w:p>
        </w:tc>
        <w:tc>
          <w:tcPr>
            <w:tcW w:w="1132" w:type="dxa"/>
            <w:shd w:val="clear" w:color="auto" w:fill="auto"/>
            <w:tcMar>
              <w:top w:w="100" w:type="dxa"/>
              <w:left w:w="100" w:type="dxa"/>
              <w:bottom w:w="100" w:type="dxa"/>
              <w:right w:w="100" w:type="dxa"/>
            </w:tcMar>
            <w:vAlign w:val="center"/>
          </w:tcPr>
          <w:p w14:paraId="59CC8BAB" w14:textId="7D4EA859" w:rsidR="00193D71" w:rsidRPr="00193D71" w:rsidRDefault="00193D71" w:rsidP="000F2EC6">
            <w:pPr>
              <w:spacing w:before="60" w:after="60"/>
              <w:jc w:val="center"/>
              <w:rPr>
                <w:sz w:val="24"/>
                <w:szCs w:val="24"/>
              </w:rPr>
            </w:pPr>
            <w:r w:rsidRPr="00193D71">
              <w:rPr>
                <w:sz w:val="24"/>
                <w:szCs w:val="24"/>
              </w:rPr>
              <w:t>3</w:t>
            </w:r>
            <w:r>
              <w:rPr>
                <w:sz w:val="24"/>
                <w:szCs w:val="24"/>
              </w:rPr>
              <w:t>4</w:t>
            </w:r>
          </w:p>
        </w:tc>
        <w:tc>
          <w:tcPr>
            <w:tcW w:w="683" w:type="dxa"/>
            <w:shd w:val="clear" w:color="auto" w:fill="auto"/>
            <w:tcMar>
              <w:top w:w="100" w:type="dxa"/>
              <w:left w:w="100" w:type="dxa"/>
              <w:bottom w:w="100" w:type="dxa"/>
              <w:right w:w="100" w:type="dxa"/>
            </w:tcMar>
            <w:vAlign w:val="center"/>
          </w:tcPr>
          <w:p w14:paraId="1716FA3D" w14:textId="46F60271" w:rsidR="00193D71" w:rsidRPr="00193D71" w:rsidRDefault="00193D71" w:rsidP="000F2EC6">
            <w:pPr>
              <w:spacing w:before="60" w:after="60"/>
              <w:jc w:val="center"/>
              <w:rPr>
                <w:sz w:val="24"/>
                <w:szCs w:val="24"/>
              </w:rPr>
            </w:pPr>
            <w:r>
              <w:rPr>
                <w:sz w:val="24"/>
                <w:szCs w:val="24"/>
              </w:rPr>
              <w:t>2</w:t>
            </w:r>
          </w:p>
        </w:tc>
        <w:tc>
          <w:tcPr>
            <w:tcW w:w="894" w:type="dxa"/>
            <w:shd w:val="clear" w:color="auto" w:fill="auto"/>
            <w:tcMar>
              <w:top w:w="100" w:type="dxa"/>
              <w:left w:w="100" w:type="dxa"/>
              <w:bottom w:w="100" w:type="dxa"/>
              <w:right w:w="100" w:type="dxa"/>
            </w:tcMar>
            <w:vAlign w:val="center"/>
          </w:tcPr>
          <w:p w14:paraId="678AA4D7" w14:textId="09806E86" w:rsidR="00193D71" w:rsidRPr="00193D71" w:rsidRDefault="00193D71" w:rsidP="000F2EC6">
            <w:pPr>
              <w:spacing w:before="60" w:after="60"/>
              <w:jc w:val="center"/>
              <w:rPr>
                <w:sz w:val="24"/>
                <w:szCs w:val="24"/>
              </w:rPr>
            </w:pPr>
            <w:r>
              <w:rPr>
                <w:sz w:val="24"/>
                <w:szCs w:val="24"/>
              </w:rPr>
              <w:t>6</w:t>
            </w:r>
            <w:r w:rsidRPr="00193D71">
              <w:rPr>
                <w:sz w:val="24"/>
                <w:szCs w:val="24"/>
              </w:rPr>
              <w:t>%</w:t>
            </w:r>
          </w:p>
        </w:tc>
        <w:tc>
          <w:tcPr>
            <w:tcW w:w="752" w:type="dxa"/>
            <w:shd w:val="clear" w:color="auto" w:fill="auto"/>
            <w:tcMar>
              <w:top w:w="100" w:type="dxa"/>
              <w:left w:w="100" w:type="dxa"/>
              <w:bottom w:w="100" w:type="dxa"/>
              <w:right w:w="100" w:type="dxa"/>
            </w:tcMar>
            <w:vAlign w:val="center"/>
          </w:tcPr>
          <w:p w14:paraId="4CE2AC2A" w14:textId="3348653F" w:rsidR="00193D71" w:rsidRPr="00193D71" w:rsidRDefault="00F4448D" w:rsidP="000F2EC6">
            <w:pPr>
              <w:spacing w:before="60" w:after="60"/>
              <w:jc w:val="center"/>
              <w:rPr>
                <w:sz w:val="24"/>
                <w:szCs w:val="24"/>
              </w:rPr>
            </w:pPr>
            <w:r>
              <w:rPr>
                <w:sz w:val="24"/>
                <w:szCs w:val="24"/>
              </w:rPr>
              <w:t>32</w:t>
            </w:r>
          </w:p>
        </w:tc>
        <w:tc>
          <w:tcPr>
            <w:tcW w:w="894" w:type="dxa"/>
            <w:shd w:val="clear" w:color="auto" w:fill="auto"/>
            <w:tcMar>
              <w:top w:w="100" w:type="dxa"/>
              <w:left w:w="100" w:type="dxa"/>
              <w:bottom w:w="100" w:type="dxa"/>
              <w:right w:w="100" w:type="dxa"/>
            </w:tcMar>
            <w:vAlign w:val="center"/>
          </w:tcPr>
          <w:p w14:paraId="2EF39BDA" w14:textId="76734AE4" w:rsidR="00193D71" w:rsidRPr="00193D71" w:rsidRDefault="00F4448D" w:rsidP="000F2EC6">
            <w:pPr>
              <w:spacing w:before="60" w:after="60"/>
              <w:jc w:val="center"/>
              <w:rPr>
                <w:sz w:val="24"/>
                <w:szCs w:val="24"/>
              </w:rPr>
            </w:pPr>
            <w:r>
              <w:rPr>
                <w:sz w:val="24"/>
                <w:szCs w:val="24"/>
              </w:rPr>
              <w:t>9</w:t>
            </w:r>
            <w:r w:rsidR="00D006C7">
              <w:rPr>
                <w:sz w:val="24"/>
                <w:szCs w:val="24"/>
              </w:rPr>
              <w:t>4</w:t>
            </w:r>
            <w:r w:rsidR="00193D71" w:rsidRPr="00193D71">
              <w:rPr>
                <w:sz w:val="24"/>
                <w:szCs w:val="24"/>
              </w:rPr>
              <w:t>%</w:t>
            </w:r>
          </w:p>
        </w:tc>
        <w:tc>
          <w:tcPr>
            <w:tcW w:w="858" w:type="dxa"/>
            <w:shd w:val="clear" w:color="auto" w:fill="auto"/>
            <w:tcMar>
              <w:top w:w="100" w:type="dxa"/>
              <w:left w:w="100" w:type="dxa"/>
              <w:bottom w:w="100" w:type="dxa"/>
              <w:right w:w="100" w:type="dxa"/>
            </w:tcMar>
            <w:vAlign w:val="center"/>
          </w:tcPr>
          <w:p w14:paraId="52AED6CE" w14:textId="77777777" w:rsidR="00193D71" w:rsidRPr="00193D71" w:rsidRDefault="00193D71" w:rsidP="000F2EC6">
            <w:pPr>
              <w:spacing w:before="60" w:after="60"/>
              <w:jc w:val="center"/>
              <w:rPr>
                <w:sz w:val="24"/>
                <w:szCs w:val="24"/>
              </w:rPr>
            </w:pPr>
            <w:r w:rsidRPr="00193D71">
              <w:rPr>
                <w:sz w:val="24"/>
                <w:szCs w:val="24"/>
              </w:rPr>
              <w:t>0</w:t>
            </w:r>
          </w:p>
        </w:tc>
        <w:tc>
          <w:tcPr>
            <w:tcW w:w="847" w:type="dxa"/>
            <w:shd w:val="clear" w:color="auto" w:fill="auto"/>
            <w:tcMar>
              <w:top w:w="100" w:type="dxa"/>
              <w:left w:w="100" w:type="dxa"/>
              <w:bottom w:w="100" w:type="dxa"/>
              <w:right w:w="100" w:type="dxa"/>
            </w:tcMar>
            <w:vAlign w:val="center"/>
          </w:tcPr>
          <w:p w14:paraId="18738A29" w14:textId="77777777" w:rsidR="00193D71" w:rsidRPr="00193D71" w:rsidRDefault="00193D71" w:rsidP="000F2EC6">
            <w:pPr>
              <w:spacing w:before="60" w:after="60"/>
              <w:jc w:val="center"/>
              <w:rPr>
                <w:sz w:val="24"/>
                <w:szCs w:val="24"/>
              </w:rPr>
            </w:pPr>
            <w:r w:rsidRPr="00193D71">
              <w:rPr>
                <w:sz w:val="24"/>
                <w:szCs w:val="24"/>
              </w:rPr>
              <w:t>0 %</w:t>
            </w:r>
          </w:p>
        </w:tc>
        <w:tc>
          <w:tcPr>
            <w:tcW w:w="905" w:type="dxa"/>
            <w:shd w:val="clear" w:color="auto" w:fill="auto"/>
            <w:tcMar>
              <w:top w:w="100" w:type="dxa"/>
              <w:left w:w="100" w:type="dxa"/>
              <w:bottom w:w="100" w:type="dxa"/>
              <w:right w:w="100" w:type="dxa"/>
            </w:tcMar>
            <w:vAlign w:val="center"/>
          </w:tcPr>
          <w:p w14:paraId="2387FAE6" w14:textId="77777777" w:rsidR="00193D71" w:rsidRPr="00193D71" w:rsidRDefault="00193D71" w:rsidP="000F2EC6">
            <w:pPr>
              <w:spacing w:before="60" w:after="60"/>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32B0FF48" w14:textId="77777777" w:rsidR="00193D71" w:rsidRPr="00193D71" w:rsidRDefault="00193D71" w:rsidP="000F2EC6">
            <w:pPr>
              <w:spacing w:before="60" w:after="60"/>
              <w:jc w:val="center"/>
              <w:rPr>
                <w:sz w:val="24"/>
                <w:szCs w:val="24"/>
              </w:rPr>
            </w:pPr>
            <w:r w:rsidRPr="00193D71">
              <w:rPr>
                <w:sz w:val="24"/>
                <w:szCs w:val="24"/>
              </w:rPr>
              <w:t>0</w:t>
            </w:r>
          </w:p>
        </w:tc>
      </w:tr>
      <w:tr w:rsidR="00193D71" w:rsidRPr="00193D71" w14:paraId="3B352028" w14:textId="77777777" w:rsidTr="000F2EC6">
        <w:trPr>
          <w:trHeight w:val="500"/>
        </w:trPr>
        <w:tc>
          <w:tcPr>
            <w:tcW w:w="1511" w:type="dxa"/>
            <w:shd w:val="clear" w:color="auto" w:fill="auto"/>
            <w:tcMar>
              <w:top w:w="100" w:type="dxa"/>
              <w:left w:w="100" w:type="dxa"/>
              <w:bottom w:w="100" w:type="dxa"/>
              <w:right w:w="100" w:type="dxa"/>
            </w:tcMar>
            <w:vAlign w:val="center"/>
          </w:tcPr>
          <w:p w14:paraId="2AD288E0" w14:textId="77777777" w:rsidR="00193D71" w:rsidRPr="00193D71" w:rsidRDefault="00193D71" w:rsidP="000F2EC6">
            <w:pPr>
              <w:spacing w:before="60" w:after="60"/>
              <w:ind w:hanging="142"/>
              <w:jc w:val="center"/>
              <w:rPr>
                <w:sz w:val="24"/>
                <w:szCs w:val="24"/>
              </w:rPr>
            </w:pPr>
            <w:r w:rsidRPr="00193D71">
              <w:rPr>
                <w:sz w:val="24"/>
                <w:szCs w:val="24"/>
              </w:rPr>
              <w:t>2020-2021</w:t>
            </w:r>
          </w:p>
        </w:tc>
        <w:tc>
          <w:tcPr>
            <w:tcW w:w="1132" w:type="dxa"/>
            <w:shd w:val="clear" w:color="auto" w:fill="auto"/>
            <w:tcMar>
              <w:top w:w="100" w:type="dxa"/>
              <w:left w:w="100" w:type="dxa"/>
              <w:bottom w:w="100" w:type="dxa"/>
              <w:right w:w="100" w:type="dxa"/>
            </w:tcMar>
            <w:vAlign w:val="center"/>
          </w:tcPr>
          <w:p w14:paraId="69D9D2D6" w14:textId="77777777" w:rsidR="00193D71" w:rsidRPr="00193D71" w:rsidRDefault="00193D71" w:rsidP="000F2EC6">
            <w:pPr>
              <w:spacing w:before="60" w:after="60"/>
              <w:jc w:val="center"/>
              <w:rPr>
                <w:sz w:val="24"/>
                <w:szCs w:val="24"/>
              </w:rPr>
            </w:pPr>
            <w:r w:rsidRPr="00193D71">
              <w:rPr>
                <w:sz w:val="24"/>
                <w:szCs w:val="24"/>
              </w:rPr>
              <w:t>34</w:t>
            </w:r>
          </w:p>
        </w:tc>
        <w:tc>
          <w:tcPr>
            <w:tcW w:w="683" w:type="dxa"/>
            <w:shd w:val="clear" w:color="auto" w:fill="auto"/>
            <w:tcMar>
              <w:top w:w="100" w:type="dxa"/>
              <w:left w:w="100" w:type="dxa"/>
              <w:bottom w:w="100" w:type="dxa"/>
              <w:right w:w="100" w:type="dxa"/>
            </w:tcMar>
            <w:vAlign w:val="center"/>
          </w:tcPr>
          <w:p w14:paraId="647A574C" w14:textId="342D03B1" w:rsidR="00193D71" w:rsidRPr="00193D71" w:rsidRDefault="00193D71" w:rsidP="000F2EC6">
            <w:pPr>
              <w:spacing w:before="60" w:after="60"/>
              <w:jc w:val="center"/>
              <w:rPr>
                <w:sz w:val="24"/>
                <w:szCs w:val="24"/>
              </w:rPr>
            </w:pPr>
            <w:r>
              <w:rPr>
                <w:sz w:val="24"/>
                <w:szCs w:val="24"/>
              </w:rPr>
              <w:t>0</w:t>
            </w:r>
          </w:p>
        </w:tc>
        <w:tc>
          <w:tcPr>
            <w:tcW w:w="894" w:type="dxa"/>
            <w:shd w:val="clear" w:color="auto" w:fill="auto"/>
            <w:tcMar>
              <w:top w:w="100" w:type="dxa"/>
              <w:left w:w="100" w:type="dxa"/>
              <w:bottom w:w="100" w:type="dxa"/>
              <w:right w:w="100" w:type="dxa"/>
            </w:tcMar>
            <w:vAlign w:val="center"/>
          </w:tcPr>
          <w:p w14:paraId="4473EC9B" w14:textId="2C244505" w:rsidR="00193D71" w:rsidRPr="00193D71" w:rsidRDefault="00193D71" w:rsidP="000F2EC6">
            <w:pPr>
              <w:spacing w:before="60" w:after="60"/>
              <w:jc w:val="center"/>
              <w:rPr>
                <w:sz w:val="24"/>
                <w:szCs w:val="24"/>
              </w:rPr>
            </w:pPr>
            <w:r w:rsidRPr="00193D71">
              <w:rPr>
                <w:sz w:val="24"/>
                <w:szCs w:val="24"/>
              </w:rPr>
              <w:t>%</w:t>
            </w:r>
          </w:p>
        </w:tc>
        <w:tc>
          <w:tcPr>
            <w:tcW w:w="752" w:type="dxa"/>
            <w:shd w:val="clear" w:color="auto" w:fill="auto"/>
            <w:tcMar>
              <w:top w:w="100" w:type="dxa"/>
              <w:left w:w="100" w:type="dxa"/>
              <w:bottom w:w="100" w:type="dxa"/>
              <w:right w:w="100" w:type="dxa"/>
            </w:tcMar>
            <w:vAlign w:val="center"/>
          </w:tcPr>
          <w:p w14:paraId="2E48C2A9" w14:textId="09A3FAA2" w:rsidR="00193D71" w:rsidRPr="00193D71" w:rsidRDefault="00F4448D" w:rsidP="000F2EC6">
            <w:pPr>
              <w:spacing w:before="60" w:after="60"/>
              <w:jc w:val="center"/>
              <w:rPr>
                <w:sz w:val="24"/>
                <w:szCs w:val="24"/>
              </w:rPr>
            </w:pPr>
            <w:r>
              <w:rPr>
                <w:sz w:val="24"/>
                <w:szCs w:val="24"/>
              </w:rPr>
              <w:t>34</w:t>
            </w:r>
          </w:p>
        </w:tc>
        <w:tc>
          <w:tcPr>
            <w:tcW w:w="894" w:type="dxa"/>
            <w:shd w:val="clear" w:color="auto" w:fill="auto"/>
            <w:tcMar>
              <w:top w:w="100" w:type="dxa"/>
              <w:left w:w="100" w:type="dxa"/>
              <w:bottom w:w="100" w:type="dxa"/>
              <w:right w:w="100" w:type="dxa"/>
            </w:tcMar>
            <w:vAlign w:val="center"/>
          </w:tcPr>
          <w:p w14:paraId="3860AAC2" w14:textId="44F50033" w:rsidR="00193D71" w:rsidRPr="00193D71" w:rsidRDefault="00F4448D" w:rsidP="000F2EC6">
            <w:pPr>
              <w:spacing w:before="60" w:after="60"/>
              <w:jc w:val="center"/>
              <w:rPr>
                <w:sz w:val="24"/>
                <w:szCs w:val="24"/>
              </w:rPr>
            </w:pPr>
            <w:r>
              <w:rPr>
                <w:sz w:val="24"/>
                <w:szCs w:val="24"/>
              </w:rPr>
              <w:t>100</w:t>
            </w:r>
            <w:r w:rsidR="00193D71" w:rsidRPr="00193D71">
              <w:rPr>
                <w:sz w:val="24"/>
                <w:szCs w:val="24"/>
              </w:rPr>
              <w:t>%</w:t>
            </w:r>
          </w:p>
        </w:tc>
        <w:tc>
          <w:tcPr>
            <w:tcW w:w="858" w:type="dxa"/>
            <w:shd w:val="clear" w:color="auto" w:fill="auto"/>
            <w:tcMar>
              <w:top w:w="100" w:type="dxa"/>
              <w:left w:w="100" w:type="dxa"/>
              <w:bottom w:w="100" w:type="dxa"/>
              <w:right w:w="100" w:type="dxa"/>
            </w:tcMar>
            <w:vAlign w:val="center"/>
          </w:tcPr>
          <w:p w14:paraId="6F839463" w14:textId="77777777" w:rsidR="00193D71" w:rsidRPr="00193D71" w:rsidRDefault="00193D71" w:rsidP="000F2EC6">
            <w:pPr>
              <w:spacing w:before="60" w:after="60"/>
              <w:jc w:val="center"/>
              <w:rPr>
                <w:sz w:val="24"/>
                <w:szCs w:val="24"/>
              </w:rPr>
            </w:pPr>
            <w:r w:rsidRPr="00193D71">
              <w:rPr>
                <w:sz w:val="24"/>
                <w:szCs w:val="24"/>
              </w:rPr>
              <w:t>0</w:t>
            </w:r>
          </w:p>
        </w:tc>
        <w:tc>
          <w:tcPr>
            <w:tcW w:w="847" w:type="dxa"/>
            <w:shd w:val="clear" w:color="auto" w:fill="auto"/>
            <w:tcMar>
              <w:top w:w="100" w:type="dxa"/>
              <w:left w:w="100" w:type="dxa"/>
              <w:bottom w:w="100" w:type="dxa"/>
              <w:right w:w="100" w:type="dxa"/>
            </w:tcMar>
            <w:vAlign w:val="center"/>
          </w:tcPr>
          <w:p w14:paraId="25E097D9" w14:textId="77777777" w:rsidR="00193D71" w:rsidRPr="00193D71" w:rsidRDefault="00193D71" w:rsidP="000F2EC6">
            <w:pPr>
              <w:spacing w:before="60" w:after="60"/>
              <w:jc w:val="center"/>
              <w:rPr>
                <w:sz w:val="24"/>
                <w:szCs w:val="24"/>
              </w:rPr>
            </w:pPr>
            <w:r w:rsidRPr="00193D71">
              <w:rPr>
                <w:sz w:val="24"/>
                <w:szCs w:val="24"/>
              </w:rPr>
              <w:t>0 %</w:t>
            </w:r>
          </w:p>
        </w:tc>
        <w:tc>
          <w:tcPr>
            <w:tcW w:w="905" w:type="dxa"/>
            <w:shd w:val="clear" w:color="auto" w:fill="auto"/>
            <w:tcMar>
              <w:top w:w="100" w:type="dxa"/>
              <w:left w:w="100" w:type="dxa"/>
              <w:bottom w:w="100" w:type="dxa"/>
              <w:right w:w="100" w:type="dxa"/>
            </w:tcMar>
            <w:vAlign w:val="center"/>
          </w:tcPr>
          <w:p w14:paraId="342E194E" w14:textId="77777777" w:rsidR="00193D71" w:rsidRPr="00193D71" w:rsidRDefault="00193D71" w:rsidP="000F2EC6">
            <w:pPr>
              <w:spacing w:before="60" w:after="60"/>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678D8506" w14:textId="77777777" w:rsidR="00193D71" w:rsidRPr="00193D71" w:rsidRDefault="00193D71" w:rsidP="000F2EC6">
            <w:pPr>
              <w:spacing w:before="60" w:after="60"/>
              <w:jc w:val="center"/>
              <w:rPr>
                <w:sz w:val="24"/>
                <w:szCs w:val="24"/>
              </w:rPr>
            </w:pPr>
            <w:r w:rsidRPr="00193D71">
              <w:rPr>
                <w:sz w:val="24"/>
                <w:szCs w:val="24"/>
              </w:rPr>
              <w:t>0</w:t>
            </w:r>
          </w:p>
        </w:tc>
      </w:tr>
      <w:tr w:rsidR="00193D71" w:rsidRPr="00193D71" w14:paraId="1369B367" w14:textId="77777777" w:rsidTr="000F2EC6">
        <w:trPr>
          <w:trHeight w:val="500"/>
        </w:trPr>
        <w:tc>
          <w:tcPr>
            <w:tcW w:w="1511" w:type="dxa"/>
            <w:shd w:val="clear" w:color="auto" w:fill="auto"/>
            <w:tcMar>
              <w:top w:w="100" w:type="dxa"/>
              <w:left w:w="100" w:type="dxa"/>
              <w:bottom w:w="100" w:type="dxa"/>
              <w:right w:w="100" w:type="dxa"/>
            </w:tcMar>
            <w:vAlign w:val="center"/>
          </w:tcPr>
          <w:p w14:paraId="001F645E" w14:textId="77777777" w:rsidR="00193D71" w:rsidRPr="00193D71" w:rsidRDefault="00193D71" w:rsidP="000F2EC6">
            <w:pPr>
              <w:spacing w:before="60" w:after="60"/>
              <w:jc w:val="center"/>
              <w:rPr>
                <w:sz w:val="24"/>
                <w:szCs w:val="24"/>
              </w:rPr>
            </w:pPr>
            <w:r w:rsidRPr="00193D71">
              <w:rPr>
                <w:sz w:val="24"/>
                <w:szCs w:val="24"/>
              </w:rPr>
              <w:t>2021-2022</w:t>
            </w:r>
          </w:p>
        </w:tc>
        <w:tc>
          <w:tcPr>
            <w:tcW w:w="1132" w:type="dxa"/>
            <w:shd w:val="clear" w:color="auto" w:fill="auto"/>
            <w:tcMar>
              <w:top w:w="100" w:type="dxa"/>
              <w:left w:w="100" w:type="dxa"/>
              <w:bottom w:w="100" w:type="dxa"/>
              <w:right w:w="100" w:type="dxa"/>
            </w:tcMar>
            <w:vAlign w:val="center"/>
          </w:tcPr>
          <w:p w14:paraId="4F5A28B7" w14:textId="2A6E51DD" w:rsidR="00193D71" w:rsidRPr="00193D71" w:rsidRDefault="00193D71" w:rsidP="000F2EC6">
            <w:pPr>
              <w:spacing w:before="60" w:after="60"/>
              <w:jc w:val="center"/>
              <w:rPr>
                <w:sz w:val="24"/>
                <w:szCs w:val="24"/>
              </w:rPr>
            </w:pPr>
            <w:r w:rsidRPr="00193D71">
              <w:rPr>
                <w:sz w:val="24"/>
                <w:szCs w:val="24"/>
              </w:rPr>
              <w:t>3</w:t>
            </w:r>
            <w:r>
              <w:rPr>
                <w:sz w:val="24"/>
                <w:szCs w:val="24"/>
              </w:rPr>
              <w:t>4</w:t>
            </w:r>
          </w:p>
        </w:tc>
        <w:tc>
          <w:tcPr>
            <w:tcW w:w="683" w:type="dxa"/>
            <w:shd w:val="clear" w:color="auto" w:fill="auto"/>
            <w:tcMar>
              <w:top w:w="100" w:type="dxa"/>
              <w:left w:w="100" w:type="dxa"/>
              <w:bottom w:w="100" w:type="dxa"/>
              <w:right w:w="100" w:type="dxa"/>
            </w:tcMar>
            <w:vAlign w:val="center"/>
          </w:tcPr>
          <w:p w14:paraId="50D8C1A8" w14:textId="3FDDF55F" w:rsidR="00193D71" w:rsidRPr="00193D71" w:rsidRDefault="00193D71" w:rsidP="000F2EC6">
            <w:pPr>
              <w:spacing w:before="60" w:after="60"/>
              <w:jc w:val="center"/>
              <w:rPr>
                <w:sz w:val="24"/>
                <w:szCs w:val="24"/>
              </w:rPr>
            </w:pPr>
            <w:r>
              <w:rPr>
                <w:sz w:val="24"/>
                <w:szCs w:val="24"/>
              </w:rPr>
              <w:t>4</w:t>
            </w:r>
          </w:p>
        </w:tc>
        <w:tc>
          <w:tcPr>
            <w:tcW w:w="894" w:type="dxa"/>
            <w:shd w:val="clear" w:color="auto" w:fill="auto"/>
            <w:tcMar>
              <w:top w:w="100" w:type="dxa"/>
              <w:left w:w="100" w:type="dxa"/>
              <w:bottom w:w="100" w:type="dxa"/>
              <w:right w:w="100" w:type="dxa"/>
            </w:tcMar>
            <w:vAlign w:val="center"/>
          </w:tcPr>
          <w:p w14:paraId="268A35B5" w14:textId="6FCD40BC" w:rsidR="00193D71" w:rsidRPr="00193D71" w:rsidRDefault="00193D71" w:rsidP="000F2EC6">
            <w:pPr>
              <w:spacing w:before="60" w:after="60"/>
              <w:jc w:val="center"/>
              <w:rPr>
                <w:sz w:val="24"/>
                <w:szCs w:val="24"/>
              </w:rPr>
            </w:pPr>
            <w:r>
              <w:rPr>
                <w:sz w:val="24"/>
                <w:szCs w:val="24"/>
              </w:rPr>
              <w:t>11,7</w:t>
            </w:r>
            <w:r w:rsidRPr="00193D71">
              <w:rPr>
                <w:sz w:val="24"/>
                <w:szCs w:val="24"/>
              </w:rPr>
              <w:t>%</w:t>
            </w:r>
          </w:p>
        </w:tc>
        <w:tc>
          <w:tcPr>
            <w:tcW w:w="752" w:type="dxa"/>
            <w:shd w:val="clear" w:color="auto" w:fill="auto"/>
            <w:tcMar>
              <w:top w:w="100" w:type="dxa"/>
              <w:left w:w="100" w:type="dxa"/>
              <w:bottom w:w="100" w:type="dxa"/>
              <w:right w:w="100" w:type="dxa"/>
            </w:tcMar>
            <w:vAlign w:val="center"/>
          </w:tcPr>
          <w:p w14:paraId="1F3B14E8" w14:textId="6A47FB71" w:rsidR="00193D71" w:rsidRPr="00193D71" w:rsidRDefault="00F4448D" w:rsidP="000F2EC6">
            <w:pPr>
              <w:spacing w:before="60" w:after="60"/>
              <w:jc w:val="center"/>
              <w:rPr>
                <w:sz w:val="24"/>
                <w:szCs w:val="24"/>
              </w:rPr>
            </w:pPr>
            <w:r>
              <w:rPr>
                <w:sz w:val="24"/>
                <w:szCs w:val="24"/>
              </w:rPr>
              <w:t>30</w:t>
            </w:r>
          </w:p>
        </w:tc>
        <w:tc>
          <w:tcPr>
            <w:tcW w:w="894" w:type="dxa"/>
            <w:shd w:val="clear" w:color="auto" w:fill="auto"/>
            <w:tcMar>
              <w:top w:w="100" w:type="dxa"/>
              <w:left w:w="100" w:type="dxa"/>
              <w:bottom w:w="100" w:type="dxa"/>
              <w:right w:w="100" w:type="dxa"/>
            </w:tcMar>
            <w:vAlign w:val="center"/>
          </w:tcPr>
          <w:p w14:paraId="389DCBF1" w14:textId="3B0BAF73" w:rsidR="00193D71" w:rsidRPr="00193D71" w:rsidRDefault="00F4448D" w:rsidP="00F4448D">
            <w:pPr>
              <w:spacing w:before="60" w:after="60"/>
              <w:jc w:val="center"/>
              <w:rPr>
                <w:sz w:val="24"/>
                <w:szCs w:val="24"/>
              </w:rPr>
            </w:pPr>
            <w:r>
              <w:rPr>
                <w:sz w:val="24"/>
                <w:szCs w:val="24"/>
              </w:rPr>
              <w:t>98</w:t>
            </w:r>
            <w:r w:rsidR="00D006C7">
              <w:rPr>
                <w:sz w:val="24"/>
                <w:szCs w:val="24"/>
              </w:rPr>
              <w:t>,3</w:t>
            </w:r>
            <w:r w:rsidR="00193D71" w:rsidRPr="00193D71">
              <w:rPr>
                <w:sz w:val="24"/>
                <w:szCs w:val="24"/>
              </w:rPr>
              <w:t>%</w:t>
            </w:r>
          </w:p>
        </w:tc>
        <w:tc>
          <w:tcPr>
            <w:tcW w:w="858" w:type="dxa"/>
            <w:shd w:val="clear" w:color="auto" w:fill="auto"/>
            <w:tcMar>
              <w:top w:w="100" w:type="dxa"/>
              <w:left w:w="100" w:type="dxa"/>
              <w:bottom w:w="100" w:type="dxa"/>
              <w:right w:w="100" w:type="dxa"/>
            </w:tcMar>
            <w:vAlign w:val="center"/>
          </w:tcPr>
          <w:p w14:paraId="18A5B737" w14:textId="3E80C344" w:rsidR="00193D71" w:rsidRPr="00193D71" w:rsidRDefault="00F247F6" w:rsidP="000F2EC6">
            <w:pPr>
              <w:spacing w:before="60" w:after="60"/>
              <w:jc w:val="center"/>
              <w:rPr>
                <w:sz w:val="24"/>
                <w:szCs w:val="24"/>
              </w:rPr>
            </w:pPr>
            <w:r>
              <w:rPr>
                <w:sz w:val="24"/>
                <w:szCs w:val="24"/>
              </w:rPr>
              <w:t>0</w:t>
            </w:r>
          </w:p>
        </w:tc>
        <w:tc>
          <w:tcPr>
            <w:tcW w:w="847" w:type="dxa"/>
            <w:shd w:val="clear" w:color="auto" w:fill="auto"/>
            <w:tcMar>
              <w:top w:w="100" w:type="dxa"/>
              <w:left w:w="100" w:type="dxa"/>
              <w:bottom w:w="100" w:type="dxa"/>
              <w:right w:w="100" w:type="dxa"/>
            </w:tcMar>
            <w:vAlign w:val="center"/>
          </w:tcPr>
          <w:p w14:paraId="28728A94" w14:textId="7FB5D006" w:rsidR="00193D71" w:rsidRPr="00193D71" w:rsidRDefault="00F247F6" w:rsidP="000F2EC6">
            <w:pPr>
              <w:spacing w:before="60" w:after="60"/>
              <w:jc w:val="center"/>
              <w:rPr>
                <w:sz w:val="24"/>
                <w:szCs w:val="24"/>
              </w:rPr>
            </w:pPr>
            <w:r>
              <w:rPr>
                <w:sz w:val="24"/>
                <w:szCs w:val="24"/>
              </w:rPr>
              <w:t>0</w:t>
            </w:r>
            <w:r w:rsidR="00193D71" w:rsidRPr="00193D71">
              <w:rPr>
                <w:sz w:val="24"/>
                <w:szCs w:val="24"/>
              </w:rPr>
              <w:t>%</w:t>
            </w:r>
          </w:p>
        </w:tc>
        <w:tc>
          <w:tcPr>
            <w:tcW w:w="905" w:type="dxa"/>
            <w:shd w:val="clear" w:color="auto" w:fill="auto"/>
            <w:tcMar>
              <w:top w:w="100" w:type="dxa"/>
              <w:left w:w="100" w:type="dxa"/>
              <w:bottom w:w="100" w:type="dxa"/>
              <w:right w:w="100" w:type="dxa"/>
            </w:tcMar>
            <w:vAlign w:val="center"/>
          </w:tcPr>
          <w:p w14:paraId="4D3B2230" w14:textId="77777777" w:rsidR="00193D71" w:rsidRPr="00193D71" w:rsidRDefault="00193D71" w:rsidP="000F2EC6">
            <w:pPr>
              <w:spacing w:before="60" w:after="60"/>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709B5DC8" w14:textId="77777777" w:rsidR="00193D71" w:rsidRPr="00193D71" w:rsidRDefault="00193D71" w:rsidP="000F2EC6">
            <w:pPr>
              <w:spacing w:before="60" w:after="60"/>
              <w:jc w:val="center"/>
              <w:rPr>
                <w:sz w:val="24"/>
                <w:szCs w:val="24"/>
              </w:rPr>
            </w:pPr>
            <w:r w:rsidRPr="00193D71">
              <w:rPr>
                <w:sz w:val="24"/>
                <w:szCs w:val="24"/>
              </w:rPr>
              <w:t>0</w:t>
            </w:r>
          </w:p>
        </w:tc>
      </w:tr>
      <w:tr w:rsidR="00193D71" w:rsidRPr="00193D71" w14:paraId="146D3CDA" w14:textId="77777777" w:rsidTr="000F2EC6">
        <w:trPr>
          <w:trHeight w:val="500"/>
        </w:trPr>
        <w:tc>
          <w:tcPr>
            <w:tcW w:w="1511" w:type="dxa"/>
            <w:shd w:val="clear" w:color="auto" w:fill="auto"/>
            <w:tcMar>
              <w:top w:w="100" w:type="dxa"/>
              <w:left w:w="100" w:type="dxa"/>
              <w:bottom w:w="100" w:type="dxa"/>
              <w:right w:w="100" w:type="dxa"/>
            </w:tcMar>
            <w:vAlign w:val="center"/>
          </w:tcPr>
          <w:p w14:paraId="59141FB4" w14:textId="77777777" w:rsidR="00193D71" w:rsidRPr="00193D71" w:rsidRDefault="00193D71" w:rsidP="000F2EC6">
            <w:pPr>
              <w:spacing w:before="60" w:after="60"/>
              <w:jc w:val="center"/>
              <w:rPr>
                <w:sz w:val="24"/>
                <w:szCs w:val="24"/>
              </w:rPr>
            </w:pPr>
            <w:r w:rsidRPr="00193D71">
              <w:rPr>
                <w:sz w:val="24"/>
                <w:szCs w:val="24"/>
              </w:rPr>
              <w:t>2022-2023</w:t>
            </w:r>
          </w:p>
        </w:tc>
        <w:tc>
          <w:tcPr>
            <w:tcW w:w="1132" w:type="dxa"/>
            <w:shd w:val="clear" w:color="auto" w:fill="auto"/>
            <w:tcMar>
              <w:top w:w="100" w:type="dxa"/>
              <w:left w:w="100" w:type="dxa"/>
              <w:bottom w:w="100" w:type="dxa"/>
              <w:right w:w="100" w:type="dxa"/>
            </w:tcMar>
            <w:vAlign w:val="center"/>
          </w:tcPr>
          <w:p w14:paraId="74111973" w14:textId="7D530190" w:rsidR="00193D71" w:rsidRPr="00193D71" w:rsidRDefault="00193D71" w:rsidP="000F2EC6">
            <w:pPr>
              <w:spacing w:before="60" w:after="60"/>
              <w:jc w:val="center"/>
              <w:rPr>
                <w:sz w:val="24"/>
                <w:szCs w:val="24"/>
              </w:rPr>
            </w:pPr>
            <w:r w:rsidRPr="00193D71">
              <w:rPr>
                <w:sz w:val="24"/>
                <w:szCs w:val="24"/>
              </w:rPr>
              <w:t>3</w:t>
            </w:r>
            <w:r>
              <w:rPr>
                <w:sz w:val="24"/>
                <w:szCs w:val="24"/>
              </w:rPr>
              <w:t>3</w:t>
            </w:r>
          </w:p>
        </w:tc>
        <w:tc>
          <w:tcPr>
            <w:tcW w:w="683" w:type="dxa"/>
            <w:shd w:val="clear" w:color="auto" w:fill="auto"/>
            <w:tcMar>
              <w:top w:w="100" w:type="dxa"/>
              <w:left w:w="100" w:type="dxa"/>
              <w:bottom w:w="100" w:type="dxa"/>
              <w:right w:w="100" w:type="dxa"/>
            </w:tcMar>
            <w:vAlign w:val="center"/>
          </w:tcPr>
          <w:p w14:paraId="4F0A418B" w14:textId="411B1733" w:rsidR="00193D71" w:rsidRPr="00193D71" w:rsidRDefault="00193D71" w:rsidP="000F2EC6">
            <w:pPr>
              <w:spacing w:before="60" w:after="60"/>
              <w:jc w:val="center"/>
              <w:rPr>
                <w:sz w:val="24"/>
                <w:szCs w:val="24"/>
              </w:rPr>
            </w:pPr>
            <w:r w:rsidRPr="00193D71">
              <w:rPr>
                <w:sz w:val="24"/>
                <w:szCs w:val="24"/>
              </w:rPr>
              <w:t>4</w:t>
            </w:r>
          </w:p>
        </w:tc>
        <w:tc>
          <w:tcPr>
            <w:tcW w:w="894" w:type="dxa"/>
            <w:shd w:val="clear" w:color="auto" w:fill="auto"/>
            <w:tcMar>
              <w:top w:w="100" w:type="dxa"/>
              <w:left w:w="100" w:type="dxa"/>
              <w:bottom w:w="100" w:type="dxa"/>
              <w:right w:w="100" w:type="dxa"/>
            </w:tcMar>
            <w:vAlign w:val="center"/>
          </w:tcPr>
          <w:p w14:paraId="57815992" w14:textId="27060FDF" w:rsidR="00193D71" w:rsidRPr="00193D71" w:rsidRDefault="00193D71" w:rsidP="000F2EC6">
            <w:pPr>
              <w:spacing w:before="60" w:after="60"/>
              <w:jc w:val="center"/>
              <w:rPr>
                <w:sz w:val="24"/>
                <w:szCs w:val="24"/>
              </w:rPr>
            </w:pPr>
            <w:r>
              <w:rPr>
                <w:sz w:val="24"/>
                <w:szCs w:val="24"/>
              </w:rPr>
              <w:t>12</w:t>
            </w:r>
            <w:r w:rsidRPr="00193D71">
              <w:rPr>
                <w:sz w:val="24"/>
                <w:szCs w:val="24"/>
              </w:rPr>
              <w:t>%</w:t>
            </w:r>
          </w:p>
        </w:tc>
        <w:tc>
          <w:tcPr>
            <w:tcW w:w="752" w:type="dxa"/>
            <w:shd w:val="clear" w:color="auto" w:fill="auto"/>
            <w:tcMar>
              <w:top w:w="100" w:type="dxa"/>
              <w:left w:w="100" w:type="dxa"/>
              <w:bottom w:w="100" w:type="dxa"/>
              <w:right w:w="100" w:type="dxa"/>
            </w:tcMar>
            <w:vAlign w:val="center"/>
          </w:tcPr>
          <w:p w14:paraId="18561B58" w14:textId="13D45C6B" w:rsidR="00193D71" w:rsidRPr="00193D71" w:rsidRDefault="00F4448D" w:rsidP="000F2EC6">
            <w:pPr>
              <w:spacing w:before="60" w:after="60"/>
              <w:jc w:val="center"/>
              <w:rPr>
                <w:sz w:val="24"/>
                <w:szCs w:val="24"/>
              </w:rPr>
            </w:pPr>
            <w:r>
              <w:rPr>
                <w:sz w:val="24"/>
                <w:szCs w:val="24"/>
              </w:rPr>
              <w:t>29</w:t>
            </w:r>
          </w:p>
        </w:tc>
        <w:tc>
          <w:tcPr>
            <w:tcW w:w="894" w:type="dxa"/>
            <w:shd w:val="clear" w:color="auto" w:fill="auto"/>
            <w:tcMar>
              <w:top w:w="100" w:type="dxa"/>
              <w:left w:w="100" w:type="dxa"/>
              <w:bottom w:w="100" w:type="dxa"/>
              <w:right w:w="100" w:type="dxa"/>
            </w:tcMar>
            <w:vAlign w:val="center"/>
          </w:tcPr>
          <w:p w14:paraId="3A63C8A0" w14:textId="48EAEFAB" w:rsidR="00193D71" w:rsidRPr="00193D71" w:rsidRDefault="00F4448D" w:rsidP="000F2EC6">
            <w:pPr>
              <w:spacing w:before="60" w:after="60"/>
              <w:jc w:val="center"/>
              <w:rPr>
                <w:sz w:val="24"/>
                <w:szCs w:val="24"/>
              </w:rPr>
            </w:pPr>
            <w:r>
              <w:rPr>
                <w:sz w:val="24"/>
                <w:szCs w:val="24"/>
              </w:rPr>
              <w:t>98</w:t>
            </w:r>
            <w:r w:rsidR="00193D71" w:rsidRPr="00193D71">
              <w:rPr>
                <w:sz w:val="24"/>
                <w:szCs w:val="24"/>
              </w:rPr>
              <w:t>%</w:t>
            </w:r>
          </w:p>
        </w:tc>
        <w:tc>
          <w:tcPr>
            <w:tcW w:w="858" w:type="dxa"/>
            <w:shd w:val="clear" w:color="auto" w:fill="auto"/>
            <w:tcMar>
              <w:top w:w="100" w:type="dxa"/>
              <w:left w:w="100" w:type="dxa"/>
              <w:bottom w:w="100" w:type="dxa"/>
              <w:right w:w="100" w:type="dxa"/>
            </w:tcMar>
            <w:vAlign w:val="center"/>
          </w:tcPr>
          <w:p w14:paraId="21146ACF" w14:textId="30265924" w:rsidR="00193D71" w:rsidRPr="00193D71" w:rsidRDefault="00F247F6" w:rsidP="000F2EC6">
            <w:pPr>
              <w:spacing w:before="60" w:after="60"/>
              <w:jc w:val="center"/>
              <w:rPr>
                <w:sz w:val="24"/>
                <w:szCs w:val="24"/>
              </w:rPr>
            </w:pPr>
            <w:r>
              <w:rPr>
                <w:sz w:val="24"/>
                <w:szCs w:val="24"/>
              </w:rPr>
              <w:t>0</w:t>
            </w:r>
          </w:p>
        </w:tc>
        <w:tc>
          <w:tcPr>
            <w:tcW w:w="847" w:type="dxa"/>
            <w:shd w:val="clear" w:color="auto" w:fill="auto"/>
            <w:tcMar>
              <w:top w:w="100" w:type="dxa"/>
              <w:left w:w="100" w:type="dxa"/>
              <w:bottom w:w="100" w:type="dxa"/>
              <w:right w:w="100" w:type="dxa"/>
            </w:tcMar>
            <w:vAlign w:val="center"/>
          </w:tcPr>
          <w:p w14:paraId="27524205" w14:textId="2AEC6F03" w:rsidR="00193D71" w:rsidRPr="00193D71" w:rsidRDefault="00F247F6" w:rsidP="000F2EC6">
            <w:pPr>
              <w:spacing w:before="60" w:after="60"/>
              <w:jc w:val="center"/>
              <w:rPr>
                <w:sz w:val="24"/>
                <w:szCs w:val="24"/>
              </w:rPr>
            </w:pPr>
            <w:r>
              <w:rPr>
                <w:sz w:val="24"/>
                <w:szCs w:val="24"/>
              </w:rPr>
              <w:t>0</w:t>
            </w:r>
            <w:r w:rsidR="00193D71" w:rsidRPr="00193D71">
              <w:rPr>
                <w:sz w:val="24"/>
                <w:szCs w:val="24"/>
              </w:rPr>
              <w:t>%</w:t>
            </w:r>
          </w:p>
        </w:tc>
        <w:tc>
          <w:tcPr>
            <w:tcW w:w="905" w:type="dxa"/>
            <w:shd w:val="clear" w:color="auto" w:fill="auto"/>
            <w:tcMar>
              <w:top w:w="100" w:type="dxa"/>
              <w:left w:w="100" w:type="dxa"/>
              <w:bottom w:w="100" w:type="dxa"/>
              <w:right w:w="100" w:type="dxa"/>
            </w:tcMar>
            <w:vAlign w:val="center"/>
          </w:tcPr>
          <w:p w14:paraId="19BB83D9" w14:textId="77777777" w:rsidR="00193D71" w:rsidRPr="00193D71" w:rsidRDefault="00193D71" w:rsidP="000F2EC6">
            <w:pPr>
              <w:spacing w:before="60" w:after="60"/>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49BDE0FE" w14:textId="77777777" w:rsidR="00193D71" w:rsidRPr="00193D71" w:rsidRDefault="00193D71" w:rsidP="000F2EC6">
            <w:pPr>
              <w:spacing w:before="60" w:after="60"/>
              <w:jc w:val="center"/>
              <w:rPr>
                <w:sz w:val="24"/>
                <w:szCs w:val="24"/>
              </w:rPr>
            </w:pPr>
            <w:r w:rsidRPr="00193D71">
              <w:rPr>
                <w:sz w:val="24"/>
                <w:szCs w:val="24"/>
              </w:rPr>
              <w:t>0</w:t>
            </w:r>
          </w:p>
        </w:tc>
      </w:tr>
    </w:tbl>
    <w:p w14:paraId="29C1C0F7" w14:textId="5FA5C117" w:rsidR="00480DC9" w:rsidRPr="003D1161" w:rsidRDefault="003D1161" w:rsidP="00A4488D">
      <w:pPr>
        <w:spacing w:before="100" w:after="100"/>
        <w:jc w:val="both"/>
        <w:rPr>
          <w:b/>
          <w:bCs/>
          <w:sz w:val="28"/>
          <w:szCs w:val="28"/>
        </w:rPr>
      </w:pPr>
      <w:r>
        <w:rPr>
          <w:b/>
          <w:bCs/>
          <w:sz w:val="28"/>
          <w:szCs w:val="28"/>
        </w:rPr>
        <w:t>Kết quả xếp loại viên chức:</w:t>
      </w:r>
    </w:p>
    <w:tbl>
      <w:tblPr>
        <w:tblStyle w:val="Style328"/>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132"/>
        <w:gridCol w:w="683"/>
        <w:gridCol w:w="894"/>
        <w:gridCol w:w="752"/>
        <w:gridCol w:w="894"/>
        <w:gridCol w:w="858"/>
        <w:gridCol w:w="847"/>
        <w:gridCol w:w="905"/>
        <w:gridCol w:w="882"/>
      </w:tblGrid>
      <w:tr w:rsidR="00480DC9" w:rsidRPr="00021C55" w14:paraId="392D566E" w14:textId="77777777" w:rsidTr="000F2EC6">
        <w:trPr>
          <w:trHeight w:val="500"/>
        </w:trPr>
        <w:tc>
          <w:tcPr>
            <w:tcW w:w="1511" w:type="dxa"/>
            <w:vMerge w:val="restart"/>
            <w:tcMar>
              <w:top w:w="100" w:type="dxa"/>
              <w:left w:w="100" w:type="dxa"/>
              <w:bottom w:w="100" w:type="dxa"/>
              <w:right w:w="100" w:type="dxa"/>
            </w:tcMar>
            <w:vAlign w:val="center"/>
          </w:tcPr>
          <w:p w14:paraId="11E2486E" w14:textId="77777777" w:rsidR="00480DC9" w:rsidRPr="00021C55" w:rsidRDefault="00480DC9" w:rsidP="000F2EC6">
            <w:pPr>
              <w:spacing w:before="60" w:after="60"/>
              <w:jc w:val="center"/>
              <w:rPr>
                <w:b/>
                <w:bCs/>
                <w:sz w:val="24"/>
                <w:szCs w:val="24"/>
              </w:rPr>
            </w:pPr>
            <w:r w:rsidRPr="00021C55">
              <w:rPr>
                <w:b/>
                <w:bCs/>
                <w:sz w:val="24"/>
                <w:szCs w:val="24"/>
              </w:rPr>
              <w:t>Năm học</w:t>
            </w:r>
          </w:p>
        </w:tc>
        <w:tc>
          <w:tcPr>
            <w:tcW w:w="1132" w:type="dxa"/>
            <w:vMerge w:val="restart"/>
            <w:tcMar>
              <w:top w:w="100" w:type="dxa"/>
              <w:left w:w="100" w:type="dxa"/>
              <w:bottom w:w="100" w:type="dxa"/>
              <w:right w:w="100" w:type="dxa"/>
            </w:tcMar>
            <w:vAlign w:val="center"/>
          </w:tcPr>
          <w:p w14:paraId="3101520B" w14:textId="4B7D2DE9" w:rsidR="00480DC9" w:rsidRPr="00021C55" w:rsidRDefault="00480DC9" w:rsidP="000F2EC6">
            <w:pPr>
              <w:spacing w:before="60" w:after="60"/>
              <w:jc w:val="center"/>
              <w:rPr>
                <w:b/>
                <w:bCs/>
                <w:sz w:val="24"/>
                <w:szCs w:val="24"/>
              </w:rPr>
            </w:pPr>
            <w:r w:rsidRPr="00021C55">
              <w:rPr>
                <w:b/>
                <w:bCs/>
                <w:sz w:val="24"/>
                <w:szCs w:val="24"/>
              </w:rPr>
              <w:t xml:space="preserve">Tổng số GV </w:t>
            </w:r>
            <w:r>
              <w:rPr>
                <w:b/>
                <w:bCs/>
                <w:sz w:val="24"/>
                <w:szCs w:val="24"/>
              </w:rPr>
              <w:t>xếp loại</w:t>
            </w:r>
          </w:p>
        </w:tc>
        <w:tc>
          <w:tcPr>
            <w:tcW w:w="1577" w:type="dxa"/>
            <w:gridSpan w:val="2"/>
            <w:tcMar>
              <w:top w:w="100" w:type="dxa"/>
              <w:left w:w="100" w:type="dxa"/>
              <w:bottom w:w="100" w:type="dxa"/>
              <w:right w:w="100" w:type="dxa"/>
            </w:tcMar>
            <w:vAlign w:val="center"/>
          </w:tcPr>
          <w:p w14:paraId="1AB53EAC" w14:textId="78061BD1" w:rsidR="00480DC9" w:rsidRPr="00021C55" w:rsidRDefault="00480DC9" w:rsidP="000F2EC6">
            <w:pPr>
              <w:spacing w:before="60" w:after="60"/>
              <w:jc w:val="center"/>
              <w:rPr>
                <w:b/>
                <w:bCs/>
                <w:sz w:val="24"/>
                <w:szCs w:val="24"/>
              </w:rPr>
            </w:pPr>
            <w:r>
              <w:rPr>
                <w:b/>
                <w:bCs/>
                <w:sz w:val="24"/>
                <w:szCs w:val="24"/>
              </w:rPr>
              <w:t>HTXSNV</w:t>
            </w:r>
          </w:p>
        </w:tc>
        <w:tc>
          <w:tcPr>
            <w:tcW w:w="1646" w:type="dxa"/>
            <w:gridSpan w:val="2"/>
            <w:shd w:val="clear" w:color="auto" w:fill="auto"/>
            <w:tcMar>
              <w:top w:w="100" w:type="dxa"/>
              <w:left w:w="100" w:type="dxa"/>
              <w:bottom w:w="100" w:type="dxa"/>
              <w:right w:w="100" w:type="dxa"/>
            </w:tcMar>
            <w:vAlign w:val="center"/>
          </w:tcPr>
          <w:p w14:paraId="36321BAF" w14:textId="6F8D4E31" w:rsidR="00480DC9" w:rsidRPr="00021C55" w:rsidRDefault="00480DC9" w:rsidP="000F2EC6">
            <w:pPr>
              <w:spacing w:before="60" w:after="60"/>
              <w:jc w:val="center"/>
              <w:rPr>
                <w:b/>
                <w:bCs/>
                <w:sz w:val="24"/>
                <w:szCs w:val="24"/>
              </w:rPr>
            </w:pPr>
            <w:r>
              <w:rPr>
                <w:b/>
                <w:bCs/>
                <w:sz w:val="24"/>
                <w:szCs w:val="24"/>
              </w:rPr>
              <w:t>HTTNV</w:t>
            </w:r>
          </w:p>
        </w:tc>
        <w:tc>
          <w:tcPr>
            <w:tcW w:w="1705" w:type="dxa"/>
            <w:gridSpan w:val="2"/>
            <w:shd w:val="clear" w:color="auto" w:fill="auto"/>
            <w:tcMar>
              <w:top w:w="100" w:type="dxa"/>
              <w:left w:w="100" w:type="dxa"/>
              <w:bottom w:w="100" w:type="dxa"/>
              <w:right w:w="100" w:type="dxa"/>
            </w:tcMar>
            <w:vAlign w:val="center"/>
          </w:tcPr>
          <w:p w14:paraId="3B5CE230" w14:textId="70F5E2DF" w:rsidR="00480DC9" w:rsidRPr="00021C55" w:rsidRDefault="00480DC9" w:rsidP="000F2EC6">
            <w:pPr>
              <w:spacing w:before="60" w:after="60"/>
              <w:jc w:val="center"/>
              <w:rPr>
                <w:b/>
                <w:bCs/>
                <w:sz w:val="24"/>
                <w:szCs w:val="24"/>
              </w:rPr>
            </w:pPr>
            <w:r>
              <w:rPr>
                <w:b/>
                <w:bCs/>
                <w:sz w:val="24"/>
                <w:szCs w:val="24"/>
              </w:rPr>
              <w:t>HTNV</w:t>
            </w:r>
          </w:p>
        </w:tc>
        <w:tc>
          <w:tcPr>
            <w:tcW w:w="1787" w:type="dxa"/>
            <w:gridSpan w:val="2"/>
            <w:shd w:val="clear" w:color="auto" w:fill="auto"/>
            <w:tcMar>
              <w:top w:w="100" w:type="dxa"/>
              <w:left w:w="100" w:type="dxa"/>
              <w:bottom w:w="100" w:type="dxa"/>
              <w:right w:w="100" w:type="dxa"/>
            </w:tcMar>
            <w:vAlign w:val="center"/>
          </w:tcPr>
          <w:p w14:paraId="755E2E91" w14:textId="21C8A5F4" w:rsidR="00480DC9" w:rsidRPr="00021C55" w:rsidRDefault="00480DC9" w:rsidP="000F2EC6">
            <w:pPr>
              <w:spacing w:before="60" w:after="60"/>
              <w:jc w:val="center"/>
              <w:rPr>
                <w:b/>
                <w:bCs/>
                <w:sz w:val="24"/>
                <w:szCs w:val="24"/>
              </w:rPr>
            </w:pPr>
            <w:r>
              <w:rPr>
                <w:b/>
                <w:bCs/>
                <w:sz w:val="24"/>
                <w:szCs w:val="24"/>
              </w:rPr>
              <w:t>KHTNV</w:t>
            </w:r>
          </w:p>
        </w:tc>
      </w:tr>
      <w:tr w:rsidR="00480DC9" w:rsidRPr="00193D71" w14:paraId="2044D1FC" w14:textId="77777777" w:rsidTr="00A4488D">
        <w:trPr>
          <w:trHeight w:val="362"/>
        </w:trPr>
        <w:tc>
          <w:tcPr>
            <w:tcW w:w="1511" w:type="dxa"/>
            <w:vMerge/>
            <w:shd w:val="clear" w:color="auto" w:fill="auto"/>
            <w:tcMar>
              <w:top w:w="100" w:type="dxa"/>
              <w:left w:w="100" w:type="dxa"/>
              <w:bottom w:w="100" w:type="dxa"/>
              <w:right w:w="100" w:type="dxa"/>
            </w:tcMar>
            <w:vAlign w:val="center"/>
          </w:tcPr>
          <w:p w14:paraId="1B598737" w14:textId="77777777" w:rsidR="00480DC9" w:rsidRPr="00193D71" w:rsidRDefault="00480DC9" w:rsidP="000F2EC6">
            <w:pPr>
              <w:widowControl w:val="0"/>
              <w:spacing w:before="60" w:after="60"/>
              <w:jc w:val="center"/>
              <w:rPr>
                <w:b/>
                <w:sz w:val="24"/>
                <w:szCs w:val="24"/>
              </w:rPr>
            </w:pPr>
          </w:p>
        </w:tc>
        <w:tc>
          <w:tcPr>
            <w:tcW w:w="1132" w:type="dxa"/>
            <w:vMerge/>
            <w:shd w:val="clear" w:color="auto" w:fill="auto"/>
            <w:tcMar>
              <w:top w:w="100" w:type="dxa"/>
              <w:left w:w="100" w:type="dxa"/>
              <w:bottom w:w="100" w:type="dxa"/>
              <w:right w:w="100" w:type="dxa"/>
            </w:tcMar>
            <w:vAlign w:val="center"/>
          </w:tcPr>
          <w:p w14:paraId="54A506DF" w14:textId="77777777" w:rsidR="00480DC9" w:rsidRPr="00193D71" w:rsidRDefault="00480DC9" w:rsidP="000F2EC6">
            <w:pPr>
              <w:widowControl w:val="0"/>
              <w:spacing w:before="60" w:after="60"/>
              <w:jc w:val="center"/>
              <w:rPr>
                <w:b/>
                <w:sz w:val="24"/>
                <w:szCs w:val="24"/>
              </w:rPr>
            </w:pPr>
          </w:p>
        </w:tc>
        <w:tc>
          <w:tcPr>
            <w:tcW w:w="683" w:type="dxa"/>
            <w:shd w:val="clear" w:color="auto" w:fill="auto"/>
            <w:tcMar>
              <w:top w:w="100" w:type="dxa"/>
              <w:left w:w="100" w:type="dxa"/>
              <w:bottom w:w="100" w:type="dxa"/>
              <w:right w:w="100" w:type="dxa"/>
            </w:tcMar>
            <w:vAlign w:val="center"/>
          </w:tcPr>
          <w:p w14:paraId="5A057433" w14:textId="77777777" w:rsidR="00480DC9" w:rsidRPr="00193D71" w:rsidRDefault="00480DC9" w:rsidP="000F2EC6">
            <w:pPr>
              <w:spacing w:before="60" w:after="60"/>
              <w:jc w:val="center"/>
              <w:rPr>
                <w:sz w:val="24"/>
                <w:szCs w:val="24"/>
              </w:rPr>
            </w:pPr>
            <w:r w:rsidRPr="00193D71">
              <w:rPr>
                <w:sz w:val="24"/>
                <w:szCs w:val="24"/>
              </w:rPr>
              <w:t>SL</w:t>
            </w:r>
          </w:p>
        </w:tc>
        <w:tc>
          <w:tcPr>
            <w:tcW w:w="894" w:type="dxa"/>
            <w:shd w:val="clear" w:color="auto" w:fill="auto"/>
            <w:tcMar>
              <w:top w:w="100" w:type="dxa"/>
              <w:left w:w="100" w:type="dxa"/>
              <w:bottom w:w="100" w:type="dxa"/>
              <w:right w:w="100" w:type="dxa"/>
            </w:tcMar>
            <w:vAlign w:val="center"/>
          </w:tcPr>
          <w:p w14:paraId="1E47A48B" w14:textId="77777777" w:rsidR="00480DC9" w:rsidRPr="00193D71" w:rsidRDefault="00480DC9" w:rsidP="000F2EC6">
            <w:pPr>
              <w:spacing w:before="60" w:after="60"/>
              <w:jc w:val="center"/>
              <w:rPr>
                <w:sz w:val="24"/>
                <w:szCs w:val="24"/>
              </w:rPr>
            </w:pPr>
            <w:r w:rsidRPr="00193D71">
              <w:rPr>
                <w:sz w:val="24"/>
                <w:szCs w:val="24"/>
              </w:rPr>
              <w:t>%</w:t>
            </w:r>
          </w:p>
        </w:tc>
        <w:tc>
          <w:tcPr>
            <w:tcW w:w="752" w:type="dxa"/>
            <w:shd w:val="clear" w:color="auto" w:fill="auto"/>
            <w:tcMar>
              <w:top w:w="100" w:type="dxa"/>
              <w:left w:w="100" w:type="dxa"/>
              <w:bottom w:w="100" w:type="dxa"/>
              <w:right w:w="100" w:type="dxa"/>
            </w:tcMar>
            <w:vAlign w:val="center"/>
          </w:tcPr>
          <w:p w14:paraId="3D801E12" w14:textId="77777777" w:rsidR="00480DC9" w:rsidRPr="00193D71" w:rsidRDefault="00480DC9" w:rsidP="000F2EC6">
            <w:pPr>
              <w:spacing w:before="60" w:after="60"/>
              <w:jc w:val="center"/>
              <w:rPr>
                <w:sz w:val="24"/>
                <w:szCs w:val="24"/>
              </w:rPr>
            </w:pPr>
            <w:r w:rsidRPr="00193D71">
              <w:rPr>
                <w:sz w:val="24"/>
                <w:szCs w:val="24"/>
              </w:rPr>
              <w:t>SL</w:t>
            </w:r>
          </w:p>
        </w:tc>
        <w:tc>
          <w:tcPr>
            <w:tcW w:w="894" w:type="dxa"/>
            <w:shd w:val="clear" w:color="auto" w:fill="auto"/>
            <w:tcMar>
              <w:top w:w="100" w:type="dxa"/>
              <w:left w:w="100" w:type="dxa"/>
              <w:bottom w:w="100" w:type="dxa"/>
              <w:right w:w="100" w:type="dxa"/>
            </w:tcMar>
            <w:vAlign w:val="center"/>
          </w:tcPr>
          <w:p w14:paraId="770E6D81" w14:textId="77777777" w:rsidR="00480DC9" w:rsidRPr="00193D71" w:rsidRDefault="00480DC9" w:rsidP="000F2EC6">
            <w:pPr>
              <w:spacing w:before="60" w:after="60"/>
              <w:jc w:val="center"/>
              <w:rPr>
                <w:sz w:val="24"/>
                <w:szCs w:val="24"/>
              </w:rPr>
            </w:pPr>
            <w:r w:rsidRPr="00193D71">
              <w:rPr>
                <w:sz w:val="24"/>
                <w:szCs w:val="24"/>
              </w:rPr>
              <w:t>%</w:t>
            </w:r>
          </w:p>
        </w:tc>
        <w:tc>
          <w:tcPr>
            <w:tcW w:w="858" w:type="dxa"/>
            <w:shd w:val="clear" w:color="auto" w:fill="auto"/>
            <w:tcMar>
              <w:top w:w="100" w:type="dxa"/>
              <w:left w:w="100" w:type="dxa"/>
              <w:bottom w:w="100" w:type="dxa"/>
              <w:right w:w="100" w:type="dxa"/>
            </w:tcMar>
            <w:vAlign w:val="center"/>
          </w:tcPr>
          <w:p w14:paraId="7F8BED50" w14:textId="77777777" w:rsidR="00480DC9" w:rsidRPr="00193D71" w:rsidRDefault="00480DC9" w:rsidP="000F2EC6">
            <w:pPr>
              <w:spacing w:before="60" w:after="60"/>
              <w:jc w:val="center"/>
              <w:rPr>
                <w:sz w:val="24"/>
                <w:szCs w:val="24"/>
              </w:rPr>
            </w:pPr>
            <w:r w:rsidRPr="00193D71">
              <w:rPr>
                <w:sz w:val="24"/>
                <w:szCs w:val="24"/>
              </w:rPr>
              <w:t>SL</w:t>
            </w:r>
          </w:p>
        </w:tc>
        <w:tc>
          <w:tcPr>
            <w:tcW w:w="847" w:type="dxa"/>
            <w:shd w:val="clear" w:color="auto" w:fill="auto"/>
            <w:tcMar>
              <w:top w:w="100" w:type="dxa"/>
              <w:left w:w="100" w:type="dxa"/>
              <w:bottom w:w="100" w:type="dxa"/>
              <w:right w:w="100" w:type="dxa"/>
            </w:tcMar>
            <w:vAlign w:val="center"/>
          </w:tcPr>
          <w:p w14:paraId="361C1537" w14:textId="77777777" w:rsidR="00480DC9" w:rsidRPr="00193D71" w:rsidRDefault="00480DC9" w:rsidP="000F2EC6">
            <w:pPr>
              <w:spacing w:before="60" w:after="60"/>
              <w:jc w:val="center"/>
              <w:rPr>
                <w:sz w:val="24"/>
                <w:szCs w:val="24"/>
              </w:rPr>
            </w:pPr>
            <w:r w:rsidRPr="00193D71">
              <w:rPr>
                <w:sz w:val="24"/>
                <w:szCs w:val="24"/>
              </w:rPr>
              <w:t>%</w:t>
            </w:r>
          </w:p>
        </w:tc>
        <w:tc>
          <w:tcPr>
            <w:tcW w:w="905" w:type="dxa"/>
            <w:shd w:val="clear" w:color="auto" w:fill="auto"/>
            <w:tcMar>
              <w:top w:w="100" w:type="dxa"/>
              <w:left w:w="100" w:type="dxa"/>
              <w:bottom w:w="100" w:type="dxa"/>
              <w:right w:w="100" w:type="dxa"/>
            </w:tcMar>
            <w:vAlign w:val="center"/>
          </w:tcPr>
          <w:p w14:paraId="6E66C242" w14:textId="77777777" w:rsidR="00480DC9" w:rsidRPr="00193D71" w:rsidRDefault="00480DC9" w:rsidP="000F2EC6">
            <w:pPr>
              <w:spacing w:before="60" w:after="60"/>
              <w:jc w:val="center"/>
              <w:rPr>
                <w:sz w:val="24"/>
                <w:szCs w:val="24"/>
              </w:rPr>
            </w:pPr>
            <w:r w:rsidRPr="00193D71">
              <w:rPr>
                <w:sz w:val="24"/>
                <w:szCs w:val="24"/>
              </w:rPr>
              <w:t>SL</w:t>
            </w:r>
          </w:p>
        </w:tc>
        <w:tc>
          <w:tcPr>
            <w:tcW w:w="882" w:type="dxa"/>
            <w:shd w:val="clear" w:color="auto" w:fill="auto"/>
            <w:tcMar>
              <w:top w:w="100" w:type="dxa"/>
              <w:left w:w="100" w:type="dxa"/>
              <w:bottom w:w="100" w:type="dxa"/>
              <w:right w:w="100" w:type="dxa"/>
            </w:tcMar>
            <w:vAlign w:val="center"/>
          </w:tcPr>
          <w:p w14:paraId="773751AA" w14:textId="77777777" w:rsidR="00480DC9" w:rsidRPr="00193D71" w:rsidRDefault="00480DC9" w:rsidP="000F2EC6">
            <w:pPr>
              <w:spacing w:before="60" w:after="60"/>
              <w:jc w:val="center"/>
              <w:rPr>
                <w:sz w:val="24"/>
                <w:szCs w:val="24"/>
              </w:rPr>
            </w:pPr>
            <w:r w:rsidRPr="00193D71">
              <w:rPr>
                <w:sz w:val="24"/>
                <w:szCs w:val="24"/>
              </w:rPr>
              <w:t>%</w:t>
            </w:r>
          </w:p>
        </w:tc>
      </w:tr>
      <w:tr w:rsidR="00480DC9" w:rsidRPr="00193D71" w14:paraId="2B59CF48" w14:textId="77777777" w:rsidTr="00A4488D">
        <w:trPr>
          <w:trHeight w:val="500"/>
        </w:trPr>
        <w:tc>
          <w:tcPr>
            <w:tcW w:w="1511" w:type="dxa"/>
            <w:shd w:val="clear" w:color="auto" w:fill="auto"/>
            <w:tcMar>
              <w:top w:w="100" w:type="dxa"/>
              <w:left w:w="100" w:type="dxa"/>
              <w:bottom w:w="100" w:type="dxa"/>
              <w:right w:w="100" w:type="dxa"/>
            </w:tcMar>
            <w:vAlign w:val="center"/>
          </w:tcPr>
          <w:p w14:paraId="0B386154" w14:textId="77777777" w:rsidR="00480DC9" w:rsidRPr="00193D71" w:rsidRDefault="00480DC9" w:rsidP="00A4488D">
            <w:pPr>
              <w:jc w:val="center"/>
              <w:rPr>
                <w:sz w:val="24"/>
                <w:szCs w:val="24"/>
              </w:rPr>
            </w:pPr>
            <w:r w:rsidRPr="00193D71">
              <w:rPr>
                <w:sz w:val="24"/>
                <w:szCs w:val="24"/>
              </w:rPr>
              <w:t>2018-2019</w:t>
            </w:r>
          </w:p>
        </w:tc>
        <w:tc>
          <w:tcPr>
            <w:tcW w:w="1132" w:type="dxa"/>
            <w:shd w:val="clear" w:color="auto" w:fill="auto"/>
            <w:tcMar>
              <w:top w:w="100" w:type="dxa"/>
              <w:left w:w="100" w:type="dxa"/>
              <w:bottom w:w="100" w:type="dxa"/>
              <w:right w:w="100" w:type="dxa"/>
            </w:tcMar>
            <w:vAlign w:val="center"/>
          </w:tcPr>
          <w:p w14:paraId="0CFA9083" w14:textId="1299ECD8" w:rsidR="00480DC9" w:rsidRPr="00193D71" w:rsidRDefault="00480DC9" w:rsidP="00A4488D">
            <w:pPr>
              <w:jc w:val="center"/>
              <w:rPr>
                <w:sz w:val="24"/>
                <w:szCs w:val="24"/>
              </w:rPr>
            </w:pPr>
            <w:r w:rsidRPr="00193D71">
              <w:rPr>
                <w:sz w:val="24"/>
                <w:szCs w:val="24"/>
              </w:rPr>
              <w:t>3</w:t>
            </w:r>
            <w:r>
              <w:rPr>
                <w:sz w:val="24"/>
                <w:szCs w:val="24"/>
              </w:rPr>
              <w:t>6</w:t>
            </w:r>
          </w:p>
        </w:tc>
        <w:tc>
          <w:tcPr>
            <w:tcW w:w="683" w:type="dxa"/>
            <w:shd w:val="clear" w:color="auto" w:fill="auto"/>
            <w:tcMar>
              <w:top w:w="100" w:type="dxa"/>
              <w:left w:w="100" w:type="dxa"/>
              <w:bottom w:w="100" w:type="dxa"/>
              <w:right w:w="100" w:type="dxa"/>
            </w:tcMar>
            <w:vAlign w:val="center"/>
          </w:tcPr>
          <w:p w14:paraId="03869F86" w14:textId="12255B59" w:rsidR="00480DC9" w:rsidRPr="00193D71" w:rsidRDefault="00DA0BB7" w:rsidP="00A4488D">
            <w:pPr>
              <w:jc w:val="center"/>
              <w:rPr>
                <w:sz w:val="24"/>
                <w:szCs w:val="24"/>
              </w:rPr>
            </w:pPr>
            <w:r>
              <w:rPr>
                <w:sz w:val="24"/>
                <w:szCs w:val="24"/>
              </w:rPr>
              <w:t>13</w:t>
            </w:r>
          </w:p>
        </w:tc>
        <w:tc>
          <w:tcPr>
            <w:tcW w:w="894" w:type="dxa"/>
            <w:shd w:val="clear" w:color="auto" w:fill="auto"/>
            <w:tcMar>
              <w:top w:w="100" w:type="dxa"/>
              <w:left w:w="100" w:type="dxa"/>
              <w:bottom w:w="100" w:type="dxa"/>
              <w:right w:w="100" w:type="dxa"/>
            </w:tcMar>
            <w:vAlign w:val="center"/>
          </w:tcPr>
          <w:p w14:paraId="5EA2986B" w14:textId="061883B2" w:rsidR="00480DC9" w:rsidRPr="00193D71" w:rsidRDefault="00DA0BB7" w:rsidP="00A4488D">
            <w:pPr>
              <w:jc w:val="center"/>
              <w:rPr>
                <w:sz w:val="24"/>
                <w:szCs w:val="24"/>
              </w:rPr>
            </w:pPr>
            <w:r>
              <w:rPr>
                <w:sz w:val="24"/>
                <w:szCs w:val="24"/>
              </w:rPr>
              <w:t>44,4</w:t>
            </w:r>
            <w:r w:rsidR="00480DC9" w:rsidRPr="00193D71">
              <w:rPr>
                <w:sz w:val="24"/>
                <w:szCs w:val="24"/>
              </w:rPr>
              <w:t>%</w:t>
            </w:r>
          </w:p>
        </w:tc>
        <w:tc>
          <w:tcPr>
            <w:tcW w:w="752" w:type="dxa"/>
            <w:shd w:val="clear" w:color="auto" w:fill="auto"/>
            <w:tcMar>
              <w:top w:w="100" w:type="dxa"/>
              <w:left w:w="100" w:type="dxa"/>
              <w:bottom w:w="100" w:type="dxa"/>
              <w:right w:w="100" w:type="dxa"/>
            </w:tcMar>
            <w:vAlign w:val="center"/>
          </w:tcPr>
          <w:p w14:paraId="1EBE1851" w14:textId="46DDB570" w:rsidR="00480DC9" w:rsidRPr="00193D71" w:rsidRDefault="00CE48B5" w:rsidP="00A4488D">
            <w:pPr>
              <w:jc w:val="center"/>
              <w:rPr>
                <w:sz w:val="24"/>
                <w:szCs w:val="24"/>
              </w:rPr>
            </w:pPr>
            <w:r>
              <w:rPr>
                <w:sz w:val="24"/>
                <w:szCs w:val="24"/>
              </w:rPr>
              <w:t>24</w:t>
            </w:r>
          </w:p>
        </w:tc>
        <w:tc>
          <w:tcPr>
            <w:tcW w:w="894" w:type="dxa"/>
            <w:shd w:val="clear" w:color="auto" w:fill="auto"/>
            <w:tcMar>
              <w:top w:w="100" w:type="dxa"/>
              <w:left w:w="100" w:type="dxa"/>
              <w:bottom w:w="100" w:type="dxa"/>
              <w:right w:w="100" w:type="dxa"/>
            </w:tcMar>
            <w:vAlign w:val="center"/>
          </w:tcPr>
          <w:p w14:paraId="7DB78DED" w14:textId="28A5C1C6" w:rsidR="00480DC9" w:rsidRPr="00193D71" w:rsidRDefault="00CE48B5" w:rsidP="00A4488D">
            <w:pPr>
              <w:jc w:val="center"/>
              <w:rPr>
                <w:sz w:val="24"/>
                <w:szCs w:val="24"/>
              </w:rPr>
            </w:pPr>
            <w:r>
              <w:rPr>
                <w:sz w:val="24"/>
                <w:szCs w:val="24"/>
              </w:rPr>
              <w:t>66,6</w:t>
            </w:r>
            <w:r w:rsidR="00480DC9" w:rsidRPr="00193D71">
              <w:rPr>
                <w:sz w:val="24"/>
                <w:szCs w:val="24"/>
              </w:rPr>
              <w:t>%</w:t>
            </w:r>
          </w:p>
        </w:tc>
        <w:tc>
          <w:tcPr>
            <w:tcW w:w="858" w:type="dxa"/>
            <w:shd w:val="clear" w:color="auto" w:fill="auto"/>
            <w:tcMar>
              <w:top w:w="100" w:type="dxa"/>
              <w:left w:w="100" w:type="dxa"/>
              <w:bottom w:w="100" w:type="dxa"/>
              <w:right w:w="100" w:type="dxa"/>
            </w:tcMar>
            <w:vAlign w:val="center"/>
          </w:tcPr>
          <w:p w14:paraId="05CCA746" w14:textId="2604C3C3" w:rsidR="00480DC9" w:rsidRPr="00193D71" w:rsidRDefault="00CE48B5" w:rsidP="00A4488D">
            <w:pPr>
              <w:jc w:val="center"/>
              <w:rPr>
                <w:sz w:val="24"/>
                <w:szCs w:val="24"/>
              </w:rPr>
            </w:pPr>
            <w:r>
              <w:rPr>
                <w:sz w:val="24"/>
                <w:szCs w:val="24"/>
              </w:rPr>
              <w:t>0</w:t>
            </w:r>
          </w:p>
        </w:tc>
        <w:tc>
          <w:tcPr>
            <w:tcW w:w="847" w:type="dxa"/>
            <w:shd w:val="clear" w:color="auto" w:fill="auto"/>
            <w:tcMar>
              <w:top w:w="100" w:type="dxa"/>
              <w:left w:w="100" w:type="dxa"/>
              <w:bottom w:w="100" w:type="dxa"/>
              <w:right w:w="100" w:type="dxa"/>
            </w:tcMar>
            <w:vAlign w:val="center"/>
          </w:tcPr>
          <w:p w14:paraId="1739EABE" w14:textId="65FEA1F8" w:rsidR="00480DC9" w:rsidRPr="00193D71" w:rsidRDefault="00CE48B5" w:rsidP="00A4488D">
            <w:pPr>
              <w:jc w:val="center"/>
              <w:rPr>
                <w:sz w:val="24"/>
                <w:szCs w:val="24"/>
              </w:rPr>
            </w:pPr>
            <w:r>
              <w:rPr>
                <w:sz w:val="24"/>
                <w:szCs w:val="24"/>
              </w:rPr>
              <w:t>0</w:t>
            </w:r>
          </w:p>
        </w:tc>
        <w:tc>
          <w:tcPr>
            <w:tcW w:w="905" w:type="dxa"/>
            <w:shd w:val="clear" w:color="auto" w:fill="auto"/>
            <w:tcMar>
              <w:top w:w="100" w:type="dxa"/>
              <w:left w:w="100" w:type="dxa"/>
              <w:bottom w:w="100" w:type="dxa"/>
              <w:right w:w="100" w:type="dxa"/>
            </w:tcMar>
            <w:vAlign w:val="center"/>
          </w:tcPr>
          <w:p w14:paraId="23EF4B59" w14:textId="77777777" w:rsidR="00480DC9" w:rsidRPr="00193D71" w:rsidRDefault="00480DC9" w:rsidP="00A4488D">
            <w:pPr>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2E2A6462" w14:textId="77777777" w:rsidR="00480DC9" w:rsidRPr="00193D71" w:rsidRDefault="00480DC9" w:rsidP="00A4488D">
            <w:pPr>
              <w:jc w:val="center"/>
              <w:rPr>
                <w:sz w:val="24"/>
                <w:szCs w:val="24"/>
              </w:rPr>
            </w:pPr>
            <w:r w:rsidRPr="00193D71">
              <w:rPr>
                <w:sz w:val="24"/>
                <w:szCs w:val="24"/>
              </w:rPr>
              <w:t>0</w:t>
            </w:r>
          </w:p>
        </w:tc>
      </w:tr>
      <w:tr w:rsidR="00480DC9" w:rsidRPr="00193D71" w14:paraId="400DDEB8" w14:textId="77777777" w:rsidTr="000F2EC6">
        <w:trPr>
          <w:trHeight w:val="500"/>
        </w:trPr>
        <w:tc>
          <w:tcPr>
            <w:tcW w:w="1511" w:type="dxa"/>
            <w:shd w:val="clear" w:color="auto" w:fill="auto"/>
            <w:tcMar>
              <w:top w:w="100" w:type="dxa"/>
              <w:left w:w="100" w:type="dxa"/>
              <w:bottom w:w="100" w:type="dxa"/>
              <w:right w:w="100" w:type="dxa"/>
            </w:tcMar>
            <w:vAlign w:val="center"/>
          </w:tcPr>
          <w:p w14:paraId="2F71C22B" w14:textId="77777777" w:rsidR="00480DC9" w:rsidRPr="00193D71" w:rsidRDefault="00480DC9" w:rsidP="00A4488D">
            <w:pPr>
              <w:jc w:val="center"/>
              <w:rPr>
                <w:sz w:val="24"/>
                <w:szCs w:val="24"/>
              </w:rPr>
            </w:pPr>
            <w:r w:rsidRPr="00193D71">
              <w:rPr>
                <w:sz w:val="24"/>
                <w:szCs w:val="24"/>
              </w:rPr>
              <w:t>2019-2020</w:t>
            </w:r>
          </w:p>
        </w:tc>
        <w:tc>
          <w:tcPr>
            <w:tcW w:w="1132" w:type="dxa"/>
            <w:shd w:val="clear" w:color="auto" w:fill="auto"/>
            <w:tcMar>
              <w:top w:w="100" w:type="dxa"/>
              <w:left w:w="100" w:type="dxa"/>
              <w:bottom w:w="100" w:type="dxa"/>
              <w:right w:w="100" w:type="dxa"/>
            </w:tcMar>
            <w:vAlign w:val="center"/>
          </w:tcPr>
          <w:p w14:paraId="3A32AA43" w14:textId="77777777" w:rsidR="00480DC9" w:rsidRPr="00193D71" w:rsidRDefault="00480DC9" w:rsidP="00A4488D">
            <w:pPr>
              <w:jc w:val="center"/>
              <w:rPr>
                <w:sz w:val="24"/>
                <w:szCs w:val="24"/>
              </w:rPr>
            </w:pPr>
            <w:r w:rsidRPr="00193D71">
              <w:rPr>
                <w:sz w:val="24"/>
                <w:szCs w:val="24"/>
              </w:rPr>
              <w:t>3</w:t>
            </w:r>
            <w:r>
              <w:rPr>
                <w:sz w:val="24"/>
                <w:szCs w:val="24"/>
              </w:rPr>
              <w:t>4</w:t>
            </w:r>
          </w:p>
        </w:tc>
        <w:tc>
          <w:tcPr>
            <w:tcW w:w="683" w:type="dxa"/>
            <w:shd w:val="clear" w:color="auto" w:fill="auto"/>
            <w:tcMar>
              <w:top w:w="100" w:type="dxa"/>
              <w:left w:w="100" w:type="dxa"/>
              <w:bottom w:w="100" w:type="dxa"/>
              <w:right w:w="100" w:type="dxa"/>
            </w:tcMar>
            <w:vAlign w:val="center"/>
          </w:tcPr>
          <w:p w14:paraId="44BAA07C" w14:textId="5D04D500" w:rsidR="00480DC9" w:rsidRPr="00193D71" w:rsidRDefault="00DA0BB7" w:rsidP="00A4488D">
            <w:pPr>
              <w:jc w:val="center"/>
              <w:rPr>
                <w:sz w:val="24"/>
                <w:szCs w:val="24"/>
              </w:rPr>
            </w:pPr>
            <w:r>
              <w:rPr>
                <w:sz w:val="24"/>
                <w:szCs w:val="24"/>
              </w:rPr>
              <w:t>10</w:t>
            </w:r>
          </w:p>
        </w:tc>
        <w:tc>
          <w:tcPr>
            <w:tcW w:w="894" w:type="dxa"/>
            <w:shd w:val="clear" w:color="auto" w:fill="auto"/>
            <w:tcMar>
              <w:top w:w="100" w:type="dxa"/>
              <w:left w:w="100" w:type="dxa"/>
              <w:bottom w:w="100" w:type="dxa"/>
              <w:right w:w="100" w:type="dxa"/>
            </w:tcMar>
            <w:vAlign w:val="center"/>
          </w:tcPr>
          <w:p w14:paraId="46AB8E36" w14:textId="3CBD6B8C" w:rsidR="00480DC9" w:rsidRPr="00193D71" w:rsidRDefault="00CE48B5" w:rsidP="00A4488D">
            <w:pPr>
              <w:jc w:val="center"/>
              <w:rPr>
                <w:sz w:val="24"/>
                <w:szCs w:val="24"/>
              </w:rPr>
            </w:pPr>
            <w:r>
              <w:rPr>
                <w:sz w:val="24"/>
                <w:szCs w:val="24"/>
              </w:rPr>
              <w:t>29</w:t>
            </w:r>
            <w:r w:rsidR="00DA0BB7">
              <w:rPr>
                <w:sz w:val="24"/>
                <w:szCs w:val="24"/>
              </w:rPr>
              <w:t>,</w:t>
            </w:r>
            <w:r>
              <w:rPr>
                <w:sz w:val="24"/>
                <w:szCs w:val="24"/>
              </w:rPr>
              <w:t>4</w:t>
            </w:r>
            <w:r w:rsidR="00480DC9" w:rsidRPr="00193D71">
              <w:rPr>
                <w:sz w:val="24"/>
                <w:szCs w:val="24"/>
              </w:rPr>
              <w:t>%</w:t>
            </w:r>
          </w:p>
        </w:tc>
        <w:tc>
          <w:tcPr>
            <w:tcW w:w="752" w:type="dxa"/>
            <w:shd w:val="clear" w:color="auto" w:fill="auto"/>
            <w:tcMar>
              <w:top w:w="100" w:type="dxa"/>
              <w:left w:w="100" w:type="dxa"/>
              <w:bottom w:w="100" w:type="dxa"/>
              <w:right w:w="100" w:type="dxa"/>
            </w:tcMar>
            <w:vAlign w:val="center"/>
          </w:tcPr>
          <w:p w14:paraId="3E7B8D4D" w14:textId="023F6630" w:rsidR="00480DC9" w:rsidRPr="00193D71" w:rsidRDefault="00CE48B5" w:rsidP="00A4488D">
            <w:pPr>
              <w:jc w:val="center"/>
              <w:rPr>
                <w:sz w:val="24"/>
                <w:szCs w:val="24"/>
              </w:rPr>
            </w:pPr>
            <w:r>
              <w:rPr>
                <w:sz w:val="24"/>
                <w:szCs w:val="24"/>
              </w:rPr>
              <w:t>22</w:t>
            </w:r>
          </w:p>
        </w:tc>
        <w:tc>
          <w:tcPr>
            <w:tcW w:w="894" w:type="dxa"/>
            <w:shd w:val="clear" w:color="auto" w:fill="auto"/>
            <w:tcMar>
              <w:top w:w="100" w:type="dxa"/>
              <w:left w:w="100" w:type="dxa"/>
              <w:bottom w:w="100" w:type="dxa"/>
              <w:right w:w="100" w:type="dxa"/>
            </w:tcMar>
            <w:vAlign w:val="center"/>
          </w:tcPr>
          <w:p w14:paraId="24E89B17" w14:textId="246385E0" w:rsidR="00480DC9" w:rsidRPr="00193D71" w:rsidRDefault="00CE48B5" w:rsidP="00A4488D">
            <w:pPr>
              <w:jc w:val="center"/>
              <w:rPr>
                <w:sz w:val="24"/>
                <w:szCs w:val="24"/>
              </w:rPr>
            </w:pPr>
            <w:r>
              <w:rPr>
                <w:sz w:val="24"/>
                <w:szCs w:val="24"/>
              </w:rPr>
              <w:t>64,7</w:t>
            </w:r>
            <w:r w:rsidR="00480DC9" w:rsidRPr="00193D71">
              <w:rPr>
                <w:sz w:val="24"/>
                <w:szCs w:val="24"/>
              </w:rPr>
              <w:t>%</w:t>
            </w:r>
          </w:p>
        </w:tc>
        <w:tc>
          <w:tcPr>
            <w:tcW w:w="858" w:type="dxa"/>
            <w:shd w:val="clear" w:color="auto" w:fill="auto"/>
            <w:tcMar>
              <w:top w:w="100" w:type="dxa"/>
              <w:left w:w="100" w:type="dxa"/>
              <w:bottom w:w="100" w:type="dxa"/>
              <w:right w:w="100" w:type="dxa"/>
            </w:tcMar>
            <w:vAlign w:val="center"/>
          </w:tcPr>
          <w:p w14:paraId="0A928C36" w14:textId="7A57137B" w:rsidR="00480DC9" w:rsidRPr="00193D71" w:rsidRDefault="00CE48B5" w:rsidP="00A4488D">
            <w:pPr>
              <w:jc w:val="center"/>
              <w:rPr>
                <w:sz w:val="24"/>
                <w:szCs w:val="24"/>
              </w:rPr>
            </w:pPr>
            <w:r>
              <w:rPr>
                <w:sz w:val="24"/>
                <w:szCs w:val="24"/>
              </w:rPr>
              <w:t>2</w:t>
            </w:r>
          </w:p>
        </w:tc>
        <w:tc>
          <w:tcPr>
            <w:tcW w:w="847" w:type="dxa"/>
            <w:shd w:val="clear" w:color="auto" w:fill="auto"/>
            <w:tcMar>
              <w:top w:w="100" w:type="dxa"/>
              <w:left w:w="100" w:type="dxa"/>
              <w:bottom w:w="100" w:type="dxa"/>
              <w:right w:w="100" w:type="dxa"/>
            </w:tcMar>
            <w:vAlign w:val="center"/>
          </w:tcPr>
          <w:p w14:paraId="3319B8B4" w14:textId="1CA38653" w:rsidR="00480DC9" w:rsidRPr="00193D71" w:rsidRDefault="00CE48B5" w:rsidP="00A4488D">
            <w:pPr>
              <w:jc w:val="center"/>
              <w:rPr>
                <w:sz w:val="24"/>
                <w:szCs w:val="24"/>
              </w:rPr>
            </w:pPr>
            <w:r>
              <w:rPr>
                <w:sz w:val="24"/>
                <w:szCs w:val="24"/>
              </w:rPr>
              <w:t>5,9</w:t>
            </w:r>
            <w:r w:rsidR="00480DC9" w:rsidRPr="00193D71">
              <w:rPr>
                <w:sz w:val="24"/>
                <w:szCs w:val="24"/>
              </w:rPr>
              <w:t xml:space="preserve"> %</w:t>
            </w:r>
          </w:p>
        </w:tc>
        <w:tc>
          <w:tcPr>
            <w:tcW w:w="905" w:type="dxa"/>
            <w:shd w:val="clear" w:color="auto" w:fill="auto"/>
            <w:tcMar>
              <w:top w:w="100" w:type="dxa"/>
              <w:left w:w="100" w:type="dxa"/>
              <w:bottom w:w="100" w:type="dxa"/>
              <w:right w:w="100" w:type="dxa"/>
            </w:tcMar>
            <w:vAlign w:val="center"/>
          </w:tcPr>
          <w:p w14:paraId="7CCF96FF" w14:textId="77777777" w:rsidR="00480DC9" w:rsidRPr="00193D71" w:rsidRDefault="00480DC9" w:rsidP="00A4488D">
            <w:pPr>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42E0AB06" w14:textId="77777777" w:rsidR="00480DC9" w:rsidRPr="00193D71" w:rsidRDefault="00480DC9" w:rsidP="00A4488D">
            <w:pPr>
              <w:jc w:val="center"/>
              <w:rPr>
                <w:sz w:val="24"/>
                <w:szCs w:val="24"/>
              </w:rPr>
            </w:pPr>
            <w:r w:rsidRPr="00193D71">
              <w:rPr>
                <w:sz w:val="24"/>
                <w:szCs w:val="24"/>
              </w:rPr>
              <w:t>0</w:t>
            </w:r>
          </w:p>
        </w:tc>
      </w:tr>
      <w:tr w:rsidR="00480DC9" w:rsidRPr="00193D71" w14:paraId="59C02588" w14:textId="77777777" w:rsidTr="000F2EC6">
        <w:trPr>
          <w:trHeight w:val="500"/>
        </w:trPr>
        <w:tc>
          <w:tcPr>
            <w:tcW w:w="1511" w:type="dxa"/>
            <w:shd w:val="clear" w:color="auto" w:fill="auto"/>
            <w:tcMar>
              <w:top w:w="100" w:type="dxa"/>
              <w:left w:w="100" w:type="dxa"/>
              <w:bottom w:w="100" w:type="dxa"/>
              <w:right w:w="100" w:type="dxa"/>
            </w:tcMar>
            <w:vAlign w:val="center"/>
          </w:tcPr>
          <w:p w14:paraId="6F261501" w14:textId="77777777" w:rsidR="00480DC9" w:rsidRPr="00193D71" w:rsidRDefault="00480DC9" w:rsidP="00A4488D">
            <w:pPr>
              <w:ind w:hanging="142"/>
              <w:jc w:val="center"/>
              <w:rPr>
                <w:sz w:val="24"/>
                <w:szCs w:val="24"/>
              </w:rPr>
            </w:pPr>
            <w:r w:rsidRPr="00193D71">
              <w:rPr>
                <w:sz w:val="24"/>
                <w:szCs w:val="24"/>
              </w:rPr>
              <w:t>2020-2021</w:t>
            </w:r>
          </w:p>
        </w:tc>
        <w:tc>
          <w:tcPr>
            <w:tcW w:w="1132" w:type="dxa"/>
            <w:shd w:val="clear" w:color="auto" w:fill="auto"/>
            <w:tcMar>
              <w:top w:w="100" w:type="dxa"/>
              <w:left w:w="100" w:type="dxa"/>
              <w:bottom w:w="100" w:type="dxa"/>
              <w:right w:w="100" w:type="dxa"/>
            </w:tcMar>
            <w:vAlign w:val="center"/>
          </w:tcPr>
          <w:p w14:paraId="2300B13D" w14:textId="77777777" w:rsidR="00480DC9" w:rsidRPr="00193D71" w:rsidRDefault="00480DC9" w:rsidP="00A4488D">
            <w:pPr>
              <w:jc w:val="center"/>
              <w:rPr>
                <w:sz w:val="24"/>
                <w:szCs w:val="24"/>
              </w:rPr>
            </w:pPr>
            <w:r w:rsidRPr="00193D71">
              <w:rPr>
                <w:sz w:val="24"/>
                <w:szCs w:val="24"/>
              </w:rPr>
              <w:t>34</w:t>
            </w:r>
          </w:p>
        </w:tc>
        <w:tc>
          <w:tcPr>
            <w:tcW w:w="683" w:type="dxa"/>
            <w:shd w:val="clear" w:color="auto" w:fill="auto"/>
            <w:tcMar>
              <w:top w:w="100" w:type="dxa"/>
              <w:left w:w="100" w:type="dxa"/>
              <w:bottom w:w="100" w:type="dxa"/>
              <w:right w:w="100" w:type="dxa"/>
            </w:tcMar>
            <w:vAlign w:val="center"/>
          </w:tcPr>
          <w:p w14:paraId="6C9C3DF6" w14:textId="51C838D1" w:rsidR="00480DC9" w:rsidRPr="00193D71" w:rsidRDefault="00DA0BB7" w:rsidP="00A4488D">
            <w:pPr>
              <w:jc w:val="center"/>
              <w:rPr>
                <w:sz w:val="24"/>
                <w:szCs w:val="24"/>
              </w:rPr>
            </w:pPr>
            <w:r>
              <w:rPr>
                <w:sz w:val="24"/>
                <w:szCs w:val="24"/>
              </w:rPr>
              <w:t>13</w:t>
            </w:r>
          </w:p>
        </w:tc>
        <w:tc>
          <w:tcPr>
            <w:tcW w:w="894" w:type="dxa"/>
            <w:shd w:val="clear" w:color="auto" w:fill="auto"/>
            <w:tcMar>
              <w:top w:w="100" w:type="dxa"/>
              <w:left w:w="100" w:type="dxa"/>
              <w:bottom w:w="100" w:type="dxa"/>
              <w:right w:w="100" w:type="dxa"/>
            </w:tcMar>
            <w:vAlign w:val="center"/>
          </w:tcPr>
          <w:p w14:paraId="4101E72D" w14:textId="606E8C47" w:rsidR="00480DC9" w:rsidRPr="00193D71" w:rsidRDefault="00DA0BB7" w:rsidP="00A4488D">
            <w:pPr>
              <w:jc w:val="center"/>
              <w:rPr>
                <w:sz w:val="24"/>
                <w:szCs w:val="24"/>
              </w:rPr>
            </w:pPr>
            <w:r>
              <w:rPr>
                <w:sz w:val="24"/>
                <w:szCs w:val="24"/>
              </w:rPr>
              <w:t>38,</w:t>
            </w:r>
            <w:r w:rsidR="00CE48B5">
              <w:rPr>
                <w:sz w:val="24"/>
                <w:szCs w:val="24"/>
              </w:rPr>
              <w:t>3</w:t>
            </w:r>
            <w:r w:rsidR="00480DC9" w:rsidRPr="00193D71">
              <w:rPr>
                <w:sz w:val="24"/>
                <w:szCs w:val="24"/>
              </w:rPr>
              <w:t>%</w:t>
            </w:r>
          </w:p>
        </w:tc>
        <w:tc>
          <w:tcPr>
            <w:tcW w:w="752" w:type="dxa"/>
            <w:shd w:val="clear" w:color="auto" w:fill="auto"/>
            <w:tcMar>
              <w:top w:w="100" w:type="dxa"/>
              <w:left w:w="100" w:type="dxa"/>
              <w:bottom w:w="100" w:type="dxa"/>
              <w:right w:w="100" w:type="dxa"/>
            </w:tcMar>
            <w:vAlign w:val="center"/>
          </w:tcPr>
          <w:p w14:paraId="010E76E7" w14:textId="2CD4311D" w:rsidR="00480DC9" w:rsidRPr="00193D71" w:rsidRDefault="00CE48B5" w:rsidP="00A4488D">
            <w:pPr>
              <w:jc w:val="center"/>
              <w:rPr>
                <w:sz w:val="24"/>
                <w:szCs w:val="24"/>
              </w:rPr>
            </w:pPr>
            <w:r>
              <w:rPr>
                <w:sz w:val="24"/>
                <w:szCs w:val="24"/>
              </w:rPr>
              <w:t>21</w:t>
            </w:r>
          </w:p>
        </w:tc>
        <w:tc>
          <w:tcPr>
            <w:tcW w:w="894" w:type="dxa"/>
            <w:shd w:val="clear" w:color="auto" w:fill="auto"/>
            <w:tcMar>
              <w:top w:w="100" w:type="dxa"/>
              <w:left w:w="100" w:type="dxa"/>
              <w:bottom w:w="100" w:type="dxa"/>
              <w:right w:w="100" w:type="dxa"/>
            </w:tcMar>
            <w:vAlign w:val="center"/>
          </w:tcPr>
          <w:p w14:paraId="22F42F52" w14:textId="36F1AF24" w:rsidR="00480DC9" w:rsidRPr="00193D71" w:rsidRDefault="00CE48B5" w:rsidP="00A4488D">
            <w:pPr>
              <w:jc w:val="center"/>
              <w:rPr>
                <w:sz w:val="24"/>
                <w:szCs w:val="24"/>
              </w:rPr>
            </w:pPr>
            <w:r>
              <w:rPr>
                <w:sz w:val="24"/>
                <w:szCs w:val="24"/>
              </w:rPr>
              <w:t>61,7</w:t>
            </w:r>
            <w:r w:rsidR="00480DC9" w:rsidRPr="00193D71">
              <w:rPr>
                <w:sz w:val="24"/>
                <w:szCs w:val="24"/>
              </w:rPr>
              <w:t>%</w:t>
            </w:r>
          </w:p>
        </w:tc>
        <w:tc>
          <w:tcPr>
            <w:tcW w:w="858" w:type="dxa"/>
            <w:shd w:val="clear" w:color="auto" w:fill="auto"/>
            <w:tcMar>
              <w:top w:w="100" w:type="dxa"/>
              <w:left w:w="100" w:type="dxa"/>
              <w:bottom w:w="100" w:type="dxa"/>
              <w:right w:w="100" w:type="dxa"/>
            </w:tcMar>
            <w:vAlign w:val="center"/>
          </w:tcPr>
          <w:p w14:paraId="0CC8277F" w14:textId="77777777" w:rsidR="00480DC9" w:rsidRPr="00193D71" w:rsidRDefault="00480DC9" w:rsidP="00A4488D">
            <w:pPr>
              <w:jc w:val="center"/>
              <w:rPr>
                <w:sz w:val="24"/>
                <w:szCs w:val="24"/>
              </w:rPr>
            </w:pPr>
            <w:r w:rsidRPr="00193D71">
              <w:rPr>
                <w:sz w:val="24"/>
                <w:szCs w:val="24"/>
              </w:rPr>
              <w:t>0</w:t>
            </w:r>
          </w:p>
        </w:tc>
        <w:tc>
          <w:tcPr>
            <w:tcW w:w="847" w:type="dxa"/>
            <w:shd w:val="clear" w:color="auto" w:fill="auto"/>
            <w:tcMar>
              <w:top w:w="100" w:type="dxa"/>
              <w:left w:w="100" w:type="dxa"/>
              <w:bottom w:w="100" w:type="dxa"/>
              <w:right w:w="100" w:type="dxa"/>
            </w:tcMar>
            <w:vAlign w:val="center"/>
          </w:tcPr>
          <w:p w14:paraId="759FF5C8" w14:textId="77777777" w:rsidR="00480DC9" w:rsidRPr="00193D71" w:rsidRDefault="00480DC9" w:rsidP="00A4488D">
            <w:pPr>
              <w:jc w:val="center"/>
              <w:rPr>
                <w:sz w:val="24"/>
                <w:szCs w:val="24"/>
              </w:rPr>
            </w:pPr>
            <w:r w:rsidRPr="00193D71">
              <w:rPr>
                <w:sz w:val="24"/>
                <w:szCs w:val="24"/>
              </w:rPr>
              <w:t>0 %</w:t>
            </w:r>
          </w:p>
        </w:tc>
        <w:tc>
          <w:tcPr>
            <w:tcW w:w="905" w:type="dxa"/>
            <w:shd w:val="clear" w:color="auto" w:fill="auto"/>
            <w:tcMar>
              <w:top w:w="100" w:type="dxa"/>
              <w:left w:w="100" w:type="dxa"/>
              <w:bottom w:w="100" w:type="dxa"/>
              <w:right w:w="100" w:type="dxa"/>
            </w:tcMar>
            <w:vAlign w:val="center"/>
          </w:tcPr>
          <w:p w14:paraId="14A4FC86" w14:textId="77777777" w:rsidR="00480DC9" w:rsidRPr="00193D71" w:rsidRDefault="00480DC9" w:rsidP="00A4488D">
            <w:pPr>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18784A1E" w14:textId="77777777" w:rsidR="00480DC9" w:rsidRPr="00193D71" w:rsidRDefault="00480DC9" w:rsidP="00A4488D">
            <w:pPr>
              <w:jc w:val="center"/>
              <w:rPr>
                <w:sz w:val="24"/>
                <w:szCs w:val="24"/>
              </w:rPr>
            </w:pPr>
            <w:r w:rsidRPr="00193D71">
              <w:rPr>
                <w:sz w:val="24"/>
                <w:szCs w:val="24"/>
              </w:rPr>
              <w:t>0</w:t>
            </w:r>
          </w:p>
        </w:tc>
      </w:tr>
      <w:tr w:rsidR="00480DC9" w:rsidRPr="00193D71" w14:paraId="42B2717D" w14:textId="77777777" w:rsidTr="000F2EC6">
        <w:trPr>
          <w:trHeight w:val="500"/>
        </w:trPr>
        <w:tc>
          <w:tcPr>
            <w:tcW w:w="1511" w:type="dxa"/>
            <w:shd w:val="clear" w:color="auto" w:fill="auto"/>
            <w:tcMar>
              <w:top w:w="100" w:type="dxa"/>
              <w:left w:w="100" w:type="dxa"/>
              <w:bottom w:w="100" w:type="dxa"/>
              <w:right w:w="100" w:type="dxa"/>
            </w:tcMar>
            <w:vAlign w:val="center"/>
          </w:tcPr>
          <w:p w14:paraId="3B6CBAEF" w14:textId="77777777" w:rsidR="00480DC9" w:rsidRPr="00193D71" w:rsidRDefault="00480DC9" w:rsidP="00A4488D">
            <w:pPr>
              <w:jc w:val="center"/>
              <w:rPr>
                <w:sz w:val="24"/>
                <w:szCs w:val="24"/>
              </w:rPr>
            </w:pPr>
            <w:r w:rsidRPr="00193D71">
              <w:rPr>
                <w:sz w:val="24"/>
                <w:szCs w:val="24"/>
              </w:rPr>
              <w:t>2021-2022</w:t>
            </w:r>
          </w:p>
        </w:tc>
        <w:tc>
          <w:tcPr>
            <w:tcW w:w="1132" w:type="dxa"/>
            <w:shd w:val="clear" w:color="auto" w:fill="auto"/>
            <w:tcMar>
              <w:top w:w="100" w:type="dxa"/>
              <w:left w:w="100" w:type="dxa"/>
              <w:bottom w:w="100" w:type="dxa"/>
              <w:right w:w="100" w:type="dxa"/>
            </w:tcMar>
            <w:vAlign w:val="center"/>
          </w:tcPr>
          <w:p w14:paraId="554C2536" w14:textId="77777777" w:rsidR="00480DC9" w:rsidRPr="00193D71" w:rsidRDefault="00480DC9" w:rsidP="00A4488D">
            <w:pPr>
              <w:jc w:val="center"/>
              <w:rPr>
                <w:sz w:val="24"/>
                <w:szCs w:val="24"/>
              </w:rPr>
            </w:pPr>
            <w:r w:rsidRPr="00193D71">
              <w:rPr>
                <w:sz w:val="24"/>
                <w:szCs w:val="24"/>
              </w:rPr>
              <w:t>3</w:t>
            </w:r>
            <w:r>
              <w:rPr>
                <w:sz w:val="24"/>
                <w:szCs w:val="24"/>
              </w:rPr>
              <w:t>4</w:t>
            </w:r>
          </w:p>
        </w:tc>
        <w:tc>
          <w:tcPr>
            <w:tcW w:w="683" w:type="dxa"/>
            <w:shd w:val="clear" w:color="auto" w:fill="auto"/>
            <w:tcMar>
              <w:top w:w="100" w:type="dxa"/>
              <w:left w:w="100" w:type="dxa"/>
              <w:bottom w:w="100" w:type="dxa"/>
              <w:right w:w="100" w:type="dxa"/>
            </w:tcMar>
            <w:vAlign w:val="center"/>
          </w:tcPr>
          <w:p w14:paraId="653C5FE8" w14:textId="2D24CE3D" w:rsidR="00480DC9" w:rsidRPr="00193D71" w:rsidRDefault="00DA0BB7" w:rsidP="00A4488D">
            <w:pPr>
              <w:jc w:val="center"/>
              <w:rPr>
                <w:sz w:val="24"/>
                <w:szCs w:val="24"/>
              </w:rPr>
            </w:pPr>
            <w:r>
              <w:rPr>
                <w:sz w:val="24"/>
                <w:szCs w:val="24"/>
              </w:rPr>
              <w:t>15</w:t>
            </w:r>
          </w:p>
        </w:tc>
        <w:tc>
          <w:tcPr>
            <w:tcW w:w="894" w:type="dxa"/>
            <w:shd w:val="clear" w:color="auto" w:fill="auto"/>
            <w:tcMar>
              <w:top w:w="100" w:type="dxa"/>
              <w:left w:w="100" w:type="dxa"/>
              <w:bottom w:w="100" w:type="dxa"/>
              <w:right w:w="100" w:type="dxa"/>
            </w:tcMar>
            <w:vAlign w:val="center"/>
          </w:tcPr>
          <w:p w14:paraId="58383892" w14:textId="7E1E4BA8" w:rsidR="00480DC9" w:rsidRPr="00193D71" w:rsidRDefault="00DA0BB7" w:rsidP="00A4488D">
            <w:pPr>
              <w:jc w:val="center"/>
              <w:rPr>
                <w:sz w:val="24"/>
                <w:szCs w:val="24"/>
              </w:rPr>
            </w:pPr>
            <w:r>
              <w:rPr>
                <w:sz w:val="24"/>
                <w:szCs w:val="24"/>
              </w:rPr>
              <w:t>44</w:t>
            </w:r>
            <w:r w:rsidR="00480DC9">
              <w:rPr>
                <w:sz w:val="24"/>
                <w:szCs w:val="24"/>
              </w:rPr>
              <w:t>,</w:t>
            </w:r>
            <w:r>
              <w:rPr>
                <w:sz w:val="24"/>
                <w:szCs w:val="24"/>
              </w:rPr>
              <w:t>1</w:t>
            </w:r>
            <w:r w:rsidR="00480DC9" w:rsidRPr="00193D71">
              <w:rPr>
                <w:sz w:val="24"/>
                <w:szCs w:val="24"/>
              </w:rPr>
              <w:t>%</w:t>
            </w:r>
          </w:p>
        </w:tc>
        <w:tc>
          <w:tcPr>
            <w:tcW w:w="752" w:type="dxa"/>
            <w:shd w:val="clear" w:color="auto" w:fill="auto"/>
            <w:tcMar>
              <w:top w:w="100" w:type="dxa"/>
              <w:left w:w="100" w:type="dxa"/>
              <w:bottom w:w="100" w:type="dxa"/>
              <w:right w:w="100" w:type="dxa"/>
            </w:tcMar>
            <w:vAlign w:val="center"/>
          </w:tcPr>
          <w:p w14:paraId="7FDF2B73" w14:textId="6BA1AD00" w:rsidR="00480DC9" w:rsidRPr="00193D71" w:rsidRDefault="00CE48B5" w:rsidP="00A4488D">
            <w:pPr>
              <w:jc w:val="center"/>
              <w:rPr>
                <w:sz w:val="24"/>
                <w:szCs w:val="24"/>
              </w:rPr>
            </w:pPr>
            <w:r>
              <w:rPr>
                <w:sz w:val="24"/>
                <w:szCs w:val="24"/>
              </w:rPr>
              <w:t>19</w:t>
            </w:r>
          </w:p>
        </w:tc>
        <w:tc>
          <w:tcPr>
            <w:tcW w:w="894" w:type="dxa"/>
            <w:shd w:val="clear" w:color="auto" w:fill="auto"/>
            <w:tcMar>
              <w:top w:w="100" w:type="dxa"/>
              <w:left w:w="100" w:type="dxa"/>
              <w:bottom w:w="100" w:type="dxa"/>
              <w:right w:w="100" w:type="dxa"/>
            </w:tcMar>
            <w:vAlign w:val="center"/>
          </w:tcPr>
          <w:p w14:paraId="2F92E8FE" w14:textId="3923D959" w:rsidR="00480DC9" w:rsidRPr="00193D71" w:rsidRDefault="00CE48B5" w:rsidP="00A4488D">
            <w:pPr>
              <w:jc w:val="center"/>
              <w:rPr>
                <w:sz w:val="24"/>
                <w:szCs w:val="24"/>
              </w:rPr>
            </w:pPr>
            <w:r>
              <w:rPr>
                <w:sz w:val="24"/>
                <w:szCs w:val="24"/>
              </w:rPr>
              <w:t>55,9</w:t>
            </w:r>
            <w:r w:rsidR="00480DC9" w:rsidRPr="00193D71">
              <w:rPr>
                <w:sz w:val="24"/>
                <w:szCs w:val="24"/>
              </w:rPr>
              <w:t>%</w:t>
            </w:r>
          </w:p>
        </w:tc>
        <w:tc>
          <w:tcPr>
            <w:tcW w:w="858" w:type="dxa"/>
            <w:shd w:val="clear" w:color="auto" w:fill="auto"/>
            <w:tcMar>
              <w:top w:w="100" w:type="dxa"/>
              <w:left w:w="100" w:type="dxa"/>
              <w:bottom w:w="100" w:type="dxa"/>
              <w:right w:w="100" w:type="dxa"/>
            </w:tcMar>
            <w:vAlign w:val="center"/>
          </w:tcPr>
          <w:p w14:paraId="320128D3" w14:textId="77777777" w:rsidR="00480DC9" w:rsidRPr="00193D71" w:rsidRDefault="00480DC9" w:rsidP="00A4488D">
            <w:pPr>
              <w:jc w:val="center"/>
              <w:rPr>
                <w:sz w:val="24"/>
                <w:szCs w:val="24"/>
              </w:rPr>
            </w:pPr>
            <w:r>
              <w:rPr>
                <w:sz w:val="24"/>
                <w:szCs w:val="24"/>
              </w:rPr>
              <w:t>0</w:t>
            </w:r>
          </w:p>
        </w:tc>
        <w:tc>
          <w:tcPr>
            <w:tcW w:w="847" w:type="dxa"/>
            <w:shd w:val="clear" w:color="auto" w:fill="auto"/>
            <w:tcMar>
              <w:top w:w="100" w:type="dxa"/>
              <w:left w:w="100" w:type="dxa"/>
              <w:bottom w:w="100" w:type="dxa"/>
              <w:right w:w="100" w:type="dxa"/>
            </w:tcMar>
            <w:vAlign w:val="center"/>
          </w:tcPr>
          <w:p w14:paraId="7187E43E" w14:textId="77777777" w:rsidR="00480DC9" w:rsidRPr="00193D71" w:rsidRDefault="00480DC9" w:rsidP="00A4488D">
            <w:pPr>
              <w:jc w:val="center"/>
              <w:rPr>
                <w:sz w:val="24"/>
                <w:szCs w:val="24"/>
              </w:rPr>
            </w:pPr>
            <w:r>
              <w:rPr>
                <w:sz w:val="24"/>
                <w:szCs w:val="24"/>
              </w:rPr>
              <w:t>0</w:t>
            </w:r>
            <w:r w:rsidRPr="00193D71">
              <w:rPr>
                <w:sz w:val="24"/>
                <w:szCs w:val="24"/>
              </w:rPr>
              <w:t>%</w:t>
            </w:r>
          </w:p>
        </w:tc>
        <w:tc>
          <w:tcPr>
            <w:tcW w:w="905" w:type="dxa"/>
            <w:shd w:val="clear" w:color="auto" w:fill="auto"/>
            <w:tcMar>
              <w:top w:w="100" w:type="dxa"/>
              <w:left w:w="100" w:type="dxa"/>
              <w:bottom w:w="100" w:type="dxa"/>
              <w:right w:w="100" w:type="dxa"/>
            </w:tcMar>
            <w:vAlign w:val="center"/>
          </w:tcPr>
          <w:p w14:paraId="054C0434" w14:textId="77777777" w:rsidR="00480DC9" w:rsidRPr="00193D71" w:rsidRDefault="00480DC9" w:rsidP="00A4488D">
            <w:pPr>
              <w:jc w:val="center"/>
              <w:rPr>
                <w:sz w:val="24"/>
                <w:szCs w:val="24"/>
              </w:rPr>
            </w:pPr>
            <w:r w:rsidRPr="00193D71">
              <w:rPr>
                <w:sz w:val="24"/>
                <w:szCs w:val="24"/>
              </w:rPr>
              <w:t>0</w:t>
            </w:r>
          </w:p>
        </w:tc>
        <w:tc>
          <w:tcPr>
            <w:tcW w:w="882" w:type="dxa"/>
            <w:shd w:val="clear" w:color="auto" w:fill="auto"/>
            <w:tcMar>
              <w:top w:w="100" w:type="dxa"/>
              <w:left w:w="100" w:type="dxa"/>
              <w:bottom w:w="100" w:type="dxa"/>
              <w:right w:w="100" w:type="dxa"/>
            </w:tcMar>
            <w:vAlign w:val="center"/>
          </w:tcPr>
          <w:p w14:paraId="504A0519" w14:textId="77777777" w:rsidR="00480DC9" w:rsidRPr="00193D71" w:rsidRDefault="00480DC9" w:rsidP="00A4488D">
            <w:pPr>
              <w:jc w:val="center"/>
              <w:rPr>
                <w:sz w:val="24"/>
                <w:szCs w:val="24"/>
              </w:rPr>
            </w:pPr>
            <w:r w:rsidRPr="00193D71">
              <w:rPr>
                <w:sz w:val="24"/>
                <w:szCs w:val="24"/>
              </w:rPr>
              <w:t>0</w:t>
            </w:r>
          </w:p>
        </w:tc>
      </w:tr>
      <w:tr w:rsidR="00480DC9" w:rsidRPr="00193D71" w14:paraId="0C071B61" w14:textId="77777777" w:rsidTr="000F2EC6">
        <w:trPr>
          <w:trHeight w:val="500"/>
        </w:trPr>
        <w:tc>
          <w:tcPr>
            <w:tcW w:w="1511" w:type="dxa"/>
            <w:shd w:val="clear" w:color="auto" w:fill="auto"/>
            <w:tcMar>
              <w:top w:w="100" w:type="dxa"/>
              <w:left w:w="100" w:type="dxa"/>
              <w:bottom w:w="100" w:type="dxa"/>
              <w:right w:w="100" w:type="dxa"/>
            </w:tcMar>
            <w:vAlign w:val="center"/>
          </w:tcPr>
          <w:p w14:paraId="52B8A758" w14:textId="77777777" w:rsidR="00480DC9" w:rsidRPr="00193D71" w:rsidRDefault="00480DC9" w:rsidP="00A4488D">
            <w:pPr>
              <w:jc w:val="center"/>
              <w:rPr>
                <w:sz w:val="24"/>
                <w:szCs w:val="24"/>
              </w:rPr>
            </w:pPr>
            <w:r w:rsidRPr="00193D71">
              <w:rPr>
                <w:sz w:val="24"/>
                <w:szCs w:val="24"/>
              </w:rPr>
              <w:t>2022-2023</w:t>
            </w:r>
          </w:p>
        </w:tc>
        <w:tc>
          <w:tcPr>
            <w:tcW w:w="1132" w:type="dxa"/>
            <w:shd w:val="clear" w:color="auto" w:fill="auto"/>
            <w:tcMar>
              <w:top w:w="100" w:type="dxa"/>
              <w:left w:w="100" w:type="dxa"/>
              <w:bottom w:w="100" w:type="dxa"/>
              <w:right w:w="100" w:type="dxa"/>
            </w:tcMar>
            <w:vAlign w:val="center"/>
          </w:tcPr>
          <w:p w14:paraId="10F8BA22" w14:textId="77777777" w:rsidR="00480DC9" w:rsidRPr="00193D71" w:rsidRDefault="00480DC9" w:rsidP="00A4488D">
            <w:pPr>
              <w:jc w:val="center"/>
              <w:rPr>
                <w:sz w:val="24"/>
                <w:szCs w:val="24"/>
              </w:rPr>
            </w:pPr>
            <w:r w:rsidRPr="00193D71">
              <w:rPr>
                <w:sz w:val="24"/>
                <w:szCs w:val="24"/>
              </w:rPr>
              <w:t>3</w:t>
            </w:r>
            <w:r>
              <w:rPr>
                <w:sz w:val="24"/>
                <w:szCs w:val="24"/>
              </w:rPr>
              <w:t>3</w:t>
            </w:r>
          </w:p>
        </w:tc>
        <w:tc>
          <w:tcPr>
            <w:tcW w:w="683" w:type="dxa"/>
            <w:shd w:val="clear" w:color="auto" w:fill="auto"/>
            <w:tcMar>
              <w:top w:w="100" w:type="dxa"/>
              <w:left w:w="100" w:type="dxa"/>
              <w:bottom w:w="100" w:type="dxa"/>
              <w:right w:w="100" w:type="dxa"/>
            </w:tcMar>
            <w:vAlign w:val="center"/>
          </w:tcPr>
          <w:p w14:paraId="310951B1" w14:textId="6B49773F" w:rsidR="00480DC9" w:rsidRPr="00193D71" w:rsidRDefault="00DA0BB7" w:rsidP="00A4488D">
            <w:pPr>
              <w:jc w:val="center"/>
              <w:rPr>
                <w:sz w:val="24"/>
                <w:szCs w:val="24"/>
              </w:rPr>
            </w:pPr>
            <w:r>
              <w:rPr>
                <w:sz w:val="24"/>
                <w:szCs w:val="24"/>
              </w:rPr>
              <w:t>1</w:t>
            </w:r>
            <w:r w:rsidR="00480DC9" w:rsidRPr="00193D71">
              <w:rPr>
                <w:sz w:val="24"/>
                <w:szCs w:val="24"/>
              </w:rPr>
              <w:t>4</w:t>
            </w:r>
          </w:p>
        </w:tc>
        <w:tc>
          <w:tcPr>
            <w:tcW w:w="894" w:type="dxa"/>
            <w:shd w:val="clear" w:color="auto" w:fill="auto"/>
            <w:tcMar>
              <w:top w:w="100" w:type="dxa"/>
              <w:left w:w="100" w:type="dxa"/>
              <w:bottom w:w="100" w:type="dxa"/>
              <w:right w:w="100" w:type="dxa"/>
            </w:tcMar>
            <w:vAlign w:val="center"/>
          </w:tcPr>
          <w:p w14:paraId="4D8FB4A3" w14:textId="20BF5E32" w:rsidR="00480DC9" w:rsidRPr="00193D71" w:rsidRDefault="00DA0BB7" w:rsidP="00A4488D">
            <w:pPr>
              <w:jc w:val="center"/>
              <w:rPr>
                <w:sz w:val="24"/>
                <w:szCs w:val="24"/>
              </w:rPr>
            </w:pPr>
            <w:r>
              <w:rPr>
                <w:sz w:val="24"/>
                <w:szCs w:val="24"/>
              </w:rPr>
              <w:t>42,4</w:t>
            </w:r>
            <w:r w:rsidR="00480DC9" w:rsidRPr="00193D71">
              <w:rPr>
                <w:sz w:val="24"/>
                <w:szCs w:val="24"/>
              </w:rPr>
              <w:t>%</w:t>
            </w:r>
          </w:p>
        </w:tc>
        <w:tc>
          <w:tcPr>
            <w:tcW w:w="752" w:type="dxa"/>
            <w:shd w:val="clear" w:color="auto" w:fill="auto"/>
            <w:tcMar>
              <w:top w:w="100" w:type="dxa"/>
              <w:left w:w="100" w:type="dxa"/>
              <w:bottom w:w="100" w:type="dxa"/>
              <w:right w:w="100" w:type="dxa"/>
            </w:tcMar>
            <w:vAlign w:val="center"/>
          </w:tcPr>
          <w:p w14:paraId="1D11BA0B" w14:textId="6D724A57" w:rsidR="00480DC9" w:rsidRPr="00193D71" w:rsidRDefault="00CE48B5" w:rsidP="00A4488D">
            <w:pPr>
              <w:jc w:val="center"/>
              <w:rPr>
                <w:sz w:val="24"/>
                <w:szCs w:val="24"/>
              </w:rPr>
            </w:pPr>
            <w:r>
              <w:rPr>
                <w:sz w:val="24"/>
                <w:szCs w:val="24"/>
              </w:rPr>
              <w:t>18</w:t>
            </w:r>
          </w:p>
        </w:tc>
        <w:tc>
          <w:tcPr>
            <w:tcW w:w="894" w:type="dxa"/>
            <w:shd w:val="clear" w:color="auto" w:fill="auto"/>
            <w:tcMar>
              <w:top w:w="100" w:type="dxa"/>
              <w:left w:w="100" w:type="dxa"/>
              <w:bottom w:w="100" w:type="dxa"/>
              <w:right w:w="100" w:type="dxa"/>
            </w:tcMar>
            <w:vAlign w:val="center"/>
          </w:tcPr>
          <w:p w14:paraId="4C1AEFE4" w14:textId="2CA08710" w:rsidR="00480DC9" w:rsidRPr="00193D71" w:rsidRDefault="00CE48B5" w:rsidP="00A4488D">
            <w:pPr>
              <w:jc w:val="center"/>
              <w:rPr>
                <w:sz w:val="24"/>
                <w:szCs w:val="24"/>
              </w:rPr>
            </w:pPr>
            <w:r>
              <w:rPr>
                <w:sz w:val="24"/>
                <w:szCs w:val="24"/>
              </w:rPr>
              <w:t>54,5</w:t>
            </w:r>
            <w:r w:rsidR="00480DC9" w:rsidRPr="00193D71">
              <w:rPr>
                <w:sz w:val="24"/>
                <w:szCs w:val="24"/>
              </w:rPr>
              <w:t>%</w:t>
            </w:r>
          </w:p>
        </w:tc>
        <w:tc>
          <w:tcPr>
            <w:tcW w:w="858" w:type="dxa"/>
            <w:shd w:val="clear" w:color="auto" w:fill="auto"/>
            <w:tcMar>
              <w:top w:w="100" w:type="dxa"/>
              <w:left w:w="100" w:type="dxa"/>
              <w:bottom w:w="100" w:type="dxa"/>
              <w:right w:w="100" w:type="dxa"/>
            </w:tcMar>
            <w:vAlign w:val="center"/>
          </w:tcPr>
          <w:p w14:paraId="4071EB00" w14:textId="4F56AD63" w:rsidR="00480DC9" w:rsidRPr="00193D71" w:rsidRDefault="00CE48B5" w:rsidP="00A4488D">
            <w:pPr>
              <w:jc w:val="center"/>
              <w:rPr>
                <w:sz w:val="24"/>
                <w:szCs w:val="24"/>
              </w:rPr>
            </w:pPr>
            <w:r>
              <w:rPr>
                <w:sz w:val="24"/>
                <w:szCs w:val="24"/>
              </w:rPr>
              <w:t>0</w:t>
            </w:r>
          </w:p>
        </w:tc>
        <w:tc>
          <w:tcPr>
            <w:tcW w:w="847" w:type="dxa"/>
            <w:shd w:val="clear" w:color="auto" w:fill="auto"/>
            <w:tcMar>
              <w:top w:w="100" w:type="dxa"/>
              <w:left w:w="100" w:type="dxa"/>
              <w:bottom w:w="100" w:type="dxa"/>
              <w:right w:w="100" w:type="dxa"/>
            </w:tcMar>
            <w:vAlign w:val="center"/>
          </w:tcPr>
          <w:p w14:paraId="6D512B6D" w14:textId="77777777" w:rsidR="00480DC9" w:rsidRPr="00193D71" w:rsidRDefault="00480DC9" w:rsidP="00A4488D">
            <w:pPr>
              <w:jc w:val="center"/>
              <w:rPr>
                <w:sz w:val="24"/>
                <w:szCs w:val="24"/>
              </w:rPr>
            </w:pPr>
            <w:r>
              <w:rPr>
                <w:sz w:val="24"/>
                <w:szCs w:val="24"/>
              </w:rPr>
              <w:t>0</w:t>
            </w:r>
            <w:r w:rsidRPr="00193D71">
              <w:rPr>
                <w:sz w:val="24"/>
                <w:szCs w:val="24"/>
              </w:rPr>
              <w:t>%</w:t>
            </w:r>
          </w:p>
        </w:tc>
        <w:tc>
          <w:tcPr>
            <w:tcW w:w="905" w:type="dxa"/>
            <w:shd w:val="clear" w:color="auto" w:fill="auto"/>
            <w:tcMar>
              <w:top w:w="100" w:type="dxa"/>
              <w:left w:w="100" w:type="dxa"/>
              <w:bottom w:w="100" w:type="dxa"/>
              <w:right w:w="100" w:type="dxa"/>
            </w:tcMar>
            <w:vAlign w:val="center"/>
          </w:tcPr>
          <w:p w14:paraId="5DFBD8ED" w14:textId="6AD5E5B2" w:rsidR="00480DC9" w:rsidRPr="00193D71" w:rsidRDefault="00CE48B5" w:rsidP="00A4488D">
            <w:pPr>
              <w:jc w:val="center"/>
              <w:rPr>
                <w:sz w:val="24"/>
                <w:szCs w:val="24"/>
              </w:rPr>
            </w:pPr>
            <w:r>
              <w:rPr>
                <w:sz w:val="24"/>
                <w:szCs w:val="24"/>
              </w:rPr>
              <w:t>1</w:t>
            </w:r>
          </w:p>
        </w:tc>
        <w:tc>
          <w:tcPr>
            <w:tcW w:w="882" w:type="dxa"/>
            <w:shd w:val="clear" w:color="auto" w:fill="auto"/>
            <w:tcMar>
              <w:top w:w="100" w:type="dxa"/>
              <w:left w:w="100" w:type="dxa"/>
              <w:bottom w:w="100" w:type="dxa"/>
              <w:right w:w="100" w:type="dxa"/>
            </w:tcMar>
            <w:vAlign w:val="center"/>
          </w:tcPr>
          <w:p w14:paraId="21BDDE55" w14:textId="51C561D0" w:rsidR="00480DC9" w:rsidRPr="00193D71" w:rsidRDefault="00CE48B5" w:rsidP="00A4488D">
            <w:pPr>
              <w:jc w:val="center"/>
              <w:rPr>
                <w:sz w:val="24"/>
                <w:szCs w:val="24"/>
              </w:rPr>
            </w:pPr>
            <w:r>
              <w:rPr>
                <w:sz w:val="24"/>
                <w:szCs w:val="24"/>
              </w:rPr>
              <w:t>3,0</w:t>
            </w:r>
          </w:p>
        </w:tc>
      </w:tr>
    </w:tbl>
    <w:p w14:paraId="070CD7D2" w14:textId="74D51EE1" w:rsidR="00530B13" w:rsidRPr="00EB575E" w:rsidRDefault="00530B13" w:rsidP="00480DC9">
      <w:pPr>
        <w:spacing w:before="100" w:after="100"/>
        <w:jc w:val="both"/>
      </w:pPr>
    </w:p>
    <w:p w14:paraId="12C041E6" w14:textId="77777777" w:rsidR="00530B13" w:rsidRPr="00EB575E" w:rsidRDefault="00EB575E" w:rsidP="00247602">
      <w:pPr>
        <w:spacing w:after="100"/>
      </w:pPr>
      <w:r w:rsidRPr="00EB575E">
        <w:rPr>
          <w:b/>
          <w:bCs/>
          <w:sz w:val="28"/>
          <w:szCs w:val="28"/>
        </w:rPr>
        <w:tab/>
        <w:t>2. Điểm mạnh</w:t>
      </w:r>
    </w:p>
    <w:p w14:paraId="2F71D7A8" w14:textId="2B1BF4F5" w:rsidR="00DB56E3" w:rsidRPr="00EB575E" w:rsidRDefault="00DB56E3" w:rsidP="00247602">
      <w:pPr>
        <w:spacing w:before="100" w:after="100"/>
        <w:ind w:firstLine="720"/>
        <w:jc w:val="both"/>
      </w:pPr>
      <w:r w:rsidRPr="00EB575E">
        <w:rPr>
          <w:sz w:val="28"/>
          <w:szCs w:val="24"/>
        </w:rPr>
        <w:t xml:space="preserve">Nhà trường có </w:t>
      </w:r>
      <w:r w:rsidRPr="00EB575E">
        <w:rPr>
          <w:sz w:val="28"/>
          <w:szCs w:val="28"/>
        </w:rPr>
        <w:t>đủ số lượng giáo viên theo quy định, đảm bảo về cơ cấu để thực hiện Chương trình GDMN</w:t>
      </w:r>
      <w:r w:rsidRPr="00EB575E">
        <w:rPr>
          <w:sz w:val="28"/>
          <w:szCs w:val="24"/>
        </w:rPr>
        <w:t xml:space="preserve">, </w:t>
      </w:r>
      <w:r w:rsidRPr="00EB575E">
        <w:rPr>
          <w:sz w:val="28"/>
          <w:szCs w:val="28"/>
        </w:rPr>
        <w:t>có 69,6% giáo viên đạt trên chuẩn về trình độ đào tạo</w:t>
      </w:r>
      <w:r w:rsidR="00010600">
        <w:rPr>
          <w:sz w:val="28"/>
          <w:szCs w:val="24"/>
        </w:rPr>
        <w:t>. Có</w:t>
      </w:r>
      <w:r w:rsidRPr="00EB575E">
        <w:rPr>
          <w:sz w:val="28"/>
          <w:szCs w:val="24"/>
        </w:rPr>
        <w:t xml:space="preserve"> phẩm chất đạo đức tốt, lập trường tư tưởng vững vàng, yêu nghề, mến trẻ luôn là tấm gương sáng cho trẻ noi theo. Các đồng chí giáo viên được bố trí công việc đúng với trình độ năng lực và điều kiện hoàn cảnh gia đình. Mỗi giáo viên với tinh thần không ngừng học hỏi, tìm tòi, sáng tạo, tự học, tự bồi dưỡng để nâng cao trình độ chuyên môn, nghiệp vụ, luôn đặt mục tiêu chất lượng giáo dục lên hàng đầu. </w:t>
      </w:r>
    </w:p>
    <w:p w14:paraId="18636040" w14:textId="08D21CCD" w:rsidR="00530B13" w:rsidRPr="00F5775A" w:rsidRDefault="00EB575E" w:rsidP="00247602">
      <w:pPr>
        <w:spacing w:before="100" w:after="100"/>
        <w:ind w:firstLine="720"/>
        <w:jc w:val="both"/>
        <w:rPr>
          <w:sz w:val="28"/>
          <w:szCs w:val="28"/>
        </w:rPr>
      </w:pPr>
      <w:r w:rsidRPr="00EB575E">
        <w:rPr>
          <w:sz w:val="28"/>
          <w:szCs w:val="28"/>
        </w:rPr>
        <w:t>Hằng năm 100% giáo viên được đánh giá, xếp loại theo chuẩn nghề nghiệp giáo viên mầm non, tỷ lệ giáo viên được xếp loại khá trở lên theo chuẩn nghề nghiệp giáo viên mầm non hằng năm luôn đạt 9</w:t>
      </w:r>
      <w:r w:rsidR="00071A82" w:rsidRPr="00EB575E">
        <w:rPr>
          <w:sz w:val="28"/>
          <w:szCs w:val="28"/>
        </w:rPr>
        <w:t>4,5</w:t>
      </w:r>
      <w:r w:rsidRPr="00EB575E">
        <w:rPr>
          <w:sz w:val="28"/>
          <w:szCs w:val="28"/>
        </w:rPr>
        <w:t xml:space="preserve">% </w:t>
      </w:r>
      <w:r w:rsidR="00F5775A" w:rsidRPr="00F5775A">
        <w:rPr>
          <w:sz w:val="28"/>
          <w:szCs w:val="28"/>
        </w:rPr>
        <w:t>đến 100%.</w:t>
      </w:r>
    </w:p>
    <w:p w14:paraId="68F29DCA" w14:textId="2E85A34F" w:rsidR="008A1992" w:rsidRPr="00AA4384" w:rsidRDefault="00EB575E" w:rsidP="00AA4384">
      <w:pPr>
        <w:spacing w:before="100" w:after="100"/>
        <w:ind w:firstLine="720"/>
        <w:jc w:val="both"/>
      </w:pPr>
      <w:r w:rsidRPr="00EB575E">
        <w:rPr>
          <w:sz w:val="28"/>
          <w:szCs w:val="28"/>
        </w:rPr>
        <w:t>Trong 05 năm liên tiếp tính đến thời điểm đánh giá, nhà trường không có giáo viên bị kỷ luật từ hình thức cảnh cáo trở lên.</w:t>
      </w:r>
    </w:p>
    <w:p w14:paraId="68966B89" w14:textId="49414B4D" w:rsidR="00530B13" w:rsidRPr="00EB575E" w:rsidRDefault="00EB575E" w:rsidP="008A1992">
      <w:pPr>
        <w:spacing w:after="100"/>
        <w:ind w:firstLine="709"/>
      </w:pPr>
      <w:r w:rsidRPr="00EB575E">
        <w:rPr>
          <w:b/>
          <w:bCs/>
          <w:sz w:val="28"/>
          <w:szCs w:val="28"/>
        </w:rPr>
        <w:t>3. Điểm yếu</w:t>
      </w:r>
    </w:p>
    <w:p w14:paraId="79851F16" w14:textId="57BAEE10" w:rsidR="00E97EC9" w:rsidRPr="00EB575E" w:rsidRDefault="00E97EC9" w:rsidP="00247602">
      <w:pPr>
        <w:spacing w:before="100" w:after="100"/>
        <w:ind w:firstLine="720"/>
        <w:jc w:val="both"/>
        <w:rPr>
          <w:sz w:val="28"/>
          <w:szCs w:val="28"/>
        </w:rPr>
      </w:pPr>
      <w:r w:rsidRPr="00EB575E">
        <w:rPr>
          <w:sz w:val="28"/>
          <w:szCs w:val="28"/>
        </w:rPr>
        <w:t xml:space="preserve">Chất lượng đội ngũ giáo viên chưa đồng đều, số lượng giáo viên cốt cán còn thấp, chưa tương xứng với </w:t>
      </w:r>
      <w:r w:rsidR="00DB769C" w:rsidRPr="00EB575E">
        <w:rPr>
          <w:sz w:val="28"/>
          <w:szCs w:val="28"/>
        </w:rPr>
        <w:t>điều kiện và khả năng của nhà trường.</w:t>
      </w:r>
    </w:p>
    <w:p w14:paraId="73B1C3D1" w14:textId="28FF157E" w:rsidR="00FB6A2C" w:rsidRPr="00EB575E" w:rsidRDefault="00FB6A2C" w:rsidP="00247602">
      <w:pPr>
        <w:spacing w:before="100" w:after="100"/>
        <w:ind w:firstLine="720"/>
        <w:jc w:val="both"/>
        <w:rPr>
          <w:sz w:val="28"/>
          <w:szCs w:val="28"/>
        </w:rPr>
      </w:pPr>
      <w:r w:rsidRPr="00EB575E">
        <w:rPr>
          <w:sz w:val="28"/>
          <w:szCs w:val="28"/>
        </w:rPr>
        <w:t>Tỷ lệ giáo viên đạt chuẩn nghề nghiệp ở Mức tốt tỷ lệ chưa cao. Vẫn còn 02 giáo viên chưa đạt chuẩn trình độ đào tạo.</w:t>
      </w:r>
    </w:p>
    <w:p w14:paraId="70918F7B" w14:textId="77777777" w:rsidR="00530B13" w:rsidRPr="00EB575E" w:rsidRDefault="00EB575E" w:rsidP="00247602">
      <w:pPr>
        <w:spacing w:after="100"/>
        <w:rPr>
          <w:b/>
          <w:bCs/>
          <w:sz w:val="28"/>
          <w:szCs w:val="28"/>
        </w:rPr>
      </w:pPr>
      <w:r w:rsidRPr="00EB575E">
        <w:rPr>
          <w:b/>
          <w:bCs/>
          <w:sz w:val="28"/>
          <w:szCs w:val="28"/>
        </w:rPr>
        <w:tab/>
        <w:t>4. Kế hoạch cải tiến chất lượng</w:t>
      </w:r>
    </w:p>
    <w:p w14:paraId="688A987B" w14:textId="202C75CF" w:rsidR="00247602" w:rsidRPr="00EB575E" w:rsidRDefault="00247602" w:rsidP="00247602">
      <w:pPr>
        <w:spacing w:after="100"/>
        <w:ind w:firstLine="709"/>
        <w:rPr>
          <w:b/>
          <w:bCs/>
          <w:sz w:val="28"/>
          <w:szCs w:val="28"/>
        </w:rPr>
      </w:pPr>
      <w:r w:rsidRPr="00EB575E">
        <w:rPr>
          <w:sz w:val="28"/>
          <w:szCs w:val="28"/>
          <w:lang w:val="pt-BR"/>
        </w:rPr>
        <w:t>- Duy trì kết quả và điểm mạnh đã đạt được qua nhiều năm xây dựng và phát đội ngũ giáo viên.</w:t>
      </w:r>
      <w:r w:rsidRPr="00EB575E">
        <w:rPr>
          <w:b/>
          <w:bCs/>
          <w:sz w:val="28"/>
          <w:szCs w:val="28"/>
        </w:rPr>
        <w:tab/>
      </w:r>
    </w:p>
    <w:tbl>
      <w:tblPr>
        <w:tblW w:w="5000" w:type="pct"/>
        <w:tblInd w:w="10" w:type="dxa"/>
        <w:tblCellMar>
          <w:left w:w="10" w:type="dxa"/>
          <w:right w:w="10" w:type="dxa"/>
        </w:tblCellMar>
        <w:tblLook w:val="04A0" w:firstRow="1" w:lastRow="0" w:firstColumn="1" w:lastColumn="0" w:noHBand="0" w:noVBand="1"/>
      </w:tblPr>
      <w:tblGrid>
        <w:gridCol w:w="3260"/>
        <w:gridCol w:w="1418"/>
        <w:gridCol w:w="1277"/>
        <w:gridCol w:w="1275"/>
        <w:gridCol w:w="945"/>
        <w:gridCol w:w="1200"/>
      </w:tblGrid>
      <w:tr w:rsidR="001E1D62" w:rsidRPr="001E1D62" w14:paraId="40C3DEB8" w14:textId="257810D0" w:rsidTr="001E1D62">
        <w:tc>
          <w:tcPr>
            <w:tcW w:w="1739" w:type="pct"/>
            <w:tcBorders>
              <w:top w:val="single" w:sz="1" w:space="0" w:color="000000"/>
              <w:left w:val="single" w:sz="1" w:space="0" w:color="000000"/>
              <w:bottom w:val="single" w:sz="1" w:space="0" w:color="000000"/>
              <w:right w:val="single" w:sz="1" w:space="0" w:color="000000"/>
            </w:tcBorders>
            <w:vAlign w:val="center"/>
          </w:tcPr>
          <w:p w14:paraId="16580B13" w14:textId="77777777" w:rsidR="001E1D62" w:rsidRPr="001E1D62" w:rsidRDefault="001E1D62" w:rsidP="00EB575E">
            <w:pPr>
              <w:spacing w:after="0"/>
              <w:jc w:val="center"/>
              <w:rPr>
                <w:sz w:val="24"/>
                <w:szCs w:val="24"/>
              </w:rPr>
            </w:pPr>
            <w:r w:rsidRPr="001E1D62">
              <w:rPr>
                <w:b/>
                <w:bCs/>
                <w:sz w:val="24"/>
                <w:szCs w:val="24"/>
              </w:rPr>
              <w:t>Giải pháp/Công việc cần thực hiện</w:t>
            </w:r>
          </w:p>
        </w:tc>
        <w:tc>
          <w:tcPr>
            <w:tcW w:w="756" w:type="pct"/>
            <w:tcBorders>
              <w:top w:val="single" w:sz="1" w:space="0" w:color="000000"/>
              <w:left w:val="single" w:sz="1" w:space="0" w:color="000000"/>
              <w:bottom w:val="single" w:sz="1" w:space="0" w:color="000000"/>
              <w:right w:val="single" w:sz="1" w:space="0" w:color="000000"/>
            </w:tcBorders>
            <w:vAlign w:val="center"/>
          </w:tcPr>
          <w:p w14:paraId="4AADA17B" w14:textId="4349E901" w:rsidR="001E1D62" w:rsidRPr="001E1D62" w:rsidRDefault="001E1D62" w:rsidP="00EB575E">
            <w:pPr>
              <w:spacing w:after="0"/>
              <w:jc w:val="center"/>
              <w:rPr>
                <w:sz w:val="24"/>
                <w:szCs w:val="24"/>
              </w:rPr>
            </w:pPr>
            <w:r w:rsidRPr="001E1D62">
              <w:rPr>
                <w:b/>
                <w:bCs/>
                <w:sz w:val="24"/>
                <w:szCs w:val="24"/>
              </w:rPr>
              <w:t xml:space="preserve">Người thực hiện </w:t>
            </w:r>
          </w:p>
        </w:tc>
        <w:tc>
          <w:tcPr>
            <w:tcW w:w="681" w:type="pct"/>
            <w:tcBorders>
              <w:top w:val="single" w:sz="1" w:space="0" w:color="000000"/>
              <w:left w:val="single" w:sz="1" w:space="0" w:color="000000"/>
              <w:bottom w:val="single" w:sz="1" w:space="0" w:color="000000"/>
              <w:right w:val="single" w:sz="1" w:space="0" w:color="000000"/>
            </w:tcBorders>
            <w:vAlign w:val="center"/>
          </w:tcPr>
          <w:p w14:paraId="0218D3C3" w14:textId="77777777" w:rsidR="001E1D62" w:rsidRPr="001E1D62" w:rsidRDefault="001E1D62" w:rsidP="00EB575E">
            <w:pPr>
              <w:spacing w:after="0"/>
              <w:jc w:val="center"/>
              <w:rPr>
                <w:b/>
                <w:bCs/>
                <w:sz w:val="24"/>
                <w:szCs w:val="24"/>
              </w:rPr>
            </w:pPr>
            <w:r w:rsidRPr="001E1D62">
              <w:rPr>
                <w:b/>
                <w:bCs/>
                <w:sz w:val="24"/>
                <w:szCs w:val="24"/>
              </w:rPr>
              <w:t>Điều kiện để thực hiện</w:t>
            </w:r>
          </w:p>
          <w:p w14:paraId="0D809EC8" w14:textId="77777777" w:rsidR="001E1D62" w:rsidRPr="001E1D62" w:rsidRDefault="001E1D62" w:rsidP="00EB575E">
            <w:pPr>
              <w:spacing w:after="0"/>
              <w:jc w:val="center"/>
              <w:rPr>
                <w:sz w:val="24"/>
                <w:szCs w:val="24"/>
              </w:rPr>
            </w:pPr>
          </w:p>
        </w:tc>
        <w:tc>
          <w:tcPr>
            <w:tcW w:w="680" w:type="pct"/>
            <w:tcBorders>
              <w:top w:val="single" w:sz="1" w:space="0" w:color="000000"/>
              <w:left w:val="single" w:sz="1" w:space="0" w:color="000000"/>
              <w:bottom w:val="single" w:sz="1" w:space="0" w:color="000000"/>
              <w:right w:val="single" w:sz="1" w:space="0" w:color="000000"/>
            </w:tcBorders>
            <w:vAlign w:val="center"/>
          </w:tcPr>
          <w:p w14:paraId="1A582851" w14:textId="77777777" w:rsidR="001E1D62" w:rsidRPr="001E1D62" w:rsidRDefault="001E1D62" w:rsidP="00EB575E">
            <w:pPr>
              <w:spacing w:after="0"/>
              <w:jc w:val="center"/>
              <w:rPr>
                <w:b/>
                <w:bCs/>
                <w:sz w:val="24"/>
                <w:szCs w:val="24"/>
              </w:rPr>
            </w:pPr>
            <w:r w:rsidRPr="001E1D62">
              <w:rPr>
                <w:b/>
                <w:bCs/>
                <w:sz w:val="24"/>
                <w:szCs w:val="24"/>
              </w:rPr>
              <w:t>Thời gian thực hiện</w:t>
            </w:r>
          </w:p>
          <w:p w14:paraId="430F64BF" w14:textId="77777777" w:rsidR="001E1D62" w:rsidRPr="001E1D62" w:rsidRDefault="001E1D62" w:rsidP="00EB575E">
            <w:pPr>
              <w:spacing w:after="0"/>
              <w:jc w:val="center"/>
              <w:rPr>
                <w:sz w:val="24"/>
                <w:szCs w:val="24"/>
              </w:rPr>
            </w:pPr>
          </w:p>
        </w:tc>
        <w:tc>
          <w:tcPr>
            <w:tcW w:w="504" w:type="pct"/>
            <w:tcBorders>
              <w:top w:val="single" w:sz="1" w:space="0" w:color="000000"/>
              <w:left w:val="single" w:sz="1" w:space="0" w:color="000000"/>
              <w:bottom w:val="single" w:sz="1" w:space="0" w:color="000000"/>
              <w:right w:val="single" w:sz="4" w:space="0" w:color="auto"/>
            </w:tcBorders>
            <w:vAlign w:val="center"/>
          </w:tcPr>
          <w:p w14:paraId="6AF095F8" w14:textId="77777777" w:rsidR="001E1D62" w:rsidRDefault="001E1D62" w:rsidP="001E1D62">
            <w:pPr>
              <w:spacing w:after="0"/>
              <w:jc w:val="center"/>
              <w:rPr>
                <w:b/>
                <w:bCs/>
                <w:sz w:val="24"/>
                <w:szCs w:val="24"/>
              </w:rPr>
            </w:pPr>
            <w:r w:rsidRPr="001E1D62">
              <w:rPr>
                <w:b/>
                <w:bCs/>
                <w:sz w:val="24"/>
                <w:szCs w:val="24"/>
              </w:rPr>
              <w:t>Dự kiến kinh phí</w:t>
            </w:r>
          </w:p>
          <w:p w14:paraId="4098CB81" w14:textId="2AB62AEE" w:rsidR="001E1D62" w:rsidRPr="001E1D62" w:rsidRDefault="001E1D62" w:rsidP="001E1D62">
            <w:pPr>
              <w:spacing w:after="0"/>
              <w:jc w:val="center"/>
              <w:rPr>
                <w:b/>
                <w:bCs/>
                <w:sz w:val="24"/>
                <w:szCs w:val="24"/>
              </w:rPr>
            </w:pPr>
            <w:r w:rsidRPr="001E1D62">
              <w:rPr>
                <w:b/>
                <w:bCs/>
                <w:sz w:val="24"/>
              </w:rPr>
              <w:t>(nếu có)</w:t>
            </w:r>
          </w:p>
        </w:tc>
        <w:tc>
          <w:tcPr>
            <w:tcW w:w="640" w:type="pct"/>
            <w:tcBorders>
              <w:top w:val="single" w:sz="1" w:space="0" w:color="000000"/>
              <w:left w:val="single" w:sz="4" w:space="0" w:color="auto"/>
              <w:bottom w:val="single" w:sz="1" w:space="0" w:color="000000"/>
              <w:right w:val="single" w:sz="1" w:space="0" w:color="000000"/>
            </w:tcBorders>
            <w:vAlign w:val="center"/>
          </w:tcPr>
          <w:p w14:paraId="0A29BDCD" w14:textId="71ABE955" w:rsidR="001E1D62" w:rsidRPr="001E1D62" w:rsidRDefault="001E1D62" w:rsidP="00EB575E">
            <w:pPr>
              <w:spacing w:after="0"/>
              <w:jc w:val="center"/>
              <w:rPr>
                <w:sz w:val="26"/>
                <w:szCs w:val="26"/>
              </w:rPr>
            </w:pPr>
            <w:r w:rsidRPr="001E1D62">
              <w:rPr>
                <w:b/>
                <w:bCs/>
                <w:sz w:val="24"/>
              </w:rPr>
              <w:t>Nguồn kinh phí (nếu có)</w:t>
            </w:r>
          </w:p>
        </w:tc>
      </w:tr>
      <w:tr w:rsidR="001E1D62" w:rsidRPr="00EB575E" w14:paraId="76683FCD" w14:textId="2DDFBF0F" w:rsidTr="001E1D62">
        <w:trPr>
          <w:trHeight w:val="1535"/>
        </w:trPr>
        <w:tc>
          <w:tcPr>
            <w:tcW w:w="1739" w:type="pct"/>
            <w:tcBorders>
              <w:top w:val="single" w:sz="1" w:space="0" w:color="000000"/>
              <w:left w:val="single" w:sz="1" w:space="0" w:color="000000"/>
              <w:bottom w:val="single" w:sz="1" w:space="0" w:color="000000"/>
              <w:right w:val="single" w:sz="1" w:space="0" w:color="000000"/>
            </w:tcBorders>
            <w:vAlign w:val="center"/>
          </w:tcPr>
          <w:p w14:paraId="3543FDEE" w14:textId="47174196" w:rsidR="001E1D62" w:rsidRPr="00B2130B" w:rsidRDefault="001E1D62" w:rsidP="00E47295">
            <w:pPr>
              <w:spacing w:after="100"/>
              <w:ind w:right="102"/>
              <w:jc w:val="both"/>
              <w:rPr>
                <w:rFonts w:eastAsia="MS Mincho"/>
                <w:spacing w:val="-6"/>
                <w:sz w:val="26"/>
                <w:szCs w:val="26"/>
              </w:rPr>
            </w:pPr>
            <w:r w:rsidRPr="00B2130B">
              <w:rPr>
                <w:sz w:val="26"/>
                <w:szCs w:val="26"/>
              </w:rPr>
              <w:t>Tạo điều kiện cho giáo viên tham gia học tập nâng cao trình độ chuyên môn nghiệp vụ, đảm bảo trình độ chuẩn theo quy định tại Luật giáo dục số 43/2019.</w:t>
            </w:r>
          </w:p>
        </w:tc>
        <w:tc>
          <w:tcPr>
            <w:tcW w:w="756" w:type="pct"/>
            <w:tcBorders>
              <w:top w:val="single" w:sz="1" w:space="0" w:color="000000"/>
              <w:left w:val="single" w:sz="1" w:space="0" w:color="000000"/>
              <w:bottom w:val="single" w:sz="1" w:space="0" w:color="000000"/>
              <w:right w:val="single" w:sz="1" w:space="0" w:color="000000"/>
            </w:tcBorders>
            <w:vAlign w:val="center"/>
          </w:tcPr>
          <w:p w14:paraId="0C715913" w14:textId="4D0A8D3C" w:rsidR="001E1D62" w:rsidRPr="00EB575E" w:rsidRDefault="001E1D62" w:rsidP="00286C52">
            <w:pPr>
              <w:spacing w:after="100"/>
              <w:jc w:val="center"/>
              <w:rPr>
                <w:sz w:val="26"/>
                <w:szCs w:val="26"/>
              </w:rPr>
            </w:pPr>
            <w:r>
              <w:rPr>
                <w:rFonts w:eastAsia="MS Mincho"/>
                <w:spacing w:val="-6"/>
                <w:sz w:val="26"/>
                <w:szCs w:val="26"/>
                <w:lang w:val="nb-NO"/>
              </w:rPr>
              <w:t>CBQL, Giáo viên</w:t>
            </w:r>
          </w:p>
        </w:tc>
        <w:tc>
          <w:tcPr>
            <w:tcW w:w="681" w:type="pct"/>
            <w:tcBorders>
              <w:top w:val="single" w:sz="1" w:space="0" w:color="000000"/>
              <w:left w:val="single" w:sz="1" w:space="0" w:color="000000"/>
              <w:bottom w:val="single" w:sz="1" w:space="0" w:color="000000"/>
              <w:right w:val="single" w:sz="1" w:space="0" w:color="000000"/>
            </w:tcBorders>
            <w:vAlign w:val="center"/>
          </w:tcPr>
          <w:p w14:paraId="7372D78F" w14:textId="20E93DCD" w:rsidR="001E1D62" w:rsidRPr="00EB575E" w:rsidRDefault="009362C1" w:rsidP="00286C52">
            <w:pPr>
              <w:spacing w:after="100"/>
              <w:jc w:val="center"/>
              <w:rPr>
                <w:sz w:val="28"/>
                <w:szCs w:val="28"/>
              </w:rPr>
            </w:pPr>
            <w:r>
              <w:rPr>
                <w:sz w:val="26"/>
                <w:szCs w:val="26"/>
              </w:rPr>
              <w:t>Thời gian, kinh phí</w:t>
            </w:r>
          </w:p>
        </w:tc>
        <w:tc>
          <w:tcPr>
            <w:tcW w:w="680" w:type="pct"/>
            <w:tcBorders>
              <w:top w:val="single" w:sz="1" w:space="0" w:color="000000"/>
              <w:left w:val="single" w:sz="1" w:space="0" w:color="000000"/>
              <w:bottom w:val="single" w:sz="1" w:space="0" w:color="000000"/>
              <w:right w:val="single" w:sz="1" w:space="0" w:color="000000"/>
            </w:tcBorders>
            <w:vAlign w:val="center"/>
          </w:tcPr>
          <w:p w14:paraId="17C488DB" w14:textId="293CAAFC" w:rsidR="001E1D62" w:rsidRPr="00EB575E" w:rsidRDefault="001E1D62" w:rsidP="00286C52">
            <w:pPr>
              <w:spacing w:after="100"/>
              <w:jc w:val="center"/>
              <w:rPr>
                <w:sz w:val="26"/>
                <w:szCs w:val="26"/>
              </w:rPr>
            </w:pPr>
            <w:r>
              <w:rPr>
                <w:sz w:val="26"/>
                <w:szCs w:val="26"/>
              </w:rPr>
              <w:t>Giai đoạn 2023-2025</w:t>
            </w:r>
            <w:r w:rsidRPr="00EB575E">
              <w:rPr>
                <w:sz w:val="26"/>
                <w:szCs w:val="26"/>
              </w:rPr>
              <w:t xml:space="preserve"> </w:t>
            </w:r>
          </w:p>
        </w:tc>
        <w:tc>
          <w:tcPr>
            <w:tcW w:w="504" w:type="pct"/>
            <w:tcBorders>
              <w:top w:val="single" w:sz="1" w:space="0" w:color="000000"/>
              <w:left w:val="single" w:sz="1" w:space="0" w:color="000000"/>
              <w:bottom w:val="single" w:sz="1" w:space="0" w:color="000000"/>
              <w:right w:val="single" w:sz="4" w:space="0" w:color="auto"/>
            </w:tcBorders>
            <w:vAlign w:val="center"/>
          </w:tcPr>
          <w:p w14:paraId="69C2EF6E" w14:textId="4E04703E" w:rsidR="001E1D62" w:rsidRPr="00EB575E" w:rsidRDefault="001E1D62" w:rsidP="00286C52">
            <w:pPr>
              <w:spacing w:after="100"/>
              <w:jc w:val="center"/>
              <w:rPr>
                <w:sz w:val="26"/>
                <w:szCs w:val="26"/>
              </w:rPr>
            </w:pPr>
          </w:p>
        </w:tc>
        <w:tc>
          <w:tcPr>
            <w:tcW w:w="640" w:type="pct"/>
            <w:tcBorders>
              <w:top w:val="single" w:sz="1" w:space="0" w:color="000000"/>
              <w:left w:val="single" w:sz="4" w:space="0" w:color="auto"/>
              <w:bottom w:val="single" w:sz="1" w:space="0" w:color="000000"/>
              <w:right w:val="single" w:sz="1" w:space="0" w:color="000000"/>
            </w:tcBorders>
            <w:vAlign w:val="center"/>
          </w:tcPr>
          <w:p w14:paraId="7BB15FD0" w14:textId="78F4CEA5" w:rsidR="001E1D62" w:rsidRPr="00EB575E" w:rsidRDefault="009362C1" w:rsidP="00286C52">
            <w:pPr>
              <w:spacing w:after="100"/>
              <w:jc w:val="center"/>
              <w:rPr>
                <w:sz w:val="26"/>
                <w:szCs w:val="26"/>
              </w:rPr>
            </w:pPr>
            <w:r>
              <w:rPr>
                <w:sz w:val="26"/>
                <w:szCs w:val="26"/>
              </w:rPr>
              <w:t>Giáo viên tự túc</w:t>
            </w:r>
          </w:p>
        </w:tc>
      </w:tr>
      <w:tr w:rsidR="001E1D62" w:rsidRPr="00EB575E" w14:paraId="73FC4F92" w14:textId="369A732B" w:rsidTr="001E1D62">
        <w:trPr>
          <w:trHeight w:val="1535"/>
        </w:trPr>
        <w:tc>
          <w:tcPr>
            <w:tcW w:w="1739" w:type="pct"/>
            <w:tcBorders>
              <w:top w:val="single" w:sz="1" w:space="0" w:color="000000"/>
              <w:left w:val="single" w:sz="1" w:space="0" w:color="000000"/>
              <w:bottom w:val="single" w:sz="1" w:space="0" w:color="000000"/>
              <w:right w:val="single" w:sz="1" w:space="0" w:color="000000"/>
            </w:tcBorders>
            <w:vAlign w:val="center"/>
          </w:tcPr>
          <w:p w14:paraId="49FB1F04" w14:textId="13722979" w:rsidR="001E1D62" w:rsidRPr="00B2130B" w:rsidRDefault="001E1D62" w:rsidP="00E47295">
            <w:pPr>
              <w:spacing w:after="100"/>
              <w:ind w:right="102"/>
              <w:jc w:val="both"/>
              <w:rPr>
                <w:sz w:val="26"/>
                <w:szCs w:val="26"/>
              </w:rPr>
            </w:pPr>
            <w:r w:rsidRPr="00B2130B">
              <w:rPr>
                <w:sz w:val="26"/>
                <w:szCs w:val="26"/>
              </w:rPr>
              <w:t>Động viên, khuyến khích những giáo viên có trình độ đạt chuẩn đi học ĐHGDMN để nâng cao trình độ chuyên môn.</w:t>
            </w:r>
          </w:p>
        </w:tc>
        <w:tc>
          <w:tcPr>
            <w:tcW w:w="756" w:type="pct"/>
            <w:tcBorders>
              <w:top w:val="single" w:sz="1" w:space="0" w:color="000000"/>
              <w:left w:val="single" w:sz="1" w:space="0" w:color="000000"/>
              <w:bottom w:val="single" w:sz="1" w:space="0" w:color="000000"/>
              <w:right w:val="single" w:sz="1" w:space="0" w:color="000000"/>
            </w:tcBorders>
            <w:vAlign w:val="center"/>
          </w:tcPr>
          <w:p w14:paraId="41E1BFBC" w14:textId="79410CE2" w:rsidR="001E1D62" w:rsidRPr="00EB575E" w:rsidRDefault="001E1D62" w:rsidP="00286C52">
            <w:pPr>
              <w:spacing w:after="100"/>
              <w:jc w:val="center"/>
              <w:rPr>
                <w:rFonts w:eastAsia="MS Mincho"/>
                <w:spacing w:val="-6"/>
                <w:sz w:val="26"/>
                <w:szCs w:val="26"/>
                <w:lang w:val="nb-NO"/>
              </w:rPr>
            </w:pPr>
            <w:r>
              <w:rPr>
                <w:rFonts w:eastAsia="MS Mincho"/>
                <w:spacing w:val="-6"/>
                <w:sz w:val="26"/>
                <w:szCs w:val="26"/>
                <w:lang w:val="nb-NO"/>
              </w:rPr>
              <w:t>CBQL, Giáo viên</w:t>
            </w:r>
          </w:p>
        </w:tc>
        <w:tc>
          <w:tcPr>
            <w:tcW w:w="681" w:type="pct"/>
            <w:tcBorders>
              <w:top w:val="single" w:sz="1" w:space="0" w:color="000000"/>
              <w:left w:val="single" w:sz="1" w:space="0" w:color="000000"/>
              <w:bottom w:val="single" w:sz="1" w:space="0" w:color="000000"/>
              <w:right w:val="single" w:sz="1" w:space="0" w:color="000000"/>
            </w:tcBorders>
            <w:vAlign w:val="center"/>
          </w:tcPr>
          <w:p w14:paraId="0C855CA0" w14:textId="792CD543" w:rsidR="001E1D62" w:rsidRPr="00EB575E" w:rsidRDefault="009362C1" w:rsidP="00286C52">
            <w:pPr>
              <w:spacing w:after="100"/>
              <w:jc w:val="center"/>
              <w:rPr>
                <w:sz w:val="26"/>
                <w:szCs w:val="26"/>
              </w:rPr>
            </w:pPr>
            <w:r>
              <w:rPr>
                <w:sz w:val="26"/>
                <w:szCs w:val="26"/>
              </w:rPr>
              <w:t>Thời gian, kinh phí</w:t>
            </w:r>
          </w:p>
        </w:tc>
        <w:tc>
          <w:tcPr>
            <w:tcW w:w="680" w:type="pct"/>
            <w:tcBorders>
              <w:top w:val="single" w:sz="1" w:space="0" w:color="000000"/>
              <w:left w:val="single" w:sz="1" w:space="0" w:color="000000"/>
              <w:bottom w:val="single" w:sz="1" w:space="0" w:color="000000"/>
              <w:right w:val="single" w:sz="1" w:space="0" w:color="000000"/>
            </w:tcBorders>
            <w:vAlign w:val="center"/>
          </w:tcPr>
          <w:p w14:paraId="733F2AFB" w14:textId="6FB9F961" w:rsidR="001E1D62" w:rsidRPr="00EB575E" w:rsidRDefault="001E1D62" w:rsidP="00286C52">
            <w:pPr>
              <w:spacing w:after="100"/>
              <w:jc w:val="center"/>
              <w:rPr>
                <w:sz w:val="26"/>
                <w:szCs w:val="26"/>
              </w:rPr>
            </w:pPr>
            <w:r>
              <w:rPr>
                <w:sz w:val="26"/>
                <w:szCs w:val="26"/>
              </w:rPr>
              <w:t>Giai đoạn 2023-2027</w:t>
            </w:r>
          </w:p>
        </w:tc>
        <w:tc>
          <w:tcPr>
            <w:tcW w:w="504" w:type="pct"/>
            <w:tcBorders>
              <w:top w:val="single" w:sz="1" w:space="0" w:color="000000"/>
              <w:left w:val="single" w:sz="1" w:space="0" w:color="000000"/>
              <w:bottom w:val="single" w:sz="1" w:space="0" w:color="000000"/>
              <w:right w:val="single" w:sz="4" w:space="0" w:color="auto"/>
            </w:tcBorders>
            <w:vAlign w:val="center"/>
          </w:tcPr>
          <w:p w14:paraId="5960DC9D" w14:textId="45363E15" w:rsidR="001E1D62" w:rsidRPr="00EB575E" w:rsidRDefault="001E1D62" w:rsidP="00286C52">
            <w:pPr>
              <w:spacing w:after="100"/>
              <w:jc w:val="center"/>
              <w:rPr>
                <w:sz w:val="26"/>
                <w:szCs w:val="26"/>
              </w:rPr>
            </w:pPr>
          </w:p>
        </w:tc>
        <w:tc>
          <w:tcPr>
            <w:tcW w:w="640" w:type="pct"/>
            <w:tcBorders>
              <w:top w:val="single" w:sz="1" w:space="0" w:color="000000"/>
              <w:left w:val="single" w:sz="4" w:space="0" w:color="auto"/>
              <w:bottom w:val="single" w:sz="1" w:space="0" w:color="000000"/>
              <w:right w:val="single" w:sz="1" w:space="0" w:color="000000"/>
            </w:tcBorders>
            <w:vAlign w:val="center"/>
          </w:tcPr>
          <w:p w14:paraId="5E4116CE" w14:textId="1B5C7662" w:rsidR="001E1D62" w:rsidRPr="00EB575E" w:rsidRDefault="009362C1" w:rsidP="00286C52">
            <w:pPr>
              <w:spacing w:after="100"/>
              <w:jc w:val="center"/>
              <w:rPr>
                <w:sz w:val="26"/>
                <w:szCs w:val="26"/>
              </w:rPr>
            </w:pPr>
            <w:r>
              <w:rPr>
                <w:sz w:val="26"/>
                <w:szCs w:val="26"/>
              </w:rPr>
              <w:t>Giáo viên tự túc</w:t>
            </w:r>
          </w:p>
        </w:tc>
      </w:tr>
      <w:tr w:rsidR="001E1D62" w:rsidRPr="00EB575E" w14:paraId="0339000A" w14:textId="6DE6BC0D" w:rsidTr="001E1D62">
        <w:trPr>
          <w:trHeight w:val="1535"/>
        </w:trPr>
        <w:tc>
          <w:tcPr>
            <w:tcW w:w="1739" w:type="pct"/>
            <w:tcBorders>
              <w:top w:val="single" w:sz="1" w:space="0" w:color="000000"/>
              <w:left w:val="single" w:sz="1" w:space="0" w:color="000000"/>
              <w:bottom w:val="single" w:sz="1" w:space="0" w:color="000000"/>
              <w:right w:val="single" w:sz="1" w:space="0" w:color="000000"/>
            </w:tcBorders>
            <w:vAlign w:val="center"/>
          </w:tcPr>
          <w:p w14:paraId="2E1FE02F" w14:textId="146D971A" w:rsidR="001E1D62" w:rsidRPr="00B2130B" w:rsidRDefault="002D5621" w:rsidP="00E47295">
            <w:pPr>
              <w:spacing w:after="100"/>
              <w:ind w:right="102"/>
              <w:jc w:val="both"/>
              <w:rPr>
                <w:sz w:val="26"/>
                <w:szCs w:val="26"/>
              </w:rPr>
            </w:pPr>
            <w:r>
              <w:rPr>
                <w:sz w:val="26"/>
                <w:szCs w:val="26"/>
              </w:rPr>
              <w:lastRenderedPageBreak/>
              <w:t>B</w:t>
            </w:r>
            <w:r w:rsidR="001E1D62" w:rsidRPr="00B2130B">
              <w:rPr>
                <w:sz w:val="26"/>
                <w:szCs w:val="26"/>
              </w:rPr>
              <w:t xml:space="preserve">ồi dưỡng </w:t>
            </w:r>
            <w:r w:rsidR="001E1D62">
              <w:rPr>
                <w:sz w:val="26"/>
                <w:szCs w:val="26"/>
              </w:rPr>
              <w:t xml:space="preserve">nâng cao năng lực chuyên môn nghiệp vụ cho đội ngũ </w:t>
            </w:r>
            <w:r w:rsidR="001E1D62" w:rsidRPr="00B2130B">
              <w:rPr>
                <w:sz w:val="26"/>
                <w:szCs w:val="26"/>
              </w:rPr>
              <w:t>giáo viên</w:t>
            </w:r>
            <w:r w:rsidR="001E1D62">
              <w:rPr>
                <w:sz w:val="26"/>
                <w:szCs w:val="26"/>
              </w:rPr>
              <w:t xml:space="preserve">: Bồi dưỡng đảm bảo nâng dần tỷ lệ cân đối đồng đều năng lực chuyên môn của đội ngũ; tăng số lượng đội ngũ giáo viên cốt cán và </w:t>
            </w:r>
            <w:r w:rsidR="001E1D62" w:rsidRPr="00B2130B">
              <w:rPr>
                <w:sz w:val="26"/>
                <w:szCs w:val="26"/>
              </w:rPr>
              <w:t>giáo viên được đánh giá đạt chuẩn ở mức tốt.</w:t>
            </w:r>
          </w:p>
        </w:tc>
        <w:tc>
          <w:tcPr>
            <w:tcW w:w="756" w:type="pct"/>
            <w:tcBorders>
              <w:top w:val="single" w:sz="1" w:space="0" w:color="000000"/>
              <w:left w:val="single" w:sz="1" w:space="0" w:color="000000"/>
              <w:bottom w:val="single" w:sz="1" w:space="0" w:color="000000"/>
              <w:right w:val="single" w:sz="1" w:space="0" w:color="000000"/>
            </w:tcBorders>
            <w:vAlign w:val="center"/>
          </w:tcPr>
          <w:p w14:paraId="17E834BB" w14:textId="42D62BF5" w:rsidR="001E1D62" w:rsidRPr="00EB575E" w:rsidRDefault="001E1D62" w:rsidP="00286C52">
            <w:pPr>
              <w:spacing w:after="100"/>
              <w:jc w:val="center"/>
              <w:rPr>
                <w:rFonts w:eastAsia="MS Mincho"/>
                <w:spacing w:val="-6"/>
                <w:sz w:val="26"/>
                <w:szCs w:val="26"/>
                <w:lang w:val="nb-NO"/>
              </w:rPr>
            </w:pPr>
            <w:r>
              <w:rPr>
                <w:rFonts w:eastAsia="MS Mincho"/>
                <w:spacing w:val="-6"/>
                <w:sz w:val="26"/>
                <w:szCs w:val="26"/>
                <w:lang w:val="nb-NO"/>
              </w:rPr>
              <w:t>CBQL, Giáo viên</w:t>
            </w:r>
          </w:p>
        </w:tc>
        <w:tc>
          <w:tcPr>
            <w:tcW w:w="681" w:type="pct"/>
            <w:tcBorders>
              <w:top w:val="single" w:sz="1" w:space="0" w:color="000000"/>
              <w:left w:val="single" w:sz="1" w:space="0" w:color="000000"/>
              <w:bottom w:val="single" w:sz="1" w:space="0" w:color="000000"/>
              <w:right w:val="single" w:sz="1" w:space="0" w:color="000000"/>
            </w:tcBorders>
            <w:vAlign w:val="center"/>
          </w:tcPr>
          <w:p w14:paraId="423BB29D" w14:textId="79E24E53" w:rsidR="001E1D62" w:rsidRPr="00EB575E" w:rsidRDefault="009362C1" w:rsidP="00286C52">
            <w:pPr>
              <w:spacing w:after="100"/>
              <w:jc w:val="center"/>
              <w:rPr>
                <w:sz w:val="26"/>
                <w:szCs w:val="26"/>
              </w:rPr>
            </w:pPr>
            <w:r>
              <w:rPr>
                <w:sz w:val="26"/>
                <w:szCs w:val="26"/>
              </w:rPr>
              <w:t xml:space="preserve">Xây dựng kế hoạch BDGV </w:t>
            </w:r>
          </w:p>
        </w:tc>
        <w:tc>
          <w:tcPr>
            <w:tcW w:w="680" w:type="pct"/>
            <w:tcBorders>
              <w:top w:val="single" w:sz="1" w:space="0" w:color="000000"/>
              <w:left w:val="single" w:sz="1" w:space="0" w:color="000000"/>
              <w:bottom w:val="single" w:sz="1" w:space="0" w:color="000000"/>
              <w:right w:val="single" w:sz="1" w:space="0" w:color="000000"/>
            </w:tcBorders>
            <w:vAlign w:val="center"/>
          </w:tcPr>
          <w:p w14:paraId="07401239" w14:textId="70A4EF29" w:rsidR="001E1D62" w:rsidRPr="00EB575E" w:rsidRDefault="001E1D62" w:rsidP="00286C52">
            <w:pPr>
              <w:spacing w:after="100"/>
              <w:jc w:val="center"/>
              <w:rPr>
                <w:sz w:val="26"/>
                <w:szCs w:val="26"/>
              </w:rPr>
            </w:pPr>
            <w:r>
              <w:rPr>
                <w:sz w:val="26"/>
                <w:szCs w:val="26"/>
              </w:rPr>
              <w:t>Giai đoạn 2023-2027</w:t>
            </w:r>
          </w:p>
        </w:tc>
        <w:tc>
          <w:tcPr>
            <w:tcW w:w="504" w:type="pct"/>
            <w:tcBorders>
              <w:top w:val="single" w:sz="1" w:space="0" w:color="000000"/>
              <w:left w:val="single" w:sz="1" w:space="0" w:color="000000"/>
              <w:bottom w:val="single" w:sz="1" w:space="0" w:color="000000"/>
              <w:right w:val="single" w:sz="4" w:space="0" w:color="auto"/>
            </w:tcBorders>
            <w:vAlign w:val="center"/>
          </w:tcPr>
          <w:p w14:paraId="4007B860" w14:textId="1ADB5D0B" w:rsidR="001E1D62" w:rsidRPr="00EB575E" w:rsidRDefault="002D5621" w:rsidP="00286C52">
            <w:pPr>
              <w:spacing w:after="100"/>
              <w:jc w:val="center"/>
              <w:rPr>
                <w:sz w:val="26"/>
                <w:szCs w:val="26"/>
              </w:rPr>
            </w:pPr>
            <w:r>
              <w:rPr>
                <w:sz w:val="26"/>
                <w:szCs w:val="26"/>
              </w:rPr>
              <w:t>Không</w:t>
            </w:r>
          </w:p>
        </w:tc>
        <w:tc>
          <w:tcPr>
            <w:tcW w:w="640" w:type="pct"/>
            <w:tcBorders>
              <w:top w:val="single" w:sz="1" w:space="0" w:color="000000"/>
              <w:left w:val="single" w:sz="4" w:space="0" w:color="auto"/>
              <w:bottom w:val="single" w:sz="1" w:space="0" w:color="000000"/>
              <w:right w:val="single" w:sz="1" w:space="0" w:color="000000"/>
            </w:tcBorders>
            <w:vAlign w:val="center"/>
          </w:tcPr>
          <w:p w14:paraId="47C93F60" w14:textId="77777777" w:rsidR="001E1D62" w:rsidRPr="00EB575E" w:rsidRDefault="001E1D62" w:rsidP="00286C52">
            <w:pPr>
              <w:spacing w:after="100"/>
              <w:jc w:val="center"/>
              <w:rPr>
                <w:sz w:val="26"/>
                <w:szCs w:val="26"/>
              </w:rPr>
            </w:pPr>
          </w:p>
        </w:tc>
      </w:tr>
    </w:tbl>
    <w:p w14:paraId="5E20ED6C" w14:textId="77777777" w:rsidR="003D1801" w:rsidRPr="00EB575E" w:rsidRDefault="003D1801" w:rsidP="00286C52">
      <w:pPr>
        <w:spacing w:after="100"/>
      </w:pPr>
    </w:p>
    <w:p w14:paraId="18B45077" w14:textId="0C0EFD6B" w:rsidR="00530B13" w:rsidRPr="00EB575E" w:rsidRDefault="00EB575E" w:rsidP="00286C52">
      <w:pPr>
        <w:spacing w:after="100"/>
      </w:pPr>
      <w:r w:rsidRPr="00EB575E">
        <w:rPr>
          <w:b/>
          <w:bCs/>
          <w:sz w:val="28"/>
          <w:szCs w:val="28"/>
        </w:rPr>
        <w:tab/>
        <w:t xml:space="preserve">5. Tự đánh giá: </w:t>
      </w:r>
      <w:r w:rsidRPr="00EB575E">
        <w:rPr>
          <w:sz w:val="28"/>
          <w:szCs w:val="28"/>
        </w:rPr>
        <w:t xml:space="preserve">Đạt Mức </w:t>
      </w:r>
      <w:r w:rsidR="00ED171B" w:rsidRPr="00EB575E">
        <w:rPr>
          <w:sz w:val="28"/>
          <w:szCs w:val="28"/>
        </w:rPr>
        <w:t>2</w:t>
      </w:r>
    </w:p>
    <w:p w14:paraId="587F9F26" w14:textId="371B0D20" w:rsidR="00530B13" w:rsidRPr="00981100" w:rsidRDefault="00EB575E" w:rsidP="00981100">
      <w:pPr>
        <w:pStyle w:val="Heading6"/>
      </w:pPr>
      <w:bookmarkStart w:id="52" w:name="tieu_chi_2.3"/>
      <w:bookmarkStart w:id="53" w:name="_Toc148175102"/>
      <w:bookmarkEnd w:id="52"/>
      <w:r w:rsidRPr="00981100">
        <w:t>Tiêu chí 2.3: Đối với nhân viên</w:t>
      </w:r>
      <w:bookmarkEnd w:id="53"/>
    </w:p>
    <w:p w14:paraId="33095E4E" w14:textId="77777777" w:rsidR="00530B13" w:rsidRPr="00EB575E" w:rsidRDefault="00EB575E" w:rsidP="00286C52">
      <w:pPr>
        <w:spacing w:after="100"/>
        <w:rPr>
          <w:b/>
          <w:bCs/>
        </w:rPr>
      </w:pPr>
      <w:r w:rsidRPr="00EB575E">
        <w:rPr>
          <w:i/>
          <w:iCs/>
          <w:sz w:val="28"/>
          <w:szCs w:val="28"/>
        </w:rPr>
        <w:tab/>
      </w:r>
      <w:r w:rsidRPr="00EB575E">
        <w:rPr>
          <w:b/>
          <w:bCs/>
          <w:i/>
          <w:iCs/>
          <w:sz w:val="28"/>
          <w:szCs w:val="28"/>
        </w:rPr>
        <w:t>Mức 1:</w:t>
      </w:r>
    </w:p>
    <w:p w14:paraId="0973A696" w14:textId="77777777" w:rsidR="00530B13" w:rsidRPr="00EB575E" w:rsidRDefault="00EB575E" w:rsidP="00286C52">
      <w:pPr>
        <w:spacing w:after="100"/>
        <w:ind w:firstLine="720"/>
        <w:jc w:val="both"/>
      </w:pPr>
      <w:r w:rsidRPr="00EB575E">
        <w:rPr>
          <w:i/>
          <w:iCs/>
          <w:sz w:val="28"/>
          <w:szCs w:val="28"/>
        </w:rPr>
        <w:t>a) Có nhân viên hoặc giáo viên kiêm nhiệm để đảm nhiệm các nhiệm vụ do hiệu trưởng phân công;</w:t>
      </w:r>
    </w:p>
    <w:p w14:paraId="34CA9093" w14:textId="77777777" w:rsidR="00530B13" w:rsidRPr="00EB575E" w:rsidRDefault="00EB575E" w:rsidP="00286C52">
      <w:pPr>
        <w:spacing w:after="100"/>
        <w:ind w:firstLine="720"/>
        <w:jc w:val="both"/>
      </w:pPr>
      <w:r w:rsidRPr="00EB575E">
        <w:rPr>
          <w:i/>
          <w:iCs/>
          <w:sz w:val="28"/>
          <w:szCs w:val="28"/>
        </w:rPr>
        <w:t>b) Được phân công công việc phù hợp, hợp lý theo năng lực;</w:t>
      </w:r>
    </w:p>
    <w:p w14:paraId="5A192733" w14:textId="77777777" w:rsidR="00530B13" w:rsidRPr="00EB575E" w:rsidRDefault="00EB575E" w:rsidP="00286C52">
      <w:pPr>
        <w:spacing w:after="100"/>
        <w:ind w:firstLine="720"/>
        <w:jc w:val="both"/>
      </w:pPr>
      <w:r w:rsidRPr="00EB575E">
        <w:rPr>
          <w:i/>
          <w:iCs/>
          <w:sz w:val="28"/>
          <w:szCs w:val="28"/>
        </w:rPr>
        <w:t>c) Hoàn thành nhiệm vụ được giao.</w:t>
      </w:r>
    </w:p>
    <w:p w14:paraId="0F14C66A" w14:textId="77777777" w:rsidR="009222A9" w:rsidRDefault="00EB575E" w:rsidP="00286C52">
      <w:pPr>
        <w:spacing w:after="100"/>
        <w:rPr>
          <w:i/>
          <w:iCs/>
          <w:sz w:val="28"/>
          <w:szCs w:val="28"/>
        </w:rPr>
      </w:pPr>
      <w:r w:rsidRPr="00EB575E">
        <w:rPr>
          <w:i/>
          <w:iCs/>
          <w:sz w:val="28"/>
          <w:szCs w:val="28"/>
        </w:rPr>
        <w:tab/>
      </w:r>
    </w:p>
    <w:p w14:paraId="1201BA87" w14:textId="27EECBFF" w:rsidR="00530B13" w:rsidRPr="00EB575E" w:rsidRDefault="00EB575E" w:rsidP="009222A9">
      <w:pPr>
        <w:spacing w:after="100"/>
        <w:ind w:firstLine="709"/>
        <w:rPr>
          <w:b/>
          <w:bCs/>
        </w:rPr>
      </w:pPr>
      <w:r w:rsidRPr="00EB575E">
        <w:rPr>
          <w:b/>
          <w:bCs/>
          <w:i/>
          <w:iCs/>
          <w:sz w:val="28"/>
          <w:szCs w:val="28"/>
        </w:rPr>
        <w:t>Mức 2:</w:t>
      </w:r>
    </w:p>
    <w:p w14:paraId="675D8F34" w14:textId="77777777" w:rsidR="00530B13" w:rsidRPr="00EB575E" w:rsidRDefault="00EB575E" w:rsidP="00286C52">
      <w:pPr>
        <w:spacing w:after="100"/>
        <w:ind w:firstLine="720"/>
        <w:jc w:val="both"/>
      </w:pPr>
      <w:r w:rsidRPr="00EB575E">
        <w:rPr>
          <w:i/>
          <w:iCs/>
          <w:sz w:val="28"/>
          <w:szCs w:val="28"/>
        </w:rPr>
        <w:t>a) Số lượng và cơ cấu nhân viên đảm bảo theo quy định;</w:t>
      </w:r>
    </w:p>
    <w:p w14:paraId="4FF756EC" w14:textId="1A651973" w:rsidR="00AE27EB" w:rsidRPr="00E47295" w:rsidRDefault="00EB575E" w:rsidP="00E47295">
      <w:pPr>
        <w:spacing w:after="100"/>
        <w:ind w:firstLine="720"/>
        <w:jc w:val="both"/>
        <w:rPr>
          <w:lang w:val="vi-VN"/>
        </w:rPr>
      </w:pPr>
      <w:r w:rsidRPr="00EB575E">
        <w:rPr>
          <w:i/>
          <w:iCs/>
          <w:sz w:val="28"/>
          <w:szCs w:val="28"/>
        </w:rPr>
        <w:t>b) Trong 05 năm liên tiếp tính đến thời điểm đánh giá không có nhân viên bị kỷ luật từ hình thức cảnh cáo trở lên.</w:t>
      </w:r>
    </w:p>
    <w:p w14:paraId="7044B8DE" w14:textId="1C99B667" w:rsidR="00530B13" w:rsidRPr="00EB575E" w:rsidRDefault="00EB575E" w:rsidP="00AE27EB">
      <w:pPr>
        <w:spacing w:after="100"/>
        <w:ind w:firstLine="709"/>
        <w:rPr>
          <w:b/>
          <w:bCs/>
        </w:rPr>
      </w:pPr>
      <w:r w:rsidRPr="00EB575E">
        <w:rPr>
          <w:b/>
          <w:bCs/>
          <w:i/>
          <w:iCs/>
          <w:sz w:val="28"/>
          <w:szCs w:val="28"/>
        </w:rPr>
        <w:t>Mức 3:</w:t>
      </w:r>
    </w:p>
    <w:p w14:paraId="17750DF1" w14:textId="77777777" w:rsidR="00530B13" w:rsidRPr="00EB575E" w:rsidRDefault="00EB575E" w:rsidP="00286C52">
      <w:pPr>
        <w:spacing w:after="100"/>
        <w:ind w:firstLine="720"/>
        <w:jc w:val="both"/>
      </w:pPr>
      <w:r w:rsidRPr="00EB575E">
        <w:rPr>
          <w:i/>
          <w:iCs/>
          <w:sz w:val="28"/>
          <w:szCs w:val="28"/>
        </w:rPr>
        <w:t>a) Có trình độ đào tạo đáp ứng được vị trí việc làm;</w:t>
      </w:r>
    </w:p>
    <w:p w14:paraId="00A4A29B" w14:textId="77777777" w:rsidR="00530B13" w:rsidRPr="00EB575E" w:rsidRDefault="00EB575E" w:rsidP="00286C52">
      <w:pPr>
        <w:spacing w:after="100"/>
        <w:ind w:firstLine="720"/>
        <w:jc w:val="both"/>
      </w:pPr>
      <w:r w:rsidRPr="00EB575E">
        <w:rPr>
          <w:i/>
          <w:iCs/>
          <w:sz w:val="28"/>
          <w:szCs w:val="28"/>
        </w:rPr>
        <w:t>b) Hằng năm, được tham gia đầy đủ các lớp tập huấn, bồi dưỡng chuyên môn, nghiệp vụ theo vị trí việc làm.</w:t>
      </w:r>
    </w:p>
    <w:p w14:paraId="46FED5CC" w14:textId="77777777" w:rsidR="00530B13" w:rsidRPr="00EB575E" w:rsidRDefault="00EB575E" w:rsidP="00286C52">
      <w:pPr>
        <w:spacing w:after="100"/>
      </w:pPr>
      <w:r w:rsidRPr="00EB575E">
        <w:rPr>
          <w:b/>
          <w:bCs/>
          <w:sz w:val="28"/>
          <w:szCs w:val="28"/>
        </w:rPr>
        <w:tab/>
        <w:t>1. Mô tả hiện trạng</w:t>
      </w:r>
    </w:p>
    <w:p w14:paraId="395CC382" w14:textId="77777777" w:rsidR="00530B13" w:rsidRPr="00EB575E" w:rsidRDefault="00EB575E" w:rsidP="00286C52">
      <w:pPr>
        <w:spacing w:after="100"/>
        <w:rPr>
          <w:b/>
          <w:bCs/>
        </w:rPr>
      </w:pPr>
      <w:r w:rsidRPr="00EB575E">
        <w:rPr>
          <w:sz w:val="28"/>
          <w:szCs w:val="28"/>
        </w:rPr>
        <w:tab/>
      </w:r>
      <w:r w:rsidRPr="00EB575E">
        <w:rPr>
          <w:b/>
          <w:bCs/>
          <w:sz w:val="28"/>
          <w:szCs w:val="28"/>
        </w:rPr>
        <w:t>Mức 1:</w:t>
      </w:r>
    </w:p>
    <w:p w14:paraId="36C533B6" w14:textId="77777777" w:rsidR="00530B13" w:rsidRPr="00EB575E" w:rsidRDefault="00EB575E" w:rsidP="00286C52">
      <w:pPr>
        <w:spacing w:after="100"/>
        <w:ind w:firstLine="720"/>
        <w:jc w:val="both"/>
      </w:pPr>
      <w:r w:rsidRPr="00EB575E">
        <w:rPr>
          <w:sz w:val="28"/>
          <w:szCs w:val="28"/>
        </w:rPr>
        <w:t xml:space="preserve">a) Nhà trường có 02 nhân viên làm công tác y tế, kế toán theo thông tư số 06/2015/TTLT-BGDĐT-BNV ngày 16/3/2015 về Quy định danh mục vị trí việc làm và định mức số lượng người làm việc trong các cơ sở GDMN công lập. Có quyết định điều động viên chức kế toán kiêm văn thư, y tế trường học kiêm thủ quỹ </w:t>
      </w:r>
      <w:r w:rsidRPr="00EB575E">
        <w:rPr>
          <w:b/>
          <w:bCs/>
          <w:sz w:val="28"/>
          <w:szCs w:val="28"/>
        </w:rPr>
        <w:t>[H7-1.7-03]; [H13-2.3-01].</w:t>
      </w:r>
    </w:p>
    <w:p w14:paraId="465D8CA8" w14:textId="17E50972" w:rsidR="00530B13" w:rsidRPr="00EB575E" w:rsidRDefault="00EB575E" w:rsidP="00286C52">
      <w:pPr>
        <w:spacing w:after="100"/>
        <w:ind w:firstLine="720"/>
        <w:jc w:val="both"/>
      </w:pPr>
      <w:r w:rsidRPr="00EB575E">
        <w:rPr>
          <w:sz w:val="28"/>
          <w:szCs w:val="28"/>
        </w:rPr>
        <w:t xml:space="preserve">b) </w:t>
      </w:r>
      <w:r w:rsidR="005B7C45" w:rsidRPr="00EB575E">
        <w:rPr>
          <w:sz w:val="28"/>
          <w:szCs w:val="24"/>
        </w:rPr>
        <w:t xml:space="preserve">Nhân viên nhà trường thực hiện đầy đủ các nhiệm vụ được giao theo quy định tại Điều 36 của Điều lệ trường Mầm non: Kế toán kiêm nhiệm văn thư, thực hiện thu chi và báo cáo tài chính - nhận và lưu trữ công văn;  Nhân viên y tế  theo dõi và chăm sóc sức khoẻ cho CBGVNV và trẻ, kiểm tra giám sát VSATTP bếp ăn </w:t>
      </w:r>
      <w:r w:rsidR="005B7C45" w:rsidRPr="00EB575E">
        <w:rPr>
          <w:sz w:val="28"/>
          <w:szCs w:val="24"/>
        </w:rPr>
        <w:lastRenderedPageBreak/>
        <w:t>bán trú và thực hiện nhiệm vụ kiêm nhiệm của thủ quĩ;  Cô nuôi nấu ăn cho CBGVNV và trẻ; Bảo vệ trông giữ tài sản, cơ sở vật chất của nhà trường. Nhân viên được học bồi dưỡng nghiệp vụ theo quy định, hàng năm nhân viên được đánh giá xếp loại thực hiện đầy đủ các nhiệm vụ theo quy định của ngành</w:t>
      </w:r>
      <w:r w:rsidRPr="00EB575E">
        <w:rPr>
          <w:sz w:val="28"/>
          <w:szCs w:val="28"/>
        </w:rPr>
        <w:t xml:space="preserve"> </w:t>
      </w:r>
      <w:r w:rsidRPr="00EB575E">
        <w:rPr>
          <w:b/>
          <w:bCs/>
          <w:sz w:val="28"/>
          <w:szCs w:val="28"/>
        </w:rPr>
        <w:t>[H7-1.7-04].</w:t>
      </w:r>
    </w:p>
    <w:p w14:paraId="0DE9E413" w14:textId="77777777" w:rsidR="00530B13" w:rsidRPr="00EB575E" w:rsidRDefault="00EB575E" w:rsidP="00286C52">
      <w:pPr>
        <w:spacing w:after="100"/>
        <w:ind w:firstLine="720"/>
        <w:jc w:val="both"/>
      </w:pPr>
      <w:r w:rsidRPr="00EB575E">
        <w:rPr>
          <w:sz w:val="28"/>
          <w:szCs w:val="28"/>
        </w:rPr>
        <w:t xml:space="preserve">c) Đội ngũ nhân viên trong trường có tinh thần, trách nhiệm thực hiện nhiệm vụ được giao theo kế hoạch và sự phân công của Hiệu trưởng. Thực hiện quy chế chuyên môn nghề nghiệp và chấp hành nội quy của nhà trường. Đội ngũ nhân viên trong nhà trường luôn hoàn thành tốt các nhiệm vụ được giao, kết quả được đánh giá trong báo cáo sơ kết, tổng kết của nhà trường và có hồ sơ kiểm tra, đánh giá giáo viên và nhân viên hăng năm </w:t>
      </w:r>
      <w:r w:rsidRPr="00EB575E">
        <w:rPr>
          <w:b/>
          <w:bCs/>
          <w:sz w:val="28"/>
          <w:szCs w:val="28"/>
        </w:rPr>
        <w:t>[H13-2.3-02]; [H1-1.1-02].</w:t>
      </w:r>
    </w:p>
    <w:p w14:paraId="60DF549D" w14:textId="77777777" w:rsidR="00530B13" w:rsidRPr="00EB575E" w:rsidRDefault="00EB575E" w:rsidP="00286C52">
      <w:pPr>
        <w:spacing w:after="100"/>
        <w:rPr>
          <w:b/>
          <w:bCs/>
        </w:rPr>
      </w:pPr>
      <w:r w:rsidRPr="00EB575E">
        <w:rPr>
          <w:sz w:val="28"/>
          <w:szCs w:val="28"/>
        </w:rPr>
        <w:tab/>
      </w:r>
      <w:r w:rsidRPr="00EB575E">
        <w:rPr>
          <w:b/>
          <w:bCs/>
          <w:sz w:val="28"/>
          <w:szCs w:val="28"/>
        </w:rPr>
        <w:t>Mức 2:</w:t>
      </w:r>
    </w:p>
    <w:p w14:paraId="72BDEF36" w14:textId="77777777" w:rsidR="00530B13" w:rsidRPr="00EB575E" w:rsidRDefault="00EB575E" w:rsidP="00286C52">
      <w:pPr>
        <w:spacing w:after="100"/>
        <w:ind w:firstLine="720"/>
        <w:jc w:val="both"/>
      </w:pPr>
      <w:r w:rsidRPr="00EB575E">
        <w:rPr>
          <w:sz w:val="28"/>
          <w:szCs w:val="28"/>
        </w:rPr>
        <w:t xml:space="preserve">a) Nhà trường có số lượng và cơ cấu nhân viên đảm bảo theo quy định. Đội ngũ nhân viên có trình độ đào tạo đáp ứng được vị trí việc làm </w:t>
      </w:r>
      <w:r w:rsidRPr="00EB575E">
        <w:rPr>
          <w:b/>
          <w:bCs/>
          <w:sz w:val="28"/>
          <w:szCs w:val="28"/>
        </w:rPr>
        <w:t>[H7-1.7-03]; [H13-2.3-01]; [H7-1.7-04].</w:t>
      </w:r>
    </w:p>
    <w:p w14:paraId="5DC377ED" w14:textId="7A8E27A7" w:rsidR="00C658FF" w:rsidRPr="00AA4384" w:rsidRDefault="00EB575E" w:rsidP="00AA4384">
      <w:pPr>
        <w:spacing w:after="100"/>
        <w:ind w:firstLine="720"/>
        <w:jc w:val="both"/>
      </w:pPr>
      <w:r w:rsidRPr="00EB575E">
        <w:rPr>
          <w:sz w:val="28"/>
          <w:szCs w:val="28"/>
        </w:rPr>
        <w:t xml:space="preserve">b) Trong 05 năm liên tiếp tính đến thời điểm đánh giá, không có nhân viên bị kỷ luật từ hình thức cảnh cáo trở lên </w:t>
      </w:r>
      <w:r w:rsidRPr="00EB575E">
        <w:rPr>
          <w:b/>
          <w:bCs/>
          <w:sz w:val="28"/>
          <w:szCs w:val="28"/>
        </w:rPr>
        <w:t>[H1-1.1-02]; [H13-2.3-02].</w:t>
      </w:r>
    </w:p>
    <w:p w14:paraId="33FBB5A9" w14:textId="4EB05541" w:rsidR="00530B13" w:rsidRPr="00EB575E" w:rsidRDefault="00EB575E" w:rsidP="00C658FF">
      <w:pPr>
        <w:spacing w:after="100"/>
        <w:ind w:firstLine="709"/>
        <w:rPr>
          <w:b/>
          <w:bCs/>
        </w:rPr>
      </w:pPr>
      <w:r w:rsidRPr="00EB575E">
        <w:rPr>
          <w:b/>
          <w:bCs/>
          <w:sz w:val="28"/>
          <w:szCs w:val="28"/>
        </w:rPr>
        <w:t>Mức 3:</w:t>
      </w:r>
    </w:p>
    <w:p w14:paraId="5A74F008" w14:textId="1A118E4C" w:rsidR="00530B13" w:rsidRPr="00EB575E" w:rsidRDefault="00EB575E" w:rsidP="00286C52">
      <w:pPr>
        <w:spacing w:after="100"/>
        <w:ind w:firstLine="720"/>
        <w:jc w:val="both"/>
      </w:pPr>
      <w:r w:rsidRPr="00EB575E">
        <w:rPr>
          <w:sz w:val="28"/>
          <w:szCs w:val="28"/>
        </w:rPr>
        <w:t xml:space="preserve">a) </w:t>
      </w:r>
      <w:r w:rsidR="000F7CDA" w:rsidRPr="00EB575E">
        <w:rPr>
          <w:sz w:val="28"/>
          <w:szCs w:val="24"/>
        </w:rPr>
        <w:t>Các nhân viên của nhà trường đều đạt trình độ chuẩn, được đào tạo theo quy định, cụ thể: Nhân viên y tế học đường có trình độ Cao đẳng và kế toán có trình độ Đại học tài chính theo đúng chuyên môn. Nhân viên nấu ăn có chứng chỉ nghề nấu ăn. Nhân viên bảo vệ và các nhân viên khác được bồi dưỡng về nghiệp vụ theo công việc được giao</w:t>
      </w:r>
      <w:r w:rsidR="00942A40">
        <w:rPr>
          <w:sz w:val="28"/>
          <w:szCs w:val="24"/>
        </w:rPr>
        <w:t xml:space="preserve">. Tuy nhiên có 01 đồng chí nhân viên y tế trình độ Cao đẳng Điều dưỡng chưa đáp ứng </w:t>
      </w:r>
      <w:r w:rsidR="003A6EE9">
        <w:rPr>
          <w:sz w:val="28"/>
          <w:szCs w:val="24"/>
        </w:rPr>
        <w:t>được</w:t>
      </w:r>
      <w:r w:rsidR="00942A40">
        <w:rPr>
          <w:sz w:val="28"/>
          <w:szCs w:val="24"/>
        </w:rPr>
        <w:t xml:space="preserve"> vị trí việc làm theo quy định</w:t>
      </w:r>
      <w:r w:rsidR="001874DA" w:rsidRPr="00EB575E">
        <w:rPr>
          <w:sz w:val="28"/>
          <w:szCs w:val="24"/>
        </w:rPr>
        <w:t xml:space="preserve"> </w:t>
      </w:r>
      <w:r w:rsidRPr="00EB575E">
        <w:rPr>
          <w:b/>
          <w:bCs/>
          <w:sz w:val="28"/>
          <w:szCs w:val="28"/>
        </w:rPr>
        <w:t>[H7-1.7-03]; [H13-2.3-01].</w:t>
      </w:r>
    </w:p>
    <w:p w14:paraId="5329425D" w14:textId="47A8CA8E" w:rsidR="00530B13" w:rsidRPr="00EB575E" w:rsidRDefault="00EB575E" w:rsidP="00286C52">
      <w:pPr>
        <w:spacing w:after="100"/>
        <w:ind w:firstLine="720"/>
        <w:jc w:val="both"/>
      </w:pPr>
      <w:r w:rsidRPr="00EB575E">
        <w:rPr>
          <w:sz w:val="28"/>
          <w:szCs w:val="28"/>
        </w:rPr>
        <w:t xml:space="preserve">b) Hằng năm các nhân viên nhà trường được tham gia đầy đủ các lớp tập huấn, bồi dưỡng chuyên môn, nghiệp vụ theo vị trí được phân công </w:t>
      </w:r>
      <w:r w:rsidRPr="00EB575E">
        <w:rPr>
          <w:b/>
          <w:bCs/>
          <w:sz w:val="28"/>
          <w:szCs w:val="28"/>
        </w:rPr>
        <w:t xml:space="preserve">[H13-2.3- 03]; [H13-2.3-04]; </w:t>
      </w:r>
      <w:r w:rsidR="00181F05" w:rsidRPr="00EB575E">
        <w:rPr>
          <w:b/>
          <w:bCs/>
          <w:sz w:val="28"/>
          <w:szCs w:val="28"/>
        </w:rPr>
        <w:t xml:space="preserve">[H13-2.3-05]; </w:t>
      </w:r>
      <w:r w:rsidRPr="00EB575E">
        <w:rPr>
          <w:b/>
          <w:bCs/>
          <w:sz w:val="28"/>
          <w:szCs w:val="28"/>
        </w:rPr>
        <w:t>[H1-1.1-02].</w:t>
      </w:r>
    </w:p>
    <w:p w14:paraId="70E3D35B" w14:textId="77777777" w:rsidR="00530B13" w:rsidRPr="00EB575E" w:rsidRDefault="00EB575E" w:rsidP="00286C52">
      <w:pPr>
        <w:spacing w:after="100"/>
      </w:pPr>
      <w:r w:rsidRPr="00EB575E">
        <w:rPr>
          <w:b/>
          <w:bCs/>
          <w:sz w:val="28"/>
          <w:szCs w:val="28"/>
        </w:rPr>
        <w:tab/>
        <w:t>2. Điểm mạnh</w:t>
      </w:r>
    </w:p>
    <w:p w14:paraId="6F3047A3" w14:textId="338E12A4" w:rsidR="00530B13" w:rsidRPr="00EB575E" w:rsidRDefault="00EB575E" w:rsidP="00286C52">
      <w:pPr>
        <w:spacing w:after="100"/>
        <w:ind w:firstLine="720"/>
        <w:jc w:val="both"/>
      </w:pPr>
      <w:r w:rsidRPr="00EB575E">
        <w:rPr>
          <w:sz w:val="28"/>
          <w:szCs w:val="28"/>
        </w:rPr>
        <w:t>Nhà trường có số lượng cơ cấu nhân viên đảm bảo theo quy định</w:t>
      </w:r>
      <w:r w:rsidR="008F48A5" w:rsidRPr="00EB575E">
        <w:rPr>
          <w:sz w:val="28"/>
          <w:szCs w:val="28"/>
        </w:rPr>
        <w:t>. Có trình độ đào tạo đáp ứng được vị trí việc làm.</w:t>
      </w:r>
      <w:r w:rsidRPr="00EB575E">
        <w:rPr>
          <w:sz w:val="28"/>
          <w:szCs w:val="28"/>
        </w:rPr>
        <w:t xml:space="preserve"> Các nhân viên </w:t>
      </w:r>
      <w:r w:rsidR="005B7C45" w:rsidRPr="00EB575E">
        <w:rPr>
          <w:sz w:val="28"/>
          <w:szCs w:val="28"/>
        </w:rPr>
        <w:t>được phân công nhiệm vụ theo đúng trình độ đào tạo và năng lực, phù hợp với vị trí việc làm</w:t>
      </w:r>
      <w:r w:rsidRPr="00EB575E">
        <w:rPr>
          <w:sz w:val="28"/>
          <w:szCs w:val="28"/>
        </w:rPr>
        <w:t>. Các nhân viên của nhà trường luôn hoàn thành tốt nhiệm vụ được giao. Đội ngũ nhân viên của nhà trường nhiệt tình trong công việc, có nhận thức tốt.</w:t>
      </w:r>
    </w:p>
    <w:p w14:paraId="2A39228A" w14:textId="77777777" w:rsidR="00530B13" w:rsidRPr="00EB575E" w:rsidRDefault="00EB575E" w:rsidP="00286C52">
      <w:pPr>
        <w:spacing w:after="100"/>
        <w:ind w:firstLine="720"/>
        <w:jc w:val="both"/>
      </w:pPr>
      <w:r w:rsidRPr="00EB575E">
        <w:rPr>
          <w:sz w:val="28"/>
          <w:szCs w:val="28"/>
        </w:rPr>
        <w:t>Hằng năm các đồng chí nhân viên được học tập, tham gia đầy đủ các lớp bồi dưỡng tập huấn, bồi dưỡng về chuyên môn nghiệp vụ theo vị trí việc làm, nhà trường luôn tạo điều kiện cho nhân viên tham gia học tập nâng cao trình độ chuyên môn nghiệp vụ và làm việc đạt kết quả.</w:t>
      </w:r>
    </w:p>
    <w:p w14:paraId="610AF809" w14:textId="77777777" w:rsidR="00AA4384" w:rsidRDefault="00EB575E" w:rsidP="00286C52">
      <w:pPr>
        <w:spacing w:after="100"/>
        <w:rPr>
          <w:b/>
          <w:bCs/>
          <w:sz w:val="28"/>
          <w:szCs w:val="28"/>
        </w:rPr>
      </w:pPr>
      <w:r w:rsidRPr="00EB575E">
        <w:rPr>
          <w:b/>
          <w:bCs/>
          <w:sz w:val="28"/>
          <w:szCs w:val="28"/>
        </w:rPr>
        <w:tab/>
      </w:r>
    </w:p>
    <w:p w14:paraId="6CEED861" w14:textId="3A94298E" w:rsidR="00530B13" w:rsidRPr="00EB575E" w:rsidRDefault="00EB575E" w:rsidP="00AA4384">
      <w:pPr>
        <w:spacing w:after="100"/>
        <w:ind w:firstLine="709"/>
      </w:pPr>
      <w:r w:rsidRPr="00EB575E">
        <w:rPr>
          <w:b/>
          <w:bCs/>
          <w:sz w:val="28"/>
          <w:szCs w:val="28"/>
        </w:rPr>
        <w:lastRenderedPageBreak/>
        <w:t>3. Điểm yếu</w:t>
      </w:r>
    </w:p>
    <w:p w14:paraId="2E417869" w14:textId="5D610474" w:rsidR="00942A40" w:rsidRDefault="00942A40" w:rsidP="00942A40">
      <w:pPr>
        <w:spacing w:after="100"/>
        <w:ind w:firstLine="720"/>
        <w:jc w:val="both"/>
        <w:rPr>
          <w:sz w:val="28"/>
          <w:szCs w:val="24"/>
        </w:rPr>
      </w:pPr>
      <w:r>
        <w:rPr>
          <w:sz w:val="28"/>
          <w:szCs w:val="28"/>
        </w:rPr>
        <w:t xml:space="preserve">- </w:t>
      </w:r>
      <w:r w:rsidR="00EB575E" w:rsidRPr="00EB575E">
        <w:rPr>
          <w:sz w:val="28"/>
          <w:szCs w:val="28"/>
        </w:rPr>
        <w:t xml:space="preserve">Nhân viên </w:t>
      </w:r>
      <w:r>
        <w:rPr>
          <w:sz w:val="28"/>
          <w:szCs w:val="24"/>
        </w:rPr>
        <w:t xml:space="preserve">nhân viên y tế trình độ Cao đẳng Điều dưỡng chưa đáp ứng </w:t>
      </w:r>
      <w:r w:rsidR="00A628A9">
        <w:rPr>
          <w:sz w:val="28"/>
          <w:szCs w:val="24"/>
        </w:rPr>
        <w:t>được</w:t>
      </w:r>
      <w:r>
        <w:rPr>
          <w:sz w:val="28"/>
          <w:szCs w:val="24"/>
        </w:rPr>
        <w:t xml:space="preserve"> vị trí việc làm theo quy địn</w:t>
      </w:r>
      <w:r w:rsidR="00B52108">
        <w:rPr>
          <w:sz w:val="28"/>
          <w:szCs w:val="24"/>
        </w:rPr>
        <w:t>h</w:t>
      </w:r>
      <w:r>
        <w:rPr>
          <w:sz w:val="28"/>
          <w:szCs w:val="24"/>
        </w:rPr>
        <w:t>.</w:t>
      </w:r>
    </w:p>
    <w:p w14:paraId="4DF86800" w14:textId="08B1AC69" w:rsidR="00B2130B" w:rsidRPr="00942A40" w:rsidRDefault="00942A40" w:rsidP="00942A40">
      <w:pPr>
        <w:spacing w:after="100"/>
        <w:ind w:firstLine="720"/>
        <w:jc w:val="both"/>
      </w:pPr>
      <w:r>
        <w:rPr>
          <w:sz w:val="28"/>
          <w:szCs w:val="24"/>
        </w:rPr>
        <w:t xml:space="preserve"> - Nhân viên </w:t>
      </w:r>
      <w:r w:rsidR="00EB575E" w:rsidRPr="00EB575E">
        <w:rPr>
          <w:sz w:val="28"/>
          <w:szCs w:val="28"/>
        </w:rPr>
        <w:t>kế toán của nhà trường kiêm nhiệm văn thư hành chính, nhân viên Y tế kiêm thủ quỹ, do vậy chuyên môn công tác kiêm nhiệm còn hạn chế, chưa mạnh dạn đưa ra các giải pháp sáng tạo trong công việc, đôi khi một số công việc còn bị chồng chéo, dẫn đến hiệu quả một số công việc chưa cao.</w:t>
      </w:r>
    </w:p>
    <w:p w14:paraId="605D77AA" w14:textId="58CF5199" w:rsidR="00301F40" w:rsidRPr="00EB575E" w:rsidRDefault="00301F40" w:rsidP="00867D03">
      <w:pPr>
        <w:tabs>
          <w:tab w:val="center" w:pos="5032"/>
        </w:tabs>
        <w:spacing w:after="100"/>
        <w:ind w:firstLine="709"/>
        <w:rPr>
          <w:b/>
          <w:bCs/>
          <w:sz w:val="28"/>
          <w:szCs w:val="28"/>
        </w:rPr>
      </w:pPr>
      <w:r w:rsidRPr="00EB575E">
        <w:rPr>
          <w:b/>
          <w:bCs/>
          <w:sz w:val="28"/>
          <w:szCs w:val="28"/>
        </w:rPr>
        <w:t>4. Kế hoạch cải tiến chất lượng</w:t>
      </w:r>
      <w:r w:rsidR="00035908">
        <w:rPr>
          <w:b/>
          <w:bCs/>
          <w:sz w:val="28"/>
          <w:szCs w:val="28"/>
        </w:rPr>
        <w:tab/>
      </w:r>
    </w:p>
    <w:tbl>
      <w:tblPr>
        <w:tblW w:w="5000" w:type="pct"/>
        <w:tblInd w:w="10" w:type="dxa"/>
        <w:tblCellMar>
          <w:left w:w="10" w:type="dxa"/>
          <w:right w:w="10" w:type="dxa"/>
        </w:tblCellMar>
        <w:tblLook w:val="04A0" w:firstRow="1" w:lastRow="0" w:firstColumn="1" w:lastColumn="0" w:noHBand="0" w:noVBand="1"/>
      </w:tblPr>
      <w:tblGrid>
        <w:gridCol w:w="3119"/>
        <w:gridCol w:w="1134"/>
        <w:gridCol w:w="1277"/>
        <w:gridCol w:w="1134"/>
        <w:gridCol w:w="1335"/>
        <w:gridCol w:w="1376"/>
      </w:tblGrid>
      <w:tr w:rsidR="00035908" w:rsidRPr="00EB575E" w14:paraId="78D8FBCF" w14:textId="03CD8540" w:rsidTr="00035908">
        <w:tc>
          <w:tcPr>
            <w:tcW w:w="1663" w:type="pct"/>
            <w:tcBorders>
              <w:top w:val="single" w:sz="1" w:space="0" w:color="000000"/>
              <w:left w:val="single" w:sz="1" w:space="0" w:color="000000"/>
              <w:bottom w:val="single" w:sz="1" w:space="0" w:color="000000"/>
              <w:right w:val="single" w:sz="1" w:space="0" w:color="000000"/>
            </w:tcBorders>
            <w:vAlign w:val="center"/>
          </w:tcPr>
          <w:p w14:paraId="7CC48C32" w14:textId="77777777" w:rsidR="00035908" w:rsidRPr="00035908" w:rsidRDefault="00035908" w:rsidP="00286C52">
            <w:pPr>
              <w:spacing w:after="100"/>
              <w:jc w:val="center"/>
              <w:rPr>
                <w:sz w:val="24"/>
                <w:szCs w:val="24"/>
              </w:rPr>
            </w:pPr>
            <w:r w:rsidRPr="00035908">
              <w:rPr>
                <w:b/>
                <w:bCs/>
                <w:sz w:val="24"/>
                <w:szCs w:val="24"/>
              </w:rPr>
              <w:t>Giải pháp/Công việc cần thực hiện</w:t>
            </w:r>
          </w:p>
        </w:tc>
        <w:tc>
          <w:tcPr>
            <w:tcW w:w="605" w:type="pct"/>
            <w:tcBorders>
              <w:top w:val="single" w:sz="1" w:space="0" w:color="000000"/>
              <w:left w:val="single" w:sz="1" w:space="0" w:color="000000"/>
              <w:bottom w:val="single" w:sz="1" w:space="0" w:color="000000"/>
              <w:right w:val="single" w:sz="1" w:space="0" w:color="000000"/>
            </w:tcBorders>
            <w:vAlign w:val="center"/>
          </w:tcPr>
          <w:p w14:paraId="1B435965" w14:textId="77777777" w:rsidR="00035908" w:rsidRPr="00035908" w:rsidRDefault="00035908" w:rsidP="00286C52">
            <w:pPr>
              <w:spacing w:after="100"/>
              <w:jc w:val="center"/>
              <w:rPr>
                <w:sz w:val="24"/>
                <w:szCs w:val="24"/>
              </w:rPr>
            </w:pPr>
            <w:r w:rsidRPr="00035908">
              <w:rPr>
                <w:b/>
                <w:bCs/>
                <w:sz w:val="24"/>
                <w:szCs w:val="24"/>
              </w:rPr>
              <w:t xml:space="preserve">Người thực hiện </w:t>
            </w:r>
          </w:p>
        </w:tc>
        <w:tc>
          <w:tcPr>
            <w:tcW w:w="681" w:type="pct"/>
            <w:tcBorders>
              <w:top w:val="single" w:sz="1" w:space="0" w:color="000000"/>
              <w:left w:val="single" w:sz="1" w:space="0" w:color="000000"/>
              <w:bottom w:val="single" w:sz="1" w:space="0" w:color="000000"/>
              <w:right w:val="single" w:sz="1" w:space="0" w:color="000000"/>
            </w:tcBorders>
            <w:vAlign w:val="center"/>
          </w:tcPr>
          <w:p w14:paraId="01C93BA8" w14:textId="77777777" w:rsidR="00035908" w:rsidRPr="00035908" w:rsidRDefault="00035908" w:rsidP="00286C52">
            <w:pPr>
              <w:spacing w:after="100"/>
              <w:jc w:val="center"/>
              <w:rPr>
                <w:b/>
                <w:bCs/>
                <w:sz w:val="24"/>
                <w:szCs w:val="24"/>
              </w:rPr>
            </w:pPr>
            <w:r w:rsidRPr="00035908">
              <w:rPr>
                <w:b/>
                <w:bCs/>
                <w:sz w:val="24"/>
                <w:szCs w:val="24"/>
              </w:rPr>
              <w:t>Điều kiện để thực hiện</w:t>
            </w:r>
          </w:p>
          <w:p w14:paraId="200245D8" w14:textId="77777777" w:rsidR="00035908" w:rsidRPr="00035908" w:rsidRDefault="00035908" w:rsidP="00286C52">
            <w:pPr>
              <w:spacing w:after="100"/>
              <w:jc w:val="center"/>
              <w:rPr>
                <w:sz w:val="24"/>
                <w:szCs w:val="24"/>
              </w:rPr>
            </w:pPr>
          </w:p>
        </w:tc>
        <w:tc>
          <w:tcPr>
            <w:tcW w:w="605" w:type="pct"/>
            <w:tcBorders>
              <w:top w:val="single" w:sz="1" w:space="0" w:color="000000"/>
              <w:left w:val="single" w:sz="1" w:space="0" w:color="000000"/>
              <w:bottom w:val="single" w:sz="1" w:space="0" w:color="000000"/>
              <w:right w:val="single" w:sz="1" w:space="0" w:color="000000"/>
            </w:tcBorders>
            <w:vAlign w:val="center"/>
          </w:tcPr>
          <w:p w14:paraId="123E3096" w14:textId="77777777" w:rsidR="00035908" w:rsidRPr="00035908" w:rsidRDefault="00035908" w:rsidP="00286C52">
            <w:pPr>
              <w:spacing w:after="100"/>
              <w:jc w:val="center"/>
              <w:rPr>
                <w:b/>
                <w:bCs/>
                <w:sz w:val="24"/>
                <w:szCs w:val="24"/>
              </w:rPr>
            </w:pPr>
            <w:r w:rsidRPr="00035908">
              <w:rPr>
                <w:b/>
                <w:bCs/>
                <w:sz w:val="24"/>
                <w:szCs w:val="24"/>
              </w:rPr>
              <w:t>Thời gian thực hiện</w:t>
            </w:r>
          </w:p>
          <w:p w14:paraId="76DAAF0C" w14:textId="77777777" w:rsidR="00035908" w:rsidRPr="00035908" w:rsidRDefault="00035908" w:rsidP="00286C52">
            <w:pPr>
              <w:spacing w:after="100"/>
              <w:jc w:val="center"/>
              <w:rPr>
                <w:sz w:val="24"/>
                <w:szCs w:val="24"/>
              </w:rPr>
            </w:pPr>
          </w:p>
        </w:tc>
        <w:tc>
          <w:tcPr>
            <w:tcW w:w="712" w:type="pct"/>
            <w:tcBorders>
              <w:top w:val="single" w:sz="1" w:space="0" w:color="000000"/>
              <w:left w:val="single" w:sz="1" w:space="0" w:color="000000"/>
              <w:bottom w:val="single" w:sz="1" w:space="0" w:color="000000"/>
              <w:right w:val="single" w:sz="4" w:space="0" w:color="auto"/>
            </w:tcBorders>
            <w:vAlign w:val="center"/>
          </w:tcPr>
          <w:p w14:paraId="6BC4855D" w14:textId="77777777" w:rsidR="00035908" w:rsidRPr="00035908" w:rsidRDefault="00035908" w:rsidP="00286C52">
            <w:pPr>
              <w:spacing w:after="100"/>
              <w:jc w:val="center"/>
              <w:rPr>
                <w:b/>
                <w:bCs/>
                <w:sz w:val="24"/>
                <w:szCs w:val="24"/>
              </w:rPr>
            </w:pPr>
            <w:r w:rsidRPr="00035908">
              <w:rPr>
                <w:b/>
                <w:bCs/>
                <w:sz w:val="24"/>
                <w:szCs w:val="24"/>
              </w:rPr>
              <w:t>Dự kiến kinh phí</w:t>
            </w:r>
          </w:p>
          <w:p w14:paraId="3E7A6748" w14:textId="256FFA4B" w:rsidR="00035908" w:rsidRPr="00035908" w:rsidRDefault="00035908" w:rsidP="00286C52">
            <w:pPr>
              <w:spacing w:after="100"/>
              <w:jc w:val="center"/>
              <w:rPr>
                <w:sz w:val="24"/>
                <w:szCs w:val="24"/>
              </w:rPr>
            </w:pPr>
            <w:r w:rsidRPr="00035908">
              <w:rPr>
                <w:b/>
                <w:bCs/>
                <w:sz w:val="24"/>
                <w:szCs w:val="24"/>
              </w:rPr>
              <w:t>(</w:t>
            </w:r>
            <w:r w:rsidR="00176EB8">
              <w:rPr>
                <w:b/>
                <w:bCs/>
                <w:sz w:val="24"/>
                <w:szCs w:val="24"/>
              </w:rPr>
              <w:t>đồng</w:t>
            </w:r>
            <w:r w:rsidRPr="00035908">
              <w:rPr>
                <w:b/>
                <w:bCs/>
                <w:sz w:val="24"/>
                <w:szCs w:val="24"/>
              </w:rPr>
              <w:t>)</w:t>
            </w:r>
          </w:p>
        </w:tc>
        <w:tc>
          <w:tcPr>
            <w:tcW w:w="734" w:type="pct"/>
            <w:tcBorders>
              <w:top w:val="single" w:sz="1" w:space="0" w:color="000000"/>
              <w:left w:val="single" w:sz="4" w:space="0" w:color="auto"/>
              <w:bottom w:val="single" w:sz="4" w:space="0" w:color="auto"/>
              <w:right w:val="single" w:sz="1" w:space="0" w:color="000000"/>
            </w:tcBorders>
            <w:vAlign w:val="center"/>
          </w:tcPr>
          <w:p w14:paraId="7E7DA5B0" w14:textId="2165E74D" w:rsidR="00035908" w:rsidRPr="00035908" w:rsidRDefault="00035908" w:rsidP="00286C52">
            <w:pPr>
              <w:spacing w:after="100"/>
              <w:jc w:val="center"/>
              <w:rPr>
                <w:sz w:val="26"/>
                <w:szCs w:val="26"/>
              </w:rPr>
            </w:pPr>
            <w:r w:rsidRPr="00035908">
              <w:rPr>
                <w:b/>
                <w:bCs/>
                <w:sz w:val="24"/>
              </w:rPr>
              <w:t>Nguồn kinh phí (nếu có)</w:t>
            </w:r>
          </w:p>
        </w:tc>
      </w:tr>
      <w:tr w:rsidR="00035908" w:rsidRPr="00EB575E" w14:paraId="16FEB2D3" w14:textId="0935DD1B" w:rsidTr="00035908">
        <w:tc>
          <w:tcPr>
            <w:tcW w:w="1663" w:type="pct"/>
            <w:tcBorders>
              <w:top w:val="single" w:sz="1" w:space="0" w:color="000000"/>
              <w:left w:val="single" w:sz="1" w:space="0" w:color="000000"/>
              <w:bottom w:val="single" w:sz="1" w:space="0" w:color="000000"/>
              <w:right w:val="single" w:sz="1" w:space="0" w:color="000000"/>
            </w:tcBorders>
            <w:vAlign w:val="center"/>
          </w:tcPr>
          <w:p w14:paraId="5D2AB23A" w14:textId="49E4B818" w:rsidR="00035908" w:rsidRPr="00867D03" w:rsidRDefault="00035908" w:rsidP="00275667">
            <w:pPr>
              <w:spacing w:after="100"/>
              <w:ind w:right="102"/>
              <w:jc w:val="both"/>
              <w:rPr>
                <w:sz w:val="26"/>
                <w:szCs w:val="26"/>
              </w:rPr>
            </w:pPr>
            <w:r w:rsidRPr="00867D03">
              <w:rPr>
                <w:sz w:val="26"/>
                <w:szCs w:val="26"/>
              </w:rPr>
              <w:t>Tạo điều kiện cho nhân viên tham gia đầy đủ các lớp bồi dưỡng chuyên môn, nghiệp vụ do các cấp tổ chức.</w:t>
            </w:r>
          </w:p>
        </w:tc>
        <w:tc>
          <w:tcPr>
            <w:tcW w:w="605" w:type="pct"/>
            <w:tcBorders>
              <w:top w:val="single" w:sz="1" w:space="0" w:color="000000"/>
              <w:left w:val="single" w:sz="1" w:space="0" w:color="000000"/>
              <w:bottom w:val="single" w:sz="1" w:space="0" w:color="000000"/>
              <w:right w:val="single" w:sz="1" w:space="0" w:color="000000"/>
            </w:tcBorders>
            <w:vAlign w:val="center"/>
          </w:tcPr>
          <w:p w14:paraId="4A044A6A" w14:textId="1861F871" w:rsidR="00035908" w:rsidRPr="00E47295" w:rsidRDefault="00035908" w:rsidP="00286C52">
            <w:pPr>
              <w:spacing w:after="100"/>
              <w:jc w:val="center"/>
              <w:rPr>
                <w:b/>
                <w:bCs/>
                <w:sz w:val="26"/>
                <w:szCs w:val="26"/>
              </w:rPr>
            </w:pPr>
            <w:r>
              <w:rPr>
                <w:rFonts w:eastAsia="MS Mincho"/>
                <w:spacing w:val="-6"/>
                <w:sz w:val="26"/>
                <w:szCs w:val="26"/>
                <w:lang w:val="nb-NO"/>
              </w:rPr>
              <w:t>CBQL, Nhân viên</w:t>
            </w:r>
          </w:p>
        </w:tc>
        <w:tc>
          <w:tcPr>
            <w:tcW w:w="681" w:type="pct"/>
            <w:tcBorders>
              <w:top w:val="single" w:sz="1" w:space="0" w:color="000000"/>
              <w:left w:val="single" w:sz="1" w:space="0" w:color="000000"/>
              <w:bottom w:val="single" w:sz="1" w:space="0" w:color="000000"/>
              <w:right w:val="single" w:sz="1" w:space="0" w:color="000000"/>
            </w:tcBorders>
            <w:vAlign w:val="center"/>
          </w:tcPr>
          <w:p w14:paraId="21A79B34" w14:textId="111584F0" w:rsidR="00035908" w:rsidRPr="00E47295" w:rsidRDefault="003C7E9E" w:rsidP="00286C52">
            <w:pPr>
              <w:spacing w:after="100"/>
              <w:jc w:val="center"/>
              <w:rPr>
                <w:b/>
                <w:bCs/>
                <w:sz w:val="26"/>
                <w:szCs w:val="26"/>
              </w:rPr>
            </w:pPr>
            <w:r>
              <w:rPr>
                <w:sz w:val="26"/>
                <w:szCs w:val="26"/>
              </w:rPr>
              <w:t>Thời gian, kinh phí</w:t>
            </w:r>
          </w:p>
        </w:tc>
        <w:tc>
          <w:tcPr>
            <w:tcW w:w="605" w:type="pct"/>
            <w:tcBorders>
              <w:top w:val="single" w:sz="1" w:space="0" w:color="000000"/>
              <w:left w:val="single" w:sz="1" w:space="0" w:color="000000"/>
              <w:bottom w:val="single" w:sz="1" w:space="0" w:color="000000"/>
              <w:right w:val="single" w:sz="1" w:space="0" w:color="000000"/>
            </w:tcBorders>
            <w:vAlign w:val="center"/>
          </w:tcPr>
          <w:p w14:paraId="35F9D370" w14:textId="33353F6A" w:rsidR="00035908" w:rsidRPr="00C134DF" w:rsidRDefault="00035908" w:rsidP="00286C52">
            <w:pPr>
              <w:spacing w:after="100"/>
              <w:jc w:val="center"/>
              <w:rPr>
                <w:sz w:val="26"/>
                <w:szCs w:val="26"/>
              </w:rPr>
            </w:pPr>
            <w:r w:rsidRPr="00C134DF">
              <w:rPr>
                <w:sz w:val="26"/>
                <w:szCs w:val="26"/>
              </w:rPr>
              <w:t>Giai đoạn 2023-2027</w:t>
            </w:r>
          </w:p>
        </w:tc>
        <w:tc>
          <w:tcPr>
            <w:tcW w:w="712" w:type="pct"/>
            <w:tcBorders>
              <w:top w:val="single" w:sz="1" w:space="0" w:color="000000"/>
              <w:left w:val="single" w:sz="1" w:space="0" w:color="000000"/>
              <w:bottom w:val="single" w:sz="1" w:space="0" w:color="000000"/>
              <w:right w:val="single" w:sz="4" w:space="0" w:color="auto"/>
            </w:tcBorders>
            <w:vAlign w:val="center"/>
          </w:tcPr>
          <w:p w14:paraId="4C313658" w14:textId="2A32EFAE" w:rsidR="00035908" w:rsidRPr="00C134DF" w:rsidRDefault="00176EB8" w:rsidP="00286C52">
            <w:pPr>
              <w:spacing w:after="100"/>
              <w:jc w:val="center"/>
              <w:rPr>
                <w:sz w:val="26"/>
                <w:szCs w:val="26"/>
              </w:rPr>
            </w:pPr>
            <w:r>
              <w:rPr>
                <w:sz w:val="26"/>
                <w:szCs w:val="26"/>
              </w:rPr>
              <w:t>10.000.000</w:t>
            </w:r>
          </w:p>
        </w:tc>
        <w:tc>
          <w:tcPr>
            <w:tcW w:w="734" w:type="pct"/>
            <w:tcBorders>
              <w:top w:val="single" w:sz="4" w:space="0" w:color="auto"/>
              <w:left w:val="single" w:sz="4" w:space="0" w:color="auto"/>
              <w:bottom w:val="single" w:sz="1" w:space="0" w:color="000000"/>
              <w:right w:val="single" w:sz="1" w:space="0" w:color="000000"/>
            </w:tcBorders>
            <w:vAlign w:val="center"/>
          </w:tcPr>
          <w:p w14:paraId="727013BF" w14:textId="401E779D" w:rsidR="00035908" w:rsidRPr="00C134DF" w:rsidRDefault="00176EB8" w:rsidP="00286C52">
            <w:pPr>
              <w:spacing w:after="100"/>
              <w:jc w:val="center"/>
              <w:rPr>
                <w:sz w:val="26"/>
                <w:szCs w:val="26"/>
              </w:rPr>
            </w:pPr>
            <w:r>
              <w:rPr>
                <w:sz w:val="26"/>
                <w:szCs w:val="26"/>
              </w:rPr>
              <w:t>Ngân sách</w:t>
            </w:r>
          </w:p>
        </w:tc>
      </w:tr>
      <w:tr w:rsidR="00035908" w:rsidRPr="00EB575E" w14:paraId="10C55C36" w14:textId="6F73D65F" w:rsidTr="00035908">
        <w:trPr>
          <w:trHeight w:val="1535"/>
        </w:trPr>
        <w:tc>
          <w:tcPr>
            <w:tcW w:w="1663" w:type="pct"/>
            <w:tcBorders>
              <w:top w:val="single" w:sz="1" w:space="0" w:color="000000"/>
              <w:left w:val="single" w:sz="1" w:space="0" w:color="000000"/>
              <w:bottom w:val="single" w:sz="1" w:space="0" w:color="000000"/>
              <w:right w:val="single" w:sz="1" w:space="0" w:color="000000"/>
            </w:tcBorders>
            <w:vAlign w:val="center"/>
          </w:tcPr>
          <w:p w14:paraId="441F0EDC" w14:textId="256E8415" w:rsidR="00035908" w:rsidRPr="00867D03" w:rsidRDefault="00035908" w:rsidP="00E47295">
            <w:pPr>
              <w:spacing w:after="100"/>
              <w:ind w:right="102"/>
              <w:jc w:val="both"/>
              <w:rPr>
                <w:rFonts w:eastAsia="MS Mincho"/>
                <w:spacing w:val="-6"/>
                <w:sz w:val="26"/>
                <w:szCs w:val="26"/>
              </w:rPr>
            </w:pPr>
            <w:r w:rsidRPr="00867D03">
              <w:rPr>
                <w:sz w:val="26"/>
                <w:szCs w:val="26"/>
              </w:rPr>
              <w:t>Tạo điều kiện cho nhân viên y tế đi học đảm bảo đạt trình độ chuyên môn theo vị trí việc làm</w:t>
            </w:r>
          </w:p>
        </w:tc>
        <w:tc>
          <w:tcPr>
            <w:tcW w:w="605" w:type="pct"/>
            <w:tcBorders>
              <w:top w:val="single" w:sz="1" w:space="0" w:color="000000"/>
              <w:left w:val="single" w:sz="1" w:space="0" w:color="000000"/>
              <w:bottom w:val="single" w:sz="1" w:space="0" w:color="000000"/>
              <w:right w:val="single" w:sz="1" w:space="0" w:color="000000"/>
            </w:tcBorders>
            <w:vAlign w:val="center"/>
          </w:tcPr>
          <w:p w14:paraId="7689EF53" w14:textId="6A61FBBA" w:rsidR="00035908" w:rsidRPr="00E47295" w:rsidRDefault="00035908" w:rsidP="00286C52">
            <w:pPr>
              <w:spacing w:after="100"/>
              <w:jc w:val="center"/>
              <w:rPr>
                <w:sz w:val="26"/>
                <w:szCs w:val="26"/>
              </w:rPr>
            </w:pPr>
            <w:r>
              <w:rPr>
                <w:rFonts w:eastAsia="MS Mincho"/>
                <w:spacing w:val="-6"/>
                <w:sz w:val="26"/>
                <w:szCs w:val="26"/>
                <w:lang w:val="nb-NO"/>
              </w:rPr>
              <w:t>CBQL, Nhân viên</w:t>
            </w:r>
          </w:p>
        </w:tc>
        <w:tc>
          <w:tcPr>
            <w:tcW w:w="681" w:type="pct"/>
            <w:tcBorders>
              <w:top w:val="single" w:sz="1" w:space="0" w:color="000000"/>
              <w:left w:val="single" w:sz="1" w:space="0" w:color="000000"/>
              <w:bottom w:val="single" w:sz="1" w:space="0" w:color="000000"/>
              <w:right w:val="single" w:sz="1" w:space="0" w:color="000000"/>
            </w:tcBorders>
            <w:vAlign w:val="center"/>
          </w:tcPr>
          <w:p w14:paraId="24AF4874" w14:textId="49EB2894" w:rsidR="00035908" w:rsidRPr="00E47295" w:rsidRDefault="003C7E9E" w:rsidP="00286C52">
            <w:pPr>
              <w:spacing w:after="100"/>
              <w:jc w:val="center"/>
              <w:rPr>
                <w:sz w:val="26"/>
                <w:szCs w:val="26"/>
              </w:rPr>
            </w:pPr>
            <w:r>
              <w:rPr>
                <w:sz w:val="26"/>
                <w:szCs w:val="26"/>
              </w:rPr>
              <w:t>Thời gian, kinh phí</w:t>
            </w:r>
          </w:p>
        </w:tc>
        <w:tc>
          <w:tcPr>
            <w:tcW w:w="605" w:type="pct"/>
            <w:tcBorders>
              <w:top w:val="single" w:sz="1" w:space="0" w:color="000000"/>
              <w:left w:val="single" w:sz="1" w:space="0" w:color="000000"/>
              <w:bottom w:val="single" w:sz="1" w:space="0" w:color="000000"/>
              <w:right w:val="single" w:sz="1" w:space="0" w:color="000000"/>
            </w:tcBorders>
            <w:vAlign w:val="center"/>
          </w:tcPr>
          <w:p w14:paraId="737B4302" w14:textId="140F4585" w:rsidR="00035908" w:rsidRPr="00E47295" w:rsidRDefault="00035908" w:rsidP="00286C52">
            <w:pPr>
              <w:spacing w:after="100"/>
              <w:jc w:val="center"/>
              <w:rPr>
                <w:sz w:val="26"/>
                <w:szCs w:val="26"/>
              </w:rPr>
            </w:pPr>
            <w:r w:rsidRPr="00C134DF">
              <w:rPr>
                <w:sz w:val="26"/>
                <w:szCs w:val="26"/>
              </w:rPr>
              <w:t>Giai đoạn 2023-2027</w:t>
            </w:r>
          </w:p>
        </w:tc>
        <w:tc>
          <w:tcPr>
            <w:tcW w:w="712" w:type="pct"/>
            <w:tcBorders>
              <w:top w:val="single" w:sz="1" w:space="0" w:color="000000"/>
              <w:left w:val="single" w:sz="1" w:space="0" w:color="000000"/>
              <w:bottom w:val="single" w:sz="1" w:space="0" w:color="000000"/>
              <w:right w:val="single" w:sz="4" w:space="0" w:color="auto"/>
            </w:tcBorders>
            <w:vAlign w:val="center"/>
          </w:tcPr>
          <w:p w14:paraId="5AC69EC2" w14:textId="4DD081ED" w:rsidR="00035908" w:rsidRPr="00E47295" w:rsidRDefault="00035908" w:rsidP="00286C52">
            <w:pPr>
              <w:spacing w:after="100"/>
              <w:jc w:val="center"/>
              <w:rPr>
                <w:sz w:val="26"/>
                <w:szCs w:val="26"/>
              </w:rPr>
            </w:pPr>
          </w:p>
        </w:tc>
        <w:tc>
          <w:tcPr>
            <w:tcW w:w="734" w:type="pct"/>
            <w:tcBorders>
              <w:top w:val="single" w:sz="1" w:space="0" w:color="000000"/>
              <w:left w:val="single" w:sz="4" w:space="0" w:color="auto"/>
              <w:bottom w:val="single" w:sz="1" w:space="0" w:color="000000"/>
              <w:right w:val="single" w:sz="1" w:space="0" w:color="000000"/>
            </w:tcBorders>
            <w:vAlign w:val="center"/>
          </w:tcPr>
          <w:p w14:paraId="49F3FE89" w14:textId="74006285" w:rsidR="00035908" w:rsidRPr="00E47295" w:rsidRDefault="00176EB8" w:rsidP="00286C52">
            <w:pPr>
              <w:spacing w:after="100"/>
              <w:jc w:val="center"/>
              <w:rPr>
                <w:sz w:val="26"/>
                <w:szCs w:val="26"/>
              </w:rPr>
            </w:pPr>
            <w:r>
              <w:rPr>
                <w:sz w:val="26"/>
                <w:szCs w:val="26"/>
              </w:rPr>
              <w:t>Tự túc</w:t>
            </w:r>
          </w:p>
        </w:tc>
      </w:tr>
    </w:tbl>
    <w:p w14:paraId="3F15B5EA" w14:textId="77777777" w:rsidR="00504DF1" w:rsidRPr="00EB575E" w:rsidRDefault="00504DF1">
      <w:pPr>
        <w:spacing w:after="100"/>
        <w:rPr>
          <w:b/>
          <w:bCs/>
          <w:sz w:val="28"/>
          <w:szCs w:val="28"/>
        </w:rPr>
      </w:pPr>
    </w:p>
    <w:p w14:paraId="34D73C54" w14:textId="341A8ACE" w:rsidR="00530B13" w:rsidRPr="00EB575E" w:rsidRDefault="00EB575E" w:rsidP="00284A41">
      <w:pPr>
        <w:spacing w:after="100"/>
      </w:pPr>
      <w:r w:rsidRPr="00EB575E">
        <w:rPr>
          <w:b/>
          <w:bCs/>
          <w:sz w:val="28"/>
          <w:szCs w:val="28"/>
        </w:rPr>
        <w:tab/>
        <w:t xml:space="preserve">5. Tự đánh giá: </w:t>
      </w:r>
      <w:r w:rsidRPr="00EB575E">
        <w:rPr>
          <w:sz w:val="28"/>
          <w:szCs w:val="28"/>
        </w:rPr>
        <w:t xml:space="preserve">Đạt Mức </w:t>
      </w:r>
      <w:r w:rsidR="00286356">
        <w:rPr>
          <w:sz w:val="28"/>
          <w:szCs w:val="28"/>
        </w:rPr>
        <w:t>2</w:t>
      </w:r>
    </w:p>
    <w:p w14:paraId="403244AC" w14:textId="41904391" w:rsidR="00530B13" w:rsidRPr="00EB575E" w:rsidRDefault="00EB575E" w:rsidP="00F50C9C">
      <w:pPr>
        <w:pStyle w:val="Heading6"/>
      </w:pPr>
      <w:bookmarkStart w:id="54" w:name="ket_luan_tieu_chuan_2"/>
      <w:bookmarkStart w:id="55" w:name="_Toc148175103"/>
      <w:bookmarkEnd w:id="54"/>
      <w:r w:rsidRPr="00EB575E">
        <w:t>Kết luận về tiêu chuẩn 2:</w:t>
      </w:r>
      <w:bookmarkEnd w:id="55"/>
      <w:r w:rsidRPr="00EB575E">
        <w:t xml:space="preserve"> </w:t>
      </w:r>
    </w:p>
    <w:p w14:paraId="63815260" w14:textId="3D5D08BC" w:rsidR="00530B13" w:rsidRPr="00EB575E" w:rsidRDefault="00EB575E" w:rsidP="00284A41">
      <w:pPr>
        <w:spacing w:before="100" w:after="100"/>
        <w:ind w:firstLine="720"/>
        <w:jc w:val="both"/>
      </w:pPr>
      <w:r w:rsidRPr="00EB575E">
        <w:rPr>
          <w:sz w:val="28"/>
          <w:szCs w:val="28"/>
        </w:rPr>
        <w:t xml:space="preserve">Nhà trường có đội ngũ cán bộ quản lý, giáo viên, nhân viên tương đối đồng đều về trình độ chuyên môn, nghiệp vụ, đảm bảo thực hiện tốt các nhiệm vụ phát triển nhà trường. Tập thể nhà trường xây dựng thành một khối đoàn kết thống nhất. Đội ngũ cán bộ, giáo viên, nhân viên đều có phẩm chất đạo đức tốt, làm việc có tinh thần trách nhiệm cao, không ngừng học tập, rèn luyện, nâng cao tay nghề và năng lực công tác, được phụ huynh tin yêu. Hằng năm, nhà trường đều có cán bộ, giáo viên, nhân viên của trường đạt giáo viên giỏi, lao động tiên tiến, chiến sỹ thi đua cấp cơ sở, giấy khen SGD&amp;ĐT. Hằng năm </w:t>
      </w:r>
      <w:r w:rsidR="007519FB" w:rsidRPr="00EB575E">
        <w:rPr>
          <w:sz w:val="28"/>
          <w:szCs w:val="28"/>
        </w:rPr>
        <w:t>có từ 95% -&gt;</w:t>
      </w:r>
      <w:r w:rsidRPr="00EB575E">
        <w:rPr>
          <w:sz w:val="28"/>
          <w:szCs w:val="28"/>
        </w:rPr>
        <w:t>100% giáo viên được xếp loại khá trở lên theo chuẩn nghề nghiệp giáo viên mầm non. Trong 5 năm qua không có giáo viên, nhân viên vi phạm kỷ luật từ hình thức cảnh cáo trở lên, không vi phạm đạo đức nhà giáo, thực hiện công việc đáp ứng được yêu cầu về vị trí việc làm được giao.</w:t>
      </w:r>
    </w:p>
    <w:p w14:paraId="7342092F" w14:textId="77777777" w:rsidR="00530B13" w:rsidRPr="00EB575E" w:rsidRDefault="00EB575E" w:rsidP="00284A41">
      <w:pPr>
        <w:spacing w:before="100" w:after="100"/>
        <w:ind w:firstLine="720"/>
        <w:jc w:val="both"/>
      </w:pPr>
      <w:r w:rsidRPr="00EB575E">
        <w:rPr>
          <w:sz w:val="28"/>
          <w:szCs w:val="28"/>
        </w:rPr>
        <w:t xml:space="preserve">Hiệu trưởng và các Phó hiệu trưởng có trình độ chuyên môn là Đại học sư phạm chuyên ngành GDMN, có chứng chỉ bồi dưỡng về nghiệp vụ quản lý, bằng trung cấp lý luận Chính trị và các chứng chỉ khác. Hiệu trưởng và các phó hiệu </w:t>
      </w:r>
      <w:r w:rsidRPr="00EB575E">
        <w:rPr>
          <w:sz w:val="28"/>
          <w:szCs w:val="28"/>
        </w:rPr>
        <w:lastRenderedPageBreak/>
        <w:t>trưởng thường xuyên được bồi dưỡng lý luận chính trị và chuyên môn nghiệp vụ, có phẩm chất đạo đức tốt, có năng lực quản lý và điều hành các hoạt động của nhà trường. Hằng năm đều được xếp loại khá và tốt theo đánh giá Chuẩn Hiệu trưởng, được đồng nghiệp và nhân dân tín nhiệm.</w:t>
      </w:r>
    </w:p>
    <w:p w14:paraId="476747E2" w14:textId="77777777" w:rsidR="00530B13" w:rsidRPr="00EB575E" w:rsidRDefault="00EB575E" w:rsidP="00284A41">
      <w:pPr>
        <w:spacing w:before="100" w:after="100"/>
        <w:ind w:firstLine="720"/>
        <w:jc w:val="both"/>
      </w:pPr>
      <w:r w:rsidRPr="00EB575E">
        <w:rPr>
          <w:sz w:val="28"/>
          <w:szCs w:val="28"/>
        </w:rPr>
        <w:t>Trong 5 năm qua, nhà trường không có cán bộ, giáo viên, nhân viên nào vi phạm kỷ luật từ hình thức cảnh cáo trở lên, không vi phạm đạo đức nhà giáo, thực hiện công việc đáp ứng được yêu cầu về vị trí việc làm được giao.</w:t>
      </w:r>
    </w:p>
    <w:p w14:paraId="603D9406" w14:textId="77777777" w:rsidR="00530B13" w:rsidRPr="00EB575E" w:rsidRDefault="00EB575E" w:rsidP="00284A41">
      <w:pPr>
        <w:spacing w:before="100" w:after="100"/>
        <w:ind w:firstLine="720"/>
        <w:jc w:val="both"/>
      </w:pPr>
      <w:r w:rsidRPr="00EB575E">
        <w:rPr>
          <w:sz w:val="28"/>
          <w:szCs w:val="28"/>
        </w:rPr>
        <w:t>Tuy nhiên còn một số hạn chế như:</w:t>
      </w:r>
    </w:p>
    <w:p w14:paraId="64FF028A" w14:textId="4CED2DBD" w:rsidR="004F3CAF" w:rsidRPr="00EB575E" w:rsidRDefault="004F3CAF" w:rsidP="00284A41">
      <w:pPr>
        <w:spacing w:before="100" w:after="100"/>
        <w:ind w:firstLine="720"/>
        <w:jc w:val="both"/>
        <w:rPr>
          <w:sz w:val="28"/>
          <w:szCs w:val="28"/>
        </w:rPr>
      </w:pPr>
      <w:r w:rsidRPr="00EB575E">
        <w:rPr>
          <w:sz w:val="28"/>
          <w:szCs w:val="28"/>
        </w:rPr>
        <w:t>Trong công tác quản lý điều hành các hoạt động của nhà trường chưa có nhiều đổi mới, sáng tạo. Việc tiếp cận với các phương pháp tiên tiến trên thế giới vào việc chỉ đạo đội ngũ phát triển chương trình GDMN còn chậm.</w:t>
      </w:r>
    </w:p>
    <w:p w14:paraId="672B851E" w14:textId="77777777" w:rsidR="00B71A12" w:rsidRDefault="004F3CAF" w:rsidP="00B71A12">
      <w:pPr>
        <w:spacing w:after="100"/>
        <w:ind w:firstLine="720"/>
        <w:jc w:val="both"/>
        <w:rPr>
          <w:sz w:val="28"/>
          <w:szCs w:val="28"/>
        </w:rPr>
      </w:pPr>
      <w:r w:rsidRPr="00EB575E">
        <w:rPr>
          <w:sz w:val="28"/>
          <w:szCs w:val="28"/>
        </w:rPr>
        <w:t>Chất lượng đội ngũ giáo viên chưa đồng đều, số lượng giáo viên cốt cán còn thấp, chưa tương xứng với điều kiện và khả năng của nhà trường</w:t>
      </w:r>
      <w:r w:rsidR="0043497F" w:rsidRPr="00EB575E">
        <w:rPr>
          <w:sz w:val="28"/>
          <w:szCs w:val="28"/>
        </w:rPr>
        <w:t>. Vẫn còn 02 giáo viên chưa đạt chuẩn trình độ đào tạo, tỷ lệ giáo viên đạt chuẩn nghề nghiệp ở Mức tốt tỷ lệ chưa cao.</w:t>
      </w:r>
      <w:r w:rsidR="00B71A12">
        <w:rPr>
          <w:sz w:val="28"/>
          <w:szCs w:val="28"/>
        </w:rPr>
        <w:t xml:space="preserve"> </w:t>
      </w:r>
    </w:p>
    <w:p w14:paraId="6E478089" w14:textId="66B66636" w:rsidR="00530B13" w:rsidRPr="00B71A12" w:rsidRDefault="00B71A12" w:rsidP="00B71A12">
      <w:pPr>
        <w:spacing w:after="100"/>
        <w:ind w:firstLine="720"/>
        <w:jc w:val="both"/>
        <w:rPr>
          <w:sz w:val="28"/>
          <w:szCs w:val="24"/>
        </w:rPr>
      </w:pPr>
      <w:r w:rsidRPr="00EB575E">
        <w:rPr>
          <w:sz w:val="28"/>
          <w:szCs w:val="28"/>
        </w:rPr>
        <w:t xml:space="preserve">Nhân viên </w:t>
      </w:r>
      <w:r>
        <w:rPr>
          <w:sz w:val="28"/>
          <w:szCs w:val="24"/>
        </w:rPr>
        <w:t xml:space="preserve">nhân viên y tế trình độ Cao đẳng Điều dưỡng chưa đáp ứng được vị trí việc làm theo quy định. </w:t>
      </w:r>
      <w:r w:rsidR="00EB575E" w:rsidRPr="00EB575E">
        <w:rPr>
          <w:sz w:val="28"/>
          <w:szCs w:val="28"/>
        </w:rPr>
        <w:t>Nhân viên kiêm nhiệm công tác nên còn hạn chế, đôi khi một số công việc còn bị chồng chéo, dẫn đến hiệu quả một số công việc chưa cao.</w:t>
      </w:r>
    </w:p>
    <w:p w14:paraId="481AFC95" w14:textId="77777777" w:rsidR="00530B13" w:rsidRPr="00EB575E" w:rsidRDefault="00EB575E" w:rsidP="00284A41">
      <w:pPr>
        <w:spacing w:before="100" w:after="100"/>
        <w:ind w:firstLine="720"/>
        <w:jc w:val="both"/>
      </w:pPr>
      <w:r w:rsidRPr="00EB575E">
        <w:rPr>
          <w:sz w:val="28"/>
          <w:szCs w:val="28"/>
        </w:rPr>
        <w:t>Kết quả đạt được như sau:</w:t>
      </w:r>
    </w:p>
    <w:p w14:paraId="4E58C0DC" w14:textId="77777777" w:rsidR="00530B13" w:rsidRPr="00EB575E" w:rsidRDefault="00EB575E" w:rsidP="00284A41">
      <w:pPr>
        <w:spacing w:before="100" w:after="100"/>
        <w:ind w:firstLine="720"/>
        <w:jc w:val="both"/>
      </w:pPr>
      <w:r w:rsidRPr="00EB575E">
        <w:rPr>
          <w:sz w:val="28"/>
          <w:szCs w:val="28"/>
        </w:rPr>
        <w:t>- Số lượng tiêu chí đạt mức 1: 3/3= 100%;</w:t>
      </w:r>
    </w:p>
    <w:p w14:paraId="3DEBA4DE" w14:textId="77777777" w:rsidR="00530B13" w:rsidRPr="00EB575E" w:rsidRDefault="00EB575E" w:rsidP="00284A41">
      <w:pPr>
        <w:spacing w:before="100" w:after="100"/>
        <w:ind w:firstLine="720"/>
        <w:jc w:val="both"/>
      </w:pPr>
      <w:r w:rsidRPr="00EB575E">
        <w:rPr>
          <w:sz w:val="28"/>
          <w:szCs w:val="28"/>
        </w:rPr>
        <w:t>- Số lượng tiêu chí đạt mức 2: 3/3 = 100%;</w:t>
      </w:r>
    </w:p>
    <w:p w14:paraId="1420B689" w14:textId="3EE3F2D8" w:rsidR="00530B13" w:rsidRPr="00EB575E" w:rsidRDefault="00EB575E" w:rsidP="00284A41">
      <w:pPr>
        <w:spacing w:before="100" w:after="100"/>
        <w:ind w:firstLine="720"/>
        <w:jc w:val="both"/>
      </w:pPr>
      <w:r w:rsidRPr="00EB575E">
        <w:rPr>
          <w:sz w:val="28"/>
          <w:szCs w:val="28"/>
        </w:rPr>
        <w:t xml:space="preserve">- Số lượng tiêu chí đạt mức 3: </w:t>
      </w:r>
      <w:r w:rsidR="00B71A12">
        <w:rPr>
          <w:sz w:val="28"/>
          <w:szCs w:val="28"/>
        </w:rPr>
        <w:t>1</w:t>
      </w:r>
      <w:r w:rsidRPr="00EB575E">
        <w:rPr>
          <w:sz w:val="28"/>
          <w:szCs w:val="28"/>
        </w:rPr>
        <w:t xml:space="preserve">/3 = </w:t>
      </w:r>
      <w:r w:rsidR="00B71A12">
        <w:rPr>
          <w:sz w:val="28"/>
          <w:szCs w:val="28"/>
        </w:rPr>
        <w:t>33</w:t>
      </w:r>
      <w:r w:rsidR="000629BE">
        <w:rPr>
          <w:sz w:val="28"/>
          <w:szCs w:val="28"/>
        </w:rPr>
        <w:t>,</w:t>
      </w:r>
      <w:r w:rsidR="00B71A12">
        <w:rPr>
          <w:sz w:val="28"/>
          <w:szCs w:val="28"/>
        </w:rPr>
        <w:t>3</w:t>
      </w:r>
      <w:r w:rsidRPr="00EB575E">
        <w:rPr>
          <w:sz w:val="28"/>
          <w:szCs w:val="28"/>
        </w:rPr>
        <w:t>%.</w:t>
      </w:r>
    </w:p>
    <w:p w14:paraId="2664501E" w14:textId="4DA4EC33" w:rsidR="00530B13" w:rsidRPr="00EB575E" w:rsidRDefault="00EB575E" w:rsidP="00981100">
      <w:pPr>
        <w:pStyle w:val="Heading5"/>
      </w:pPr>
      <w:bookmarkStart w:id="56" w:name="tieu_chuan_3"/>
      <w:bookmarkStart w:id="57" w:name="_Toc148175104"/>
      <w:bookmarkEnd w:id="56"/>
      <w:r w:rsidRPr="00EB575E">
        <w:t>Tiêu chuẩn 3: Cơ sở vật chất và thiết bị dạy học</w:t>
      </w:r>
      <w:bookmarkStart w:id="58" w:name="mo_dau_tieu_chuan_3"/>
      <w:bookmarkEnd w:id="57"/>
      <w:bookmarkEnd w:id="58"/>
    </w:p>
    <w:p w14:paraId="4B064AC6" w14:textId="77777777" w:rsidR="00F50C9C" w:rsidRDefault="00EB575E" w:rsidP="00F50C9C">
      <w:pPr>
        <w:pStyle w:val="Heading6"/>
        <w:rPr>
          <w:lang w:val="vi-VN"/>
        </w:rPr>
      </w:pPr>
      <w:bookmarkStart w:id="59" w:name="_Toc148175105"/>
      <w:r w:rsidRPr="00EB575E">
        <w:t>Mở đầu:</w:t>
      </w:r>
      <w:bookmarkEnd w:id="59"/>
    </w:p>
    <w:p w14:paraId="1EC84866" w14:textId="3A60380F" w:rsidR="00530B13" w:rsidRPr="00EB575E" w:rsidRDefault="00EB575E" w:rsidP="00F50C9C">
      <w:pPr>
        <w:spacing w:before="100" w:after="100"/>
        <w:ind w:firstLine="708"/>
        <w:jc w:val="both"/>
      </w:pPr>
      <w:r w:rsidRPr="00EB575E">
        <w:rPr>
          <w:sz w:val="28"/>
          <w:szCs w:val="28"/>
        </w:rPr>
        <w:t xml:space="preserve">Cơ sở vật chất, trang thiết bị là nền tảng, cơ sở quan trọng tạo nên chất lượng giáo dục, chính vì thế hàng năm ngân sách Nhà nước và nguồn xã hội hóa giáo dục do phụ huynh đóng góp, ủng hộ, đầu tư kinh phí xây dựng, mua sắm trang thiết bị, đồ dùng, đồ chơi phục vụ tốt cho hoạt động dạy và học của cô và trẻ. Cụ thể, trường có 03 điểm trường, với tổng diện tích khuôn viên đất là </w:t>
      </w:r>
      <w:r w:rsidR="00B77E24" w:rsidRPr="00EB575E">
        <w:rPr>
          <w:sz w:val="28"/>
          <w:szCs w:val="28"/>
        </w:rPr>
        <w:t>5.654.2 m2</w:t>
      </w:r>
      <w:r w:rsidRPr="00EB575E">
        <w:rPr>
          <w:sz w:val="28"/>
          <w:szCs w:val="28"/>
        </w:rPr>
        <w:t>, trong đó diện tích xây dựng công trình của trường là 2.</w:t>
      </w:r>
      <w:r w:rsidR="00C33BFD" w:rsidRPr="00EB575E">
        <w:rPr>
          <w:sz w:val="28"/>
          <w:szCs w:val="28"/>
        </w:rPr>
        <w:t>285</w:t>
      </w:r>
      <w:r w:rsidRPr="00EB575E">
        <w:rPr>
          <w:sz w:val="28"/>
          <w:szCs w:val="28"/>
        </w:rPr>
        <w:t>,50 m2; diện tích sân vườn là 3.</w:t>
      </w:r>
      <w:r w:rsidR="00C33BFD" w:rsidRPr="00EB575E">
        <w:rPr>
          <w:sz w:val="28"/>
          <w:szCs w:val="28"/>
        </w:rPr>
        <w:t>368</w:t>
      </w:r>
      <w:r w:rsidRPr="00EB575E">
        <w:rPr>
          <w:sz w:val="28"/>
          <w:szCs w:val="28"/>
        </w:rPr>
        <w:t>,</w:t>
      </w:r>
      <w:r w:rsidR="00C33BFD" w:rsidRPr="00EB575E">
        <w:rPr>
          <w:sz w:val="28"/>
          <w:szCs w:val="28"/>
        </w:rPr>
        <w:t>5</w:t>
      </w:r>
      <w:r w:rsidRPr="00EB575E">
        <w:rPr>
          <w:sz w:val="28"/>
          <w:szCs w:val="28"/>
        </w:rPr>
        <w:t xml:space="preserve"> m2, có đủ phòng học xây dựng kiên cố, cao tầng khang trang, các lớp học được trang bị đầy đủ: Bàn ghế,tủ, kệ, giá đựng đồ chơi, đồ dùng, tài liệu. Khu hiệu bộ, các phòng chức năng được trang bị đầy đủ thiết bị đồ dùng phục vụ công tác quản lý: Máy tính, máy chiếu, máy in, hệ thống âm thanh, tủ thuốc. Bếp ăn, nhà để xe, nhà vệ sinh cho giáo viên, cho học sinh sạch sẽ. Sân chơi rộng rãi thoáng mát, có đủ các loại đồ chơi ngoài trời, hệ thống cây xanh, môi trường gần gũi thân thiện </w:t>
      </w:r>
      <w:r w:rsidRPr="00EB575E">
        <w:rPr>
          <w:sz w:val="28"/>
          <w:szCs w:val="28"/>
        </w:rPr>
        <w:lastRenderedPageBreak/>
        <w:t>với trẻ. Nguồn kinh phí từ ngân sách, quỹ huy động ủng hộ của phụ huynh đều minh bạch, công khai, thu chi đúng mục đích, tiết kiệm, có quy chế rõ ràng được tập thể tham gia, giám sát. Mỗi năm học trôi qua, quang cảnh nhà trường ngày càng đẹp, sạch sẽ, khang trang và thân thiện hơn trong nhận xét của lãnh đạo địa phương và phụ huynh học sinh.</w:t>
      </w:r>
    </w:p>
    <w:p w14:paraId="048E4654" w14:textId="523B2674" w:rsidR="00530B13" w:rsidRPr="00EB575E" w:rsidRDefault="00EB575E" w:rsidP="00981100">
      <w:pPr>
        <w:pStyle w:val="Heading6"/>
      </w:pPr>
      <w:bookmarkStart w:id="60" w:name="tieu_chi_3.1"/>
      <w:bookmarkStart w:id="61" w:name="_Toc148175106"/>
      <w:bookmarkEnd w:id="60"/>
      <w:r w:rsidRPr="00EB575E">
        <w:t>Tiêu chí 3.1: Diện tích, khuôn viên và sân vườn</w:t>
      </w:r>
      <w:bookmarkEnd w:id="61"/>
    </w:p>
    <w:p w14:paraId="612CB840" w14:textId="77777777" w:rsidR="00530B13" w:rsidRPr="00EB575E" w:rsidRDefault="00EB575E" w:rsidP="00284A41">
      <w:pPr>
        <w:spacing w:after="100"/>
        <w:rPr>
          <w:b/>
          <w:bCs/>
        </w:rPr>
      </w:pPr>
      <w:r w:rsidRPr="00EB575E">
        <w:rPr>
          <w:i/>
          <w:iCs/>
          <w:sz w:val="28"/>
          <w:szCs w:val="28"/>
        </w:rPr>
        <w:tab/>
      </w:r>
      <w:r w:rsidRPr="00EB575E">
        <w:rPr>
          <w:b/>
          <w:bCs/>
          <w:i/>
          <w:iCs/>
          <w:sz w:val="28"/>
          <w:szCs w:val="28"/>
        </w:rPr>
        <w:t>Mức 1:</w:t>
      </w:r>
    </w:p>
    <w:p w14:paraId="0BA56C7F" w14:textId="77777777" w:rsidR="00530B13" w:rsidRPr="00EB575E" w:rsidRDefault="00EB575E" w:rsidP="00284A41">
      <w:pPr>
        <w:spacing w:after="100"/>
        <w:ind w:firstLine="720"/>
        <w:jc w:val="both"/>
      </w:pPr>
      <w:r w:rsidRPr="00EB575E">
        <w:rPr>
          <w:i/>
          <w:iCs/>
          <w:sz w:val="28"/>
          <w:szCs w:val="28"/>
        </w:rPr>
        <w:t>a) Diện tích khu đất xây dựng hoặc diện tích sàn xây dựng bình quân tối thiểu cho một trẻ đảm bảo theo quy định;</w:t>
      </w:r>
    </w:p>
    <w:p w14:paraId="643FFBE2" w14:textId="77777777" w:rsidR="00530B13" w:rsidRPr="00EB575E" w:rsidRDefault="00EB575E" w:rsidP="00284A41">
      <w:pPr>
        <w:spacing w:after="100"/>
        <w:ind w:firstLine="720"/>
        <w:jc w:val="both"/>
      </w:pPr>
      <w:r w:rsidRPr="00EB575E">
        <w:rPr>
          <w:i/>
          <w:iCs/>
          <w:sz w:val="28"/>
          <w:szCs w:val="28"/>
        </w:rPr>
        <w:t>b) Có cổng, biển tên trường, tường hoặc hàng rào bao quanh; khuôn viên đảm bảo vệ sinh, phù hợp cảnh quan, môi trường thân thiện và an toàn cho trẻ;</w:t>
      </w:r>
    </w:p>
    <w:p w14:paraId="768AE852" w14:textId="2C679014" w:rsidR="00E34ABE" w:rsidRPr="005D4CF5" w:rsidRDefault="00EB575E" w:rsidP="005D4CF5">
      <w:pPr>
        <w:spacing w:after="100"/>
        <w:ind w:firstLine="720"/>
        <w:jc w:val="both"/>
      </w:pPr>
      <w:r w:rsidRPr="00EB575E">
        <w:rPr>
          <w:i/>
          <w:iCs/>
          <w:sz w:val="28"/>
          <w:szCs w:val="28"/>
        </w:rPr>
        <w:t>c) Có sân chơi, hiên chơi, hành lang của nhóm, lớp; sân chơi chung; sân chơi - cây xanh bố trí phù hợp với điều kiện của nhà trường, an toàn, đảm bảo cho tất cả trẻ được sử dụng.</w:t>
      </w:r>
    </w:p>
    <w:p w14:paraId="22AD73EA" w14:textId="6334AAD7" w:rsidR="00530B13" w:rsidRPr="00EB575E" w:rsidRDefault="00EB575E" w:rsidP="00E34ABE">
      <w:pPr>
        <w:spacing w:after="100"/>
        <w:ind w:firstLine="709"/>
        <w:rPr>
          <w:b/>
          <w:bCs/>
        </w:rPr>
      </w:pPr>
      <w:r w:rsidRPr="00EB575E">
        <w:rPr>
          <w:b/>
          <w:bCs/>
          <w:i/>
          <w:iCs/>
          <w:sz w:val="28"/>
          <w:szCs w:val="28"/>
        </w:rPr>
        <w:t>Mức 2:</w:t>
      </w:r>
    </w:p>
    <w:p w14:paraId="73449539" w14:textId="77777777" w:rsidR="00530B13" w:rsidRPr="00EB575E" w:rsidRDefault="00EB575E" w:rsidP="00284A41">
      <w:pPr>
        <w:spacing w:after="100"/>
        <w:ind w:firstLine="720"/>
        <w:jc w:val="both"/>
      </w:pPr>
      <w:r w:rsidRPr="00EB575E">
        <w:rPr>
          <w:i/>
          <w:iCs/>
          <w:sz w:val="28"/>
          <w:szCs w:val="28"/>
        </w:rPr>
        <w:t>a) Diện tích xây dựng công trình và diện tích sân vườn đảm bảo theo quy định;</w:t>
      </w:r>
    </w:p>
    <w:p w14:paraId="291D94E8" w14:textId="77777777" w:rsidR="00530B13" w:rsidRPr="00EB575E" w:rsidRDefault="00EB575E" w:rsidP="00284A41">
      <w:pPr>
        <w:spacing w:after="100"/>
        <w:ind w:firstLine="720"/>
        <w:jc w:val="both"/>
      </w:pPr>
      <w:r w:rsidRPr="00EB575E">
        <w:rPr>
          <w:i/>
          <w:iCs/>
          <w:sz w:val="28"/>
          <w:szCs w:val="28"/>
        </w:rPr>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14:paraId="6EE66304" w14:textId="77777777" w:rsidR="00530B13" w:rsidRPr="00EB575E" w:rsidRDefault="00EB575E" w:rsidP="00284A41">
      <w:pPr>
        <w:spacing w:after="100"/>
        <w:ind w:firstLine="720"/>
        <w:jc w:val="both"/>
      </w:pPr>
      <w:r w:rsidRPr="00EB575E">
        <w:rPr>
          <w:i/>
          <w:iCs/>
          <w:sz w:val="28"/>
          <w:szCs w:val="28"/>
        </w:rPr>
        <w:t>c) Khu vực trẻ chơi có đủ thiết bị và đồ chơi ngoài trời theo quy định; có rào chắn an toàn ngăn cách với ao, hồ (nếu có).</w:t>
      </w:r>
    </w:p>
    <w:p w14:paraId="17718F62" w14:textId="77777777" w:rsidR="00530B13" w:rsidRPr="00EB575E" w:rsidRDefault="00EB575E" w:rsidP="00284A41">
      <w:pPr>
        <w:spacing w:after="100"/>
        <w:rPr>
          <w:b/>
          <w:bCs/>
        </w:rPr>
      </w:pPr>
      <w:r w:rsidRPr="00EB575E">
        <w:rPr>
          <w:i/>
          <w:iCs/>
          <w:sz w:val="28"/>
          <w:szCs w:val="28"/>
        </w:rPr>
        <w:tab/>
      </w:r>
      <w:r w:rsidRPr="00EB575E">
        <w:rPr>
          <w:b/>
          <w:bCs/>
          <w:i/>
          <w:iCs/>
          <w:sz w:val="28"/>
          <w:szCs w:val="28"/>
        </w:rPr>
        <w:t>Mức 3:</w:t>
      </w:r>
    </w:p>
    <w:p w14:paraId="5FC90F50" w14:textId="194EFFDE" w:rsidR="00AE27EB" w:rsidRPr="00981100" w:rsidRDefault="00EB575E" w:rsidP="00981100">
      <w:pPr>
        <w:spacing w:after="100"/>
        <w:ind w:firstLine="720"/>
        <w:jc w:val="both"/>
        <w:rPr>
          <w:lang w:val="vi-VN"/>
        </w:rPr>
      </w:pPr>
      <w:r w:rsidRPr="00EB575E">
        <w:rPr>
          <w:i/>
          <w:iCs/>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787BE061" w14:textId="6827F403" w:rsidR="00530B13" w:rsidRPr="00EB575E" w:rsidRDefault="00EB575E" w:rsidP="00AE27EB">
      <w:pPr>
        <w:spacing w:after="100"/>
        <w:ind w:firstLine="709"/>
      </w:pPr>
      <w:r w:rsidRPr="00EB575E">
        <w:rPr>
          <w:b/>
          <w:bCs/>
          <w:sz w:val="28"/>
          <w:szCs w:val="28"/>
        </w:rPr>
        <w:t>1. Mô tả hiện trạng</w:t>
      </w:r>
    </w:p>
    <w:p w14:paraId="435BCF5E" w14:textId="77777777" w:rsidR="00530B13" w:rsidRPr="00EB575E" w:rsidRDefault="00EB575E" w:rsidP="00044D9E">
      <w:pPr>
        <w:spacing w:after="100"/>
        <w:rPr>
          <w:b/>
          <w:bCs/>
        </w:rPr>
      </w:pPr>
      <w:r w:rsidRPr="00EB575E">
        <w:rPr>
          <w:sz w:val="28"/>
          <w:szCs w:val="28"/>
        </w:rPr>
        <w:tab/>
      </w:r>
      <w:r w:rsidRPr="00EB575E">
        <w:rPr>
          <w:b/>
          <w:bCs/>
          <w:sz w:val="28"/>
          <w:szCs w:val="28"/>
        </w:rPr>
        <w:t>Mức 1:</w:t>
      </w:r>
    </w:p>
    <w:p w14:paraId="342F12CE" w14:textId="2E06427D" w:rsidR="00530B13" w:rsidRPr="00EB575E" w:rsidRDefault="00EB575E" w:rsidP="00044D9E">
      <w:pPr>
        <w:spacing w:after="100"/>
        <w:ind w:firstLine="720"/>
        <w:jc w:val="both"/>
      </w:pPr>
      <w:r w:rsidRPr="00EB575E">
        <w:rPr>
          <w:sz w:val="28"/>
          <w:szCs w:val="28"/>
        </w:rPr>
        <w:t xml:space="preserve">a) Trường Mầm non Đông Mai có </w:t>
      </w:r>
      <w:r w:rsidR="006A69CF" w:rsidRPr="00EB575E">
        <w:rPr>
          <w:sz w:val="28"/>
          <w:szCs w:val="28"/>
        </w:rPr>
        <w:t>03</w:t>
      </w:r>
      <w:r w:rsidRPr="00EB575E">
        <w:rPr>
          <w:sz w:val="28"/>
          <w:szCs w:val="28"/>
        </w:rPr>
        <w:t xml:space="preserve"> điểm trường</w:t>
      </w:r>
      <w:r w:rsidR="006A69CF" w:rsidRPr="00EB575E">
        <w:rPr>
          <w:sz w:val="28"/>
          <w:szCs w:val="28"/>
        </w:rPr>
        <w:t xml:space="preserve">, điểm trường Trung tâm </w:t>
      </w:r>
      <w:r w:rsidRPr="00EB575E">
        <w:rPr>
          <w:sz w:val="28"/>
          <w:szCs w:val="28"/>
        </w:rPr>
        <w:t xml:space="preserve">nằm ở khu </w:t>
      </w:r>
      <w:r w:rsidR="006A69CF" w:rsidRPr="00EB575E">
        <w:rPr>
          <w:sz w:val="28"/>
          <w:szCs w:val="28"/>
        </w:rPr>
        <w:t>Biểu Nghi</w:t>
      </w:r>
      <w:r w:rsidRPr="00EB575E">
        <w:rPr>
          <w:sz w:val="28"/>
          <w:szCs w:val="28"/>
        </w:rPr>
        <w:t xml:space="preserve"> </w:t>
      </w:r>
      <w:r w:rsidR="006A69CF" w:rsidRPr="00EB575E">
        <w:rPr>
          <w:sz w:val="28"/>
          <w:szCs w:val="28"/>
        </w:rPr>
        <w:t>p</w:t>
      </w:r>
      <w:r w:rsidRPr="00EB575E">
        <w:rPr>
          <w:sz w:val="28"/>
          <w:szCs w:val="28"/>
        </w:rPr>
        <w:t>hường Đông Mai</w:t>
      </w:r>
      <w:r w:rsidR="006A69CF" w:rsidRPr="00EB575E">
        <w:rPr>
          <w:sz w:val="28"/>
          <w:szCs w:val="28"/>
        </w:rPr>
        <w:t>; 02 điểm trường lẻ nằm ở khu Hải Hoà và Thuận Thành</w:t>
      </w:r>
      <w:r w:rsidRPr="00EB575E">
        <w:rPr>
          <w:sz w:val="28"/>
          <w:szCs w:val="28"/>
        </w:rPr>
        <w:t xml:space="preserve">. </w:t>
      </w:r>
      <w:r w:rsidR="007652D4" w:rsidRPr="00EB575E">
        <w:rPr>
          <w:sz w:val="28"/>
          <w:szCs w:val="28"/>
        </w:rPr>
        <w:t xml:space="preserve">Điểm trường Trung tâm </w:t>
      </w:r>
      <w:r w:rsidRPr="00EB575E">
        <w:rPr>
          <w:sz w:val="28"/>
          <w:szCs w:val="28"/>
        </w:rPr>
        <w:t>được xây dựng hoàn thiện vào năm 2014</w:t>
      </w:r>
      <w:r w:rsidR="007652D4" w:rsidRPr="00EB575E">
        <w:rPr>
          <w:sz w:val="28"/>
          <w:szCs w:val="28"/>
        </w:rPr>
        <w:t>; điểm trường Hải Hoà được xây dựng hoàn thiện vào năm 20</w:t>
      </w:r>
      <w:r w:rsidR="008B3565" w:rsidRPr="00EB575E">
        <w:rPr>
          <w:sz w:val="28"/>
          <w:szCs w:val="28"/>
        </w:rPr>
        <w:t>12</w:t>
      </w:r>
      <w:r w:rsidR="007652D4" w:rsidRPr="00EB575E">
        <w:rPr>
          <w:sz w:val="28"/>
          <w:szCs w:val="28"/>
        </w:rPr>
        <w:t>; điểm trường Thuận Thành được xây dựng hoàn thiện vào năm 20</w:t>
      </w:r>
      <w:r w:rsidR="008B3565" w:rsidRPr="00EB575E">
        <w:rPr>
          <w:sz w:val="28"/>
          <w:szCs w:val="28"/>
        </w:rPr>
        <w:t>09</w:t>
      </w:r>
      <w:r w:rsidR="007652D4" w:rsidRPr="00EB575E">
        <w:rPr>
          <w:sz w:val="28"/>
          <w:szCs w:val="28"/>
        </w:rPr>
        <w:t>; T</w:t>
      </w:r>
      <w:r w:rsidRPr="00EB575E">
        <w:rPr>
          <w:sz w:val="28"/>
          <w:szCs w:val="28"/>
        </w:rPr>
        <w:t xml:space="preserve">ổng diện tích khuôn viên đất </w:t>
      </w:r>
      <w:r w:rsidR="007652D4" w:rsidRPr="00EB575E">
        <w:rPr>
          <w:sz w:val="28"/>
          <w:szCs w:val="28"/>
        </w:rPr>
        <w:t xml:space="preserve">toàn trường </w:t>
      </w:r>
      <w:r w:rsidRPr="00EB575E">
        <w:rPr>
          <w:sz w:val="28"/>
          <w:szCs w:val="28"/>
        </w:rPr>
        <w:t xml:space="preserve">là </w:t>
      </w:r>
      <w:r w:rsidR="00DC0238" w:rsidRPr="00EB575E">
        <w:rPr>
          <w:sz w:val="28"/>
          <w:szCs w:val="28"/>
        </w:rPr>
        <w:t>5.654.2 m2</w:t>
      </w:r>
      <w:r w:rsidRPr="00EB575E">
        <w:rPr>
          <w:sz w:val="28"/>
          <w:szCs w:val="28"/>
        </w:rPr>
        <w:t xml:space="preserve">, trong đó diện tích sàn xây dựng là 3.847,5 m2. Diện </w:t>
      </w:r>
      <w:r w:rsidRPr="00EB575E">
        <w:rPr>
          <w:sz w:val="28"/>
          <w:szCs w:val="28"/>
        </w:rPr>
        <w:lastRenderedPageBreak/>
        <w:t xml:space="preserve">tích khuôn viên đất bình quân tối thiểu 12,30 m2/trẻ </w:t>
      </w:r>
      <w:r w:rsidRPr="00EB575E">
        <w:rPr>
          <w:b/>
          <w:bCs/>
          <w:sz w:val="28"/>
          <w:szCs w:val="28"/>
        </w:rPr>
        <w:t>[H14-3.1-01]; [H14-3.1-02]; [H14-3.1-03].</w:t>
      </w:r>
    </w:p>
    <w:p w14:paraId="0CF13185" w14:textId="77777777" w:rsidR="00530B13" w:rsidRPr="00EB575E" w:rsidRDefault="00EB575E" w:rsidP="00044D9E">
      <w:pPr>
        <w:spacing w:after="100"/>
        <w:ind w:firstLine="720"/>
        <w:jc w:val="both"/>
      </w:pPr>
      <w:r w:rsidRPr="00EB575E">
        <w:rPr>
          <w:sz w:val="28"/>
          <w:szCs w:val="28"/>
        </w:rPr>
        <w:t>b) Trường có cổng, biển tên trường rõ ràng theo quy định, có hàng rào bao quanh chắc chắn; khuôn viên đảm bảo vệ sinh, phù hợp cảnh quan, môi trường thân thiện và an toàn cho trẻ. Cảnh quan nhà trường khang trang sạch đẹp, hệ thống cây xanh bóng mát nhiều tạo cảnh quan thân thiện và được thể hiện trong báo cáo tổng kết năm học của nhà trường có nội dung liên quan đến đánh giá môi trường cảnh quan trường học [</w:t>
      </w:r>
      <w:r w:rsidRPr="00EB575E">
        <w:rPr>
          <w:b/>
          <w:bCs/>
          <w:sz w:val="28"/>
          <w:szCs w:val="28"/>
        </w:rPr>
        <w:t>H14-3.1-03]; [H1-1.1-02].</w:t>
      </w:r>
    </w:p>
    <w:p w14:paraId="0144E731" w14:textId="0A52DD62" w:rsidR="0066209E" w:rsidRPr="005D4CF5" w:rsidRDefault="00EB575E" w:rsidP="005D4CF5">
      <w:pPr>
        <w:spacing w:after="100"/>
        <w:ind w:firstLine="720"/>
        <w:jc w:val="both"/>
      </w:pPr>
      <w:r w:rsidRPr="00EB575E">
        <w:rPr>
          <w:sz w:val="28"/>
          <w:szCs w:val="28"/>
        </w:rPr>
        <w:t xml:space="preserve">c) Nhà trường có sân chơi, hiên chơi, hành lang cho các nhóm, lớp. Trong sân trường trồng nhiều cây xanh và các </w:t>
      </w:r>
      <w:r w:rsidR="0080462F" w:rsidRPr="00EB575E">
        <w:rPr>
          <w:sz w:val="28"/>
          <w:szCs w:val="28"/>
        </w:rPr>
        <w:t>chậu hoa, cây cảnh</w:t>
      </w:r>
      <w:r w:rsidRPr="00EB575E">
        <w:rPr>
          <w:sz w:val="28"/>
          <w:szCs w:val="28"/>
        </w:rPr>
        <w:t xml:space="preserve">. Sân tập thể dục và tổ chức các hoạt động vui chơi được bố trí các thiết bị hỗ trợ phát triển vận động và hệ thống đu quay, cầu trượt cho trẻ chơi (Có 5 loại đồ chơi cấp phát). Các khu vực chơi được bố trí khoa học, sân chơi với đồ chơi ngoài trời có mái che cho tất cả trẻ sử dụng </w:t>
      </w:r>
      <w:r w:rsidRPr="00EB575E">
        <w:rPr>
          <w:b/>
          <w:bCs/>
          <w:sz w:val="28"/>
          <w:szCs w:val="28"/>
        </w:rPr>
        <w:t>[H14-3.1-03]; [H1-1.1-02].</w:t>
      </w:r>
    </w:p>
    <w:p w14:paraId="1891E6BF" w14:textId="369B5CD3" w:rsidR="00530B13" w:rsidRPr="00EB575E" w:rsidRDefault="00EB575E" w:rsidP="0066209E">
      <w:pPr>
        <w:spacing w:after="100"/>
        <w:ind w:firstLine="709"/>
        <w:rPr>
          <w:b/>
          <w:bCs/>
        </w:rPr>
      </w:pPr>
      <w:r w:rsidRPr="00EB575E">
        <w:rPr>
          <w:b/>
          <w:bCs/>
          <w:sz w:val="28"/>
          <w:szCs w:val="28"/>
        </w:rPr>
        <w:t>Mức 2:</w:t>
      </w:r>
    </w:p>
    <w:p w14:paraId="304DF28C" w14:textId="2EDE2155" w:rsidR="00530B13" w:rsidRPr="00EB575E" w:rsidRDefault="00EB575E" w:rsidP="00044D9E">
      <w:pPr>
        <w:spacing w:after="100"/>
        <w:ind w:firstLine="720"/>
        <w:jc w:val="both"/>
      </w:pPr>
      <w:r w:rsidRPr="00EB575E">
        <w:rPr>
          <w:sz w:val="28"/>
          <w:szCs w:val="28"/>
        </w:rPr>
        <w:t xml:space="preserve">a) Diện tích xây dựng công trình và diện tích sân vườn theo quy định. Trong đó, tổng diện tích xây dựng công trình của trường là </w:t>
      </w:r>
      <w:r w:rsidR="005B2976" w:rsidRPr="00EB575E">
        <w:rPr>
          <w:sz w:val="28"/>
          <w:szCs w:val="28"/>
        </w:rPr>
        <w:t xml:space="preserve">2.285,50 </w:t>
      </w:r>
      <w:r w:rsidR="00284A41" w:rsidRPr="00EB575E">
        <w:rPr>
          <w:sz w:val="28"/>
          <w:szCs w:val="28"/>
        </w:rPr>
        <w:t xml:space="preserve">m2 </w:t>
      </w:r>
      <w:r w:rsidRPr="00EB575E">
        <w:rPr>
          <w:sz w:val="28"/>
          <w:szCs w:val="28"/>
        </w:rPr>
        <w:t>chiếm 4</w:t>
      </w:r>
      <w:r w:rsidR="00284A41" w:rsidRPr="00EB575E">
        <w:rPr>
          <w:sz w:val="28"/>
          <w:szCs w:val="28"/>
        </w:rPr>
        <w:t>0</w:t>
      </w:r>
      <w:r w:rsidRPr="00EB575E">
        <w:rPr>
          <w:sz w:val="28"/>
          <w:szCs w:val="28"/>
        </w:rPr>
        <w:t xml:space="preserve">% tổng diện tích đất; diện tích sân vườn (cây xanh, sân chơi) là </w:t>
      </w:r>
      <w:r w:rsidR="005B2976" w:rsidRPr="00EB575E">
        <w:rPr>
          <w:sz w:val="28"/>
          <w:szCs w:val="28"/>
        </w:rPr>
        <w:t xml:space="preserve">3.368,5 </w:t>
      </w:r>
      <w:r w:rsidR="00284A41" w:rsidRPr="00EB575E">
        <w:rPr>
          <w:sz w:val="28"/>
          <w:szCs w:val="28"/>
        </w:rPr>
        <w:t xml:space="preserve">m2 </w:t>
      </w:r>
      <w:r w:rsidRPr="00EB575E">
        <w:rPr>
          <w:sz w:val="28"/>
          <w:szCs w:val="28"/>
        </w:rPr>
        <w:t>chiếm 5</w:t>
      </w:r>
      <w:r w:rsidR="005B2976" w:rsidRPr="00EB575E">
        <w:rPr>
          <w:sz w:val="28"/>
          <w:szCs w:val="28"/>
        </w:rPr>
        <w:t>9,5</w:t>
      </w:r>
      <w:r w:rsidRPr="00EB575E">
        <w:rPr>
          <w:sz w:val="28"/>
          <w:szCs w:val="28"/>
        </w:rPr>
        <w:t>% tổng diện tích đất, đảm bảo theo tiêu chuẩn quốc gia TCVN 3907:2011 về yêu cầu thiết kế trường mầm non</w:t>
      </w:r>
      <w:r w:rsidRPr="00EB575E">
        <w:rPr>
          <w:b/>
          <w:bCs/>
          <w:sz w:val="28"/>
          <w:szCs w:val="28"/>
        </w:rPr>
        <w:t xml:space="preserve"> [H14-3.1-02]; [H14-3.1-03] ]; [H</w:t>
      </w:r>
      <w:r w:rsidR="00CD79DF" w:rsidRPr="00EB575E">
        <w:rPr>
          <w:b/>
          <w:bCs/>
          <w:sz w:val="28"/>
          <w:szCs w:val="28"/>
        </w:rPr>
        <w:t>6</w:t>
      </w:r>
      <w:r w:rsidRPr="00EB575E">
        <w:rPr>
          <w:b/>
          <w:bCs/>
          <w:sz w:val="28"/>
          <w:szCs w:val="28"/>
        </w:rPr>
        <w:t>-1.</w:t>
      </w:r>
      <w:r w:rsidR="00CD79DF" w:rsidRPr="00EB575E">
        <w:rPr>
          <w:b/>
          <w:bCs/>
          <w:sz w:val="28"/>
          <w:szCs w:val="28"/>
        </w:rPr>
        <w:t>6</w:t>
      </w:r>
      <w:r w:rsidRPr="00EB575E">
        <w:rPr>
          <w:b/>
          <w:bCs/>
          <w:sz w:val="28"/>
          <w:szCs w:val="28"/>
        </w:rPr>
        <w:t>-0</w:t>
      </w:r>
      <w:r w:rsidR="00CD79DF" w:rsidRPr="00EB575E">
        <w:rPr>
          <w:b/>
          <w:bCs/>
          <w:sz w:val="28"/>
          <w:szCs w:val="28"/>
        </w:rPr>
        <w:t>7</w:t>
      </w:r>
      <w:r w:rsidRPr="00EB575E">
        <w:rPr>
          <w:b/>
          <w:bCs/>
          <w:sz w:val="28"/>
          <w:szCs w:val="28"/>
        </w:rPr>
        <w:t>].</w:t>
      </w:r>
    </w:p>
    <w:p w14:paraId="395EB170" w14:textId="5A792BA4" w:rsidR="00530B13" w:rsidRPr="00EB575E" w:rsidRDefault="00EB575E" w:rsidP="00044D9E">
      <w:pPr>
        <w:spacing w:after="100"/>
        <w:ind w:firstLine="720"/>
        <w:jc w:val="both"/>
      </w:pPr>
      <w:r w:rsidRPr="00EB575E">
        <w:rPr>
          <w:sz w:val="28"/>
          <w:szCs w:val="28"/>
        </w:rPr>
        <w:t>b) Khuôn viên nhà trường có tường bao ngăn cách với bên ngoài, có sân chơi của nhóm, lớp. Có nhiều cây xanh, cây cảnh tạo bóng mát sân trường. Hằng ngày nhà trường có lao công thường xuyên quét dọn toàn bộ sân trường và hằng tuần tổng vệ sinh 1 lần theo kế hoạch của Chi đoàn TNCS</w:t>
      </w:r>
      <w:r w:rsidR="00623005" w:rsidRPr="00EB575E">
        <w:rPr>
          <w:sz w:val="28"/>
          <w:szCs w:val="28"/>
        </w:rPr>
        <w:t xml:space="preserve"> Hồ Chí Minh</w:t>
      </w:r>
      <w:r w:rsidRPr="00EB575E">
        <w:rPr>
          <w:sz w:val="28"/>
          <w:szCs w:val="28"/>
        </w:rPr>
        <w:t xml:space="preserve">. Cây được chăm sóc, cắt tỉa đẹp. Các giáo viên và trẻ thường xuyên trồng, chăm sóc vườn rau, cây và tạo cơ hội cho trẻ được khám phá, học tập.. vệ sinh sạch sẽ trong toàn bộ khuôn viên trường cho trẻ hoạt động vui chơi và học tập </w:t>
      </w:r>
      <w:r w:rsidRPr="00EB575E">
        <w:rPr>
          <w:b/>
          <w:bCs/>
          <w:sz w:val="28"/>
          <w:szCs w:val="28"/>
        </w:rPr>
        <w:t>[H14-3.1-02]; [H1-1.1-02]; [H14-3.1- 0</w:t>
      </w:r>
      <w:r w:rsidR="00CD79DF" w:rsidRPr="00EB575E">
        <w:rPr>
          <w:b/>
          <w:bCs/>
          <w:sz w:val="28"/>
          <w:szCs w:val="28"/>
        </w:rPr>
        <w:t>3</w:t>
      </w:r>
      <w:r w:rsidRPr="00EB575E">
        <w:rPr>
          <w:b/>
          <w:bCs/>
          <w:sz w:val="28"/>
          <w:szCs w:val="28"/>
        </w:rPr>
        <w:t xml:space="preserve">]; </w:t>
      </w:r>
    </w:p>
    <w:p w14:paraId="00C9E198" w14:textId="43C9B065" w:rsidR="00530B13" w:rsidRPr="000707FF" w:rsidRDefault="00EB575E" w:rsidP="000707FF">
      <w:pPr>
        <w:spacing w:after="100"/>
        <w:ind w:firstLine="720"/>
        <w:jc w:val="both"/>
        <w:rPr>
          <w:sz w:val="28"/>
          <w:szCs w:val="28"/>
        </w:rPr>
      </w:pPr>
      <w:r w:rsidRPr="00EB575E">
        <w:rPr>
          <w:sz w:val="28"/>
          <w:szCs w:val="28"/>
        </w:rPr>
        <w:t>c) Khu vực trẻ chơi</w:t>
      </w:r>
      <w:r w:rsidR="00B56EEF" w:rsidRPr="00EB575E">
        <w:rPr>
          <w:sz w:val="28"/>
          <w:szCs w:val="28"/>
        </w:rPr>
        <w:t xml:space="preserve"> của cả 03 điểm trường đều</w:t>
      </w:r>
      <w:r w:rsidRPr="00EB575E">
        <w:rPr>
          <w:sz w:val="28"/>
          <w:szCs w:val="28"/>
        </w:rPr>
        <w:t xml:space="preserve"> </w:t>
      </w:r>
      <w:r w:rsidR="00B56EEF" w:rsidRPr="00EB575E">
        <w:rPr>
          <w:sz w:val="28"/>
          <w:szCs w:val="24"/>
        </w:rPr>
        <w:t xml:space="preserve">có nhiều loại đồ chơi ngoài trời theo Danh mục thiết bị và đồ chơi ngoài trời cho giáo dục mầm non đảm bảo an toàn, phù hợp với trẻ như: đu quay, cầu trượt, bập bênh, xích đu, cầu kiều, nhà bóng …. </w:t>
      </w:r>
      <w:r w:rsidRPr="00EB575E">
        <w:rPr>
          <w:sz w:val="28"/>
          <w:szCs w:val="28"/>
        </w:rPr>
        <w:t>, có rào chắn ngăn cách với đường dân sinh và ao hồ xung quanh</w:t>
      </w:r>
      <w:r w:rsidR="000707FF">
        <w:rPr>
          <w:sz w:val="28"/>
          <w:szCs w:val="28"/>
        </w:rPr>
        <w:t>. Thuy nhiên m</w:t>
      </w:r>
      <w:r w:rsidR="000707FF" w:rsidRPr="00EB575E">
        <w:rPr>
          <w:sz w:val="28"/>
          <w:szCs w:val="28"/>
        </w:rPr>
        <w:t>ái tôn sân chơi điểm trường khu trung tâm đã xuống cấp, han rỉ nhìn thiếu thẩm mĩ</w:t>
      </w:r>
      <w:r w:rsidR="000707FF">
        <w:rPr>
          <w:sz w:val="28"/>
          <w:szCs w:val="28"/>
        </w:rPr>
        <w:t xml:space="preserve"> </w:t>
      </w:r>
      <w:r w:rsidR="00E47295">
        <w:rPr>
          <w:b/>
          <w:bCs/>
          <w:sz w:val="28"/>
          <w:szCs w:val="28"/>
        </w:rPr>
        <w:t>[H6-1.6-04]</w:t>
      </w:r>
      <w:r w:rsidR="00E47295">
        <w:rPr>
          <w:b/>
          <w:bCs/>
          <w:sz w:val="28"/>
          <w:szCs w:val="28"/>
          <w:lang w:val="vi-VN"/>
        </w:rPr>
        <w:t xml:space="preserve">; </w:t>
      </w:r>
      <w:r w:rsidR="00CF5034" w:rsidRPr="00EB575E">
        <w:rPr>
          <w:b/>
          <w:bCs/>
          <w:sz w:val="28"/>
          <w:szCs w:val="28"/>
        </w:rPr>
        <w:t xml:space="preserve">H14-3.1-04]; </w:t>
      </w:r>
      <w:r w:rsidRPr="00EB575E">
        <w:rPr>
          <w:b/>
          <w:bCs/>
          <w:sz w:val="28"/>
          <w:szCs w:val="28"/>
        </w:rPr>
        <w:t>[H14-3.1-05]; [H1-1.1-02]</w:t>
      </w:r>
      <w:r w:rsidR="00303765" w:rsidRPr="00EB575E">
        <w:rPr>
          <w:b/>
          <w:bCs/>
          <w:sz w:val="28"/>
          <w:szCs w:val="28"/>
        </w:rPr>
        <w:t>.</w:t>
      </w:r>
    </w:p>
    <w:p w14:paraId="5BE037C5" w14:textId="77777777" w:rsidR="00530B13" w:rsidRPr="00EB575E" w:rsidRDefault="00EB575E" w:rsidP="00044D9E">
      <w:pPr>
        <w:spacing w:after="100"/>
        <w:rPr>
          <w:b/>
          <w:bCs/>
        </w:rPr>
      </w:pPr>
      <w:r w:rsidRPr="00EB575E">
        <w:rPr>
          <w:sz w:val="28"/>
          <w:szCs w:val="28"/>
        </w:rPr>
        <w:tab/>
      </w:r>
      <w:r w:rsidRPr="00EB575E">
        <w:rPr>
          <w:b/>
          <w:bCs/>
          <w:sz w:val="28"/>
          <w:szCs w:val="28"/>
        </w:rPr>
        <w:t>Mức 3:</w:t>
      </w:r>
    </w:p>
    <w:p w14:paraId="43C85935" w14:textId="59B56CA9" w:rsidR="00530B13" w:rsidRPr="00EB575E" w:rsidRDefault="00EB575E" w:rsidP="00044D9E">
      <w:pPr>
        <w:spacing w:after="100"/>
        <w:ind w:firstLine="720"/>
        <w:jc w:val="both"/>
      </w:pPr>
      <w:r w:rsidRPr="00EB575E">
        <w:rPr>
          <w:sz w:val="28"/>
          <w:szCs w:val="28"/>
        </w:rPr>
        <w:t>Sân vườn của nhà trường có khu vực riêng để thực hiện các hoạt động giáo dục phát triển vận động, có các loại thiết bị và đồ chơi ngoài trời theo danh mục thiết bị và đồ chơi ngoài trời cho giáo dục mầm non do Bộ Giáo dục và Đào tạo ban hành. Hàng năm có bổ sung thiết bị đồ chơi ngoài danh mục cho trẻ</w:t>
      </w:r>
      <w:r w:rsidR="00F30F12">
        <w:rPr>
          <w:sz w:val="28"/>
          <w:szCs w:val="28"/>
        </w:rPr>
        <w:t xml:space="preserve">. Tuy nhiên </w:t>
      </w:r>
      <w:r w:rsidRPr="00EB575E">
        <w:rPr>
          <w:sz w:val="28"/>
          <w:szCs w:val="28"/>
        </w:rPr>
        <w:t xml:space="preserve"> </w:t>
      </w:r>
      <w:r w:rsidR="00F30F12" w:rsidRPr="00EB575E">
        <w:rPr>
          <w:sz w:val="28"/>
          <w:szCs w:val="28"/>
        </w:rPr>
        <w:lastRenderedPageBreak/>
        <w:t>Đồ chơi ngoài trời chưa phong phú, một số đồ chơi ngoài trời ở 02 điểm trường lẻ do sử dụng nhiều năm nên đã xuống cấp không còn thẩm mĩ</w:t>
      </w:r>
      <w:r w:rsidR="00F30F12" w:rsidRPr="00EB575E">
        <w:rPr>
          <w:b/>
          <w:bCs/>
          <w:sz w:val="28"/>
          <w:szCs w:val="28"/>
        </w:rPr>
        <w:t xml:space="preserve"> </w:t>
      </w:r>
      <w:r w:rsidRPr="00EB575E">
        <w:rPr>
          <w:b/>
          <w:bCs/>
          <w:sz w:val="28"/>
          <w:szCs w:val="28"/>
        </w:rPr>
        <w:t>[H14-3.1-02]; [H14-3.1-0</w:t>
      </w:r>
      <w:r w:rsidR="00D67ED7" w:rsidRPr="00EB575E">
        <w:rPr>
          <w:b/>
          <w:bCs/>
          <w:sz w:val="28"/>
          <w:szCs w:val="28"/>
        </w:rPr>
        <w:t>4</w:t>
      </w:r>
      <w:r w:rsidRPr="00EB575E">
        <w:rPr>
          <w:b/>
          <w:bCs/>
          <w:sz w:val="28"/>
          <w:szCs w:val="28"/>
        </w:rPr>
        <w:t>]; [H14-3.1-0</w:t>
      </w:r>
      <w:r w:rsidR="00085AA6" w:rsidRPr="00EB575E">
        <w:rPr>
          <w:b/>
          <w:bCs/>
          <w:sz w:val="28"/>
          <w:szCs w:val="28"/>
        </w:rPr>
        <w:t>6</w:t>
      </w:r>
      <w:r w:rsidRPr="00EB575E">
        <w:rPr>
          <w:b/>
          <w:bCs/>
          <w:sz w:val="28"/>
          <w:szCs w:val="28"/>
        </w:rPr>
        <w:t>].</w:t>
      </w:r>
    </w:p>
    <w:p w14:paraId="781326FC" w14:textId="77777777" w:rsidR="00530B13" w:rsidRPr="00EB575E" w:rsidRDefault="00EB575E" w:rsidP="00044D9E">
      <w:pPr>
        <w:spacing w:after="100"/>
      </w:pPr>
      <w:r w:rsidRPr="00EB575E">
        <w:rPr>
          <w:b/>
          <w:bCs/>
          <w:sz w:val="28"/>
          <w:szCs w:val="28"/>
        </w:rPr>
        <w:tab/>
        <w:t>2. Điểm mạnh</w:t>
      </w:r>
    </w:p>
    <w:p w14:paraId="62A6DC46" w14:textId="0C953CCC" w:rsidR="002D107D" w:rsidRPr="00EB575E" w:rsidRDefault="00EB575E" w:rsidP="00044D9E">
      <w:pPr>
        <w:autoSpaceDE w:val="0"/>
        <w:autoSpaceDN w:val="0"/>
        <w:adjustRightInd w:val="0"/>
        <w:spacing w:after="100"/>
        <w:ind w:firstLine="737"/>
        <w:jc w:val="both"/>
        <w:rPr>
          <w:sz w:val="24"/>
          <w:szCs w:val="24"/>
        </w:rPr>
      </w:pPr>
      <w:r w:rsidRPr="00EB575E">
        <w:rPr>
          <w:sz w:val="28"/>
          <w:szCs w:val="28"/>
        </w:rPr>
        <w:t>Nhà trường có khuôn viên bằng phẳng, có diện tích đất đảm bảo bình quân 12,3</w:t>
      </w:r>
      <w:r w:rsidR="00187BE4" w:rsidRPr="00EB575E">
        <w:rPr>
          <w:sz w:val="28"/>
          <w:szCs w:val="28"/>
        </w:rPr>
        <w:t>0</w:t>
      </w:r>
      <w:r w:rsidRPr="00EB575E">
        <w:rPr>
          <w:sz w:val="28"/>
          <w:szCs w:val="28"/>
        </w:rPr>
        <w:t xml:space="preserve"> m2/trẻ đảm bảo theo quy định, các công trình của nhà trường đều được xây dựng kiên cố. Trường có biển trường, có tường rào bao quanh chắc chắn, khuôn viên đảm bảo vệ sinh, đảm bảo an toàn tuyệt đối về con người và tài sản.</w:t>
      </w:r>
      <w:r w:rsidR="002D107D" w:rsidRPr="00EB575E">
        <w:rPr>
          <w:sz w:val="28"/>
          <w:szCs w:val="24"/>
        </w:rPr>
        <w:t xml:space="preserve"> Diện tích sân chơi rộng được quy hoạch thiết kế phù hợp, an toàn, có hệ thống cây xanh, bóng mát, có thùng rác công cộng đảm bảo vệ sinh môi trường xanh - sạch - đẹp. </w:t>
      </w:r>
    </w:p>
    <w:p w14:paraId="716365B1" w14:textId="2803B8D1" w:rsidR="00321D05" w:rsidRPr="005D4CF5" w:rsidRDefault="002D107D" w:rsidP="005D4CF5">
      <w:pPr>
        <w:widowControl w:val="0"/>
        <w:autoSpaceDE w:val="0"/>
        <w:autoSpaceDN w:val="0"/>
        <w:adjustRightInd w:val="0"/>
        <w:spacing w:after="100"/>
        <w:ind w:firstLine="737"/>
        <w:jc w:val="both"/>
        <w:rPr>
          <w:sz w:val="24"/>
          <w:szCs w:val="24"/>
        </w:rPr>
      </w:pPr>
      <w:r w:rsidRPr="00EB575E">
        <w:rPr>
          <w:sz w:val="28"/>
          <w:szCs w:val="28"/>
        </w:rPr>
        <w:t xml:space="preserve">Có khu vui chơi liên hoàn với đủ các loại đồ chơi vận động thông minh cho trẻ chơi, được quy hoạch, thiết kế, lắp ráp phù hợp đẹp mắt, đảm bảo yêu cầu, giúp trẻ khám phá, học tập, vui chơi an toàn. </w:t>
      </w:r>
    </w:p>
    <w:p w14:paraId="338774F9" w14:textId="4C8A5172" w:rsidR="002D107D" w:rsidRPr="00EB575E" w:rsidRDefault="00EB575E" w:rsidP="00E47295">
      <w:pPr>
        <w:spacing w:after="100"/>
        <w:ind w:firstLine="708"/>
      </w:pPr>
      <w:r w:rsidRPr="00EB575E">
        <w:rPr>
          <w:b/>
          <w:bCs/>
          <w:sz w:val="28"/>
          <w:szCs w:val="28"/>
        </w:rPr>
        <w:t>3. Điểm yếu</w:t>
      </w:r>
    </w:p>
    <w:p w14:paraId="03A5F219" w14:textId="181B1723" w:rsidR="00044D9E" w:rsidRPr="00EB575E" w:rsidRDefault="00321D05" w:rsidP="00F25E64">
      <w:pPr>
        <w:spacing w:after="100"/>
        <w:ind w:firstLine="720"/>
        <w:jc w:val="both"/>
        <w:rPr>
          <w:sz w:val="28"/>
          <w:szCs w:val="28"/>
        </w:rPr>
      </w:pPr>
      <w:r>
        <w:rPr>
          <w:sz w:val="28"/>
          <w:szCs w:val="28"/>
        </w:rPr>
        <w:t xml:space="preserve">- </w:t>
      </w:r>
      <w:r w:rsidR="00EB575E" w:rsidRPr="00EB575E">
        <w:rPr>
          <w:sz w:val="28"/>
          <w:szCs w:val="28"/>
        </w:rPr>
        <w:t xml:space="preserve">Đồ chơi ngoài trời chưa phong phú, </w:t>
      </w:r>
      <w:r w:rsidR="002D107D" w:rsidRPr="00EB575E">
        <w:rPr>
          <w:sz w:val="28"/>
          <w:szCs w:val="28"/>
        </w:rPr>
        <w:t xml:space="preserve">một số đồ chơi ngoài trời ở 02 điểm trường lẻ </w:t>
      </w:r>
      <w:r w:rsidR="00EB575E" w:rsidRPr="00EB575E">
        <w:rPr>
          <w:sz w:val="28"/>
          <w:szCs w:val="28"/>
        </w:rPr>
        <w:t>do sử dụng nhiều năm</w:t>
      </w:r>
      <w:r w:rsidR="002D107D" w:rsidRPr="00EB575E">
        <w:rPr>
          <w:sz w:val="28"/>
          <w:szCs w:val="28"/>
        </w:rPr>
        <w:t xml:space="preserve"> nên</w:t>
      </w:r>
      <w:r w:rsidR="00EB575E" w:rsidRPr="00EB575E">
        <w:rPr>
          <w:sz w:val="28"/>
          <w:szCs w:val="28"/>
        </w:rPr>
        <w:t xml:space="preserve"> </w:t>
      </w:r>
      <w:r w:rsidR="002D107D" w:rsidRPr="00EB575E">
        <w:rPr>
          <w:sz w:val="28"/>
          <w:szCs w:val="28"/>
        </w:rPr>
        <w:t xml:space="preserve">đã </w:t>
      </w:r>
      <w:r w:rsidR="00EB575E" w:rsidRPr="00EB575E">
        <w:rPr>
          <w:sz w:val="28"/>
          <w:szCs w:val="28"/>
        </w:rPr>
        <w:t xml:space="preserve">xuống cấp không còn thẩm mĩ. Hệ thống cây bóng </w:t>
      </w:r>
      <w:r w:rsidR="002D107D" w:rsidRPr="00EB575E">
        <w:rPr>
          <w:sz w:val="28"/>
          <w:szCs w:val="28"/>
        </w:rPr>
        <w:t xml:space="preserve">điểm trường Thuận Thành còn hạn chế, do mới trồng. </w:t>
      </w:r>
    </w:p>
    <w:p w14:paraId="135E719C" w14:textId="305AC742" w:rsidR="00CE4A06" w:rsidRPr="00EB575E" w:rsidRDefault="00321D05" w:rsidP="00CE4A06">
      <w:pPr>
        <w:spacing w:after="100"/>
        <w:ind w:firstLine="720"/>
        <w:jc w:val="both"/>
        <w:rPr>
          <w:sz w:val="28"/>
          <w:szCs w:val="28"/>
        </w:rPr>
      </w:pPr>
      <w:r>
        <w:rPr>
          <w:sz w:val="28"/>
          <w:szCs w:val="28"/>
        </w:rPr>
        <w:t xml:space="preserve">- </w:t>
      </w:r>
      <w:r w:rsidR="00CE4A06" w:rsidRPr="00EB575E">
        <w:rPr>
          <w:sz w:val="28"/>
          <w:szCs w:val="28"/>
        </w:rPr>
        <w:t>Mái tôn sân chơi điểm trường khu trung tâm đã xuống cấp, han rỉ nhìn thiếu thẩm mĩ.</w:t>
      </w:r>
    </w:p>
    <w:p w14:paraId="380BD466" w14:textId="42F9C922" w:rsidR="00CC1F60" w:rsidRPr="00EB575E" w:rsidRDefault="00CC1F60" w:rsidP="00044D9E">
      <w:pPr>
        <w:spacing w:after="100"/>
        <w:ind w:firstLine="709"/>
        <w:rPr>
          <w:b/>
          <w:bCs/>
          <w:sz w:val="28"/>
          <w:szCs w:val="28"/>
        </w:rPr>
      </w:pPr>
      <w:r w:rsidRPr="00EB575E">
        <w:rPr>
          <w:b/>
          <w:bCs/>
          <w:sz w:val="28"/>
          <w:szCs w:val="28"/>
        </w:rPr>
        <w:t>4. Kế hoạch cải tiến chất lượng</w:t>
      </w:r>
    </w:p>
    <w:p w14:paraId="5A78FD38" w14:textId="73D07EC7" w:rsidR="007E1445" w:rsidRPr="00EB575E" w:rsidRDefault="00044D9E" w:rsidP="00044D9E">
      <w:pPr>
        <w:spacing w:after="100"/>
        <w:ind w:firstLine="709"/>
        <w:rPr>
          <w:b/>
          <w:bCs/>
          <w:sz w:val="28"/>
          <w:szCs w:val="28"/>
        </w:rPr>
      </w:pPr>
      <w:r w:rsidRPr="00EB575E">
        <w:rPr>
          <w:sz w:val="28"/>
          <w:szCs w:val="28"/>
          <w:lang w:val="pt-BR"/>
        </w:rPr>
        <w:t xml:space="preserve">- Duy trì kết quả và điểm mạnh đã đạt được qua nhiều năm xây dựng và phát triển </w:t>
      </w:r>
      <w:r w:rsidR="00C826EB" w:rsidRPr="00EB575E">
        <w:rPr>
          <w:sz w:val="28"/>
          <w:szCs w:val="28"/>
          <w:lang w:val="pt-BR"/>
        </w:rPr>
        <w:t>nhà trường</w:t>
      </w:r>
      <w:r w:rsidRPr="00EB575E">
        <w:rPr>
          <w:sz w:val="28"/>
          <w:szCs w:val="28"/>
          <w:lang w:val="pt-BR"/>
        </w:rPr>
        <w:t>.</w:t>
      </w:r>
      <w:r w:rsidRPr="00EB575E">
        <w:rPr>
          <w:b/>
          <w:bCs/>
          <w:sz w:val="28"/>
          <w:szCs w:val="28"/>
        </w:rPr>
        <w:tab/>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5E4509C1"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6E97284E" w14:textId="77777777" w:rsidR="007E1445" w:rsidRPr="00EB575E" w:rsidRDefault="007E1445" w:rsidP="00EB575E">
            <w:pPr>
              <w:spacing w:after="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37F225CF" w14:textId="77777777" w:rsidR="007E1445" w:rsidRPr="00EB575E" w:rsidRDefault="007E1445" w:rsidP="00EB575E">
            <w:pPr>
              <w:spacing w:after="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5FA13836" w14:textId="77777777" w:rsidR="007E1445" w:rsidRPr="00EB575E" w:rsidRDefault="007E1445" w:rsidP="00EB575E">
            <w:pPr>
              <w:spacing w:after="0"/>
              <w:jc w:val="center"/>
              <w:rPr>
                <w:b/>
                <w:bCs/>
                <w:sz w:val="26"/>
                <w:szCs w:val="26"/>
              </w:rPr>
            </w:pPr>
            <w:r w:rsidRPr="00EB575E">
              <w:rPr>
                <w:b/>
                <w:bCs/>
                <w:sz w:val="26"/>
                <w:szCs w:val="26"/>
              </w:rPr>
              <w:t>Điều kiện để thực hiện</w:t>
            </w:r>
          </w:p>
          <w:p w14:paraId="46F64A6E" w14:textId="77777777" w:rsidR="007E1445" w:rsidRPr="00EB575E" w:rsidRDefault="007E1445" w:rsidP="00EB575E">
            <w:pPr>
              <w:spacing w:after="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71923D7E" w14:textId="77777777" w:rsidR="007E1445" w:rsidRPr="00EB575E" w:rsidRDefault="007E1445" w:rsidP="00EB575E">
            <w:pPr>
              <w:spacing w:after="0"/>
              <w:jc w:val="center"/>
              <w:rPr>
                <w:b/>
                <w:bCs/>
                <w:sz w:val="26"/>
                <w:szCs w:val="26"/>
              </w:rPr>
            </w:pPr>
            <w:r w:rsidRPr="00EB575E">
              <w:rPr>
                <w:b/>
                <w:bCs/>
                <w:sz w:val="26"/>
                <w:szCs w:val="26"/>
              </w:rPr>
              <w:t>Thời gian thực hiện</w:t>
            </w:r>
          </w:p>
          <w:p w14:paraId="124DFB52" w14:textId="77777777" w:rsidR="007E1445" w:rsidRPr="00EB575E" w:rsidRDefault="007E1445"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337FDE7" w14:textId="77777777" w:rsidR="007E1445" w:rsidRDefault="007E1445" w:rsidP="00EB575E">
            <w:pPr>
              <w:spacing w:after="0"/>
              <w:jc w:val="center"/>
              <w:rPr>
                <w:b/>
                <w:bCs/>
                <w:sz w:val="26"/>
                <w:szCs w:val="26"/>
              </w:rPr>
            </w:pPr>
            <w:r w:rsidRPr="00EB575E">
              <w:rPr>
                <w:b/>
                <w:bCs/>
                <w:sz w:val="26"/>
                <w:szCs w:val="26"/>
              </w:rPr>
              <w:t>Dự kiến kinh phí</w:t>
            </w:r>
          </w:p>
          <w:p w14:paraId="54AF25AC" w14:textId="3B54B6EF" w:rsidR="005E4DE1" w:rsidRPr="00EB575E" w:rsidRDefault="005E4DE1" w:rsidP="00EB575E">
            <w:pPr>
              <w:spacing w:after="0"/>
              <w:jc w:val="center"/>
              <w:rPr>
                <w:sz w:val="26"/>
                <w:szCs w:val="26"/>
              </w:rPr>
            </w:pPr>
            <w:r>
              <w:rPr>
                <w:b/>
                <w:bCs/>
                <w:sz w:val="26"/>
                <w:szCs w:val="26"/>
              </w:rPr>
              <w:t>(đồng)</w:t>
            </w:r>
          </w:p>
        </w:tc>
      </w:tr>
      <w:tr w:rsidR="00EB575E" w:rsidRPr="00EB575E" w14:paraId="7A160586" w14:textId="77777777" w:rsidTr="00E47295">
        <w:trPr>
          <w:trHeight w:val="1939"/>
        </w:trPr>
        <w:tc>
          <w:tcPr>
            <w:tcW w:w="2101" w:type="pct"/>
            <w:tcBorders>
              <w:top w:val="single" w:sz="1" w:space="0" w:color="000000"/>
              <w:left w:val="single" w:sz="1" w:space="0" w:color="000000"/>
              <w:bottom w:val="single" w:sz="1" w:space="0" w:color="000000"/>
              <w:right w:val="single" w:sz="1" w:space="0" w:color="000000"/>
            </w:tcBorders>
            <w:vAlign w:val="center"/>
          </w:tcPr>
          <w:p w14:paraId="5C625150" w14:textId="5B4B10AD" w:rsidR="007E1445" w:rsidRPr="00EB575E" w:rsidRDefault="007E1445" w:rsidP="00EB575E">
            <w:pPr>
              <w:jc w:val="both"/>
              <w:rPr>
                <w:rFonts w:eastAsia="MS Mincho"/>
                <w:spacing w:val="-6"/>
                <w:sz w:val="26"/>
                <w:szCs w:val="26"/>
              </w:rPr>
            </w:pPr>
            <w:r w:rsidRPr="00EB575E">
              <w:rPr>
                <w:sz w:val="26"/>
                <w:szCs w:val="26"/>
              </w:rPr>
              <w:t>Tiếp tục trồng, chăm sóc cây xanh</w:t>
            </w:r>
          </w:p>
        </w:tc>
        <w:tc>
          <w:tcPr>
            <w:tcW w:w="677" w:type="pct"/>
            <w:tcBorders>
              <w:top w:val="single" w:sz="1" w:space="0" w:color="000000"/>
              <w:left w:val="single" w:sz="1" w:space="0" w:color="000000"/>
              <w:bottom w:val="single" w:sz="1" w:space="0" w:color="000000"/>
              <w:right w:val="single" w:sz="1" w:space="0" w:color="000000"/>
            </w:tcBorders>
            <w:vAlign w:val="center"/>
          </w:tcPr>
          <w:p w14:paraId="42D65536" w14:textId="5BBC0976" w:rsidR="007E1445" w:rsidRPr="00EB575E" w:rsidRDefault="00CE3488" w:rsidP="00EB575E">
            <w:pPr>
              <w:jc w:val="center"/>
              <w:rPr>
                <w:sz w:val="26"/>
                <w:szCs w:val="26"/>
              </w:rPr>
            </w:pPr>
            <w:r w:rsidRPr="00EB575E">
              <w:rPr>
                <w:sz w:val="26"/>
                <w:szCs w:val="26"/>
              </w:rPr>
              <w:t>Giáo viên, nhân viên,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338FC8B7" w14:textId="67EEB34B" w:rsidR="007E1445" w:rsidRPr="00EB575E" w:rsidRDefault="004A3019" w:rsidP="00EB575E">
            <w:pPr>
              <w:spacing w:after="0"/>
              <w:jc w:val="center"/>
              <w:rPr>
                <w:sz w:val="28"/>
                <w:szCs w:val="28"/>
              </w:rPr>
            </w:pPr>
            <w:r>
              <w:rPr>
                <w:sz w:val="26"/>
                <w:szCs w:val="26"/>
              </w:rPr>
              <w:t>Hiệu trưởng bố trí nguồn 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2E13F4FD" w14:textId="39E860FF" w:rsidR="007E1445" w:rsidRPr="00EB575E" w:rsidRDefault="004D1F87" w:rsidP="00EB575E">
            <w:pPr>
              <w:spacing w:before="100" w:after="100"/>
              <w:jc w:val="center"/>
              <w:rPr>
                <w:sz w:val="26"/>
                <w:szCs w:val="26"/>
              </w:rPr>
            </w:pPr>
            <w:r w:rsidRPr="00EB575E">
              <w:rPr>
                <w:sz w:val="26"/>
                <w:szCs w:val="26"/>
              </w:rPr>
              <w:t>Tháng 2 hằng năm trồng cây- chăm sóc cây thường xuyên</w:t>
            </w:r>
            <w:r w:rsidR="007E1445"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4EAA65F3" w14:textId="3BFAB3FC" w:rsidR="007E1445" w:rsidRPr="00EB575E" w:rsidRDefault="004D1F87" w:rsidP="00EB575E">
            <w:pPr>
              <w:spacing w:after="0"/>
              <w:jc w:val="center"/>
              <w:rPr>
                <w:sz w:val="26"/>
                <w:szCs w:val="26"/>
              </w:rPr>
            </w:pPr>
            <w:r w:rsidRPr="00EB575E">
              <w:rPr>
                <w:sz w:val="26"/>
                <w:szCs w:val="26"/>
              </w:rPr>
              <w:t>5.000.000</w:t>
            </w:r>
          </w:p>
        </w:tc>
      </w:tr>
      <w:tr w:rsidR="00EB575E" w:rsidRPr="00EB575E" w14:paraId="173FD1D0" w14:textId="77777777" w:rsidTr="00E47295">
        <w:trPr>
          <w:trHeight w:val="1205"/>
        </w:trPr>
        <w:tc>
          <w:tcPr>
            <w:tcW w:w="2101" w:type="pct"/>
            <w:tcBorders>
              <w:top w:val="single" w:sz="1" w:space="0" w:color="000000"/>
              <w:left w:val="single" w:sz="1" w:space="0" w:color="000000"/>
              <w:bottom w:val="single" w:sz="1" w:space="0" w:color="000000"/>
              <w:right w:val="single" w:sz="1" w:space="0" w:color="000000"/>
            </w:tcBorders>
            <w:vAlign w:val="center"/>
          </w:tcPr>
          <w:p w14:paraId="22596D57" w14:textId="42C968D7" w:rsidR="007E1445" w:rsidRPr="00EB575E" w:rsidRDefault="007E1445" w:rsidP="00E47295">
            <w:pPr>
              <w:ind w:right="102"/>
              <w:jc w:val="both"/>
              <w:rPr>
                <w:sz w:val="26"/>
                <w:szCs w:val="26"/>
              </w:rPr>
            </w:pPr>
            <w:r w:rsidRPr="00EB575E">
              <w:rPr>
                <w:sz w:val="26"/>
                <w:szCs w:val="26"/>
              </w:rPr>
              <w:t xml:space="preserve">Bảo dưỡng, sửa chữa, đồ chơi </w:t>
            </w:r>
            <w:r w:rsidR="004D1F87" w:rsidRPr="00EB575E">
              <w:rPr>
                <w:sz w:val="26"/>
                <w:szCs w:val="26"/>
              </w:rPr>
              <w:t>ngoài trời</w:t>
            </w:r>
          </w:p>
        </w:tc>
        <w:tc>
          <w:tcPr>
            <w:tcW w:w="677" w:type="pct"/>
            <w:tcBorders>
              <w:top w:val="single" w:sz="1" w:space="0" w:color="000000"/>
              <w:left w:val="single" w:sz="1" w:space="0" w:color="000000"/>
              <w:bottom w:val="single" w:sz="1" w:space="0" w:color="000000"/>
              <w:right w:val="single" w:sz="1" w:space="0" w:color="000000"/>
            </w:tcBorders>
            <w:vAlign w:val="center"/>
          </w:tcPr>
          <w:p w14:paraId="5BC4782C" w14:textId="3A135028" w:rsidR="007E1445" w:rsidRPr="00EB575E" w:rsidRDefault="00CE3488" w:rsidP="00EB575E">
            <w:pPr>
              <w:jc w:val="center"/>
              <w:rPr>
                <w:rFonts w:eastAsia="MS Mincho"/>
                <w:spacing w:val="-6"/>
                <w:sz w:val="26"/>
                <w:szCs w:val="26"/>
                <w:lang w:val="nb-NO"/>
              </w:rPr>
            </w:pPr>
            <w:r w:rsidRPr="00EB575E">
              <w:rPr>
                <w:rFonts w:eastAsia="MS Mincho"/>
                <w:spacing w:val="-6"/>
                <w:sz w:val="26"/>
                <w:szCs w:val="26"/>
                <w:lang w:val="nb-NO"/>
              </w:rPr>
              <w:t>Phó HT phụ trách CSVC</w:t>
            </w:r>
          </w:p>
        </w:tc>
        <w:tc>
          <w:tcPr>
            <w:tcW w:w="677" w:type="pct"/>
            <w:tcBorders>
              <w:top w:val="single" w:sz="1" w:space="0" w:color="000000"/>
              <w:left w:val="single" w:sz="1" w:space="0" w:color="000000"/>
              <w:bottom w:val="single" w:sz="1" w:space="0" w:color="000000"/>
              <w:right w:val="single" w:sz="1" w:space="0" w:color="000000"/>
            </w:tcBorders>
            <w:vAlign w:val="center"/>
          </w:tcPr>
          <w:p w14:paraId="1B431A76" w14:textId="51464BD1" w:rsidR="007E1445" w:rsidRPr="00EB575E" w:rsidRDefault="00B97B0E" w:rsidP="00EB575E">
            <w:pPr>
              <w:spacing w:after="0"/>
              <w:jc w:val="center"/>
              <w:rPr>
                <w:sz w:val="26"/>
                <w:szCs w:val="26"/>
              </w:rPr>
            </w:pPr>
            <w:r>
              <w:rPr>
                <w:sz w:val="26"/>
                <w:szCs w:val="26"/>
              </w:rPr>
              <w:t>Hiệu trưởng bố trí nguồn 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785AD89C" w14:textId="04A63736" w:rsidR="007E1445" w:rsidRPr="00EB575E" w:rsidRDefault="004A3019" w:rsidP="00EB575E">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5034DE45" w14:textId="28933B17" w:rsidR="007E1445" w:rsidRPr="00EB575E" w:rsidRDefault="00CE3488" w:rsidP="00EB575E">
            <w:pPr>
              <w:spacing w:after="0"/>
              <w:jc w:val="center"/>
              <w:rPr>
                <w:sz w:val="26"/>
                <w:szCs w:val="26"/>
              </w:rPr>
            </w:pPr>
            <w:r w:rsidRPr="00EB575E">
              <w:rPr>
                <w:sz w:val="26"/>
                <w:szCs w:val="26"/>
              </w:rPr>
              <w:t>15.000.000</w:t>
            </w:r>
          </w:p>
        </w:tc>
      </w:tr>
      <w:tr w:rsidR="00EB575E" w:rsidRPr="00EB575E" w14:paraId="1B190832"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71C65F46" w14:textId="61723489" w:rsidR="007E1445" w:rsidRPr="00EB575E" w:rsidRDefault="005E4DE1" w:rsidP="00E47295">
            <w:pPr>
              <w:ind w:right="102"/>
              <w:jc w:val="both"/>
              <w:rPr>
                <w:sz w:val="26"/>
                <w:szCs w:val="26"/>
              </w:rPr>
            </w:pPr>
            <w:r>
              <w:rPr>
                <w:sz w:val="26"/>
                <w:szCs w:val="26"/>
              </w:rPr>
              <w:lastRenderedPageBreak/>
              <w:t>M</w:t>
            </w:r>
            <w:r w:rsidR="007E1445" w:rsidRPr="00EB575E">
              <w:rPr>
                <w:sz w:val="26"/>
                <w:szCs w:val="26"/>
              </w:rPr>
              <w:t>ua bổ sung đồ chơi ngoài trời</w:t>
            </w:r>
            <w:r w:rsidR="004D1F87" w:rsidRPr="00EB575E">
              <w:rPr>
                <w:sz w:val="26"/>
                <w:szCs w:val="26"/>
              </w:rPr>
              <w:t xml:space="preserve"> thay thế một số đồ chơi cũ, hỏng.</w:t>
            </w:r>
          </w:p>
        </w:tc>
        <w:tc>
          <w:tcPr>
            <w:tcW w:w="677" w:type="pct"/>
            <w:tcBorders>
              <w:top w:val="single" w:sz="1" w:space="0" w:color="000000"/>
              <w:left w:val="single" w:sz="1" w:space="0" w:color="000000"/>
              <w:bottom w:val="single" w:sz="1" w:space="0" w:color="000000"/>
              <w:right w:val="single" w:sz="1" w:space="0" w:color="000000"/>
            </w:tcBorders>
            <w:vAlign w:val="center"/>
          </w:tcPr>
          <w:p w14:paraId="6241EF9F" w14:textId="57C3089F" w:rsidR="007E1445" w:rsidRPr="00EB575E" w:rsidRDefault="00CE3488" w:rsidP="00EB575E">
            <w:pPr>
              <w:jc w:val="center"/>
              <w:rPr>
                <w:rFonts w:eastAsia="MS Mincho"/>
                <w:spacing w:val="-6"/>
                <w:sz w:val="26"/>
                <w:szCs w:val="26"/>
                <w:lang w:val="nb-NO"/>
              </w:rPr>
            </w:pPr>
            <w:r w:rsidRPr="00EB575E">
              <w:rPr>
                <w:rFonts w:eastAsia="MS Mincho"/>
                <w:spacing w:val="-6"/>
                <w:sz w:val="26"/>
                <w:szCs w:val="26"/>
                <w:lang w:val="nb-NO"/>
              </w:rPr>
              <w:t>Hiệu trưởng, kế toán</w:t>
            </w:r>
          </w:p>
        </w:tc>
        <w:tc>
          <w:tcPr>
            <w:tcW w:w="677" w:type="pct"/>
            <w:tcBorders>
              <w:top w:val="single" w:sz="1" w:space="0" w:color="000000"/>
              <w:left w:val="single" w:sz="1" w:space="0" w:color="000000"/>
              <w:bottom w:val="single" w:sz="1" w:space="0" w:color="000000"/>
              <w:right w:val="single" w:sz="1" w:space="0" w:color="000000"/>
            </w:tcBorders>
            <w:vAlign w:val="center"/>
          </w:tcPr>
          <w:p w14:paraId="169295E2" w14:textId="6A8D00DE" w:rsidR="007E1445" w:rsidRPr="00EB575E" w:rsidRDefault="005E4DE1" w:rsidP="00EB575E">
            <w:pPr>
              <w:spacing w:after="0"/>
              <w:jc w:val="center"/>
              <w:rPr>
                <w:sz w:val="26"/>
                <w:szCs w:val="26"/>
              </w:rPr>
            </w:pPr>
            <w:r w:rsidRPr="00EB575E">
              <w:rPr>
                <w:sz w:val="26"/>
                <w:szCs w:val="26"/>
              </w:rPr>
              <w:t>Tham mưu với Phòng Giáo dục và UBND thị xã cấp 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108CC0E4" w14:textId="7EFE256A" w:rsidR="007E1445" w:rsidRPr="00EB575E" w:rsidRDefault="004A3019" w:rsidP="00EB575E">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02D0B0BE" w14:textId="1BD79720" w:rsidR="007E1445" w:rsidRPr="00EB575E" w:rsidRDefault="00CE3488" w:rsidP="00EB575E">
            <w:pPr>
              <w:spacing w:after="0"/>
              <w:jc w:val="center"/>
              <w:rPr>
                <w:sz w:val="26"/>
                <w:szCs w:val="26"/>
              </w:rPr>
            </w:pPr>
            <w:r w:rsidRPr="00EB575E">
              <w:rPr>
                <w:sz w:val="26"/>
                <w:szCs w:val="26"/>
              </w:rPr>
              <w:t>50.000.000</w:t>
            </w:r>
          </w:p>
        </w:tc>
      </w:tr>
      <w:tr w:rsidR="00EB575E" w:rsidRPr="00EB575E" w14:paraId="2B8198EB"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7CD3DDA7" w14:textId="692DA9E2" w:rsidR="007435F9" w:rsidRPr="00EB575E" w:rsidRDefault="005E4DE1" w:rsidP="00E47295">
            <w:pPr>
              <w:ind w:right="102"/>
              <w:jc w:val="both"/>
              <w:rPr>
                <w:sz w:val="26"/>
                <w:szCs w:val="26"/>
              </w:rPr>
            </w:pPr>
            <w:r>
              <w:rPr>
                <w:sz w:val="26"/>
                <w:szCs w:val="26"/>
              </w:rPr>
              <w:t>S</w:t>
            </w:r>
            <w:r w:rsidR="003031A4" w:rsidRPr="00EB575E">
              <w:rPr>
                <w:sz w:val="26"/>
                <w:szCs w:val="26"/>
              </w:rPr>
              <w:t>ửa thay thế mái tôn khu vui chơi điể</w:t>
            </w:r>
            <w:r w:rsidR="00CE4A06" w:rsidRPr="00EB575E">
              <w:rPr>
                <w:sz w:val="26"/>
                <w:szCs w:val="26"/>
              </w:rPr>
              <w:t>m</w:t>
            </w:r>
            <w:r w:rsidR="003031A4" w:rsidRPr="00EB575E">
              <w:rPr>
                <w:sz w:val="26"/>
                <w:szCs w:val="26"/>
              </w:rPr>
              <w:t xml:space="preserve"> trường trung tâm</w:t>
            </w:r>
          </w:p>
        </w:tc>
        <w:tc>
          <w:tcPr>
            <w:tcW w:w="677" w:type="pct"/>
            <w:tcBorders>
              <w:top w:val="single" w:sz="1" w:space="0" w:color="000000"/>
              <w:left w:val="single" w:sz="1" w:space="0" w:color="000000"/>
              <w:bottom w:val="single" w:sz="1" w:space="0" w:color="000000"/>
              <w:right w:val="single" w:sz="1" w:space="0" w:color="000000"/>
            </w:tcBorders>
            <w:vAlign w:val="center"/>
          </w:tcPr>
          <w:p w14:paraId="66EB514B" w14:textId="77777777" w:rsidR="007435F9" w:rsidRPr="00EB575E" w:rsidRDefault="007435F9" w:rsidP="00EB575E">
            <w:pPr>
              <w:jc w:val="center"/>
              <w:rPr>
                <w:rFonts w:eastAsia="MS Mincho"/>
                <w:spacing w:val="-6"/>
                <w:sz w:val="26"/>
                <w:szCs w:val="26"/>
                <w:lang w:val="nb-NO"/>
              </w:rPr>
            </w:pPr>
          </w:p>
        </w:tc>
        <w:tc>
          <w:tcPr>
            <w:tcW w:w="677" w:type="pct"/>
            <w:tcBorders>
              <w:top w:val="single" w:sz="1" w:space="0" w:color="000000"/>
              <w:left w:val="single" w:sz="1" w:space="0" w:color="000000"/>
              <w:bottom w:val="single" w:sz="1" w:space="0" w:color="000000"/>
              <w:right w:val="single" w:sz="1" w:space="0" w:color="000000"/>
            </w:tcBorders>
            <w:vAlign w:val="center"/>
          </w:tcPr>
          <w:p w14:paraId="6C9A8D60" w14:textId="051E6BE8" w:rsidR="007435F9" w:rsidRPr="00EB575E" w:rsidRDefault="005E4DE1" w:rsidP="00EB575E">
            <w:pPr>
              <w:spacing w:after="0"/>
              <w:jc w:val="center"/>
              <w:rPr>
                <w:sz w:val="26"/>
                <w:szCs w:val="26"/>
              </w:rPr>
            </w:pPr>
            <w:r w:rsidRPr="00EB575E">
              <w:rPr>
                <w:sz w:val="26"/>
                <w:szCs w:val="26"/>
              </w:rPr>
              <w:t>Tham mưu với Phòng giáo dục và UBND thị xã cấp 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002E81A2" w14:textId="1E54A432" w:rsidR="007435F9" w:rsidRPr="00EB575E" w:rsidRDefault="00B359B0" w:rsidP="00EB575E">
            <w:pPr>
              <w:spacing w:before="100" w:after="100"/>
              <w:jc w:val="center"/>
              <w:rPr>
                <w:sz w:val="26"/>
                <w:szCs w:val="26"/>
              </w:rPr>
            </w:pPr>
            <w:r>
              <w:rPr>
                <w:sz w:val="26"/>
                <w:szCs w:val="26"/>
              </w:rPr>
              <w:t>Năm 2023-2024</w:t>
            </w:r>
          </w:p>
        </w:tc>
        <w:tc>
          <w:tcPr>
            <w:tcW w:w="0" w:type="auto"/>
            <w:tcBorders>
              <w:top w:val="single" w:sz="1" w:space="0" w:color="000000"/>
              <w:left w:val="single" w:sz="1" w:space="0" w:color="000000"/>
              <w:bottom w:val="single" w:sz="1" w:space="0" w:color="000000"/>
              <w:right w:val="single" w:sz="1" w:space="0" w:color="000000"/>
            </w:tcBorders>
            <w:vAlign w:val="center"/>
          </w:tcPr>
          <w:p w14:paraId="132FCABE" w14:textId="40A85640" w:rsidR="007435F9" w:rsidRPr="00EB575E" w:rsidRDefault="00E17F2F" w:rsidP="00EB575E">
            <w:pPr>
              <w:spacing w:after="0"/>
              <w:jc w:val="center"/>
              <w:rPr>
                <w:sz w:val="26"/>
                <w:szCs w:val="26"/>
              </w:rPr>
            </w:pPr>
            <w:r>
              <w:rPr>
                <w:sz w:val="26"/>
                <w:szCs w:val="26"/>
              </w:rPr>
              <w:t>100.000.000</w:t>
            </w:r>
          </w:p>
        </w:tc>
      </w:tr>
    </w:tbl>
    <w:p w14:paraId="3FE9C671" w14:textId="77777777" w:rsidR="00764947" w:rsidRPr="00EB575E" w:rsidRDefault="00764947">
      <w:pPr>
        <w:spacing w:after="100"/>
        <w:rPr>
          <w:b/>
          <w:bCs/>
          <w:sz w:val="28"/>
          <w:szCs w:val="28"/>
        </w:rPr>
      </w:pPr>
    </w:p>
    <w:p w14:paraId="314AECD1" w14:textId="31D5F6F4" w:rsidR="004012E9" w:rsidRPr="005D4CF5" w:rsidRDefault="00EB575E" w:rsidP="00C826EB">
      <w:pPr>
        <w:spacing w:after="100"/>
        <w:rPr>
          <w:sz w:val="28"/>
          <w:szCs w:val="28"/>
        </w:rPr>
      </w:pPr>
      <w:r w:rsidRPr="00EB575E">
        <w:rPr>
          <w:b/>
          <w:bCs/>
          <w:sz w:val="28"/>
          <w:szCs w:val="28"/>
        </w:rPr>
        <w:tab/>
        <w:t xml:space="preserve">5. Tự đánh giá: </w:t>
      </w:r>
      <w:r w:rsidRPr="00EB575E">
        <w:rPr>
          <w:sz w:val="28"/>
          <w:szCs w:val="28"/>
        </w:rPr>
        <w:t>Đạt Mức 3</w:t>
      </w:r>
    </w:p>
    <w:p w14:paraId="3B48D6B0" w14:textId="16A815D9" w:rsidR="00530B13" w:rsidRPr="00981100" w:rsidRDefault="00EB575E" w:rsidP="00F50C9C">
      <w:pPr>
        <w:pStyle w:val="Heading6"/>
        <w:ind w:left="0" w:firstLine="709"/>
        <w:rPr>
          <w:lang w:val="vi-VN"/>
        </w:rPr>
      </w:pPr>
      <w:bookmarkStart w:id="62" w:name="tieu_chi_3.2"/>
      <w:bookmarkStart w:id="63" w:name="_Toc148175107"/>
      <w:bookmarkEnd w:id="62"/>
      <w:r w:rsidRPr="00981100">
        <w:t xml:space="preserve">Tiêu chí 3.2: Khối phòng nhóm trẻ, lớp mẫu giáo và khối phòng phục vụ học </w:t>
      </w:r>
      <w:r w:rsidR="00981100">
        <w:t>tập</w:t>
      </w:r>
      <w:r w:rsidR="00981100">
        <w:rPr>
          <w:lang w:val="vi-VN"/>
        </w:rPr>
        <w:t>.</w:t>
      </w:r>
      <w:bookmarkEnd w:id="63"/>
    </w:p>
    <w:p w14:paraId="7460F9B9" w14:textId="77777777" w:rsidR="00530B13" w:rsidRPr="00EB575E" w:rsidRDefault="00EB575E" w:rsidP="00C826EB">
      <w:pPr>
        <w:spacing w:after="100"/>
        <w:rPr>
          <w:b/>
          <w:bCs/>
        </w:rPr>
      </w:pPr>
      <w:r w:rsidRPr="00EB575E">
        <w:rPr>
          <w:i/>
          <w:iCs/>
          <w:sz w:val="28"/>
          <w:szCs w:val="28"/>
        </w:rPr>
        <w:tab/>
      </w:r>
      <w:r w:rsidRPr="00EB575E">
        <w:rPr>
          <w:b/>
          <w:bCs/>
          <w:i/>
          <w:iCs/>
          <w:sz w:val="28"/>
          <w:szCs w:val="28"/>
        </w:rPr>
        <w:t>Mức 1:</w:t>
      </w:r>
    </w:p>
    <w:p w14:paraId="47591B9A" w14:textId="77777777" w:rsidR="00530B13" w:rsidRPr="00EB575E" w:rsidRDefault="00EB575E" w:rsidP="00C826EB">
      <w:pPr>
        <w:spacing w:after="100"/>
        <w:ind w:firstLine="720"/>
        <w:jc w:val="both"/>
      </w:pPr>
      <w:r w:rsidRPr="00EB575E">
        <w:rPr>
          <w:i/>
          <w:iCs/>
          <w:sz w:val="28"/>
          <w:szCs w:val="28"/>
        </w:rPr>
        <w:t>a) Số phòng của các nhóm trẻ, lớp mẫu giáo tương ứng với số nhóm, lớp theo độ tuổi;</w:t>
      </w:r>
    </w:p>
    <w:p w14:paraId="4084C447" w14:textId="77777777" w:rsidR="00530B13" w:rsidRPr="00EB575E" w:rsidRDefault="00EB575E" w:rsidP="00C826EB">
      <w:pPr>
        <w:spacing w:after="100"/>
        <w:ind w:firstLine="720"/>
        <w:jc w:val="both"/>
      </w:pPr>
      <w:r w:rsidRPr="00EB575E">
        <w:rPr>
          <w:i/>
          <w:iCs/>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406AAFC2" w14:textId="77777777" w:rsidR="00530B13" w:rsidRPr="00EB575E" w:rsidRDefault="00EB575E" w:rsidP="00C826EB">
      <w:pPr>
        <w:spacing w:after="100"/>
        <w:ind w:firstLine="720"/>
        <w:jc w:val="both"/>
      </w:pPr>
      <w:r w:rsidRPr="00EB575E">
        <w:rPr>
          <w:i/>
          <w:iCs/>
          <w:sz w:val="28"/>
          <w:szCs w:val="28"/>
        </w:rPr>
        <w:t>c) Có hệ thống đèn, hệ thống quạt (ở nơi có điện); có tủ đựng hồ sơ, thiết bị dạy học.</w:t>
      </w:r>
    </w:p>
    <w:p w14:paraId="57E588C1" w14:textId="77777777" w:rsidR="00530B13" w:rsidRPr="00EB575E" w:rsidRDefault="00EB575E" w:rsidP="00C826EB">
      <w:pPr>
        <w:spacing w:after="100"/>
        <w:rPr>
          <w:b/>
          <w:bCs/>
        </w:rPr>
      </w:pPr>
      <w:r w:rsidRPr="00EB575E">
        <w:rPr>
          <w:i/>
          <w:iCs/>
          <w:sz w:val="28"/>
          <w:szCs w:val="28"/>
        </w:rPr>
        <w:tab/>
      </w:r>
      <w:r w:rsidRPr="00EB575E">
        <w:rPr>
          <w:b/>
          <w:bCs/>
          <w:i/>
          <w:iCs/>
          <w:sz w:val="28"/>
          <w:szCs w:val="28"/>
        </w:rPr>
        <w:t>Mức 2:</w:t>
      </w:r>
    </w:p>
    <w:p w14:paraId="1BBC47CE" w14:textId="77777777" w:rsidR="00530B13" w:rsidRPr="00EB575E" w:rsidRDefault="00EB575E" w:rsidP="00C826EB">
      <w:pPr>
        <w:spacing w:after="100"/>
        <w:ind w:firstLine="720"/>
        <w:jc w:val="both"/>
      </w:pPr>
      <w:r w:rsidRPr="00EB575E">
        <w:rPr>
          <w:i/>
          <w:iCs/>
          <w:sz w:val="28"/>
          <w:szCs w:val="28"/>
        </w:rPr>
        <w:t>a) Phòng sinh hoạt chung, phòng ngủ, phòng giáo dục thể chất, phòng giáo dục nghệ thuật hoặc phòng đa chức năng đảm bảo đạt chuẩn theo quy định;</w:t>
      </w:r>
    </w:p>
    <w:p w14:paraId="211B6EB2" w14:textId="77777777" w:rsidR="00530B13" w:rsidRPr="00EB575E" w:rsidRDefault="00EB575E" w:rsidP="00C826EB">
      <w:pPr>
        <w:spacing w:after="100"/>
        <w:ind w:firstLine="720"/>
        <w:jc w:val="both"/>
      </w:pPr>
      <w:r w:rsidRPr="00EB575E">
        <w:rPr>
          <w:i/>
          <w:iCs/>
          <w:sz w:val="28"/>
          <w:szCs w:val="28"/>
        </w:rPr>
        <w:t>b) Hệ thống tủ, kệ, giá đựng đồ chơi, đồ dùng, tài liệu đảm bảo đủ theo quy định, được sắp xếp hợp lý, an toàn, thuận tiện khi sử dụng.</w:t>
      </w:r>
    </w:p>
    <w:p w14:paraId="347279BB" w14:textId="77777777" w:rsidR="00530B13" w:rsidRPr="00EB575E" w:rsidRDefault="00EB575E" w:rsidP="00C826EB">
      <w:pPr>
        <w:spacing w:after="100"/>
        <w:rPr>
          <w:b/>
          <w:bCs/>
        </w:rPr>
      </w:pPr>
      <w:r w:rsidRPr="00EB575E">
        <w:rPr>
          <w:i/>
          <w:iCs/>
          <w:sz w:val="28"/>
          <w:szCs w:val="28"/>
        </w:rPr>
        <w:tab/>
      </w:r>
      <w:r w:rsidRPr="00EB575E">
        <w:rPr>
          <w:b/>
          <w:bCs/>
          <w:i/>
          <w:iCs/>
          <w:sz w:val="28"/>
          <w:szCs w:val="28"/>
        </w:rPr>
        <w:t>Mức 3:</w:t>
      </w:r>
    </w:p>
    <w:p w14:paraId="26B4D752" w14:textId="77777777" w:rsidR="00530B13" w:rsidRPr="00EB575E" w:rsidRDefault="00EB575E" w:rsidP="00C826EB">
      <w:pPr>
        <w:spacing w:after="100"/>
        <w:ind w:firstLine="720"/>
        <w:jc w:val="both"/>
      </w:pPr>
      <w:r w:rsidRPr="00EB575E">
        <w:rPr>
          <w:i/>
          <w:iCs/>
          <w:sz w:val="28"/>
          <w:szCs w:val="28"/>
        </w:rPr>
        <w:t>Có phòng riêng để tổ chức cho trẻ làm quen với ngoại ngữ, tin học và âm nhạc.</w:t>
      </w:r>
    </w:p>
    <w:p w14:paraId="02B53D35" w14:textId="77777777" w:rsidR="00530B13" w:rsidRPr="00EB575E" w:rsidRDefault="00EB575E" w:rsidP="00C826EB">
      <w:pPr>
        <w:spacing w:before="100" w:after="100"/>
      </w:pPr>
      <w:r w:rsidRPr="00EB575E">
        <w:rPr>
          <w:b/>
          <w:bCs/>
          <w:sz w:val="28"/>
          <w:szCs w:val="28"/>
        </w:rPr>
        <w:tab/>
        <w:t>1. Mô tả hiện trạng</w:t>
      </w:r>
    </w:p>
    <w:p w14:paraId="7DF9DA9D" w14:textId="77777777" w:rsidR="00530B13" w:rsidRPr="00EB575E" w:rsidRDefault="00EB575E" w:rsidP="00C826EB">
      <w:pPr>
        <w:spacing w:after="100"/>
        <w:rPr>
          <w:b/>
          <w:bCs/>
        </w:rPr>
      </w:pPr>
      <w:r w:rsidRPr="00EB575E">
        <w:rPr>
          <w:sz w:val="28"/>
          <w:szCs w:val="28"/>
        </w:rPr>
        <w:tab/>
      </w:r>
      <w:r w:rsidRPr="00EB575E">
        <w:rPr>
          <w:b/>
          <w:bCs/>
          <w:sz w:val="28"/>
          <w:szCs w:val="28"/>
        </w:rPr>
        <w:t>Mức 1:</w:t>
      </w:r>
    </w:p>
    <w:p w14:paraId="7544BA5C" w14:textId="2F3D9774" w:rsidR="00530B13" w:rsidRPr="00EB575E" w:rsidRDefault="00EB575E" w:rsidP="00685655">
      <w:pPr>
        <w:spacing w:before="100" w:after="100" w:line="264" w:lineRule="auto"/>
        <w:ind w:firstLine="720"/>
        <w:jc w:val="both"/>
      </w:pPr>
      <w:r w:rsidRPr="00EB575E">
        <w:rPr>
          <w:sz w:val="28"/>
          <w:szCs w:val="28"/>
        </w:rPr>
        <w:t xml:space="preserve">a) </w:t>
      </w:r>
      <w:r w:rsidR="00296A97" w:rsidRPr="00EB575E">
        <w:rPr>
          <w:sz w:val="28"/>
          <w:szCs w:val="28"/>
        </w:rPr>
        <w:t>Nhà trường có 18 phòng</w:t>
      </w:r>
      <w:r w:rsidR="00B11481" w:rsidRPr="00EB575E">
        <w:rPr>
          <w:sz w:val="28"/>
          <w:szCs w:val="28"/>
        </w:rPr>
        <w:t xml:space="preserve"> học</w:t>
      </w:r>
      <w:r w:rsidR="00296A97" w:rsidRPr="00EB575E">
        <w:rPr>
          <w:sz w:val="28"/>
          <w:szCs w:val="28"/>
        </w:rPr>
        <w:t>/18 nhóm, lớp; trong đó có 4 phòng</w:t>
      </w:r>
      <w:r w:rsidR="00B11481" w:rsidRPr="00EB575E">
        <w:rPr>
          <w:sz w:val="28"/>
          <w:szCs w:val="28"/>
        </w:rPr>
        <w:t xml:space="preserve"> học</w:t>
      </w:r>
      <w:r w:rsidR="00296A97" w:rsidRPr="00EB575E">
        <w:rPr>
          <w:sz w:val="28"/>
          <w:szCs w:val="28"/>
        </w:rPr>
        <w:t xml:space="preserve">/4 nhóm trẻ; </w:t>
      </w:r>
      <w:r w:rsidR="005611A7" w:rsidRPr="00EB575E">
        <w:rPr>
          <w:sz w:val="28"/>
          <w:szCs w:val="28"/>
        </w:rPr>
        <w:t>14 phòng</w:t>
      </w:r>
      <w:r w:rsidR="00B11481" w:rsidRPr="00EB575E">
        <w:rPr>
          <w:sz w:val="28"/>
          <w:szCs w:val="28"/>
        </w:rPr>
        <w:t xml:space="preserve"> học</w:t>
      </w:r>
      <w:r w:rsidR="005611A7" w:rsidRPr="00EB575E">
        <w:rPr>
          <w:sz w:val="28"/>
          <w:szCs w:val="28"/>
        </w:rPr>
        <w:t xml:space="preserve">/14 lớp mẫu giáo đảm bảo tỷ lệ 1 phòng/nhóm, lớp. Các </w:t>
      </w:r>
      <w:r w:rsidR="005611A7" w:rsidRPr="00EB575E">
        <w:rPr>
          <w:sz w:val="28"/>
          <w:szCs w:val="28"/>
        </w:rPr>
        <w:lastRenderedPageBreak/>
        <w:t xml:space="preserve">phòng học đều </w:t>
      </w:r>
      <w:r w:rsidRPr="00EB575E">
        <w:rPr>
          <w:sz w:val="28"/>
          <w:szCs w:val="28"/>
        </w:rPr>
        <w:t xml:space="preserve">được xây dựng kiên cố, theo quy định </w:t>
      </w:r>
      <w:r w:rsidRPr="00EB575E">
        <w:rPr>
          <w:b/>
          <w:bCs/>
          <w:sz w:val="28"/>
          <w:szCs w:val="28"/>
        </w:rPr>
        <w:t>[H5-1.5-01];; [H14-3.1-0</w:t>
      </w:r>
      <w:r w:rsidR="0089337B" w:rsidRPr="00EB575E">
        <w:rPr>
          <w:b/>
          <w:bCs/>
          <w:sz w:val="28"/>
          <w:szCs w:val="28"/>
        </w:rPr>
        <w:t>2</w:t>
      </w:r>
      <w:r w:rsidRPr="00EB575E">
        <w:rPr>
          <w:b/>
          <w:bCs/>
          <w:sz w:val="28"/>
          <w:szCs w:val="28"/>
        </w:rPr>
        <w:t>] [H15-3.2-01].</w:t>
      </w:r>
    </w:p>
    <w:p w14:paraId="68AE5FF8" w14:textId="60CA303E" w:rsidR="00530B13" w:rsidRPr="00EB575E" w:rsidRDefault="00EB575E" w:rsidP="00685655">
      <w:pPr>
        <w:spacing w:before="100" w:after="100" w:line="264" w:lineRule="auto"/>
        <w:ind w:firstLine="720"/>
        <w:jc w:val="both"/>
      </w:pPr>
      <w:r w:rsidRPr="00EB575E">
        <w:rPr>
          <w:sz w:val="28"/>
          <w:szCs w:val="28"/>
        </w:rPr>
        <w:t xml:space="preserve">b) </w:t>
      </w:r>
      <w:r w:rsidR="00D07F68" w:rsidRPr="00EB575E">
        <w:rPr>
          <w:sz w:val="28"/>
          <w:szCs w:val="28"/>
          <w:lang w:val="pt-BR"/>
        </w:rPr>
        <w:t xml:space="preserve">Nhà trường có 18 phòng sinh hoạt chung (Phòng sinh hoạt chung dùng  chung cho các hoạt động học, ăn, ngủ, sinh hoạt hàng ngày); </w:t>
      </w:r>
      <w:r w:rsidRPr="00EB575E">
        <w:rPr>
          <w:sz w:val="28"/>
          <w:szCs w:val="28"/>
        </w:rPr>
        <w:t xml:space="preserve">có </w:t>
      </w:r>
      <w:r w:rsidR="002C59CD" w:rsidRPr="00EB575E">
        <w:rPr>
          <w:sz w:val="28"/>
          <w:szCs w:val="28"/>
        </w:rPr>
        <w:t xml:space="preserve">01 </w:t>
      </w:r>
      <w:r w:rsidRPr="00EB575E">
        <w:rPr>
          <w:sz w:val="28"/>
          <w:szCs w:val="28"/>
        </w:rPr>
        <w:t>phòng để tổ chức hoạt động giáo dục nghệ thuật và hoạt động giáo dục thể chất (gọi chung là phòng đa năng</w:t>
      </w:r>
      <w:r w:rsidR="002C59CD" w:rsidRPr="00EB575E">
        <w:rPr>
          <w:sz w:val="28"/>
          <w:szCs w:val="28"/>
        </w:rPr>
        <w:t xml:space="preserve">) </w:t>
      </w:r>
      <w:r w:rsidRPr="00EB575E">
        <w:rPr>
          <w:sz w:val="28"/>
          <w:szCs w:val="28"/>
        </w:rPr>
        <w:t xml:space="preserve">đáp ứng nhu cầu tối thiểu hoạt động nuôi dưỡng, chăm sóc và giáo dục trẻ theo Điều lệ trường </w:t>
      </w:r>
      <w:r w:rsidR="002C59CD" w:rsidRPr="00EB575E">
        <w:rPr>
          <w:sz w:val="28"/>
          <w:szCs w:val="28"/>
        </w:rPr>
        <w:t>mầm non</w:t>
      </w:r>
      <w:r w:rsidRPr="00EB575E">
        <w:rPr>
          <w:sz w:val="28"/>
          <w:szCs w:val="28"/>
        </w:rPr>
        <w:t xml:space="preserve"> </w:t>
      </w:r>
      <w:r w:rsidRPr="00EB575E">
        <w:rPr>
          <w:b/>
          <w:bCs/>
          <w:sz w:val="28"/>
          <w:szCs w:val="28"/>
        </w:rPr>
        <w:t>[H15-3.2-02]; [H</w:t>
      </w:r>
      <w:r w:rsidR="0089337B" w:rsidRPr="00EB575E">
        <w:rPr>
          <w:b/>
          <w:bCs/>
          <w:sz w:val="28"/>
          <w:szCs w:val="28"/>
        </w:rPr>
        <w:t>6</w:t>
      </w:r>
      <w:r w:rsidRPr="00EB575E">
        <w:rPr>
          <w:b/>
          <w:bCs/>
          <w:sz w:val="28"/>
          <w:szCs w:val="28"/>
        </w:rPr>
        <w:t>-1.</w:t>
      </w:r>
      <w:r w:rsidR="0089337B" w:rsidRPr="00EB575E">
        <w:rPr>
          <w:b/>
          <w:bCs/>
          <w:sz w:val="28"/>
          <w:szCs w:val="28"/>
        </w:rPr>
        <w:t>6</w:t>
      </w:r>
      <w:r w:rsidRPr="00EB575E">
        <w:rPr>
          <w:b/>
          <w:bCs/>
          <w:sz w:val="28"/>
          <w:szCs w:val="28"/>
        </w:rPr>
        <w:t>-0</w:t>
      </w:r>
      <w:r w:rsidR="00CA7ACF" w:rsidRPr="00EB575E">
        <w:rPr>
          <w:b/>
          <w:bCs/>
          <w:sz w:val="28"/>
          <w:szCs w:val="28"/>
        </w:rPr>
        <w:t>4</w:t>
      </w:r>
      <w:r w:rsidRPr="00EB575E">
        <w:rPr>
          <w:b/>
          <w:bCs/>
          <w:sz w:val="28"/>
          <w:szCs w:val="28"/>
        </w:rPr>
        <w:t>].</w:t>
      </w:r>
    </w:p>
    <w:p w14:paraId="04A49360" w14:textId="242AB2BC" w:rsidR="00530B13" w:rsidRPr="00EB575E" w:rsidRDefault="00EB575E" w:rsidP="00685655">
      <w:pPr>
        <w:spacing w:before="100" w:after="100" w:line="264" w:lineRule="auto"/>
        <w:ind w:firstLine="720"/>
        <w:jc w:val="both"/>
      </w:pPr>
      <w:r w:rsidRPr="00EB575E">
        <w:rPr>
          <w:sz w:val="28"/>
          <w:szCs w:val="28"/>
        </w:rPr>
        <w:t xml:space="preserve">c) Nhà trường có hệ thống đèn, hệ thống quạt được trang bị ở các phòng học, đủ ánh sánh và thoáng mát; có tủ đựng hồ sơ, thiết bị dạy học ngăn nắp, gọn gàng </w:t>
      </w:r>
      <w:r w:rsidRPr="00EB575E">
        <w:rPr>
          <w:b/>
          <w:bCs/>
          <w:sz w:val="28"/>
          <w:szCs w:val="28"/>
        </w:rPr>
        <w:t>[H1</w:t>
      </w:r>
      <w:r w:rsidR="005F18D8" w:rsidRPr="00EB575E">
        <w:rPr>
          <w:b/>
          <w:bCs/>
          <w:sz w:val="28"/>
          <w:szCs w:val="28"/>
        </w:rPr>
        <w:t>4</w:t>
      </w:r>
      <w:r w:rsidRPr="00EB575E">
        <w:rPr>
          <w:b/>
          <w:bCs/>
          <w:sz w:val="28"/>
          <w:szCs w:val="28"/>
        </w:rPr>
        <w:t>-3.</w:t>
      </w:r>
      <w:r w:rsidR="005F18D8" w:rsidRPr="00EB575E">
        <w:rPr>
          <w:b/>
          <w:bCs/>
          <w:sz w:val="28"/>
          <w:szCs w:val="28"/>
        </w:rPr>
        <w:t>1</w:t>
      </w:r>
      <w:r w:rsidRPr="00EB575E">
        <w:rPr>
          <w:b/>
          <w:bCs/>
          <w:sz w:val="28"/>
          <w:szCs w:val="28"/>
        </w:rPr>
        <w:t>-0</w:t>
      </w:r>
      <w:r w:rsidR="00CA7ACF" w:rsidRPr="00EB575E">
        <w:rPr>
          <w:b/>
          <w:bCs/>
          <w:sz w:val="28"/>
          <w:szCs w:val="28"/>
        </w:rPr>
        <w:t>5</w:t>
      </w:r>
      <w:r w:rsidRPr="00EB575E">
        <w:rPr>
          <w:b/>
          <w:bCs/>
          <w:sz w:val="28"/>
          <w:szCs w:val="28"/>
        </w:rPr>
        <w:t>]; [H1-1.1-02].</w:t>
      </w:r>
    </w:p>
    <w:p w14:paraId="38B67B07" w14:textId="77777777" w:rsidR="00530B13" w:rsidRPr="00EB575E" w:rsidRDefault="00EB575E" w:rsidP="00685655">
      <w:pPr>
        <w:spacing w:after="100" w:line="264" w:lineRule="auto"/>
        <w:rPr>
          <w:b/>
          <w:bCs/>
        </w:rPr>
      </w:pPr>
      <w:r w:rsidRPr="00EB575E">
        <w:rPr>
          <w:sz w:val="28"/>
          <w:szCs w:val="28"/>
        </w:rPr>
        <w:tab/>
      </w:r>
      <w:r w:rsidRPr="00EB575E">
        <w:rPr>
          <w:b/>
          <w:bCs/>
          <w:sz w:val="28"/>
          <w:szCs w:val="28"/>
        </w:rPr>
        <w:t>Mức 2:</w:t>
      </w:r>
    </w:p>
    <w:p w14:paraId="4B9A9B60" w14:textId="044C5F89" w:rsidR="00530B13" w:rsidRPr="00EB575E" w:rsidRDefault="00EB575E" w:rsidP="00685655">
      <w:pPr>
        <w:spacing w:before="100" w:after="100" w:line="264" w:lineRule="auto"/>
        <w:ind w:firstLine="720"/>
        <w:jc w:val="both"/>
        <w:rPr>
          <w:sz w:val="28"/>
          <w:szCs w:val="28"/>
        </w:rPr>
      </w:pPr>
      <w:r w:rsidRPr="00EB575E">
        <w:rPr>
          <w:sz w:val="28"/>
          <w:szCs w:val="28"/>
        </w:rPr>
        <w:t xml:space="preserve">a) </w:t>
      </w:r>
      <w:r w:rsidR="00613345" w:rsidRPr="00EB575E">
        <w:rPr>
          <w:sz w:val="28"/>
          <w:szCs w:val="28"/>
        </w:rPr>
        <w:t>Phòng sinh hoạt chung</w:t>
      </w:r>
      <w:r w:rsidR="00604AEB" w:rsidRPr="00EB575E">
        <w:rPr>
          <w:sz w:val="28"/>
          <w:szCs w:val="28"/>
        </w:rPr>
        <w:t xml:space="preserve"> có 18 phòng/18 lớp có diện tích cụ thể</w:t>
      </w:r>
      <w:r w:rsidR="00066A5A" w:rsidRPr="00EB575E">
        <w:rPr>
          <w:sz w:val="28"/>
          <w:szCs w:val="28"/>
        </w:rPr>
        <w:t xml:space="preserve">: Mẫu giáo có 14 phòng, trong đó </w:t>
      </w:r>
      <w:r w:rsidR="009A53DD" w:rsidRPr="00EB575E">
        <w:rPr>
          <w:sz w:val="28"/>
          <w:szCs w:val="28"/>
        </w:rPr>
        <w:t>0</w:t>
      </w:r>
      <w:r w:rsidR="00840A70" w:rsidRPr="00EB575E">
        <w:rPr>
          <w:sz w:val="28"/>
          <w:szCs w:val="28"/>
        </w:rPr>
        <w:t>6</w:t>
      </w:r>
      <w:r w:rsidR="00066A5A" w:rsidRPr="00EB575E">
        <w:rPr>
          <w:sz w:val="28"/>
          <w:szCs w:val="28"/>
        </w:rPr>
        <w:t xml:space="preserve"> phòng có diện tích </w:t>
      </w:r>
      <w:r w:rsidR="00840A70" w:rsidRPr="00EB575E">
        <w:rPr>
          <w:sz w:val="28"/>
          <w:szCs w:val="28"/>
        </w:rPr>
        <w:t>63</w:t>
      </w:r>
      <w:r w:rsidR="00066A5A" w:rsidRPr="00EB575E">
        <w:rPr>
          <w:sz w:val="28"/>
          <w:szCs w:val="28"/>
        </w:rPr>
        <w:t>,</w:t>
      </w:r>
      <w:r w:rsidR="00840A70" w:rsidRPr="00EB575E">
        <w:rPr>
          <w:sz w:val="28"/>
          <w:szCs w:val="28"/>
        </w:rPr>
        <w:t>7</w:t>
      </w:r>
      <w:r w:rsidR="00066A5A" w:rsidRPr="00EB575E">
        <w:rPr>
          <w:sz w:val="28"/>
          <w:szCs w:val="28"/>
        </w:rPr>
        <w:t xml:space="preserve">m2/phòng; </w:t>
      </w:r>
      <w:r w:rsidR="00840A70" w:rsidRPr="00EB575E">
        <w:rPr>
          <w:sz w:val="28"/>
          <w:szCs w:val="28"/>
        </w:rPr>
        <w:t>02 phòng có di</w:t>
      </w:r>
      <w:r w:rsidR="007326B2" w:rsidRPr="00EB575E">
        <w:rPr>
          <w:sz w:val="28"/>
          <w:szCs w:val="28"/>
        </w:rPr>
        <w:t>ện</w:t>
      </w:r>
      <w:r w:rsidR="00840A70" w:rsidRPr="00EB575E">
        <w:rPr>
          <w:sz w:val="28"/>
          <w:szCs w:val="28"/>
        </w:rPr>
        <w:t xml:space="preserve"> tích 43,5 m2/phòng; </w:t>
      </w:r>
      <w:r w:rsidR="00066A5A" w:rsidRPr="00EB575E">
        <w:rPr>
          <w:sz w:val="28"/>
          <w:szCs w:val="28"/>
        </w:rPr>
        <w:t>0</w:t>
      </w:r>
      <w:r w:rsidR="00243F59" w:rsidRPr="00EB575E">
        <w:rPr>
          <w:sz w:val="28"/>
          <w:szCs w:val="28"/>
        </w:rPr>
        <w:t>1</w:t>
      </w:r>
      <w:r w:rsidR="00066A5A" w:rsidRPr="00EB575E">
        <w:rPr>
          <w:sz w:val="28"/>
          <w:szCs w:val="28"/>
        </w:rPr>
        <w:t xml:space="preserve"> phòng có diện tích 54,8 m2/phòng; 01 phòng có diện tích 47 m2/phòng; 01 phòng có diện tích 45,2 m2/phòng; 01 phòng có diện tích 40,8 m2/phòng; </w:t>
      </w:r>
      <w:r w:rsidR="009A53DD" w:rsidRPr="00EB575E">
        <w:rPr>
          <w:sz w:val="28"/>
          <w:szCs w:val="28"/>
        </w:rPr>
        <w:t>02 phòng có diện tích</w:t>
      </w:r>
      <w:r w:rsidR="00305284" w:rsidRPr="00EB575E">
        <w:rPr>
          <w:sz w:val="28"/>
          <w:szCs w:val="28"/>
        </w:rPr>
        <w:t xml:space="preserve"> </w:t>
      </w:r>
      <w:r w:rsidR="00D11076" w:rsidRPr="00EB575E">
        <w:rPr>
          <w:sz w:val="28"/>
          <w:szCs w:val="28"/>
        </w:rPr>
        <w:t>2</w:t>
      </w:r>
      <w:r w:rsidR="009A53DD" w:rsidRPr="00EB575E">
        <w:rPr>
          <w:sz w:val="28"/>
          <w:szCs w:val="28"/>
        </w:rPr>
        <w:t xml:space="preserve">8 m2/phòng; Nhà trẻ 04 phòng, </w:t>
      </w:r>
      <w:r w:rsidR="003B2042" w:rsidRPr="00EB575E">
        <w:rPr>
          <w:sz w:val="28"/>
          <w:szCs w:val="28"/>
        </w:rPr>
        <w:t>49,1</w:t>
      </w:r>
      <w:r w:rsidR="00604AEB" w:rsidRPr="00EB575E">
        <w:rPr>
          <w:sz w:val="28"/>
          <w:szCs w:val="28"/>
        </w:rPr>
        <w:t xml:space="preserve"> m2/phòng</w:t>
      </w:r>
      <w:r w:rsidR="00315CCC" w:rsidRPr="00EB575E">
        <w:rPr>
          <w:sz w:val="28"/>
          <w:szCs w:val="28"/>
        </w:rPr>
        <w:t xml:space="preserve">, </w:t>
      </w:r>
      <w:r w:rsidR="00305284" w:rsidRPr="00EB575E">
        <w:rPr>
          <w:sz w:val="28"/>
          <w:szCs w:val="28"/>
        </w:rPr>
        <w:t xml:space="preserve">bình quân </w:t>
      </w:r>
      <w:r w:rsidR="00840A70" w:rsidRPr="00EB575E">
        <w:rPr>
          <w:sz w:val="28"/>
          <w:szCs w:val="28"/>
        </w:rPr>
        <w:t>2</w:t>
      </w:r>
      <w:r w:rsidR="00305284" w:rsidRPr="00EB575E">
        <w:rPr>
          <w:sz w:val="28"/>
          <w:szCs w:val="28"/>
        </w:rPr>
        <w:t>,</w:t>
      </w:r>
      <w:r w:rsidR="00840A70" w:rsidRPr="00EB575E">
        <w:rPr>
          <w:sz w:val="28"/>
          <w:szCs w:val="28"/>
        </w:rPr>
        <w:t>02</w:t>
      </w:r>
      <w:r w:rsidR="00305284" w:rsidRPr="00EB575E">
        <w:rPr>
          <w:sz w:val="28"/>
          <w:szCs w:val="28"/>
        </w:rPr>
        <w:t xml:space="preserve"> m2/trẻ</w:t>
      </w:r>
      <w:r w:rsidR="00315CCC" w:rsidRPr="00EB575E">
        <w:rPr>
          <w:sz w:val="28"/>
          <w:szCs w:val="28"/>
        </w:rPr>
        <w:t xml:space="preserve">, </w:t>
      </w:r>
      <w:r w:rsidR="00613345" w:rsidRPr="00EB575E">
        <w:rPr>
          <w:sz w:val="28"/>
          <w:szCs w:val="28"/>
        </w:rPr>
        <w:t>đảm bảo thoáng mát về mùa hè, ấm áp về mùa đông, nền nhà được lát gạch men không trơn trượt, đảm bảo an toàn; 01 phòng giáo dục thể chất, nghệ thuật có diện tích 60m2 thoáng mát, đủ ánh sáng đảm bảo theo quy định</w:t>
      </w:r>
      <w:r w:rsidR="00FB5ECD" w:rsidRPr="00EB575E">
        <w:rPr>
          <w:sz w:val="28"/>
          <w:szCs w:val="28"/>
        </w:rPr>
        <w:t xml:space="preserve">. Tuy nhiên </w:t>
      </w:r>
      <w:r w:rsidR="0065010D" w:rsidRPr="00EB575E">
        <w:rPr>
          <w:sz w:val="28"/>
          <w:szCs w:val="28"/>
        </w:rPr>
        <w:t xml:space="preserve">điểm trường Trung tâm </w:t>
      </w:r>
      <w:r w:rsidR="00FB5ECD" w:rsidRPr="00EB575E">
        <w:rPr>
          <w:sz w:val="28"/>
          <w:szCs w:val="28"/>
        </w:rPr>
        <w:t>có 0</w:t>
      </w:r>
      <w:r w:rsidR="0065010D" w:rsidRPr="00EB575E">
        <w:rPr>
          <w:sz w:val="28"/>
          <w:szCs w:val="28"/>
        </w:rPr>
        <w:t>2</w:t>
      </w:r>
      <w:r w:rsidR="00FB5ECD" w:rsidRPr="00EB575E">
        <w:rPr>
          <w:sz w:val="28"/>
          <w:szCs w:val="28"/>
        </w:rPr>
        <w:t xml:space="preserve"> phòng học</w:t>
      </w:r>
      <w:r w:rsidR="0065010D" w:rsidRPr="00EB575E">
        <w:rPr>
          <w:sz w:val="28"/>
          <w:szCs w:val="28"/>
        </w:rPr>
        <w:t xml:space="preserve"> và điểm Hải Hoà có 01 phòng học</w:t>
      </w:r>
      <w:r w:rsidR="00FB5ECD" w:rsidRPr="00EB575E">
        <w:rPr>
          <w:sz w:val="28"/>
          <w:szCs w:val="28"/>
        </w:rPr>
        <w:t xml:space="preserve"> được cải tạo từ phòng chức năng diện tích hẹp</w:t>
      </w:r>
      <w:r w:rsidR="0065010D" w:rsidRPr="00EB575E">
        <w:rPr>
          <w:sz w:val="28"/>
          <w:szCs w:val="28"/>
        </w:rPr>
        <w:t xml:space="preserve"> </w:t>
      </w:r>
      <w:r w:rsidR="005F18D8" w:rsidRPr="00EB575E">
        <w:rPr>
          <w:b/>
          <w:bCs/>
          <w:sz w:val="28"/>
          <w:szCs w:val="28"/>
        </w:rPr>
        <w:t>[H6-1.6-0</w:t>
      </w:r>
      <w:r w:rsidR="00F45925" w:rsidRPr="00EB575E">
        <w:rPr>
          <w:b/>
          <w:bCs/>
          <w:sz w:val="28"/>
          <w:szCs w:val="28"/>
        </w:rPr>
        <w:t>4</w:t>
      </w:r>
      <w:r w:rsidR="005F18D8" w:rsidRPr="00EB575E">
        <w:rPr>
          <w:b/>
          <w:bCs/>
          <w:sz w:val="28"/>
          <w:szCs w:val="28"/>
        </w:rPr>
        <w:t xml:space="preserve">]; </w:t>
      </w:r>
      <w:r w:rsidR="00C752D3" w:rsidRPr="00EB575E">
        <w:rPr>
          <w:b/>
          <w:bCs/>
          <w:sz w:val="28"/>
          <w:szCs w:val="28"/>
        </w:rPr>
        <w:t>[H14-3.1-0</w:t>
      </w:r>
      <w:r w:rsidR="005F18D8" w:rsidRPr="00EB575E">
        <w:rPr>
          <w:b/>
          <w:bCs/>
          <w:sz w:val="28"/>
          <w:szCs w:val="28"/>
        </w:rPr>
        <w:t>4</w:t>
      </w:r>
      <w:r w:rsidR="00C752D3" w:rsidRPr="00EB575E">
        <w:rPr>
          <w:b/>
          <w:bCs/>
          <w:sz w:val="28"/>
          <w:szCs w:val="28"/>
        </w:rPr>
        <w:t>]; [H1</w:t>
      </w:r>
      <w:r w:rsidR="005F18D8" w:rsidRPr="00EB575E">
        <w:rPr>
          <w:b/>
          <w:bCs/>
          <w:sz w:val="28"/>
          <w:szCs w:val="28"/>
        </w:rPr>
        <w:t>5</w:t>
      </w:r>
      <w:r w:rsidR="00C752D3" w:rsidRPr="00EB575E">
        <w:rPr>
          <w:b/>
          <w:bCs/>
          <w:sz w:val="28"/>
          <w:szCs w:val="28"/>
        </w:rPr>
        <w:t>-3.</w:t>
      </w:r>
      <w:r w:rsidR="005F18D8" w:rsidRPr="00EB575E">
        <w:rPr>
          <w:b/>
          <w:bCs/>
          <w:sz w:val="28"/>
          <w:szCs w:val="28"/>
        </w:rPr>
        <w:t>2</w:t>
      </w:r>
      <w:r w:rsidR="00C752D3" w:rsidRPr="00EB575E">
        <w:rPr>
          <w:b/>
          <w:bCs/>
          <w:sz w:val="28"/>
          <w:szCs w:val="28"/>
        </w:rPr>
        <w:t>-0</w:t>
      </w:r>
      <w:r w:rsidR="005F18D8" w:rsidRPr="00EB575E">
        <w:rPr>
          <w:b/>
          <w:bCs/>
          <w:sz w:val="28"/>
          <w:szCs w:val="28"/>
        </w:rPr>
        <w:t>1</w:t>
      </w:r>
      <w:r w:rsidR="00C752D3" w:rsidRPr="00EB575E">
        <w:rPr>
          <w:b/>
          <w:bCs/>
          <w:sz w:val="28"/>
          <w:szCs w:val="28"/>
        </w:rPr>
        <w:t>]</w:t>
      </w:r>
      <w:r w:rsidR="00F45925" w:rsidRPr="00EB575E">
        <w:rPr>
          <w:b/>
          <w:bCs/>
          <w:sz w:val="28"/>
          <w:szCs w:val="28"/>
        </w:rPr>
        <w:t>; [H14-3.1-02];</w:t>
      </w:r>
    </w:p>
    <w:p w14:paraId="054797EE" w14:textId="488CFEFB" w:rsidR="00530B13" w:rsidRPr="00EB575E" w:rsidRDefault="00EB575E" w:rsidP="00C826EB">
      <w:pPr>
        <w:spacing w:before="100" w:after="100"/>
        <w:ind w:firstLine="720"/>
        <w:jc w:val="both"/>
      </w:pPr>
      <w:r w:rsidRPr="00EB575E">
        <w:rPr>
          <w:sz w:val="28"/>
          <w:szCs w:val="28"/>
        </w:rPr>
        <w:t xml:space="preserve">b) </w:t>
      </w:r>
      <w:r w:rsidR="005C79CD" w:rsidRPr="00EB575E">
        <w:rPr>
          <w:sz w:val="28"/>
          <w:szCs w:val="28"/>
        </w:rPr>
        <w:t>Phòng giáo dục thể chất, nghệ thuật có 01 tủ đựng dụng cụ âm nhạc và  trang phục văn nghệ của cô và trẻ, có đàn Oocgan, gương, gióng múa...Tại mỗi phòng học có hệ thống giá, kệ, tủ đựng đồ dùng cá nhân và đồ dùng chung, có từ 4 - 5 kệ, giá đựng đồ dùng, đồ chơi, tài liệu được sắp xếp hợp lý, an toàn, thuận tiện khi sử dụng</w:t>
      </w:r>
      <w:r w:rsidR="005C79CD" w:rsidRPr="00EB575E">
        <w:rPr>
          <w:b/>
          <w:bCs/>
          <w:sz w:val="28"/>
          <w:szCs w:val="28"/>
        </w:rPr>
        <w:t xml:space="preserve"> </w:t>
      </w:r>
      <w:r w:rsidRPr="00EB575E">
        <w:rPr>
          <w:b/>
          <w:bCs/>
          <w:sz w:val="28"/>
          <w:szCs w:val="28"/>
        </w:rPr>
        <w:t>[H</w:t>
      </w:r>
      <w:r w:rsidR="005F18D8" w:rsidRPr="00EB575E">
        <w:rPr>
          <w:b/>
          <w:bCs/>
          <w:sz w:val="28"/>
          <w:szCs w:val="28"/>
        </w:rPr>
        <w:t>1</w:t>
      </w:r>
      <w:r w:rsidRPr="00EB575E">
        <w:rPr>
          <w:b/>
          <w:bCs/>
          <w:sz w:val="28"/>
          <w:szCs w:val="28"/>
        </w:rPr>
        <w:t>4-</w:t>
      </w:r>
      <w:r w:rsidR="005F18D8" w:rsidRPr="00EB575E">
        <w:rPr>
          <w:b/>
          <w:bCs/>
          <w:sz w:val="28"/>
          <w:szCs w:val="28"/>
        </w:rPr>
        <w:t>3</w:t>
      </w:r>
      <w:r w:rsidRPr="00EB575E">
        <w:rPr>
          <w:b/>
          <w:bCs/>
          <w:sz w:val="28"/>
          <w:szCs w:val="28"/>
        </w:rPr>
        <w:t>.</w:t>
      </w:r>
      <w:r w:rsidR="005F18D8" w:rsidRPr="00EB575E">
        <w:rPr>
          <w:b/>
          <w:bCs/>
          <w:sz w:val="28"/>
          <w:szCs w:val="28"/>
        </w:rPr>
        <w:t>1</w:t>
      </w:r>
      <w:r w:rsidRPr="00EB575E">
        <w:rPr>
          <w:b/>
          <w:bCs/>
          <w:sz w:val="28"/>
          <w:szCs w:val="28"/>
        </w:rPr>
        <w:t>-0</w:t>
      </w:r>
      <w:r w:rsidR="002E10B2" w:rsidRPr="00EB575E">
        <w:rPr>
          <w:b/>
          <w:bCs/>
          <w:sz w:val="28"/>
          <w:szCs w:val="28"/>
        </w:rPr>
        <w:t>2</w:t>
      </w:r>
      <w:r w:rsidRPr="00EB575E">
        <w:rPr>
          <w:b/>
          <w:bCs/>
          <w:sz w:val="28"/>
          <w:szCs w:val="28"/>
        </w:rPr>
        <w:t>]; [H</w:t>
      </w:r>
      <w:r w:rsidR="005F18D8" w:rsidRPr="00EB575E">
        <w:rPr>
          <w:b/>
          <w:bCs/>
          <w:sz w:val="28"/>
          <w:szCs w:val="28"/>
        </w:rPr>
        <w:t>6</w:t>
      </w:r>
      <w:r w:rsidRPr="00EB575E">
        <w:rPr>
          <w:b/>
          <w:bCs/>
          <w:sz w:val="28"/>
          <w:szCs w:val="28"/>
        </w:rPr>
        <w:t>-</w:t>
      </w:r>
      <w:r w:rsidR="005F18D8" w:rsidRPr="00EB575E">
        <w:rPr>
          <w:b/>
          <w:bCs/>
          <w:sz w:val="28"/>
          <w:szCs w:val="28"/>
        </w:rPr>
        <w:t>1</w:t>
      </w:r>
      <w:r w:rsidRPr="00EB575E">
        <w:rPr>
          <w:b/>
          <w:bCs/>
          <w:sz w:val="28"/>
          <w:szCs w:val="28"/>
        </w:rPr>
        <w:t>.</w:t>
      </w:r>
      <w:r w:rsidR="005F18D8" w:rsidRPr="00EB575E">
        <w:rPr>
          <w:b/>
          <w:bCs/>
          <w:sz w:val="28"/>
          <w:szCs w:val="28"/>
        </w:rPr>
        <w:t>6</w:t>
      </w:r>
      <w:r w:rsidRPr="00EB575E">
        <w:rPr>
          <w:b/>
          <w:bCs/>
          <w:sz w:val="28"/>
          <w:szCs w:val="28"/>
        </w:rPr>
        <w:t>-0</w:t>
      </w:r>
      <w:r w:rsidR="002E10B2" w:rsidRPr="00EB575E">
        <w:rPr>
          <w:b/>
          <w:bCs/>
          <w:sz w:val="28"/>
          <w:szCs w:val="28"/>
        </w:rPr>
        <w:t>4</w:t>
      </w:r>
      <w:r w:rsidRPr="00EB575E">
        <w:rPr>
          <w:b/>
          <w:bCs/>
          <w:sz w:val="28"/>
          <w:szCs w:val="28"/>
        </w:rPr>
        <w:t>].</w:t>
      </w:r>
    </w:p>
    <w:p w14:paraId="269C4813" w14:textId="77777777" w:rsidR="00530B13" w:rsidRPr="00EB575E" w:rsidRDefault="00EB575E" w:rsidP="00C826EB">
      <w:pPr>
        <w:spacing w:after="100"/>
        <w:rPr>
          <w:b/>
          <w:bCs/>
        </w:rPr>
      </w:pPr>
      <w:r w:rsidRPr="00EB575E">
        <w:rPr>
          <w:sz w:val="28"/>
          <w:szCs w:val="28"/>
        </w:rPr>
        <w:tab/>
      </w:r>
      <w:r w:rsidRPr="00EB575E">
        <w:rPr>
          <w:b/>
          <w:bCs/>
          <w:sz w:val="28"/>
          <w:szCs w:val="28"/>
        </w:rPr>
        <w:t>Mức 3:</w:t>
      </w:r>
    </w:p>
    <w:p w14:paraId="5485C6BC" w14:textId="3FC36C69" w:rsidR="00530B13" w:rsidRPr="00EB575E" w:rsidRDefault="00EB575E" w:rsidP="00C826EB">
      <w:pPr>
        <w:spacing w:before="100" w:after="100"/>
        <w:ind w:firstLine="720"/>
        <w:jc w:val="both"/>
      </w:pPr>
      <w:r w:rsidRPr="00EB575E">
        <w:rPr>
          <w:sz w:val="28"/>
          <w:szCs w:val="28"/>
        </w:rPr>
        <w:t xml:space="preserve">Nhà trường có 01 phòng đa năng riêng, được trang bị đàn, các dụng cụ âm nhạc, tranh ảnh, dóng múa... để hàng ngày trẻ được tham gia hoạt động giáo dục nghệ thuật và hoạt động giáo dục thể chất. Hiện tại, nhà trường chưa có phòng để tổ chức cho trẻ làm quen với tin học và ngoại ngữ </w:t>
      </w:r>
      <w:r w:rsidRPr="00EB575E">
        <w:rPr>
          <w:b/>
          <w:bCs/>
          <w:sz w:val="28"/>
          <w:szCs w:val="28"/>
        </w:rPr>
        <w:t>[H14-3.1-0</w:t>
      </w:r>
      <w:r w:rsidR="008710EA" w:rsidRPr="00EB575E">
        <w:rPr>
          <w:b/>
          <w:bCs/>
          <w:sz w:val="28"/>
          <w:szCs w:val="28"/>
        </w:rPr>
        <w:t>2</w:t>
      </w:r>
      <w:r w:rsidRPr="00EB575E">
        <w:rPr>
          <w:b/>
          <w:bCs/>
          <w:sz w:val="28"/>
          <w:szCs w:val="28"/>
        </w:rPr>
        <w:t>]; [H</w:t>
      </w:r>
      <w:r w:rsidR="008710EA" w:rsidRPr="00EB575E">
        <w:rPr>
          <w:b/>
          <w:bCs/>
          <w:sz w:val="28"/>
          <w:szCs w:val="28"/>
        </w:rPr>
        <w:t>1</w:t>
      </w:r>
      <w:r w:rsidRPr="00EB575E">
        <w:rPr>
          <w:b/>
          <w:bCs/>
          <w:sz w:val="28"/>
          <w:szCs w:val="28"/>
        </w:rPr>
        <w:t>4-</w:t>
      </w:r>
      <w:r w:rsidR="008710EA" w:rsidRPr="00EB575E">
        <w:rPr>
          <w:b/>
          <w:bCs/>
          <w:sz w:val="28"/>
          <w:szCs w:val="28"/>
        </w:rPr>
        <w:t>3</w:t>
      </w:r>
      <w:r w:rsidRPr="00EB575E">
        <w:rPr>
          <w:b/>
          <w:bCs/>
          <w:sz w:val="28"/>
          <w:szCs w:val="28"/>
        </w:rPr>
        <w:t>.</w:t>
      </w:r>
      <w:r w:rsidR="008710EA" w:rsidRPr="00EB575E">
        <w:rPr>
          <w:b/>
          <w:bCs/>
          <w:sz w:val="28"/>
          <w:szCs w:val="28"/>
        </w:rPr>
        <w:t>1</w:t>
      </w:r>
      <w:r w:rsidRPr="00EB575E">
        <w:rPr>
          <w:b/>
          <w:bCs/>
          <w:sz w:val="28"/>
          <w:szCs w:val="28"/>
        </w:rPr>
        <w:t>-0</w:t>
      </w:r>
      <w:r w:rsidR="008710EA" w:rsidRPr="00EB575E">
        <w:rPr>
          <w:b/>
          <w:bCs/>
          <w:sz w:val="28"/>
          <w:szCs w:val="28"/>
        </w:rPr>
        <w:t>5</w:t>
      </w:r>
      <w:r w:rsidRPr="00EB575E">
        <w:rPr>
          <w:b/>
          <w:bCs/>
          <w:sz w:val="28"/>
          <w:szCs w:val="28"/>
        </w:rPr>
        <w:t>].</w:t>
      </w:r>
    </w:p>
    <w:p w14:paraId="2B25FF3A" w14:textId="77777777" w:rsidR="00530B13" w:rsidRPr="00EB575E" w:rsidRDefault="00EB575E" w:rsidP="00C826EB">
      <w:pPr>
        <w:spacing w:after="100"/>
      </w:pPr>
      <w:r w:rsidRPr="00EB575E">
        <w:rPr>
          <w:b/>
          <w:bCs/>
          <w:sz w:val="28"/>
          <w:szCs w:val="28"/>
        </w:rPr>
        <w:tab/>
        <w:t>2. Điểm mạnh</w:t>
      </w:r>
    </w:p>
    <w:p w14:paraId="19664EF1" w14:textId="13AA6F83" w:rsidR="00D128F0" w:rsidRPr="00D86B95" w:rsidRDefault="00D128F0" w:rsidP="00D128F0">
      <w:pPr>
        <w:spacing w:before="100" w:after="100"/>
        <w:ind w:firstLine="720"/>
        <w:jc w:val="both"/>
      </w:pPr>
      <w:r w:rsidRPr="00D86B95">
        <w:rPr>
          <w:sz w:val="28"/>
          <w:szCs w:val="28"/>
        </w:rPr>
        <w:t xml:space="preserve">Nhà trường có đủ khối phòng học dành cho nhóm trẻ, lớp mẫu giáo </w:t>
      </w:r>
      <w:r w:rsidR="007C6849">
        <w:rPr>
          <w:sz w:val="28"/>
          <w:szCs w:val="28"/>
        </w:rPr>
        <w:t xml:space="preserve">đáp ứng </w:t>
      </w:r>
      <w:r w:rsidRPr="00D86B95">
        <w:rPr>
          <w:sz w:val="28"/>
          <w:szCs w:val="28"/>
        </w:rPr>
        <w:t>đủ cơ sở vật chất để phục vụ cho các hoạt động chăm sóc, giáo dục trẻ</w:t>
      </w:r>
      <w:r w:rsidR="00AB0E25">
        <w:rPr>
          <w:sz w:val="28"/>
          <w:szCs w:val="28"/>
        </w:rPr>
        <w:t>.</w:t>
      </w:r>
      <w:r w:rsidRPr="00D86B95">
        <w:rPr>
          <w:sz w:val="28"/>
          <w:szCs w:val="28"/>
        </w:rPr>
        <w:t xml:space="preserve"> </w:t>
      </w:r>
      <w:r w:rsidR="00AB0E25">
        <w:rPr>
          <w:sz w:val="28"/>
          <w:szCs w:val="28"/>
        </w:rPr>
        <w:t>C</w:t>
      </w:r>
      <w:r w:rsidRPr="00D86B95">
        <w:rPr>
          <w:sz w:val="28"/>
          <w:szCs w:val="28"/>
        </w:rPr>
        <w:t>ó biện pháp cụ thể trong quản lý cơ sở vật chất, phòng học luôn đảm bảo duy trì tốt các hoạt động giáo dục.</w:t>
      </w:r>
    </w:p>
    <w:p w14:paraId="04EF3DF5" w14:textId="72BF2958" w:rsidR="00D128F0" w:rsidRPr="00D86B95" w:rsidRDefault="00D128F0" w:rsidP="00D128F0">
      <w:pPr>
        <w:spacing w:before="60" w:after="60"/>
        <w:ind w:firstLine="709"/>
        <w:jc w:val="both"/>
        <w:rPr>
          <w:sz w:val="28"/>
          <w:szCs w:val="28"/>
        </w:rPr>
      </w:pPr>
      <w:r w:rsidRPr="00D86B95">
        <w:rPr>
          <w:sz w:val="28"/>
          <w:szCs w:val="28"/>
        </w:rPr>
        <w:lastRenderedPageBreak/>
        <w:t>Hệ thống tủ, kệ, giá đựng đồ chơi, đồ dùng, tài liệu đảm bảo đủ theo quy định, được sắp xếp hợp lý, an toàn, thuận tiện khi sử dụng. Cán bộ, giáo viên, nhân viên và trẻ đều có ý thức giữ gìn, bảo vệ tài sản nhà trường.</w:t>
      </w:r>
    </w:p>
    <w:p w14:paraId="199DB65F" w14:textId="77777777" w:rsidR="00530B13" w:rsidRPr="00EB575E" w:rsidRDefault="00EB575E" w:rsidP="00C826EB">
      <w:pPr>
        <w:spacing w:after="100"/>
      </w:pPr>
      <w:r w:rsidRPr="00EB575E">
        <w:rPr>
          <w:b/>
          <w:bCs/>
          <w:sz w:val="28"/>
          <w:szCs w:val="28"/>
        </w:rPr>
        <w:tab/>
        <w:t>3. Điểm yếu</w:t>
      </w:r>
    </w:p>
    <w:p w14:paraId="550825A1" w14:textId="7C291E7A" w:rsidR="002605F8" w:rsidRPr="00EB575E" w:rsidRDefault="002605F8" w:rsidP="00C826EB">
      <w:pPr>
        <w:spacing w:before="100" w:after="100"/>
        <w:ind w:firstLine="720"/>
        <w:jc w:val="both"/>
        <w:rPr>
          <w:sz w:val="28"/>
          <w:szCs w:val="28"/>
        </w:rPr>
      </w:pPr>
      <w:r w:rsidRPr="00EB575E">
        <w:rPr>
          <w:sz w:val="28"/>
          <w:szCs w:val="28"/>
        </w:rPr>
        <w:t>Trường có 03 phòng học được cải tạo từ phòng chức năng diện tích hẹp nên hằng năm chỉ bố trí được sĩ số trẻ/lớp ít và khó khăn trong việc tổ chức các hoạt động chăm sóc, giáo dục trẻ.</w:t>
      </w:r>
      <w:r w:rsidR="00A94B9F" w:rsidRPr="00EB575E">
        <w:rPr>
          <w:sz w:val="28"/>
          <w:szCs w:val="28"/>
        </w:rPr>
        <w:t xml:space="preserve"> </w:t>
      </w:r>
    </w:p>
    <w:p w14:paraId="1D2FD81B" w14:textId="530D0366" w:rsidR="00CC1F60" w:rsidRPr="00EB575E" w:rsidRDefault="00CC1F60" w:rsidP="00C826EB">
      <w:pPr>
        <w:spacing w:before="100" w:after="100"/>
        <w:ind w:firstLine="720"/>
        <w:jc w:val="both"/>
        <w:rPr>
          <w:b/>
          <w:bCs/>
          <w:sz w:val="28"/>
          <w:szCs w:val="28"/>
        </w:rPr>
      </w:pPr>
      <w:r w:rsidRPr="00EB575E">
        <w:rPr>
          <w:sz w:val="28"/>
          <w:szCs w:val="28"/>
        </w:rPr>
        <w:t xml:space="preserve">Nhà trường chưa có phòng </w:t>
      </w:r>
      <w:r w:rsidR="001B3E0B">
        <w:rPr>
          <w:sz w:val="28"/>
          <w:szCs w:val="28"/>
        </w:rPr>
        <w:t>chức năng tin học, giáo dục thể chất, đa chức năng.</w:t>
      </w:r>
    </w:p>
    <w:p w14:paraId="345C390F" w14:textId="55139F3D" w:rsidR="00F74CD9" w:rsidRPr="00EB575E" w:rsidRDefault="00F74CD9" w:rsidP="00C826EB">
      <w:pPr>
        <w:spacing w:before="100" w:after="100"/>
        <w:ind w:firstLine="720"/>
        <w:jc w:val="both"/>
        <w:rPr>
          <w:sz w:val="28"/>
          <w:szCs w:val="28"/>
        </w:rPr>
      </w:pPr>
      <w:r w:rsidRPr="00EB575E">
        <w:rPr>
          <w:sz w:val="28"/>
          <w:szCs w:val="28"/>
        </w:rPr>
        <w:t>Mái tôn chống nóng của các phòng học điểm trường Trung tâm đã xuống cấp cần phải sửa chữa thay thế.</w:t>
      </w:r>
    </w:p>
    <w:p w14:paraId="48D30720" w14:textId="786FBDFD" w:rsidR="00F27F27" w:rsidRPr="00EB575E" w:rsidRDefault="00EB575E" w:rsidP="005D4CF5">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2627"/>
        <w:gridCol w:w="1352"/>
        <w:gridCol w:w="1492"/>
        <w:gridCol w:w="1352"/>
        <w:gridCol w:w="1320"/>
        <w:gridCol w:w="1232"/>
      </w:tblGrid>
      <w:tr w:rsidR="00A37FE6" w:rsidRPr="00EB575E" w14:paraId="72699092" w14:textId="09B776D2" w:rsidTr="00A37FE6">
        <w:tc>
          <w:tcPr>
            <w:tcW w:w="1436" w:type="pct"/>
            <w:tcBorders>
              <w:top w:val="single" w:sz="1" w:space="0" w:color="000000"/>
              <w:left w:val="single" w:sz="1" w:space="0" w:color="000000"/>
              <w:bottom w:val="single" w:sz="1" w:space="0" w:color="000000"/>
              <w:right w:val="single" w:sz="1" w:space="0" w:color="000000"/>
            </w:tcBorders>
            <w:vAlign w:val="center"/>
          </w:tcPr>
          <w:p w14:paraId="0345FB95" w14:textId="77777777" w:rsidR="00A37FE6" w:rsidRPr="00EB575E" w:rsidRDefault="00A37FE6" w:rsidP="00EB575E">
            <w:pPr>
              <w:spacing w:after="0"/>
              <w:jc w:val="center"/>
              <w:rPr>
                <w:sz w:val="26"/>
                <w:szCs w:val="26"/>
              </w:rPr>
            </w:pPr>
            <w:r w:rsidRPr="00EB575E">
              <w:rPr>
                <w:b/>
                <w:bCs/>
                <w:sz w:val="26"/>
                <w:szCs w:val="26"/>
              </w:rPr>
              <w:t>Giải pháp/Công việc cần thực hiện</w:t>
            </w:r>
          </w:p>
        </w:tc>
        <w:tc>
          <w:tcPr>
            <w:tcW w:w="756" w:type="pct"/>
            <w:tcBorders>
              <w:top w:val="single" w:sz="1" w:space="0" w:color="000000"/>
              <w:left w:val="single" w:sz="1" w:space="0" w:color="000000"/>
              <w:bottom w:val="single" w:sz="1" w:space="0" w:color="000000"/>
              <w:right w:val="single" w:sz="1" w:space="0" w:color="000000"/>
            </w:tcBorders>
            <w:vAlign w:val="center"/>
          </w:tcPr>
          <w:p w14:paraId="2ED1351C" w14:textId="77777777" w:rsidR="00A37FE6" w:rsidRPr="00EB575E" w:rsidRDefault="00A37FE6" w:rsidP="00EB575E">
            <w:pPr>
              <w:spacing w:after="0"/>
              <w:jc w:val="center"/>
              <w:rPr>
                <w:sz w:val="26"/>
                <w:szCs w:val="26"/>
              </w:rPr>
            </w:pPr>
            <w:r w:rsidRPr="00EB575E">
              <w:rPr>
                <w:b/>
                <w:bCs/>
                <w:sz w:val="26"/>
                <w:szCs w:val="26"/>
              </w:rPr>
              <w:t xml:space="preserve">Người thực hiện </w:t>
            </w:r>
          </w:p>
        </w:tc>
        <w:tc>
          <w:tcPr>
            <w:tcW w:w="831" w:type="pct"/>
            <w:tcBorders>
              <w:top w:val="single" w:sz="1" w:space="0" w:color="000000"/>
              <w:left w:val="single" w:sz="1" w:space="0" w:color="000000"/>
              <w:bottom w:val="single" w:sz="1" w:space="0" w:color="000000"/>
              <w:right w:val="single" w:sz="1" w:space="0" w:color="000000"/>
            </w:tcBorders>
            <w:vAlign w:val="center"/>
          </w:tcPr>
          <w:p w14:paraId="2AEF2C92" w14:textId="77777777" w:rsidR="00A37FE6" w:rsidRPr="00EB575E" w:rsidRDefault="00A37FE6" w:rsidP="00EB575E">
            <w:pPr>
              <w:spacing w:after="0"/>
              <w:jc w:val="center"/>
              <w:rPr>
                <w:b/>
                <w:bCs/>
                <w:sz w:val="26"/>
                <w:szCs w:val="26"/>
              </w:rPr>
            </w:pPr>
            <w:r w:rsidRPr="00EB575E">
              <w:rPr>
                <w:b/>
                <w:bCs/>
                <w:sz w:val="26"/>
                <w:szCs w:val="26"/>
              </w:rPr>
              <w:t>Điều kiện để thực hiện</w:t>
            </w:r>
          </w:p>
          <w:p w14:paraId="348DACC4" w14:textId="77777777" w:rsidR="00A37FE6" w:rsidRPr="00EB575E" w:rsidRDefault="00A37FE6" w:rsidP="00EB575E">
            <w:pPr>
              <w:spacing w:after="0"/>
              <w:jc w:val="center"/>
              <w:rPr>
                <w:sz w:val="26"/>
                <w:szCs w:val="26"/>
              </w:rPr>
            </w:pPr>
          </w:p>
        </w:tc>
        <w:tc>
          <w:tcPr>
            <w:tcW w:w="756" w:type="pct"/>
            <w:tcBorders>
              <w:top w:val="single" w:sz="1" w:space="0" w:color="000000"/>
              <w:left w:val="single" w:sz="1" w:space="0" w:color="000000"/>
              <w:bottom w:val="single" w:sz="1" w:space="0" w:color="000000"/>
              <w:right w:val="single" w:sz="1" w:space="0" w:color="000000"/>
            </w:tcBorders>
            <w:vAlign w:val="center"/>
          </w:tcPr>
          <w:p w14:paraId="3A2998DF" w14:textId="77777777" w:rsidR="00A37FE6" w:rsidRPr="00EB575E" w:rsidRDefault="00A37FE6" w:rsidP="00EB575E">
            <w:pPr>
              <w:spacing w:after="0"/>
              <w:jc w:val="center"/>
              <w:rPr>
                <w:b/>
                <w:bCs/>
                <w:sz w:val="26"/>
                <w:szCs w:val="26"/>
              </w:rPr>
            </w:pPr>
            <w:r w:rsidRPr="00EB575E">
              <w:rPr>
                <w:b/>
                <w:bCs/>
                <w:sz w:val="26"/>
                <w:szCs w:val="26"/>
              </w:rPr>
              <w:t>Thời gian thực hiện</w:t>
            </w:r>
          </w:p>
          <w:p w14:paraId="68DA694B" w14:textId="77777777" w:rsidR="00A37FE6" w:rsidRPr="00EB575E" w:rsidRDefault="00A37FE6" w:rsidP="00EB575E">
            <w:pPr>
              <w:spacing w:after="0"/>
              <w:jc w:val="center"/>
              <w:rPr>
                <w:sz w:val="26"/>
                <w:szCs w:val="26"/>
              </w:rPr>
            </w:pPr>
          </w:p>
        </w:tc>
        <w:tc>
          <w:tcPr>
            <w:tcW w:w="528" w:type="pct"/>
            <w:tcBorders>
              <w:top w:val="single" w:sz="1" w:space="0" w:color="000000"/>
              <w:left w:val="single" w:sz="1" w:space="0" w:color="000000"/>
              <w:bottom w:val="single" w:sz="1" w:space="0" w:color="000000"/>
              <w:right w:val="single" w:sz="4" w:space="0" w:color="auto"/>
            </w:tcBorders>
            <w:vAlign w:val="center"/>
          </w:tcPr>
          <w:p w14:paraId="20220A5C" w14:textId="77777777" w:rsidR="00A37FE6" w:rsidRDefault="00A37FE6" w:rsidP="00EB575E">
            <w:pPr>
              <w:spacing w:after="0"/>
              <w:jc w:val="center"/>
              <w:rPr>
                <w:b/>
                <w:bCs/>
                <w:sz w:val="26"/>
                <w:szCs w:val="26"/>
              </w:rPr>
            </w:pPr>
            <w:r w:rsidRPr="00EB575E">
              <w:rPr>
                <w:b/>
                <w:bCs/>
                <w:sz w:val="26"/>
                <w:szCs w:val="26"/>
              </w:rPr>
              <w:t>Dự kiến kinh phí</w:t>
            </w:r>
          </w:p>
          <w:p w14:paraId="1E064AA0" w14:textId="3BABF895" w:rsidR="00A37FE6" w:rsidRPr="00EB575E" w:rsidRDefault="00A37FE6" w:rsidP="00EB575E">
            <w:pPr>
              <w:spacing w:after="0"/>
              <w:jc w:val="center"/>
              <w:rPr>
                <w:sz w:val="26"/>
                <w:szCs w:val="26"/>
              </w:rPr>
            </w:pPr>
            <w:r>
              <w:rPr>
                <w:b/>
                <w:bCs/>
                <w:sz w:val="26"/>
                <w:szCs w:val="26"/>
              </w:rPr>
              <w:t>(đồng)</w:t>
            </w:r>
          </w:p>
        </w:tc>
        <w:tc>
          <w:tcPr>
            <w:tcW w:w="692" w:type="pct"/>
            <w:tcBorders>
              <w:top w:val="single" w:sz="1" w:space="0" w:color="000000"/>
              <w:left w:val="single" w:sz="4" w:space="0" w:color="auto"/>
              <w:bottom w:val="single" w:sz="1" w:space="0" w:color="000000"/>
              <w:right w:val="single" w:sz="1" w:space="0" w:color="000000"/>
            </w:tcBorders>
            <w:vAlign w:val="center"/>
          </w:tcPr>
          <w:p w14:paraId="5E5611C8" w14:textId="77C32518" w:rsidR="00A37FE6" w:rsidRPr="00A37FE6" w:rsidRDefault="00A37FE6" w:rsidP="00EB575E">
            <w:pPr>
              <w:spacing w:after="0"/>
              <w:jc w:val="center"/>
              <w:rPr>
                <w:b/>
                <w:bCs/>
                <w:sz w:val="26"/>
                <w:szCs w:val="26"/>
              </w:rPr>
            </w:pPr>
            <w:r w:rsidRPr="00A37FE6">
              <w:rPr>
                <w:b/>
                <w:bCs/>
                <w:sz w:val="26"/>
                <w:szCs w:val="26"/>
              </w:rPr>
              <w:t>Nguồn kinh phí</w:t>
            </w:r>
          </w:p>
        </w:tc>
      </w:tr>
      <w:tr w:rsidR="00A37FE6" w:rsidRPr="00EB575E" w14:paraId="6CCE1898" w14:textId="0C24E674" w:rsidTr="00A37FE6">
        <w:trPr>
          <w:trHeight w:val="1968"/>
        </w:trPr>
        <w:tc>
          <w:tcPr>
            <w:tcW w:w="1436" w:type="pct"/>
            <w:tcBorders>
              <w:top w:val="single" w:sz="1" w:space="0" w:color="000000"/>
              <w:left w:val="single" w:sz="1" w:space="0" w:color="000000"/>
              <w:bottom w:val="single" w:sz="1" w:space="0" w:color="000000"/>
              <w:right w:val="single" w:sz="1" w:space="0" w:color="000000"/>
            </w:tcBorders>
            <w:vAlign w:val="center"/>
          </w:tcPr>
          <w:p w14:paraId="16A616C2" w14:textId="5EFC4AFC" w:rsidR="00A37FE6" w:rsidRPr="00EB575E" w:rsidRDefault="00A37FE6" w:rsidP="00685655">
            <w:pPr>
              <w:spacing w:before="120" w:after="120" w:line="320" w:lineRule="exact"/>
              <w:ind w:right="102"/>
              <w:jc w:val="both"/>
              <w:rPr>
                <w:spacing w:val="-8"/>
                <w:sz w:val="26"/>
                <w:szCs w:val="26"/>
                <w:lang w:val="it-IT"/>
              </w:rPr>
            </w:pPr>
            <w:r>
              <w:rPr>
                <w:rFonts w:eastAsia="MS Mincho"/>
                <w:spacing w:val="-6"/>
                <w:sz w:val="26"/>
                <w:szCs w:val="26"/>
              </w:rPr>
              <w:t>S</w:t>
            </w:r>
            <w:r w:rsidRPr="00EB575E">
              <w:rPr>
                <w:rFonts w:eastAsia="MS Mincho"/>
                <w:spacing w:val="-6"/>
                <w:sz w:val="26"/>
                <w:szCs w:val="26"/>
              </w:rPr>
              <w:t>ửa chữa, thay thế mái tôn chống nóng cho các phòng học điểm trường khu Trung tâm.</w:t>
            </w:r>
          </w:p>
        </w:tc>
        <w:tc>
          <w:tcPr>
            <w:tcW w:w="756" w:type="pct"/>
            <w:tcBorders>
              <w:top w:val="single" w:sz="1" w:space="0" w:color="000000"/>
              <w:left w:val="single" w:sz="1" w:space="0" w:color="000000"/>
              <w:bottom w:val="single" w:sz="1" w:space="0" w:color="000000"/>
              <w:right w:val="single" w:sz="1" w:space="0" w:color="000000"/>
            </w:tcBorders>
            <w:vAlign w:val="center"/>
          </w:tcPr>
          <w:p w14:paraId="7CC3C9A5" w14:textId="471CA0CB" w:rsidR="00A37FE6" w:rsidRPr="00EB575E" w:rsidRDefault="00A37FE6" w:rsidP="00EB575E">
            <w:pPr>
              <w:spacing w:after="0"/>
              <w:jc w:val="center"/>
              <w:rPr>
                <w:rFonts w:eastAsia="MS Mincho"/>
                <w:spacing w:val="-6"/>
                <w:sz w:val="26"/>
                <w:szCs w:val="26"/>
                <w:lang w:val="nb-NO"/>
              </w:rPr>
            </w:pPr>
            <w:r w:rsidRPr="00EB575E">
              <w:rPr>
                <w:sz w:val="26"/>
                <w:szCs w:val="26"/>
              </w:rPr>
              <w:t>Hiệu trưởng, kế toán</w:t>
            </w:r>
          </w:p>
        </w:tc>
        <w:tc>
          <w:tcPr>
            <w:tcW w:w="831" w:type="pct"/>
            <w:tcBorders>
              <w:top w:val="single" w:sz="1" w:space="0" w:color="000000"/>
              <w:left w:val="single" w:sz="1" w:space="0" w:color="000000"/>
              <w:bottom w:val="single" w:sz="1" w:space="0" w:color="000000"/>
              <w:right w:val="single" w:sz="1" w:space="0" w:color="000000"/>
            </w:tcBorders>
            <w:vAlign w:val="center"/>
          </w:tcPr>
          <w:p w14:paraId="7E1BAF7B" w14:textId="5F9F823A" w:rsidR="00A37FE6" w:rsidRPr="00EB575E" w:rsidRDefault="00A37FE6" w:rsidP="00193DFC">
            <w:pPr>
              <w:spacing w:after="0"/>
              <w:ind w:firstLine="182"/>
              <w:jc w:val="center"/>
              <w:rPr>
                <w:sz w:val="26"/>
                <w:szCs w:val="26"/>
              </w:rPr>
            </w:pPr>
            <w:r w:rsidRPr="00EB575E">
              <w:rPr>
                <w:rFonts w:eastAsia="MS Mincho"/>
                <w:spacing w:val="-6"/>
                <w:sz w:val="26"/>
                <w:szCs w:val="26"/>
              </w:rPr>
              <w:t>Tham mưu với Phòng Giáo dục và  UBND thị xã cấp bổ sung kinh phí để</w:t>
            </w:r>
            <w:r>
              <w:rPr>
                <w:rFonts w:eastAsia="MS Mincho"/>
                <w:spacing w:val="-6"/>
                <w:sz w:val="26"/>
                <w:szCs w:val="26"/>
              </w:rPr>
              <w:t xml:space="preserve"> sửa chữa</w:t>
            </w:r>
          </w:p>
        </w:tc>
        <w:tc>
          <w:tcPr>
            <w:tcW w:w="756" w:type="pct"/>
            <w:tcBorders>
              <w:top w:val="single" w:sz="1" w:space="0" w:color="000000"/>
              <w:left w:val="single" w:sz="1" w:space="0" w:color="000000"/>
              <w:bottom w:val="single" w:sz="1" w:space="0" w:color="000000"/>
              <w:right w:val="single" w:sz="1" w:space="0" w:color="000000"/>
            </w:tcBorders>
            <w:vAlign w:val="center"/>
          </w:tcPr>
          <w:p w14:paraId="0727FB4C" w14:textId="4DCFB5C6" w:rsidR="00A37FE6" w:rsidRPr="00EB575E" w:rsidRDefault="00A37FE6" w:rsidP="00EB575E">
            <w:pPr>
              <w:spacing w:after="0"/>
              <w:jc w:val="center"/>
              <w:rPr>
                <w:sz w:val="26"/>
                <w:szCs w:val="26"/>
              </w:rPr>
            </w:pPr>
            <w:r>
              <w:rPr>
                <w:sz w:val="26"/>
                <w:szCs w:val="26"/>
              </w:rPr>
              <w:t>Giai đoạn 2023-202</w:t>
            </w:r>
            <w:r w:rsidR="00512D17">
              <w:rPr>
                <w:sz w:val="26"/>
                <w:szCs w:val="26"/>
              </w:rPr>
              <w:t>7</w:t>
            </w:r>
          </w:p>
        </w:tc>
        <w:tc>
          <w:tcPr>
            <w:tcW w:w="528" w:type="pct"/>
            <w:tcBorders>
              <w:top w:val="single" w:sz="1" w:space="0" w:color="000000"/>
              <w:left w:val="single" w:sz="1" w:space="0" w:color="000000"/>
              <w:bottom w:val="single" w:sz="1" w:space="0" w:color="000000"/>
              <w:right w:val="single" w:sz="4" w:space="0" w:color="auto"/>
            </w:tcBorders>
            <w:vAlign w:val="center"/>
          </w:tcPr>
          <w:p w14:paraId="23E03E98" w14:textId="0AF6F2C5" w:rsidR="00A37FE6" w:rsidRPr="00EB575E" w:rsidRDefault="00A37FE6" w:rsidP="00EB575E">
            <w:pPr>
              <w:spacing w:after="0"/>
              <w:jc w:val="center"/>
              <w:rPr>
                <w:sz w:val="26"/>
                <w:szCs w:val="26"/>
              </w:rPr>
            </w:pPr>
            <w:r w:rsidRPr="00EB575E">
              <w:rPr>
                <w:sz w:val="26"/>
                <w:szCs w:val="26"/>
              </w:rPr>
              <w:t>250.000.000</w:t>
            </w:r>
          </w:p>
        </w:tc>
        <w:tc>
          <w:tcPr>
            <w:tcW w:w="692" w:type="pct"/>
            <w:tcBorders>
              <w:top w:val="single" w:sz="1" w:space="0" w:color="000000"/>
              <w:left w:val="single" w:sz="4" w:space="0" w:color="auto"/>
              <w:bottom w:val="single" w:sz="1" w:space="0" w:color="000000"/>
              <w:right w:val="single" w:sz="1" w:space="0" w:color="000000"/>
            </w:tcBorders>
            <w:vAlign w:val="center"/>
          </w:tcPr>
          <w:p w14:paraId="7EA9A3E8" w14:textId="426C17A2" w:rsidR="00A37FE6" w:rsidRPr="00EB575E" w:rsidRDefault="00A37FE6" w:rsidP="00EB575E">
            <w:pPr>
              <w:spacing w:after="0"/>
              <w:jc w:val="center"/>
              <w:rPr>
                <w:sz w:val="26"/>
                <w:szCs w:val="26"/>
              </w:rPr>
            </w:pPr>
            <w:r>
              <w:rPr>
                <w:sz w:val="26"/>
                <w:szCs w:val="26"/>
              </w:rPr>
              <w:t>Ngân sách sự nghiệp GD tập trung</w:t>
            </w:r>
          </w:p>
        </w:tc>
      </w:tr>
      <w:tr w:rsidR="00A37FE6" w:rsidRPr="00EB575E" w14:paraId="4BFB0860" w14:textId="67EA6755" w:rsidTr="00A37FE6">
        <w:trPr>
          <w:trHeight w:val="1035"/>
        </w:trPr>
        <w:tc>
          <w:tcPr>
            <w:tcW w:w="1436" w:type="pct"/>
            <w:tcBorders>
              <w:top w:val="single" w:sz="1" w:space="0" w:color="000000"/>
              <w:left w:val="single" w:sz="1" w:space="0" w:color="000000"/>
              <w:bottom w:val="single" w:sz="1" w:space="0" w:color="000000"/>
              <w:right w:val="single" w:sz="1" w:space="0" w:color="000000"/>
            </w:tcBorders>
            <w:vAlign w:val="center"/>
          </w:tcPr>
          <w:p w14:paraId="5F1B85F2" w14:textId="78AA375A" w:rsidR="00A37FE6" w:rsidRPr="00EB575E" w:rsidRDefault="00A37FE6" w:rsidP="00685655">
            <w:pPr>
              <w:ind w:right="102"/>
              <w:jc w:val="both"/>
              <w:rPr>
                <w:rFonts w:eastAsia="MS Mincho"/>
                <w:spacing w:val="-6"/>
                <w:sz w:val="26"/>
                <w:szCs w:val="26"/>
              </w:rPr>
            </w:pPr>
            <w:r>
              <w:rPr>
                <w:rFonts w:eastAsia="MS Mincho"/>
                <w:spacing w:val="-6"/>
                <w:sz w:val="26"/>
                <w:szCs w:val="26"/>
              </w:rPr>
              <w:t>Xây dựng bổ sung</w:t>
            </w:r>
            <w:r w:rsidR="00E576EA">
              <w:rPr>
                <w:rFonts w:eastAsia="MS Mincho"/>
                <w:spacing w:val="-6"/>
                <w:sz w:val="26"/>
                <w:szCs w:val="26"/>
              </w:rPr>
              <w:t xml:space="preserve"> 02 phòng học</w:t>
            </w:r>
            <w:r>
              <w:rPr>
                <w:rFonts w:eastAsia="MS Mincho"/>
                <w:spacing w:val="-6"/>
                <w:sz w:val="26"/>
                <w:szCs w:val="26"/>
              </w:rPr>
              <w:t xml:space="preserve"> các phòng chức năng, tin học, giáo dục thể chất, đa chức năng</w:t>
            </w:r>
          </w:p>
        </w:tc>
        <w:tc>
          <w:tcPr>
            <w:tcW w:w="756" w:type="pct"/>
            <w:tcBorders>
              <w:top w:val="single" w:sz="1" w:space="0" w:color="000000"/>
              <w:left w:val="single" w:sz="1" w:space="0" w:color="000000"/>
              <w:bottom w:val="single" w:sz="1" w:space="0" w:color="000000"/>
              <w:right w:val="single" w:sz="1" w:space="0" w:color="000000"/>
            </w:tcBorders>
            <w:vAlign w:val="center"/>
          </w:tcPr>
          <w:p w14:paraId="4AC47CD7" w14:textId="77777777" w:rsidR="00A37FE6" w:rsidRDefault="00A37FE6" w:rsidP="00A37FE6">
            <w:pPr>
              <w:jc w:val="center"/>
              <w:rPr>
                <w:sz w:val="26"/>
                <w:szCs w:val="26"/>
              </w:rPr>
            </w:pPr>
            <w:r w:rsidRPr="00EB575E">
              <w:rPr>
                <w:sz w:val="26"/>
                <w:szCs w:val="26"/>
              </w:rPr>
              <w:t>Hiệu trưởng</w:t>
            </w:r>
          </w:p>
          <w:p w14:paraId="3DEE6FCD" w14:textId="06AF02ED" w:rsidR="00A37FE6" w:rsidRPr="00EB575E" w:rsidRDefault="00A37FE6" w:rsidP="00A37FE6">
            <w:pPr>
              <w:jc w:val="center"/>
              <w:rPr>
                <w:sz w:val="26"/>
                <w:szCs w:val="26"/>
              </w:rPr>
            </w:pPr>
            <w:r>
              <w:rPr>
                <w:sz w:val="26"/>
                <w:szCs w:val="26"/>
              </w:rPr>
              <w:t>Kế toán</w:t>
            </w:r>
          </w:p>
        </w:tc>
        <w:tc>
          <w:tcPr>
            <w:tcW w:w="831" w:type="pct"/>
            <w:tcBorders>
              <w:top w:val="single" w:sz="1" w:space="0" w:color="000000"/>
              <w:left w:val="single" w:sz="1" w:space="0" w:color="000000"/>
              <w:bottom w:val="single" w:sz="1" w:space="0" w:color="000000"/>
              <w:right w:val="single" w:sz="1" w:space="0" w:color="000000"/>
            </w:tcBorders>
            <w:vAlign w:val="center"/>
          </w:tcPr>
          <w:p w14:paraId="7F43F1F9" w14:textId="1D49C9D1" w:rsidR="00A37FE6" w:rsidRPr="00EB575E" w:rsidRDefault="00A37FE6" w:rsidP="00193DFC">
            <w:pPr>
              <w:spacing w:after="0"/>
              <w:jc w:val="center"/>
              <w:rPr>
                <w:sz w:val="28"/>
                <w:szCs w:val="28"/>
              </w:rPr>
            </w:pPr>
            <w:r w:rsidRPr="00EB575E">
              <w:rPr>
                <w:rFonts w:eastAsia="MS Mincho"/>
                <w:spacing w:val="-6"/>
                <w:sz w:val="26"/>
                <w:szCs w:val="26"/>
              </w:rPr>
              <w:t xml:space="preserve">Tham mưu với UBND phường và Thị xã mở rộng quy hoạch đất điểm trường khu Trung tâm để xây thêm </w:t>
            </w:r>
            <w:r>
              <w:rPr>
                <w:rFonts w:eastAsia="MS Mincho"/>
                <w:spacing w:val="-6"/>
                <w:sz w:val="26"/>
                <w:szCs w:val="26"/>
              </w:rPr>
              <w:t xml:space="preserve">các </w:t>
            </w:r>
            <w:r w:rsidRPr="00EB575E">
              <w:rPr>
                <w:rFonts w:eastAsia="MS Mincho"/>
                <w:spacing w:val="-6"/>
                <w:sz w:val="26"/>
                <w:szCs w:val="26"/>
              </w:rPr>
              <w:t xml:space="preserve"> phòng </w:t>
            </w:r>
            <w:r>
              <w:rPr>
                <w:rFonts w:eastAsia="MS Mincho"/>
                <w:spacing w:val="-6"/>
                <w:sz w:val="26"/>
                <w:szCs w:val="26"/>
              </w:rPr>
              <w:t>chức năng</w:t>
            </w:r>
          </w:p>
        </w:tc>
        <w:tc>
          <w:tcPr>
            <w:tcW w:w="756" w:type="pct"/>
            <w:tcBorders>
              <w:top w:val="single" w:sz="1" w:space="0" w:color="000000"/>
              <w:left w:val="single" w:sz="1" w:space="0" w:color="000000"/>
              <w:bottom w:val="single" w:sz="1" w:space="0" w:color="000000"/>
              <w:right w:val="single" w:sz="1" w:space="0" w:color="000000"/>
            </w:tcBorders>
            <w:vAlign w:val="center"/>
          </w:tcPr>
          <w:p w14:paraId="6CA6C9E0" w14:textId="5AD5E1B8" w:rsidR="00A37FE6" w:rsidRPr="00EB575E" w:rsidRDefault="00A37FE6" w:rsidP="00EB575E">
            <w:pPr>
              <w:spacing w:before="100" w:after="100"/>
              <w:jc w:val="center"/>
              <w:rPr>
                <w:sz w:val="26"/>
                <w:szCs w:val="26"/>
              </w:rPr>
            </w:pPr>
            <w:r>
              <w:rPr>
                <w:sz w:val="26"/>
                <w:szCs w:val="26"/>
              </w:rPr>
              <w:t>Giai đoạn 2023-2028</w:t>
            </w:r>
          </w:p>
        </w:tc>
        <w:tc>
          <w:tcPr>
            <w:tcW w:w="528" w:type="pct"/>
            <w:tcBorders>
              <w:top w:val="single" w:sz="1" w:space="0" w:color="000000"/>
              <w:left w:val="single" w:sz="1" w:space="0" w:color="000000"/>
              <w:bottom w:val="single" w:sz="1" w:space="0" w:color="000000"/>
              <w:right w:val="single" w:sz="4" w:space="0" w:color="auto"/>
            </w:tcBorders>
            <w:vAlign w:val="center"/>
          </w:tcPr>
          <w:p w14:paraId="559B9048" w14:textId="1E7204D5" w:rsidR="00A37FE6" w:rsidRPr="00EB575E" w:rsidRDefault="00A37FE6" w:rsidP="00EB575E">
            <w:pPr>
              <w:spacing w:after="0"/>
              <w:jc w:val="center"/>
              <w:rPr>
                <w:sz w:val="26"/>
                <w:szCs w:val="26"/>
              </w:rPr>
            </w:pPr>
          </w:p>
        </w:tc>
        <w:tc>
          <w:tcPr>
            <w:tcW w:w="692" w:type="pct"/>
            <w:tcBorders>
              <w:top w:val="single" w:sz="1" w:space="0" w:color="000000"/>
              <w:left w:val="single" w:sz="4" w:space="0" w:color="auto"/>
              <w:bottom w:val="single" w:sz="1" w:space="0" w:color="000000"/>
              <w:right w:val="single" w:sz="1" w:space="0" w:color="000000"/>
            </w:tcBorders>
            <w:vAlign w:val="center"/>
          </w:tcPr>
          <w:p w14:paraId="268B1CFF" w14:textId="0C6F21D8" w:rsidR="00A37FE6" w:rsidRPr="00EB575E" w:rsidRDefault="00A37FE6" w:rsidP="00EB575E">
            <w:pPr>
              <w:spacing w:after="0"/>
              <w:jc w:val="center"/>
              <w:rPr>
                <w:sz w:val="26"/>
                <w:szCs w:val="26"/>
              </w:rPr>
            </w:pPr>
            <w:r w:rsidRPr="00EB575E">
              <w:rPr>
                <w:sz w:val="26"/>
                <w:szCs w:val="26"/>
              </w:rPr>
              <w:t>Ngân sách thị xã</w:t>
            </w:r>
          </w:p>
        </w:tc>
      </w:tr>
    </w:tbl>
    <w:p w14:paraId="5C0B01F0" w14:textId="77777777" w:rsidR="00CC1F60" w:rsidRPr="00EB575E" w:rsidRDefault="00CC1F60">
      <w:pPr>
        <w:spacing w:after="100"/>
      </w:pPr>
    </w:p>
    <w:p w14:paraId="6B8DA495" w14:textId="3DF3A930" w:rsidR="00530B13" w:rsidRPr="00EB575E" w:rsidRDefault="00EB575E" w:rsidP="00F27F27">
      <w:pPr>
        <w:spacing w:after="100"/>
      </w:pPr>
      <w:r w:rsidRPr="00EB575E">
        <w:rPr>
          <w:b/>
          <w:bCs/>
          <w:sz w:val="28"/>
          <w:szCs w:val="28"/>
        </w:rPr>
        <w:tab/>
        <w:t xml:space="preserve">5. Tự đánh giá: </w:t>
      </w:r>
      <w:r w:rsidRPr="00EB575E">
        <w:rPr>
          <w:sz w:val="28"/>
          <w:szCs w:val="28"/>
        </w:rPr>
        <w:t xml:space="preserve">Đạt Mức </w:t>
      </w:r>
      <w:r w:rsidR="002114B4" w:rsidRPr="00EB575E">
        <w:rPr>
          <w:sz w:val="28"/>
          <w:szCs w:val="28"/>
        </w:rPr>
        <w:t>2</w:t>
      </w:r>
    </w:p>
    <w:p w14:paraId="33EFE2DD" w14:textId="495ADE2E" w:rsidR="00530B13" w:rsidRPr="00EB575E" w:rsidRDefault="00EB575E" w:rsidP="00981100">
      <w:pPr>
        <w:pStyle w:val="Heading6"/>
      </w:pPr>
      <w:bookmarkStart w:id="64" w:name="tieu_chi_3.3"/>
      <w:bookmarkStart w:id="65" w:name="_Toc148175108"/>
      <w:bookmarkEnd w:id="64"/>
      <w:r w:rsidRPr="00EB575E">
        <w:t>Tiêu chí 3.3: Khối phòng hành chính - quản trị</w:t>
      </w:r>
      <w:bookmarkEnd w:id="65"/>
    </w:p>
    <w:p w14:paraId="14DF0025" w14:textId="77777777" w:rsidR="00530B13" w:rsidRPr="00EB575E" w:rsidRDefault="00EB575E" w:rsidP="00F27F27">
      <w:pPr>
        <w:spacing w:after="100"/>
        <w:rPr>
          <w:b/>
          <w:bCs/>
        </w:rPr>
      </w:pPr>
      <w:r w:rsidRPr="00EB575E">
        <w:rPr>
          <w:i/>
          <w:iCs/>
          <w:sz w:val="28"/>
          <w:szCs w:val="28"/>
        </w:rPr>
        <w:tab/>
      </w:r>
      <w:r w:rsidRPr="00EB575E">
        <w:rPr>
          <w:b/>
          <w:bCs/>
          <w:i/>
          <w:iCs/>
          <w:sz w:val="28"/>
          <w:szCs w:val="28"/>
        </w:rPr>
        <w:t>Mức 1:</w:t>
      </w:r>
    </w:p>
    <w:p w14:paraId="4A154656" w14:textId="77777777" w:rsidR="00530B13" w:rsidRPr="00EB575E" w:rsidRDefault="00EB575E" w:rsidP="00F27F27">
      <w:pPr>
        <w:spacing w:after="100"/>
        <w:ind w:firstLine="720"/>
        <w:jc w:val="both"/>
      </w:pPr>
      <w:r w:rsidRPr="00EB575E">
        <w:rPr>
          <w:i/>
          <w:iCs/>
          <w:sz w:val="28"/>
          <w:szCs w:val="28"/>
        </w:rPr>
        <w:t>a) Có các loại phòng theo quy định;</w:t>
      </w:r>
    </w:p>
    <w:p w14:paraId="2D38223E" w14:textId="77777777" w:rsidR="00530B13" w:rsidRPr="00EB575E" w:rsidRDefault="00EB575E" w:rsidP="00F27F27">
      <w:pPr>
        <w:spacing w:after="100"/>
        <w:ind w:firstLine="720"/>
        <w:jc w:val="both"/>
      </w:pPr>
      <w:r w:rsidRPr="00EB575E">
        <w:rPr>
          <w:i/>
          <w:iCs/>
          <w:sz w:val="28"/>
          <w:szCs w:val="28"/>
        </w:rPr>
        <w:t>b) Có trang thiết bị tối thiểu tại các phòng;</w:t>
      </w:r>
    </w:p>
    <w:p w14:paraId="171AFB3D" w14:textId="5D5F67E4" w:rsidR="00A87B4B" w:rsidRPr="00685655" w:rsidRDefault="00EB575E" w:rsidP="00685655">
      <w:pPr>
        <w:spacing w:after="100"/>
        <w:ind w:firstLine="720"/>
        <w:jc w:val="both"/>
        <w:rPr>
          <w:lang w:val="vi-VN"/>
        </w:rPr>
      </w:pPr>
      <w:r w:rsidRPr="00EB575E">
        <w:rPr>
          <w:i/>
          <w:iCs/>
          <w:sz w:val="28"/>
          <w:szCs w:val="28"/>
        </w:rPr>
        <w:lastRenderedPageBreak/>
        <w:t>c) Khu để xe cho cán bộ, giáo viên, nhân viên được bố trí hợp lý, đảm bảo an toàn, trật tự.</w:t>
      </w:r>
    </w:p>
    <w:p w14:paraId="07F31245" w14:textId="1A179E27" w:rsidR="00530B13" w:rsidRPr="00EB575E" w:rsidRDefault="00EB575E" w:rsidP="00A87B4B">
      <w:pPr>
        <w:spacing w:after="100"/>
        <w:ind w:firstLine="709"/>
        <w:rPr>
          <w:b/>
          <w:bCs/>
        </w:rPr>
      </w:pPr>
      <w:r w:rsidRPr="00EB575E">
        <w:rPr>
          <w:b/>
          <w:bCs/>
          <w:i/>
          <w:iCs/>
          <w:sz w:val="28"/>
          <w:szCs w:val="28"/>
        </w:rPr>
        <w:t>Mức 2:</w:t>
      </w:r>
    </w:p>
    <w:p w14:paraId="13108316" w14:textId="77777777" w:rsidR="00530B13" w:rsidRPr="00EB575E" w:rsidRDefault="00EB575E" w:rsidP="00F27F27">
      <w:pPr>
        <w:spacing w:after="100"/>
        <w:ind w:firstLine="720"/>
        <w:jc w:val="both"/>
      </w:pPr>
      <w:r w:rsidRPr="00EB575E">
        <w:rPr>
          <w:i/>
          <w:iCs/>
          <w:sz w:val="28"/>
          <w:szCs w:val="28"/>
        </w:rPr>
        <w:t>a) Đảm bảo diện tích theo quy định;</w:t>
      </w:r>
    </w:p>
    <w:p w14:paraId="7B81A84C" w14:textId="77777777" w:rsidR="00530B13" w:rsidRPr="00EB575E" w:rsidRDefault="00EB575E" w:rsidP="00F27F27">
      <w:pPr>
        <w:spacing w:after="100"/>
        <w:ind w:firstLine="720"/>
        <w:jc w:val="both"/>
      </w:pPr>
      <w:r w:rsidRPr="00EB575E">
        <w:rPr>
          <w:i/>
          <w:iCs/>
          <w:sz w:val="28"/>
          <w:szCs w:val="28"/>
        </w:rPr>
        <w:t>b) Khu để xe cho cán bộ quản lý, giáo viên, nhân viên có mái che đảm bảo an toàn, tiện lợi.</w:t>
      </w:r>
    </w:p>
    <w:p w14:paraId="38226C7D" w14:textId="77777777" w:rsidR="00530B13" w:rsidRPr="00EB575E" w:rsidRDefault="00EB575E" w:rsidP="00F27F27">
      <w:pPr>
        <w:spacing w:after="100"/>
        <w:rPr>
          <w:b/>
          <w:bCs/>
        </w:rPr>
      </w:pPr>
      <w:r w:rsidRPr="00EB575E">
        <w:rPr>
          <w:i/>
          <w:iCs/>
          <w:sz w:val="28"/>
          <w:szCs w:val="28"/>
        </w:rPr>
        <w:tab/>
      </w:r>
      <w:r w:rsidRPr="00EB575E">
        <w:rPr>
          <w:b/>
          <w:bCs/>
          <w:i/>
          <w:iCs/>
          <w:sz w:val="28"/>
          <w:szCs w:val="28"/>
        </w:rPr>
        <w:t>Mức 3:</w:t>
      </w:r>
    </w:p>
    <w:p w14:paraId="09116A3C" w14:textId="3373DB14" w:rsidR="000379FF" w:rsidRPr="00227DA4" w:rsidRDefault="00EB575E" w:rsidP="00227DA4">
      <w:pPr>
        <w:spacing w:after="100"/>
        <w:ind w:firstLine="720"/>
        <w:jc w:val="both"/>
      </w:pPr>
      <w:r w:rsidRPr="00EB575E">
        <w:rPr>
          <w:i/>
          <w:iCs/>
          <w:sz w:val="28"/>
          <w:szCs w:val="28"/>
        </w:rPr>
        <w:t>Có đủ các phòng, đảm bảo theo Tiêu chuẩn quốc gia về yêu cầu thiết kế trường mầm non.</w:t>
      </w:r>
    </w:p>
    <w:p w14:paraId="331D7C34" w14:textId="3936DEE3" w:rsidR="00530B13" w:rsidRPr="00EB575E" w:rsidRDefault="00EB575E" w:rsidP="000379FF">
      <w:pPr>
        <w:spacing w:before="100" w:after="100"/>
        <w:ind w:firstLine="709"/>
      </w:pPr>
      <w:r w:rsidRPr="00EB575E">
        <w:rPr>
          <w:b/>
          <w:bCs/>
          <w:sz w:val="28"/>
          <w:szCs w:val="28"/>
        </w:rPr>
        <w:t>1. Mô tả hiện trạng</w:t>
      </w:r>
    </w:p>
    <w:p w14:paraId="0D32A87E" w14:textId="77777777" w:rsidR="00530B13" w:rsidRPr="00EB575E" w:rsidRDefault="00EB575E" w:rsidP="00F27F27">
      <w:pPr>
        <w:spacing w:after="100"/>
        <w:rPr>
          <w:b/>
          <w:bCs/>
        </w:rPr>
      </w:pPr>
      <w:r w:rsidRPr="00EB575E">
        <w:rPr>
          <w:sz w:val="28"/>
          <w:szCs w:val="28"/>
        </w:rPr>
        <w:tab/>
      </w:r>
      <w:r w:rsidRPr="00EB575E">
        <w:rPr>
          <w:b/>
          <w:bCs/>
          <w:sz w:val="28"/>
          <w:szCs w:val="28"/>
        </w:rPr>
        <w:t>Mức 1:</w:t>
      </w:r>
    </w:p>
    <w:p w14:paraId="6B7695D4" w14:textId="4A1BF176" w:rsidR="00530B13" w:rsidRPr="00EB575E" w:rsidRDefault="00EB575E" w:rsidP="00F27F27">
      <w:pPr>
        <w:spacing w:before="100" w:after="100"/>
        <w:ind w:firstLine="720"/>
        <w:jc w:val="both"/>
      </w:pPr>
      <w:r w:rsidRPr="00EB575E">
        <w:rPr>
          <w:sz w:val="28"/>
          <w:szCs w:val="28"/>
        </w:rPr>
        <w:t xml:space="preserve">a) Nhà trường có các loại phòng theo quy định tại Nghị định 46/2017/NĐ- CP ngày 21/4/2017 quy định về điều kiện đầu tư và hoạt động trong lĩnh vực giáo dục bao gồm: </w:t>
      </w:r>
      <w:r w:rsidR="0075695B" w:rsidRPr="00EB575E">
        <w:rPr>
          <w:sz w:val="28"/>
          <w:szCs w:val="28"/>
        </w:rPr>
        <w:t>Văn phòng trường, p</w:t>
      </w:r>
      <w:r w:rsidRPr="00EB575E">
        <w:rPr>
          <w:sz w:val="28"/>
          <w:szCs w:val="28"/>
        </w:rPr>
        <w:t xml:space="preserve">hòng Hiệu trường, phòng phó hiệu trưởng, phòng </w:t>
      </w:r>
      <w:r w:rsidR="0075695B" w:rsidRPr="00EB575E">
        <w:rPr>
          <w:sz w:val="28"/>
          <w:szCs w:val="28"/>
        </w:rPr>
        <w:t>hành chính quản trị</w:t>
      </w:r>
      <w:r w:rsidRPr="00EB575E">
        <w:rPr>
          <w:sz w:val="28"/>
          <w:szCs w:val="28"/>
        </w:rPr>
        <w:t xml:space="preserve">, </w:t>
      </w:r>
      <w:r w:rsidR="0075695B" w:rsidRPr="00EB575E">
        <w:rPr>
          <w:sz w:val="28"/>
          <w:szCs w:val="28"/>
        </w:rPr>
        <w:t xml:space="preserve">phòng y tế, phòng bảo vệ, </w:t>
      </w:r>
      <w:r w:rsidRPr="00EB575E">
        <w:rPr>
          <w:sz w:val="28"/>
          <w:szCs w:val="28"/>
        </w:rPr>
        <w:t xml:space="preserve">phòng dành cho nhân viên, khu vệ sinh cho giáo viên, cán bộ, nhân viên, khu để xe cho cán bộ, giáo viên, nhân viên </w:t>
      </w:r>
      <w:r w:rsidRPr="00EB575E">
        <w:rPr>
          <w:b/>
          <w:bCs/>
          <w:sz w:val="28"/>
          <w:szCs w:val="28"/>
        </w:rPr>
        <w:t>[H14-3.1-0</w:t>
      </w:r>
      <w:r w:rsidR="00FB43C0" w:rsidRPr="00EB575E">
        <w:rPr>
          <w:b/>
          <w:bCs/>
          <w:sz w:val="28"/>
          <w:szCs w:val="28"/>
        </w:rPr>
        <w:t>2</w:t>
      </w:r>
      <w:r w:rsidRPr="00EB575E">
        <w:rPr>
          <w:b/>
          <w:bCs/>
          <w:sz w:val="28"/>
          <w:szCs w:val="28"/>
        </w:rPr>
        <w:t xml:space="preserve">]; </w:t>
      </w:r>
      <w:r w:rsidR="00FB43C0" w:rsidRPr="00EB575E">
        <w:rPr>
          <w:b/>
          <w:bCs/>
          <w:sz w:val="28"/>
          <w:szCs w:val="28"/>
        </w:rPr>
        <w:t>[H6-1.6-0</w:t>
      </w:r>
      <w:r w:rsidR="002A5756" w:rsidRPr="00EB575E">
        <w:rPr>
          <w:b/>
          <w:bCs/>
          <w:sz w:val="28"/>
          <w:szCs w:val="28"/>
        </w:rPr>
        <w:t>4</w:t>
      </w:r>
      <w:r w:rsidR="00FB43C0" w:rsidRPr="00EB575E">
        <w:rPr>
          <w:b/>
          <w:bCs/>
          <w:sz w:val="28"/>
          <w:szCs w:val="28"/>
        </w:rPr>
        <w:t xml:space="preserve">]; </w:t>
      </w:r>
      <w:r w:rsidRPr="00EB575E">
        <w:rPr>
          <w:b/>
          <w:bCs/>
          <w:sz w:val="28"/>
          <w:szCs w:val="28"/>
        </w:rPr>
        <w:t>[H</w:t>
      </w:r>
      <w:r w:rsidR="00FB43C0" w:rsidRPr="00EB575E">
        <w:rPr>
          <w:b/>
          <w:bCs/>
          <w:sz w:val="28"/>
          <w:szCs w:val="28"/>
        </w:rPr>
        <w:t>4</w:t>
      </w:r>
      <w:r w:rsidRPr="00EB575E">
        <w:rPr>
          <w:b/>
          <w:bCs/>
          <w:sz w:val="28"/>
          <w:szCs w:val="28"/>
        </w:rPr>
        <w:t>-</w:t>
      </w:r>
      <w:r w:rsidR="00FB43C0" w:rsidRPr="00EB575E">
        <w:rPr>
          <w:b/>
          <w:bCs/>
          <w:sz w:val="28"/>
          <w:szCs w:val="28"/>
        </w:rPr>
        <w:t>1</w:t>
      </w:r>
      <w:r w:rsidRPr="00EB575E">
        <w:rPr>
          <w:b/>
          <w:bCs/>
          <w:sz w:val="28"/>
          <w:szCs w:val="28"/>
        </w:rPr>
        <w:t>.</w:t>
      </w:r>
      <w:r w:rsidR="00FB43C0" w:rsidRPr="00EB575E">
        <w:rPr>
          <w:b/>
          <w:bCs/>
          <w:sz w:val="28"/>
          <w:szCs w:val="28"/>
        </w:rPr>
        <w:t>4</w:t>
      </w:r>
      <w:r w:rsidRPr="00EB575E">
        <w:rPr>
          <w:b/>
          <w:bCs/>
          <w:sz w:val="28"/>
          <w:szCs w:val="28"/>
        </w:rPr>
        <w:t>-0</w:t>
      </w:r>
      <w:r w:rsidR="002A5756" w:rsidRPr="00EB575E">
        <w:rPr>
          <w:b/>
          <w:bCs/>
          <w:sz w:val="28"/>
          <w:szCs w:val="28"/>
        </w:rPr>
        <w:t>9</w:t>
      </w:r>
      <w:r w:rsidRPr="00EB575E">
        <w:rPr>
          <w:b/>
          <w:bCs/>
          <w:sz w:val="28"/>
          <w:szCs w:val="28"/>
        </w:rPr>
        <w:t>].</w:t>
      </w:r>
    </w:p>
    <w:p w14:paraId="3F5EDEBA" w14:textId="09AE16C2" w:rsidR="00530B13" w:rsidRPr="00EB575E" w:rsidRDefault="00EB575E" w:rsidP="00F27F27">
      <w:pPr>
        <w:spacing w:before="100" w:after="100"/>
        <w:ind w:firstLine="720"/>
        <w:jc w:val="both"/>
      </w:pPr>
      <w:r w:rsidRPr="00EB575E">
        <w:rPr>
          <w:sz w:val="28"/>
          <w:szCs w:val="28"/>
        </w:rPr>
        <w:t xml:space="preserve">b) Khối các phòng hành chính- quản trị của nhà trường </w:t>
      </w:r>
      <w:r w:rsidR="002114B4" w:rsidRPr="00EB575E">
        <w:rPr>
          <w:sz w:val="28"/>
          <w:szCs w:val="28"/>
        </w:rPr>
        <w:t>được trang bị</w:t>
      </w:r>
      <w:r w:rsidRPr="00EB575E">
        <w:rPr>
          <w:sz w:val="28"/>
          <w:szCs w:val="28"/>
        </w:rPr>
        <w:t xml:space="preserve"> máy móc, thiết bị văn phòng</w:t>
      </w:r>
      <w:r w:rsidR="002114B4" w:rsidRPr="00EB575E">
        <w:rPr>
          <w:sz w:val="28"/>
          <w:szCs w:val="28"/>
        </w:rPr>
        <w:t xml:space="preserve"> như: Máy tính, máy in, máy phô tô</w:t>
      </w:r>
      <w:r w:rsidRPr="00EB575E">
        <w:rPr>
          <w:sz w:val="28"/>
          <w:szCs w:val="28"/>
        </w:rPr>
        <w:t xml:space="preserve">. Phòng dành cho nhân viên có tủ để đồ dùng cá nhân. Khu vệ sinh được bố trí vệ sinh nam, nữ riêng biệt </w:t>
      </w:r>
      <w:r w:rsidRPr="00EB575E">
        <w:rPr>
          <w:b/>
          <w:bCs/>
          <w:sz w:val="28"/>
          <w:szCs w:val="28"/>
        </w:rPr>
        <w:t>[H4-</w:t>
      </w:r>
      <w:r w:rsidR="00FB43C0" w:rsidRPr="00EB575E">
        <w:rPr>
          <w:b/>
          <w:bCs/>
          <w:sz w:val="28"/>
          <w:szCs w:val="28"/>
        </w:rPr>
        <w:t>1</w:t>
      </w:r>
      <w:r w:rsidRPr="00EB575E">
        <w:rPr>
          <w:b/>
          <w:bCs/>
          <w:sz w:val="28"/>
          <w:szCs w:val="28"/>
        </w:rPr>
        <w:t>.</w:t>
      </w:r>
      <w:r w:rsidR="00FB43C0" w:rsidRPr="00EB575E">
        <w:rPr>
          <w:b/>
          <w:bCs/>
          <w:sz w:val="28"/>
          <w:szCs w:val="28"/>
        </w:rPr>
        <w:t>4</w:t>
      </w:r>
      <w:r w:rsidRPr="00EB575E">
        <w:rPr>
          <w:b/>
          <w:bCs/>
          <w:sz w:val="28"/>
          <w:szCs w:val="28"/>
        </w:rPr>
        <w:t>-0</w:t>
      </w:r>
      <w:r w:rsidR="00912638" w:rsidRPr="00EB575E">
        <w:rPr>
          <w:b/>
          <w:bCs/>
          <w:sz w:val="28"/>
          <w:szCs w:val="28"/>
        </w:rPr>
        <w:t>9</w:t>
      </w:r>
      <w:r w:rsidRPr="00EB575E">
        <w:rPr>
          <w:b/>
          <w:bCs/>
          <w:sz w:val="28"/>
          <w:szCs w:val="28"/>
        </w:rPr>
        <w:t>]; [H16-3.3-01].</w:t>
      </w:r>
    </w:p>
    <w:p w14:paraId="35935106" w14:textId="5617EB89" w:rsidR="00530B13" w:rsidRPr="00EB575E" w:rsidRDefault="00EB575E" w:rsidP="00F27F27">
      <w:pPr>
        <w:spacing w:before="100" w:after="100"/>
        <w:ind w:firstLine="720"/>
        <w:jc w:val="both"/>
      </w:pPr>
      <w:r w:rsidRPr="00EB575E">
        <w:rPr>
          <w:sz w:val="28"/>
          <w:szCs w:val="28"/>
        </w:rPr>
        <w:t xml:space="preserve">c) Nhà trường có khu để xe cho cán bộ, giáo viên, nhân viên, được bố trí hợp lý, có mái che và hàng rào chắn, đảm bảo an toàn, trật tự </w:t>
      </w:r>
      <w:r w:rsidRPr="00EB575E">
        <w:rPr>
          <w:b/>
          <w:bCs/>
          <w:sz w:val="28"/>
          <w:szCs w:val="28"/>
        </w:rPr>
        <w:t>[H14-3.1-02].</w:t>
      </w:r>
    </w:p>
    <w:p w14:paraId="6F9829A5" w14:textId="77777777" w:rsidR="00530B13" w:rsidRPr="00EB575E" w:rsidRDefault="00EB575E" w:rsidP="00F27F27">
      <w:pPr>
        <w:spacing w:after="100"/>
        <w:rPr>
          <w:b/>
          <w:bCs/>
        </w:rPr>
      </w:pPr>
      <w:r w:rsidRPr="00EB575E">
        <w:rPr>
          <w:sz w:val="28"/>
          <w:szCs w:val="28"/>
        </w:rPr>
        <w:tab/>
      </w:r>
      <w:r w:rsidRPr="00EB575E">
        <w:rPr>
          <w:b/>
          <w:bCs/>
          <w:sz w:val="28"/>
          <w:szCs w:val="28"/>
        </w:rPr>
        <w:t>Mức 2:</w:t>
      </w:r>
    </w:p>
    <w:p w14:paraId="3B82904F" w14:textId="65CD0BB0" w:rsidR="00530B13" w:rsidRPr="00EB575E" w:rsidRDefault="00EB575E" w:rsidP="00F27F27">
      <w:pPr>
        <w:spacing w:before="100" w:after="100"/>
        <w:ind w:firstLine="720"/>
        <w:jc w:val="both"/>
      </w:pPr>
      <w:r w:rsidRPr="00EB575E">
        <w:rPr>
          <w:sz w:val="28"/>
          <w:szCs w:val="28"/>
        </w:rPr>
        <w:t xml:space="preserve">a) Các khối phòng hành chính- Quản trị có diện tích: Phòng Hiệu trưởng (24.0m2); phòng phó hiệu trưởng (20.0m2), văn phòng trường (64,6m2), phòng dành cho nhân viên (24,0m2), phòng bảo vệ (10 m2), Phòng y tế diện tích 24.0 m2, khu để xe cho cán bộ quản lý, giáo viên, nhân viên có mái che, hàng rào chắn </w:t>
      </w:r>
      <w:r w:rsidRPr="00EB575E">
        <w:rPr>
          <w:b/>
          <w:bCs/>
          <w:sz w:val="28"/>
          <w:szCs w:val="28"/>
        </w:rPr>
        <w:t>[H14-3.1-02]; [H16-3.3-01].</w:t>
      </w:r>
    </w:p>
    <w:p w14:paraId="1AE6F9CC" w14:textId="23E14655" w:rsidR="00530B13" w:rsidRPr="00EB575E" w:rsidRDefault="00EB575E" w:rsidP="00F27F27">
      <w:pPr>
        <w:spacing w:before="100" w:after="100"/>
        <w:ind w:firstLine="720"/>
        <w:jc w:val="both"/>
      </w:pPr>
      <w:r w:rsidRPr="00EB575E">
        <w:rPr>
          <w:sz w:val="28"/>
          <w:szCs w:val="28"/>
        </w:rPr>
        <w:t xml:space="preserve">b) Nhà trường có khu để xe cho cán bộ giáo viên, nhân viên, có diện tích 75m2 và có mái che, rào chắn xung quanh </w:t>
      </w:r>
      <w:r w:rsidRPr="00EB575E">
        <w:rPr>
          <w:b/>
          <w:bCs/>
          <w:sz w:val="28"/>
          <w:szCs w:val="28"/>
        </w:rPr>
        <w:t>[H14-3.1-02].</w:t>
      </w:r>
    </w:p>
    <w:p w14:paraId="2A09CB72" w14:textId="77777777" w:rsidR="00530B13" w:rsidRPr="00EB575E" w:rsidRDefault="00EB575E" w:rsidP="00F27F27">
      <w:pPr>
        <w:spacing w:after="100"/>
        <w:rPr>
          <w:b/>
          <w:bCs/>
        </w:rPr>
      </w:pPr>
      <w:r w:rsidRPr="00EB575E">
        <w:rPr>
          <w:sz w:val="28"/>
          <w:szCs w:val="28"/>
        </w:rPr>
        <w:tab/>
      </w:r>
      <w:r w:rsidRPr="00EB575E">
        <w:rPr>
          <w:b/>
          <w:bCs/>
          <w:sz w:val="28"/>
          <w:szCs w:val="28"/>
        </w:rPr>
        <w:t>Mức 3:</w:t>
      </w:r>
    </w:p>
    <w:p w14:paraId="54CEA111" w14:textId="4F98F6BB" w:rsidR="00530B13" w:rsidRPr="00EB575E" w:rsidRDefault="00EB575E" w:rsidP="00F27F27">
      <w:pPr>
        <w:spacing w:before="100" w:after="100"/>
        <w:ind w:firstLine="720"/>
        <w:jc w:val="both"/>
      </w:pPr>
      <w:r w:rsidRPr="00EB575E">
        <w:rPr>
          <w:sz w:val="28"/>
          <w:szCs w:val="28"/>
        </w:rPr>
        <w:t xml:space="preserve">Đối chiếu với các quy định, hệ thống khối phòng hành chính quản trị của trường MN Đông Mai được thiết kế theo Tiêu chuẩn quốc gia TCVN 3907: 2011 về yêu cầu thiết kế trường mầm non </w:t>
      </w:r>
      <w:r w:rsidRPr="00EB575E">
        <w:rPr>
          <w:b/>
          <w:bCs/>
          <w:sz w:val="28"/>
          <w:szCs w:val="28"/>
        </w:rPr>
        <w:t>[H14-3.1-02]; [H16-3.3-01].</w:t>
      </w:r>
    </w:p>
    <w:p w14:paraId="18DEDBE8" w14:textId="77777777" w:rsidR="005D4CF5" w:rsidRDefault="00EB575E" w:rsidP="00F27F27">
      <w:pPr>
        <w:spacing w:after="100"/>
        <w:rPr>
          <w:b/>
          <w:bCs/>
          <w:sz w:val="28"/>
          <w:szCs w:val="28"/>
        </w:rPr>
      </w:pPr>
      <w:r w:rsidRPr="00EB575E">
        <w:rPr>
          <w:b/>
          <w:bCs/>
          <w:sz w:val="28"/>
          <w:szCs w:val="28"/>
        </w:rPr>
        <w:tab/>
      </w:r>
    </w:p>
    <w:p w14:paraId="1605DC0D" w14:textId="71D87A75" w:rsidR="00530B13" w:rsidRPr="00EB575E" w:rsidRDefault="00EB575E" w:rsidP="005D4CF5">
      <w:pPr>
        <w:spacing w:after="100"/>
        <w:ind w:firstLine="709"/>
      </w:pPr>
      <w:r w:rsidRPr="00EB575E">
        <w:rPr>
          <w:b/>
          <w:bCs/>
          <w:sz w:val="28"/>
          <w:szCs w:val="28"/>
        </w:rPr>
        <w:lastRenderedPageBreak/>
        <w:t>2. Điểm mạnh</w:t>
      </w:r>
    </w:p>
    <w:p w14:paraId="4F748CE9" w14:textId="40D818B6" w:rsidR="000379FF" w:rsidRPr="00227DA4" w:rsidRDefault="00EB575E" w:rsidP="00227DA4">
      <w:pPr>
        <w:spacing w:before="100" w:after="100"/>
        <w:ind w:firstLine="720"/>
        <w:jc w:val="both"/>
      </w:pPr>
      <w:r w:rsidRPr="00EB575E">
        <w:rPr>
          <w:sz w:val="28"/>
          <w:szCs w:val="28"/>
        </w:rPr>
        <w:t>Nhà trường đã có đủ các khối phòng hành chính- Quản trị</w:t>
      </w:r>
      <w:r w:rsidR="00091D75">
        <w:rPr>
          <w:sz w:val="28"/>
          <w:szCs w:val="28"/>
        </w:rPr>
        <w:t xml:space="preserve"> của điểm trung tâm</w:t>
      </w:r>
      <w:r w:rsidRPr="00EB575E">
        <w:rPr>
          <w:sz w:val="28"/>
          <w:szCs w:val="28"/>
        </w:rPr>
        <w:t>, có diện tích đảm bảo theo quy định. Các phòng phòng hành chính- Quản trị được trang bị tương đối đầy đủ các loại đồ dùng trang thiết bị tối thiểu, các loại thiết bị đều được thiết kế, sắp xếp phù hợp đảm bảo theo tính chất công việc theo quy định tại Điều lệ trường mầm non. Các phòng đảm bảo đủ ánh sáng, thoáng mát, đủ bàn ghế, phương tiện làm việc, có hệ thống máy tính kết nối Internet phục vụ tốt hoạt động quản lý, hoạt động chăm sóc, nuôi dưỡng, giáo dục trẻ của nhà trường.</w:t>
      </w:r>
    </w:p>
    <w:p w14:paraId="5D75472E" w14:textId="62D98FF5" w:rsidR="00530B13" w:rsidRPr="00EB575E" w:rsidRDefault="00EB575E" w:rsidP="000379FF">
      <w:pPr>
        <w:spacing w:after="100"/>
        <w:ind w:firstLine="709"/>
      </w:pPr>
      <w:r w:rsidRPr="00EB575E">
        <w:rPr>
          <w:b/>
          <w:bCs/>
          <w:sz w:val="28"/>
          <w:szCs w:val="28"/>
        </w:rPr>
        <w:t>3. Điểm yếu</w:t>
      </w:r>
    </w:p>
    <w:p w14:paraId="121C2A4A" w14:textId="25B4CE0C" w:rsidR="00091D75" w:rsidRDefault="00091D75" w:rsidP="00F27F27">
      <w:pPr>
        <w:spacing w:before="100" w:after="100"/>
        <w:ind w:firstLine="720"/>
        <w:jc w:val="both"/>
        <w:rPr>
          <w:sz w:val="28"/>
          <w:szCs w:val="28"/>
        </w:rPr>
      </w:pPr>
      <w:r>
        <w:rPr>
          <w:sz w:val="28"/>
          <w:szCs w:val="28"/>
        </w:rPr>
        <w:t>- Tại các điểm trường lẻ Thuận Thành và Hải Hoà không có  phòng làm việc của giáo viên, quản lý.</w:t>
      </w:r>
    </w:p>
    <w:p w14:paraId="0B4DCC74" w14:textId="31D57C7A" w:rsidR="00091D75" w:rsidRPr="007204CE" w:rsidRDefault="00091D75" w:rsidP="007204CE">
      <w:pPr>
        <w:spacing w:before="100" w:after="100"/>
        <w:ind w:firstLine="720"/>
        <w:jc w:val="both"/>
        <w:rPr>
          <w:sz w:val="28"/>
          <w:szCs w:val="28"/>
        </w:rPr>
      </w:pPr>
      <w:r>
        <w:rPr>
          <w:sz w:val="28"/>
          <w:szCs w:val="28"/>
        </w:rPr>
        <w:t xml:space="preserve">- </w:t>
      </w:r>
      <w:r w:rsidR="00EB575E" w:rsidRPr="00EB575E">
        <w:rPr>
          <w:sz w:val="28"/>
          <w:szCs w:val="28"/>
        </w:rPr>
        <w:t>Các thiết bị làm việc như máy vi tính, máy in của bộ phận chuyên môn, do quá trình sử dụng nhiều năm đã xuống cấp, ảnh hưởng đến việc quản lý của bộ phận.</w:t>
      </w:r>
    </w:p>
    <w:p w14:paraId="53CEB57C" w14:textId="53AD22AE" w:rsidR="00F27F27" w:rsidRPr="00EB575E" w:rsidRDefault="00EB575E" w:rsidP="007204CE">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2645"/>
        <w:gridCol w:w="1652"/>
        <w:gridCol w:w="1652"/>
        <w:gridCol w:w="1226"/>
        <w:gridCol w:w="1190"/>
        <w:gridCol w:w="1010"/>
      </w:tblGrid>
      <w:tr w:rsidR="008214ED" w:rsidRPr="00EB575E" w14:paraId="64AE36C8" w14:textId="0DB72B5E" w:rsidTr="008214ED">
        <w:tc>
          <w:tcPr>
            <w:tcW w:w="1437" w:type="pct"/>
            <w:tcBorders>
              <w:top w:val="single" w:sz="1" w:space="0" w:color="000000"/>
              <w:left w:val="single" w:sz="1" w:space="0" w:color="000000"/>
              <w:bottom w:val="single" w:sz="1" w:space="0" w:color="000000"/>
              <w:right w:val="single" w:sz="1" w:space="0" w:color="000000"/>
            </w:tcBorders>
            <w:vAlign w:val="center"/>
          </w:tcPr>
          <w:p w14:paraId="62732003" w14:textId="77777777" w:rsidR="008214ED" w:rsidRPr="00EB575E" w:rsidRDefault="008214ED" w:rsidP="00F27F27">
            <w:pPr>
              <w:spacing w:after="100"/>
              <w:jc w:val="center"/>
              <w:rPr>
                <w:sz w:val="26"/>
                <w:szCs w:val="26"/>
              </w:rPr>
            </w:pPr>
            <w:r w:rsidRPr="00EB575E">
              <w:rPr>
                <w:b/>
                <w:bCs/>
                <w:sz w:val="26"/>
                <w:szCs w:val="26"/>
              </w:rPr>
              <w:t>Giải pháp/Công việc cần thực hiện</w:t>
            </w:r>
          </w:p>
        </w:tc>
        <w:tc>
          <w:tcPr>
            <w:tcW w:w="907" w:type="pct"/>
            <w:tcBorders>
              <w:top w:val="single" w:sz="1" w:space="0" w:color="000000"/>
              <w:left w:val="single" w:sz="1" w:space="0" w:color="000000"/>
              <w:bottom w:val="single" w:sz="1" w:space="0" w:color="000000"/>
              <w:right w:val="single" w:sz="1" w:space="0" w:color="000000"/>
            </w:tcBorders>
            <w:vAlign w:val="center"/>
          </w:tcPr>
          <w:p w14:paraId="759FF697" w14:textId="77777777" w:rsidR="008214ED" w:rsidRPr="00EB575E" w:rsidRDefault="008214ED" w:rsidP="00F27F27">
            <w:pPr>
              <w:spacing w:after="100"/>
              <w:jc w:val="center"/>
              <w:rPr>
                <w:sz w:val="26"/>
                <w:szCs w:val="26"/>
              </w:rPr>
            </w:pPr>
            <w:r w:rsidRPr="00EB575E">
              <w:rPr>
                <w:b/>
                <w:bCs/>
                <w:sz w:val="26"/>
                <w:szCs w:val="26"/>
              </w:rPr>
              <w:t xml:space="preserve">Người thực hiện </w:t>
            </w:r>
          </w:p>
        </w:tc>
        <w:tc>
          <w:tcPr>
            <w:tcW w:w="907" w:type="pct"/>
            <w:tcBorders>
              <w:top w:val="single" w:sz="1" w:space="0" w:color="000000"/>
              <w:left w:val="single" w:sz="1" w:space="0" w:color="000000"/>
              <w:bottom w:val="single" w:sz="1" w:space="0" w:color="000000"/>
              <w:right w:val="single" w:sz="1" w:space="0" w:color="000000"/>
            </w:tcBorders>
            <w:vAlign w:val="center"/>
          </w:tcPr>
          <w:p w14:paraId="14C40774" w14:textId="77777777" w:rsidR="008214ED" w:rsidRPr="00EB575E" w:rsidRDefault="008214ED" w:rsidP="00F27F27">
            <w:pPr>
              <w:spacing w:after="100"/>
              <w:jc w:val="center"/>
              <w:rPr>
                <w:b/>
                <w:bCs/>
                <w:sz w:val="26"/>
                <w:szCs w:val="26"/>
              </w:rPr>
            </w:pPr>
            <w:r w:rsidRPr="00EB575E">
              <w:rPr>
                <w:b/>
                <w:bCs/>
                <w:sz w:val="26"/>
                <w:szCs w:val="26"/>
              </w:rPr>
              <w:t>Điều kiện để thực hiện</w:t>
            </w:r>
          </w:p>
          <w:p w14:paraId="3F5EA5B6" w14:textId="77777777" w:rsidR="008214ED" w:rsidRPr="00EB575E" w:rsidRDefault="008214ED" w:rsidP="00F27F27">
            <w:pPr>
              <w:spacing w:after="100"/>
              <w:jc w:val="center"/>
              <w:rPr>
                <w:sz w:val="26"/>
                <w:szCs w:val="26"/>
              </w:rPr>
            </w:pPr>
          </w:p>
        </w:tc>
        <w:tc>
          <w:tcPr>
            <w:tcW w:w="680" w:type="pct"/>
            <w:tcBorders>
              <w:top w:val="single" w:sz="1" w:space="0" w:color="000000"/>
              <w:left w:val="single" w:sz="1" w:space="0" w:color="000000"/>
              <w:bottom w:val="single" w:sz="1" w:space="0" w:color="000000"/>
              <w:right w:val="single" w:sz="1" w:space="0" w:color="000000"/>
            </w:tcBorders>
            <w:vAlign w:val="center"/>
          </w:tcPr>
          <w:p w14:paraId="2D081647" w14:textId="77777777" w:rsidR="008214ED" w:rsidRPr="00EB575E" w:rsidRDefault="008214ED" w:rsidP="00F27F27">
            <w:pPr>
              <w:spacing w:after="100"/>
              <w:jc w:val="center"/>
              <w:rPr>
                <w:b/>
                <w:bCs/>
                <w:sz w:val="26"/>
                <w:szCs w:val="26"/>
              </w:rPr>
            </w:pPr>
            <w:r w:rsidRPr="00EB575E">
              <w:rPr>
                <w:b/>
                <w:bCs/>
                <w:sz w:val="26"/>
                <w:szCs w:val="26"/>
              </w:rPr>
              <w:t>Thời gian thực hiện</w:t>
            </w:r>
          </w:p>
          <w:p w14:paraId="2A4B6F7F" w14:textId="77777777" w:rsidR="008214ED" w:rsidRPr="00EB575E" w:rsidRDefault="008214ED" w:rsidP="00F27F27">
            <w:pPr>
              <w:spacing w:after="100"/>
              <w:jc w:val="center"/>
              <w:rPr>
                <w:sz w:val="26"/>
                <w:szCs w:val="26"/>
              </w:rPr>
            </w:pPr>
          </w:p>
        </w:tc>
        <w:tc>
          <w:tcPr>
            <w:tcW w:w="504" w:type="pct"/>
            <w:tcBorders>
              <w:top w:val="single" w:sz="1" w:space="0" w:color="000000"/>
              <w:left w:val="single" w:sz="1" w:space="0" w:color="000000"/>
              <w:bottom w:val="single" w:sz="1" w:space="0" w:color="000000"/>
              <w:right w:val="single" w:sz="4" w:space="0" w:color="auto"/>
            </w:tcBorders>
            <w:vAlign w:val="center"/>
          </w:tcPr>
          <w:p w14:paraId="247897BB" w14:textId="77777777" w:rsidR="008214ED" w:rsidRDefault="008214ED" w:rsidP="00F27F27">
            <w:pPr>
              <w:spacing w:after="100"/>
              <w:jc w:val="center"/>
              <w:rPr>
                <w:b/>
                <w:bCs/>
                <w:sz w:val="26"/>
                <w:szCs w:val="26"/>
              </w:rPr>
            </w:pPr>
            <w:r w:rsidRPr="00EB575E">
              <w:rPr>
                <w:b/>
                <w:bCs/>
                <w:sz w:val="26"/>
                <w:szCs w:val="26"/>
              </w:rPr>
              <w:t>Dự kiến kinh phí</w:t>
            </w:r>
          </w:p>
          <w:p w14:paraId="2B011C7A" w14:textId="4857980B" w:rsidR="008214ED" w:rsidRPr="00EB575E" w:rsidRDefault="008214ED" w:rsidP="00F27F27">
            <w:pPr>
              <w:spacing w:after="100"/>
              <w:jc w:val="center"/>
              <w:rPr>
                <w:sz w:val="26"/>
                <w:szCs w:val="26"/>
              </w:rPr>
            </w:pPr>
            <w:r>
              <w:rPr>
                <w:sz w:val="26"/>
                <w:szCs w:val="26"/>
              </w:rPr>
              <w:t>(đồng)</w:t>
            </w:r>
          </w:p>
        </w:tc>
        <w:tc>
          <w:tcPr>
            <w:tcW w:w="565" w:type="pct"/>
            <w:tcBorders>
              <w:top w:val="single" w:sz="1" w:space="0" w:color="000000"/>
              <w:left w:val="single" w:sz="4" w:space="0" w:color="auto"/>
              <w:bottom w:val="single" w:sz="1" w:space="0" w:color="000000"/>
              <w:right w:val="single" w:sz="1" w:space="0" w:color="000000"/>
            </w:tcBorders>
            <w:vAlign w:val="center"/>
          </w:tcPr>
          <w:p w14:paraId="47075D16" w14:textId="72FE5338" w:rsidR="008214ED" w:rsidRPr="008214ED" w:rsidRDefault="008214ED" w:rsidP="00F27F27">
            <w:pPr>
              <w:spacing w:after="100"/>
              <w:jc w:val="center"/>
              <w:rPr>
                <w:b/>
                <w:bCs/>
                <w:sz w:val="26"/>
                <w:szCs w:val="26"/>
              </w:rPr>
            </w:pPr>
            <w:r w:rsidRPr="008214ED">
              <w:rPr>
                <w:b/>
                <w:bCs/>
                <w:sz w:val="26"/>
                <w:szCs w:val="26"/>
              </w:rPr>
              <w:t>Nguồn kinh phí</w:t>
            </w:r>
          </w:p>
        </w:tc>
      </w:tr>
      <w:tr w:rsidR="008214ED" w:rsidRPr="00EB575E" w14:paraId="2593106D" w14:textId="4103BD9F" w:rsidTr="008214ED">
        <w:trPr>
          <w:trHeight w:val="1803"/>
        </w:trPr>
        <w:tc>
          <w:tcPr>
            <w:tcW w:w="1437" w:type="pct"/>
            <w:tcBorders>
              <w:top w:val="single" w:sz="1" w:space="0" w:color="000000"/>
              <w:left w:val="single" w:sz="1" w:space="0" w:color="000000"/>
              <w:bottom w:val="single" w:sz="1" w:space="0" w:color="000000"/>
              <w:right w:val="single" w:sz="1" w:space="0" w:color="000000"/>
            </w:tcBorders>
            <w:vAlign w:val="center"/>
          </w:tcPr>
          <w:p w14:paraId="10C07DC4" w14:textId="7DF361ED" w:rsidR="008214ED" w:rsidRPr="00EB575E" w:rsidRDefault="008214ED" w:rsidP="00685655">
            <w:pPr>
              <w:spacing w:after="100"/>
              <w:ind w:right="102"/>
              <w:jc w:val="both"/>
              <w:rPr>
                <w:rFonts w:eastAsia="MS Mincho"/>
                <w:spacing w:val="-6"/>
                <w:sz w:val="26"/>
                <w:szCs w:val="26"/>
              </w:rPr>
            </w:pPr>
            <w:r>
              <w:rPr>
                <w:rFonts w:eastAsia="MS Mincho"/>
                <w:spacing w:val="-6"/>
                <w:sz w:val="26"/>
                <w:szCs w:val="26"/>
              </w:rPr>
              <w:t>Xây dựng bổ sung phòng làm việc khối hành chính tại các điểm trường.</w:t>
            </w:r>
          </w:p>
        </w:tc>
        <w:tc>
          <w:tcPr>
            <w:tcW w:w="907" w:type="pct"/>
            <w:tcBorders>
              <w:top w:val="single" w:sz="1" w:space="0" w:color="000000"/>
              <w:left w:val="single" w:sz="1" w:space="0" w:color="000000"/>
              <w:bottom w:val="single" w:sz="1" w:space="0" w:color="000000"/>
              <w:right w:val="single" w:sz="1" w:space="0" w:color="000000"/>
            </w:tcBorders>
            <w:vAlign w:val="center"/>
          </w:tcPr>
          <w:p w14:paraId="43A57349" w14:textId="4746AC40" w:rsidR="008214ED" w:rsidRPr="00EB575E" w:rsidRDefault="008214ED" w:rsidP="00F27F27">
            <w:pPr>
              <w:spacing w:after="100"/>
              <w:jc w:val="center"/>
              <w:rPr>
                <w:sz w:val="26"/>
                <w:szCs w:val="26"/>
              </w:rPr>
            </w:pPr>
            <w:r w:rsidRPr="00EB575E">
              <w:rPr>
                <w:sz w:val="26"/>
                <w:szCs w:val="26"/>
              </w:rPr>
              <w:t>Hiệu phó phụ trách CSVC, kế toán</w:t>
            </w:r>
          </w:p>
        </w:tc>
        <w:tc>
          <w:tcPr>
            <w:tcW w:w="907" w:type="pct"/>
            <w:tcBorders>
              <w:top w:val="single" w:sz="1" w:space="0" w:color="000000"/>
              <w:left w:val="single" w:sz="1" w:space="0" w:color="000000"/>
              <w:bottom w:val="single" w:sz="1" w:space="0" w:color="000000"/>
              <w:right w:val="single" w:sz="1" w:space="0" w:color="000000"/>
            </w:tcBorders>
            <w:vAlign w:val="center"/>
          </w:tcPr>
          <w:p w14:paraId="3D44A25E" w14:textId="10C2FBF4" w:rsidR="008214ED" w:rsidRPr="00512D17" w:rsidRDefault="008214ED" w:rsidP="00F27F27">
            <w:pPr>
              <w:spacing w:after="100"/>
              <w:jc w:val="center"/>
              <w:rPr>
                <w:sz w:val="26"/>
                <w:szCs w:val="26"/>
              </w:rPr>
            </w:pPr>
            <w:r w:rsidRPr="00512D17">
              <w:rPr>
                <w:sz w:val="26"/>
                <w:szCs w:val="26"/>
              </w:rPr>
              <w:t>Tham mưu PGD bố trí nguồn lực để bổ sung CSVC cho khối hành chính</w:t>
            </w:r>
          </w:p>
        </w:tc>
        <w:tc>
          <w:tcPr>
            <w:tcW w:w="680" w:type="pct"/>
            <w:tcBorders>
              <w:top w:val="single" w:sz="1" w:space="0" w:color="000000"/>
              <w:left w:val="single" w:sz="1" w:space="0" w:color="000000"/>
              <w:bottom w:val="single" w:sz="1" w:space="0" w:color="000000"/>
              <w:right w:val="single" w:sz="1" w:space="0" w:color="000000"/>
            </w:tcBorders>
            <w:vAlign w:val="center"/>
          </w:tcPr>
          <w:p w14:paraId="0D15CABD" w14:textId="2D8C65E8" w:rsidR="008214ED" w:rsidRPr="00EB575E" w:rsidRDefault="008214ED" w:rsidP="00F27F27">
            <w:pPr>
              <w:spacing w:before="100" w:after="100"/>
              <w:jc w:val="center"/>
              <w:rPr>
                <w:sz w:val="26"/>
                <w:szCs w:val="26"/>
              </w:rPr>
            </w:pPr>
            <w:r>
              <w:rPr>
                <w:sz w:val="26"/>
                <w:szCs w:val="26"/>
              </w:rPr>
              <w:t>Giai đoạn 2023-2027</w:t>
            </w:r>
          </w:p>
        </w:tc>
        <w:tc>
          <w:tcPr>
            <w:tcW w:w="504" w:type="pct"/>
            <w:tcBorders>
              <w:top w:val="single" w:sz="1" w:space="0" w:color="000000"/>
              <w:left w:val="single" w:sz="1" w:space="0" w:color="000000"/>
              <w:bottom w:val="single" w:sz="1" w:space="0" w:color="000000"/>
              <w:right w:val="single" w:sz="4" w:space="0" w:color="auto"/>
            </w:tcBorders>
            <w:vAlign w:val="center"/>
          </w:tcPr>
          <w:p w14:paraId="180F7F4B" w14:textId="57D21D40" w:rsidR="008214ED" w:rsidRPr="00EB575E" w:rsidRDefault="008214ED" w:rsidP="00F27F27">
            <w:pPr>
              <w:spacing w:after="100"/>
              <w:jc w:val="center"/>
              <w:rPr>
                <w:sz w:val="26"/>
                <w:szCs w:val="26"/>
              </w:rPr>
            </w:pPr>
          </w:p>
        </w:tc>
        <w:tc>
          <w:tcPr>
            <w:tcW w:w="565" w:type="pct"/>
            <w:tcBorders>
              <w:top w:val="single" w:sz="1" w:space="0" w:color="000000"/>
              <w:left w:val="single" w:sz="4" w:space="0" w:color="auto"/>
              <w:bottom w:val="single" w:sz="1" w:space="0" w:color="000000"/>
              <w:right w:val="single" w:sz="1" w:space="0" w:color="000000"/>
            </w:tcBorders>
            <w:vAlign w:val="center"/>
          </w:tcPr>
          <w:p w14:paraId="478E5B65" w14:textId="120C974F" w:rsidR="008214ED" w:rsidRPr="00EB575E" w:rsidRDefault="008214ED" w:rsidP="00F27F27">
            <w:pPr>
              <w:spacing w:after="100"/>
              <w:jc w:val="center"/>
              <w:rPr>
                <w:sz w:val="26"/>
                <w:szCs w:val="26"/>
              </w:rPr>
            </w:pPr>
            <w:r>
              <w:rPr>
                <w:sz w:val="26"/>
                <w:szCs w:val="26"/>
              </w:rPr>
              <w:t>Nguồn ngân sách SNGD tập trung</w:t>
            </w:r>
          </w:p>
        </w:tc>
      </w:tr>
      <w:tr w:rsidR="008214ED" w:rsidRPr="00EB575E" w14:paraId="5CFA9F99" w14:textId="33F7F397" w:rsidTr="008214ED">
        <w:trPr>
          <w:trHeight w:val="1985"/>
        </w:trPr>
        <w:tc>
          <w:tcPr>
            <w:tcW w:w="1437" w:type="pct"/>
            <w:tcBorders>
              <w:top w:val="single" w:sz="1" w:space="0" w:color="000000"/>
              <w:left w:val="single" w:sz="1" w:space="0" w:color="000000"/>
              <w:bottom w:val="single" w:sz="1" w:space="0" w:color="000000"/>
              <w:right w:val="single" w:sz="1" w:space="0" w:color="000000"/>
            </w:tcBorders>
            <w:vAlign w:val="center"/>
          </w:tcPr>
          <w:p w14:paraId="27A997F1" w14:textId="59092553" w:rsidR="008214ED" w:rsidRPr="00EB575E" w:rsidRDefault="008214ED" w:rsidP="00685655">
            <w:pPr>
              <w:spacing w:after="100"/>
              <w:ind w:right="102"/>
              <w:jc w:val="both"/>
              <w:rPr>
                <w:rFonts w:eastAsia="MS Mincho"/>
                <w:spacing w:val="-6"/>
                <w:sz w:val="26"/>
                <w:szCs w:val="26"/>
              </w:rPr>
            </w:pPr>
            <w:r>
              <w:rPr>
                <w:rFonts w:eastAsia="MS Mincho"/>
                <w:spacing w:val="-6"/>
                <w:sz w:val="26"/>
                <w:szCs w:val="26"/>
              </w:rPr>
              <w:t>M</w:t>
            </w:r>
            <w:r w:rsidRPr="00EB575E">
              <w:rPr>
                <w:rFonts w:eastAsia="MS Mincho"/>
                <w:spacing w:val="-6"/>
                <w:sz w:val="26"/>
                <w:szCs w:val="26"/>
              </w:rPr>
              <w:t xml:space="preserve">ua sắm tập trung 01 máy tính và 01 máy phô tô để phục vụ công tác quản lý </w:t>
            </w:r>
          </w:p>
        </w:tc>
        <w:tc>
          <w:tcPr>
            <w:tcW w:w="907" w:type="pct"/>
            <w:tcBorders>
              <w:top w:val="single" w:sz="1" w:space="0" w:color="000000"/>
              <w:left w:val="single" w:sz="1" w:space="0" w:color="000000"/>
              <w:bottom w:val="single" w:sz="1" w:space="0" w:color="000000"/>
              <w:right w:val="single" w:sz="1" w:space="0" w:color="000000"/>
            </w:tcBorders>
            <w:vAlign w:val="center"/>
          </w:tcPr>
          <w:p w14:paraId="3036D23E" w14:textId="4E4AA500" w:rsidR="008214ED" w:rsidRPr="00EB575E" w:rsidRDefault="008214ED" w:rsidP="00F27F27">
            <w:pPr>
              <w:spacing w:after="100"/>
              <w:jc w:val="center"/>
              <w:rPr>
                <w:sz w:val="26"/>
                <w:szCs w:val="26"/>
              </w:rPr>
            </w:pPr>
            <w:r w:rsidRPr="00EB575E">
              <w:rPr>
                <w:sz w:val="26"/>
                <w:szCs w:val="26"/>
              </w:rPr>
              <w:t>Hiệu phó phụ trách CSVC, kế toán</w:t>
            </w:r>
          </w:p>
        </w:tc>
        <w:tc>
          <w:tcPr>
            <w:tcW w:w="907" w:type="pct"/>
            <w:tcBorders>
              <w:top w:val="single" w:sz="1" w:space="0" w:color="000000"/>
              <w:left w:val="single" w:sz="1" w:space="0" w:color="000000"/>
              <w:bottom w:val="single" w:sz="1" w:space="0" w:color="000000"/>
              <w:right w:val="single" w:sz="1" w:space="0" w:color="000000"/>
            </w:tcBorders>
            <w:vAlign w:val="center"/>
          </w:tcPr>
          <w:p w14:paraId="422C5842" w14:textId="6C11C152" w:rsidR="008214ED" w:rsidRPr="00EB575E" w:rsidRDefault="008214ED" w:rsidP="00F27F27">
            <w:pPr>
              <w:spacing w:after="100"/>
              <w:jc w:val="center"/>
              <w:rPr>
                <w:sz w:val="26"/>
                <w:szCs w:val="26"/>
              </w:rPr>
            </w:pPr>
            <w:r w:rsidRPr="00512D17">
              <w:rPr>
                <w:sz w:val="26"/>
                <w:szCs w:val="26"/>
              </w:rPr>
              <w:t>Tham mưu PGD</w:t>
            </w:r>
            <w:r>
              <w:rPr>
                <w:sz w:val="26"/>
                <w:szCs w:val="26"/>
              </w:rPr>
              <w:t xml:space="preserve"> mua sắm tập trung TB khối hành chính</w:t>
            </w:r>
          </w:p>
        </w:tc>
        <w:tc>
          <w:tcPr>
            <w:tcW w:w="680" w:type="pct"/>
            <w:tcBorders>
              <w:top w:val="single" w:sz="1" w:space="0" w:color="000000"/>
              <w:left w:val="single" w:sz="1" w:space="0" w:color="000000"/>
              <w:bottom w:val="single" w:sz="1" w:space="0" w:color="000000"/>
              <w:right w:val="single" w:sz="1" w:space="0" w:color="000000"/>
            </w:tcBorders>
            <w:vAlign w:val="center"/>
          </w:tcPr>
          <w:p w14:paraId="3A42BD9C" w14:textId="371E8849" w:rsidR="008214ED" w:rsidRPr="00EB575E" w:rsidRDefault="008214ED" w:rsidP="00F27F27">
            <w:pPr>
              <w:spacing w:before="100" w:after="100"/>
              <w:jc w:val="center"/>
              <w:rPr>
                <w:sz w:val="26"/>
                <w:szCs w:val="26"/>
              </w:rPr>
            </w:pPr>
            <w:r>
              <w:rPr>
                <w:sz w:val="26"/>
                <w:szCs w:val="26"/>
              </w:rPr>
              <w:t>Giai đoạn 2023-2027</w:t>
            </w:r>
          </w:p>
        </w:tc>
        <w:tc>
          <w:tcPr>
            <w:tcW w:w="504" w:type="pct"/>
            <w:tcBorders>
              <w:top w:val="single" w:sz="1" w:space="0" w:color="000000"/>
              <w:left w:val="single" w:sz="1" w:space="0" w:color="000000"/>
              <w:bottom w:val="single" w:sz="1" w:space="0" w:color="000000"/>
              <w:right w:val="single" w:sz="4" w:space="0" w:color="auto"/>
            </w:tcBorders>
            <w:vAlign w:val="center"/>
          </w:tcPr>
          <w:p w14:paraId="2D70D726" w14:textId="6E589A90" w:rsidR="008214ED" w:rsidRPr="00EB575E" w:rsidRDefault="008214ED" w:rsidP="00F27F27">
            <w:pPr>
              <w:spacing w:after="100"/>
              <w:jc w:val="center"/>
              <w:rPr>
                <w:sz w:val="26"/>
                <w:szCs w:val="26"/>
              </w:rPr>
            </w:pPr>
            <w:r w:rsidRPr="00EB575E">
              <w:rPr>
                <w:sz w:val="26"/>
                <w:szCs w:val="26"/>
              </w:rPr>
              <w:t>80.000.000</w:t>
            </w:r>
          </w:p>
        </w:tc>
        <w:tc>
          <w:tcPr>
            <w:tcW w:w="565" w:type="pct"/>
            <w:tcBorders>
              <w:top w:val="single" w:sz="1" w:space="0" w:color="000000"/>
              <w:left w:val="single" w:sz="4" w:space="0" w:color="auto"/>
              <w:bottom w:val="single" w:sz="1" w:space="0" w:color="000000"/>
              <w:right w:val="single" w:sz="1" w:space="0" w:color="000000"/>
            </w:tcBorders>
            <w:vAlign w:val="center"/>
          </w:tcPr>
          <w:p w14:paraId="4A48A72B" w14:textId="55A1FAD2" w:rsidR="008214ED" w:rsidRPr="00EB575E" w:rsidRDefault="008214ED" w:rsidP="00F27F27">
            <w:pPr>
              <w:spacing w:after="100"/>
              <w:jc w:val="center"/>
              <w:rPr>
                <w:sz w:val="26"/>
                <w:szCs w:val="26"/>
              </w:rPr>
            </w:pPr>
            <w:r>
              <w:rPr>
                <w:sz w:val="26"/>
                <w:szCs w:val="26"/>
              </w:rPr>
              <w:t>Nguồn ngân sách SNGD tập trung</w:t>
            </w:r>
          </w:p>
        </w:tc>
      </w:tr>
    </w:tbl>
    <w:p w14:paraId="3638EA08" w14:textId="77777777" w:rsidR="002114B4" w:rsidRPr="00EB575E" w:rsidRDefault="002114B4" w:rsidP="00F27F27">
      <w:pPr>
        <w:spacing w:after="100"/>
      </w:pPr>
    </w:p>
    <w:p w14:paraId="259DECE1" w14:textId="0252F475" w:rsidR="00F27F27" w:rsidRPr="00EB575E" w:rsidRDefault="00EB575E" w:rsidP="00A87B4B">
      <w:pPr>
        <w:spacing w:after="100"/>
      </w:pPr>
      <w:r w:rsidRPr="00EB575E">
        <w:rPr>
          <w:b/>
          <w:bCs/>
          <w:sz w:val="28"/>
          <w:szCs w:val="28"/>
        </w:rPr>
        <w:tab/>
        <w:t xml:space="preserve">5. Tự đánh giá: </w:t>
      </w:r>
      <w:r w:rsidRPr="00EB575E">
        <w:rPr>
          <w:sz w:val="28"/>
          <w:szCs w:val="28"/>
        </w:rPr>
        <w:t>Đạt Mức 3</w:t>
      </w:r>
      <w:bookmarkStart w:id="66" w:name="tieu_chi_3.4"/>
      <w:bookmarkEnd w:id="66"/>
    </w:p>
    <w:p w14:paraId="79034AEE" w14:textId="22B62410" w:rsidR="00530B13" w:rsidRPr="00981100" w:rsidRDefault="00EB575E" w:rsidP="00981100">
      <w:pPr>
        <w:pStyle w:val="Heading6"/>
        <w:rPr>
          <w:lang w:val="vi-VN"/>
        </w:rPr>
      </w:pPr>
      <w:bookmarkStart w:id="67" w:name="_Toc148175109"/>
      <w:r w:rsidRPr="00EB575E">
        <w:t xml:space="preserve">Tiêu chí 3.4: Khối phòng tổ chức </w:t>
      </w:r>
      <w:r w:rsidR="00981100">
        <w:t>ăn</w:t>
      </w:r>
      <w:r w:rsidR="00981100">
        <w:rPr>
          <w:lang w:val="vi-VN"/>
        </w:rPr>
        <w:t>.</w:t>
      </w:r>
      <w:bookmarkEnd w:id="67"/>
    </w:p>
    <w:p w14:paraId="0E5E8327" w14:textId="77777777" w:rsidR="00530B13" w:rsidRPr="00EB575E" w:rsidRDefault="00EB575E" w:rsidP="008A580F">
      <w:pPr>
        <w:spacing w:after="100"/>
        <w:rPr>
          <w:b/>
          <w:bCs/>
          <w:i/>
          <w:iCs/>
        </w:rPr>
      </w:pPr>
      <w:r w:rsidRPr="00EB575E">
        <w:rPr>
          <w:i/>
          <w:iCs/>
          <w:sz w:val="28"/>
          <w:szCs w:val="28"/>
        </w:rPr>
        <w:tab/>
      </w:r>
      <w:r w:rsidRPr="00EB575E">
        <w:rPr>
          <w:b/>
          <w:bCs/>
          <w:i/>
          <w:iCs/>
          <w:sz w:val="28"/>
          <w:szCs w:val="28"/>
        </w:rPr>
        <w:t>Mức 1:</w:t>
      </w:r>
    </w:p>
    <w:p w14:paraId="5ADA17DA" w14:textId="77777777" w:rsidR="00530B13" w:rsidRPr="00EB575E" w:rsidRDefault="00EB575E" w:rsidP="008A580F">
      <w:pPr>
        <w:spacing w:after="100"/>
        <w:ind w:firstLine="720"/>
        <w:jc w:val="both"/>
      </w:pPr>
      <w:r w:rsidRPr="00EB575E">
        <w:rPr>
          <w:i/>
          <w:iCs/>
          <w:sz w:val="28"/>
          <w:szCs w:val="28"/>
        </w:rPr>
        <w:t>a) Bếp ăn được xây dựng kiên cố hoặc bán kiên cố;</w:t>
      </w:r>
    </w:p>
    <w:p w14:paraId="7BD1F83C" w14:textId="77777777" w:rsidR="00530B13" w:rsidRPr="00EB575E" w:rsidRDefault="00EB575E" w:rsidP="008A580F">
      <w:pPr>
        <w:spacing w:after="100"/>
        <w:ind w:firstLine="720"/>
        <w:jc w:val="both"/>
      </w:pPr>
      <w:r w:rsidRPr="00EB575E">
        <w:rPr>
          <w:i/>
          <w:iCs/>
          <w:sz w:val="28"/>
          <w:szCs w:val="28"/>
        </w:rPr>
        <w:t>b) Kho thực phẩm được phân chia thành khu vực để các loại thực phẩm riêng biệt, đảm bảo các quy định về vệ sinh an toàn thực phẩm;</w:t>
      </w:r>
    </w:p>
    <w:p w14:paraId="412D012B" w14:textId="77777777" w:rsidR="00530B13" w:rsidRPr="00EB575E" w:rsidRDefault="00EB575E" w:rsidP="008A580F">
      <w:pPr>
        <w:spacing w:after="100"/>
        <w:ind w:firstLine="720"/>
        <w:jc w:val="both"/>
      </w:pPr>
      <w:r w:rsidRPr="00EB575E">
        <w:rPr>
          <w:i/>
          <w:iCs/>
          <w:sz w:val="28"/>
          <w:szCs w:val="28"/>
        </w:rPr>
        <w:lastRenderedPageBreak/>
        <w:t>c) Có tủ lạnh lưu mẫu thức ăn.</w:t>
      </w:r>
    </w:p>
    <w:p w14:paraId="7692B3B2" w14:textId="77777777" w:rsidR="00530B13" w:rsidRPr="00EB575E" w:rsidRDefault="00EB575E" w:rsidP="008A580F">
      <w:pPr>
        <w:spacing w:after="100"/>
        <w:rPr>
          <w:b/>
          <w:bCs/>
        </w:rPr>
      </w:pPr>
      <w:r w:rsidRPr="00EB575E">
        <w:rPr>
          <w:i/>
          <w:iCs/>
          <w:sz w:val="28"/>
          <w:szCs w:val="28"/>
        </w:rPr>
        <w:tab/>
      </w:r>
      <w:r w:rsidRPr="00EB575E">
        <w:rPr>
          <w:b/>
          <w:bCs/>
          <w:i/>
          <w:iCs/>
          <w:sz w:val="28"/>
          <w:szCs w:val="28"/>
        </w:rPr>
        <w:t>Mức 2:</w:t>
      </w:r>
    </w:p>
    <w:p w14:paraId="7504B523" w14:textId="77777777" w:rsidR="00530B13" w:rsidRPr="00EB575E" w:rsidRDefault="00EB575E" w:rsidP="008A580F">
      <w:pPr>
        <w:spacing w:after="100"/>
        <w:ind w:firstLine="720"/>
        <w:jc w:val="both"/>
      </w:pPr>
      <w:r w:rsidRPr="00EB575E">
        <w:rPr>
          <w:i/>
          <w:iCs/>
          <w:sz w:val="28"/>
          <w:szCs w:val="28"/>
        </w:rPr>
        <w:t>Bếp ăn đảm bảo theo quy định tại Điều lệ trường mầm non.</w:t>
      </w:r>
    </w:p>
    <w:p w14:paraId="50A5FB1F" w14:textId="77777777" w:rsidR="00530B13" w:rsidRPr="00EB575E" w:rsidRDefault="00EB575E" w:rsidP="008A580F">
      <w:pPr>
        <w:spacing w:after="100"/>
        <w:rPr>
          <w:b/>
          <w:bCs/>
        </w:rPr>
      </w:pPr>
      <w:r w:rsidRPr="00EB575E">
        <w:rPr>
          <w:i/>
          <w:iCs/>
          <w:sz w:val="28"/>
          <w:szCs w:val="28"/>
        </w:rPr>
        <w:tab/>
      </w:r>
      <w:r w:rsidRPr="00EB575E">
        <w:rPr>
          <w:b/>
          <w:bCs/>
          <w:i/>
          <w:iCs/>
          <w:sz w:val="28"/>
          <w:szCs w:val="28"/>
        </w:rPr>
        <w:t>Mức 3:</w:t>
      </w:r>
    </w:p>
    <w:p w14:paraId="3B058E12" w14:textId="3D38E179" w:rsidR="000379FF" w:rsidRPr="00227DA4" w:rsidRDefault="00EB575E" w:rsidP="00227DA4">
      <w:pPr>
        <w:spacing w:after="100"/>
        <w:ind w:firstLine="720"/>
        <w:jc w:val="both"/>
        <w:rPr>
          <w:lang w:val="vi-VN"/>
        </w:rPr>
      </w:pPr>
      <w:r w:rsidRPr="00EB575E">
        <w:rPr>
          <w:i/>
          <w:iCs/>
          <w:sz w:val="28"/>
          <w:szCs w:val="28"/>
        </w:rPr>
        <w:t>Bếp ăn đảm bảo theo Tiêu chuẩn quốc gia về yêu cầu thiết kế trường mầm non.</w:t>
      </w:r>
    </w:p>
    <w:p w14:paraId="2BD86241" w14:textId="4E695C44" w:rsidR="00530B13" w:rsidRPr="00EB575E" w:rsidRDefault="00EB575E" w:rsidP="00A87B4B">
      <w:pPr>
        <w:spacing w:before="100" w:after="100"/>
        <w:ind w:firstLine="709"/>
      </w:pPr>
      <w:r w:rsidRPr="00EB575E">
        <w:rPr>
          <w:b/>
          <w:bCs/>
          <w:sz w:val="28"/>
          <w:szCs w:val="28"/>
        </w:rPr>
        <w:t>1. Mô tả hiện trạng</w:t>
      </w:r>
    </w:p>
    <w:p w14:paraId="273E301B" w14:textId="77777777" w:rsidR="00530B13" w:rsidRPr="00EB575E" w:rsidRDefault="00EB575E" w:rsidP="008A580F">
      <w:pPr>
        <w:spacing w:after="100"/>
        <w:rPr>
          <w:b/>
          <w:bCs/>
        </w:rPr>
      </w:pPr>
      <w:r w:rsidRPr="00EB575E">
        <w:rPr>
          <w:sz w:val="28"/>
          <w:szCs w:val="28"/>
        </w:rPr>
        <w:tab/>
      </w:r>
      <w:r w:rsidRPr="00EB575E">
        <w:rPr>
          <w:b/>
          <w:bCs/>
          <w:sz w:val="28"/>
          <w:szCs w:val="28"/>
        </w:rPr>
        <w:t>Mức 1:</w:t>
      </w:r>
    </w:p>
    <w:p w14:paraId="17C84325" w14:textId="6EDEA543" w:rsidR="00530B13" w:rsidRPr="00EB575E" w:rsidRDefault="00EB575E" w:rsidP="008A580F">
      <w:pPr>
        <w:spacing w:before="100" w:after="100"/>
        <w:ind w:firstLine="720"/>
        <w:jc w:val="both"/>
      </w:pPr>
      <w:r w:rsidRPr="00EB575E">
        <w:rPr>
          <w:sz w:val="28"/>
          <w:szCs w:val="28"/>
        </w:rPr>
        <w:t xml:space="preserve">a) Nhà trường có bếp ăn được thiết kế xây dựng theo quy định của Điều lệ trường mầm non, bếp ăn được xây dựng kiên cố theo quy trình một chiều, có khu sơ chế, khu chế biến, khu nấu ăn, khu chia ăn. Có bảng biểu tuyên truyền, công khai, bảng thực đơn, phân công nhiệm vụ, lịch trực, vệ sinh, nấu…Có đồ dùng dụng cụ chế biến như: Bếp gas, tủ cơm gas, nồi gas, tủ lạnh lưu mẫu thức ăn, tủ lạnh chứa thực phẩm; Giá, tủ, rổ, rá, nồi… Thực hiện theo quy trình một chiều từ khâu tiếp nhận, sơ chế đến chia suất ăn. Có hệ thống phòng cháy chữa cháy được lắp đặt theo tiêu chuẩn </w:t>
      </w:r>
      <w:r w:rsidRPr="00EB575E">
        <w:rPr>
          <w:b/>
          <w:bCs/>
          <w:sz w:val="28"/>
          <w:szCs w:val="28"/>
        </w:rPr>
        <w:t>[H</w:t>
      </w:r>
      <w:r w:rsidR="006E74B0" w:rsidRPr="00EB575E">
        <w:rPr>
          <w:b/>
          <w:bCs/>
          <w:sz w:val="28"/>
          <w:szCs w:val="28"/>
        </w:rPr>
        <w:t>6</w:t>
      </w:r>
      <w:r w:rsidRPr="00EB575E">
        <w:rPr>
          <w:b/>
          <w:bCs/>
          <w:sz w:val="28"/>
          <w:szCs w:val="28"/>
        </w:rPr>
        <w:t>-1.</w:t>
      </w:r>
      <w:r w:rsidR="006E74B0" w:rsidRPr="00EB575E">
        <w:rPr>
          <w:b/>
          <w:bCs/>
          <w:sz w:val="28"/>
          <w:szCs w:val="28"/>
        </w:rPr>
        <w:t>6</w:t>
      </w:r>
      <w:r w:rsidRPr="00EB575E">
        <w:rPr>
          <w:b/>
          <w:bCs/>
          <w:sz w:val="28"/>
          <w:szCs w:val="28"/>
        </w:rPr>
        <w:t>-0</w:t>
      </w:r>
      <w:r w:rsidR="00AB044D" w:rsidRPr="00EB575E">
        <w:rPr>
          <w:b/>
          <w:bCs/>
          <w:sz w:val="28"/>
          <w:szCs w:val="28"/>
        </w:rPr>
        <w:t>4</w:t>
      </w:r>
      <w:r w:rsidRPr="00EB575E">
        <w:rPr>
          <w:b/>
          <w:bCs/>
          <w:sz w:val="28"/>
          <w:szCs w:val="28"/>
        </w:rPr>
        <w:t>]; [H14-3.1-02].</w:t>
      </w:r>
    </w:p>
    <w:p w14:paraId="78C492EB" w14:textId="77777777" w:rsidR="00530B13" w:rsidRPr="00EB575E" w:rsidRDefault="00EB575E" w:rsidP="008A580F">
      <w:pPr>
        <w:spacing w:before="100" w:after="100"/>
        <w:ind w:firstLine="720"/>
        <w:jc w:val="both"/>
      </w:pPr>
      <w:r w:rsidRPr="00EB575E">
        <w:rPr>
          <w:sz w:val="28"/>
          <w:szCs w:val="28"/>
        </w:rPr>
        <w:t xml:space="preserve">b) Kho thực phẩm được phân chia thành khu vực để các loại thực phẩm riêng biệt, đảm bảo các quy định về vệ sinh an toàn thực phẩm và có sổ lưu mẫu thức ăn hàng ngày. Có giấy chứng nhận bếp ăn đảm bảo vệ sinh an toàn thực phẩm và biên bản kiểm tra của cơ quan y tế về nước sạch sử dụng trong trường </w:t>
      </w:r>
      <w:r w:rsidRPr="00EB575E">
        <w:rPr>
          <w:b/>
          <w:bCs/>
          <w:sz w:val="28"/>
          <w:szCs w:val="28"/>
        </w:rPr>
        <w:t>[H17-3.4-01]; [H10-1.10-08]; [H17-3.4-02].</w:t>
      </w:r>
    </w:p>
    <w:p w14:paraId="28452F38" w14:textId="77777777" w:rsidR="00530B13" w:rsidRPr="00EB575E" w:rsidRDefault="00EB575E" w:rsidP="008A580F">
      <w:pPr>
        <w:spacing w:before="100" w:after="100"/>
        <w:ind w:firstLine="720"/>
        <w:jc w:val="both"/>
      </w:pPr>
      <w:r w:rsidRPr="00EB575E">
        <w:rPr>
          <w:sz w:val="28"/>
          <w:szCs w:val="28"/>
        </w:rPr>
        <w:t xml:space="preserve">c) Bếp ăn của nhà trường có tủ lạnh để lưu mẫu thức ăn hằng ngày của trẻ theo quy định </w:t>
      </w:r>
      <w:r w:rsidRPr="00EB575E">
        <w:rPr>
          <w:b/>
          <w:bCs/>
          <w:sz w:val="28"/>
          <w:szCs w:val="28"/>
        </w:rPr>
        <w:t>[H17-3.4-02]; [H17-3.4-03].</w:t>
      </w:r>
    </w:p>
    <w:p w14:paraId="013135EA" w14:textId="77777777" w:rsidR="00530B13" w:rsidRPr="00EB575E" w:rsidRDefault="00EB575E" w:rsidP="008A580F">
      <w:pPr>
        <w:spacing w:after="100"/>
        <w:rPr>
          <w:b/>
          <w:bCs/>
        </w:rPr>
      </w:pPr>
      <w:r w:rsidRPr="00EB575E">
        <w:rPr>
          <w:sz w:val="28"/>
          <w:szCs w:val="28"/>
        </w:rPr>
        <w:tab/>
      </w:r>
      <w:r w:rsidRPr="00EB575E">
        <w:rPr>
          <w:b/>
          <w:bCs/>
          <w:sz w:val="28"/>
          <w:szCs w:val="28"/>
        </w:rPr>
        <w:t>Mức 2:</w:t>
      </w:r>
    </w:p>
    <w:p w14:paraId="57EDF8D2" w14:textId="0F394E9C" w:rsidR="00530B13" w:rsidRPr="00374F3E" w:rsidRDefault="00EB575E" w:rsidP="00374F3E">
      <w:pPr>
        <w:spacing w:before="100" w:after="100" w:line="264" w:lineRule="auto"/>
        <w:ind w:firstLine="720"/>
        <w:jc w:val="both"/>
        <w:rPr>
          <w:sz w:val="28"/>
          <w:szCs w:val="28"/>
        </w:rPr>
      </w:pPr>
      <w:r w:rsidRPr="00EB575E">
        <w:rPr>
          <w:sz w:val="28"/>
          <w:szCs w:val="28"/>
        </w:rPr>
        <w:t>Khu vực bếp ăn của nhà trường diện tích xây dựng theo quy định tại Điều 29 Điều lệ trường mầm non. Diện tích khu vực bếp ăn của trường là 135m2, diện tích bình quân trên một trẻ là 0,3m2. Các khu vực được phân chia theo một chiều gồm các khu: Sơ chế, khu nấu ăn, khu chia ăn, được thiết kế và tổ chức theo dây chuyền hoạt động một chiều. Các thiết bị nhà bếp gồm: Đồ dùng phục vụ trẻ ăn bán trú tại trường; dụng cụ chế biến thực phẩm đảm bảo vệ sinh, an toàn thực phẩm; tủ lạnh lưu mẫu thực phẩm của trẻ ăn bán trú, nước sinh hoạt, chất lượng nước được cơ quan y tế kiểm định, việc xử lý các chất thải đúng quy định. Hằng năm, bếp ăn của nhà trường được cơ quan y tế kiểm tra, đánh giá</w:t>
      </w:r>
      <w:r w:rsidR="00374F3E">
        <w:rPr>
          <w:sz w:val="28"/>
          <w:szCs w:val="28"/>
        </w:rPr>
        <w:t>. Tuy nhiên b</w:t>
      </w:r>
      <w:r w:rsidR="00374F3E" w:rsidRPr="00EB575E">
        <w:rPr>
          <w:sz w:val="28"/>
          <w:szCs w:val="28"/>
        </w:rPr>
        <w:t>ếp ăn do sử dụng lâu năm nên khu sơ chế và bàn chia ăn đang xuống cấp, thiếu thẩm mĩ.</w:t>
      </w:r>
      <w:r w:rsidR="00374F3E">
        <w:rPr>
          <w:sz w:val="28"/>
          <w:szCs w:val="28"/>
        </w:rPr>
        <w:t xml:space="preserve"> Tủ s</w:t>
      </w:r>
      <w:r w:rsidR="00374F3E" w:rsidRPr="00EB575E">
        <w:rPr>
          <w:sz w:val="28"/>
          <w:szCs w:val="28"/>
        </w:rPr>
        <w:t>ấy bát ăn của bếp điểm trường Trung tâm nhỏ, sử dụng lâu năm nên hệ thống điện làm nóng để xấy kém hiệu quả</w:t>
      </w:r>
      <w:r w:rsidR="00374F3E">
        <w:rPr>
          <w:sz w:val="28"/>
          <w:szCs w:val="28"/>
        </w:rPr>
        <w:t>.</w:t>
      </w:r>
      <w:r w:rsidR="00374F3E" w:rsidRPr="00EB575E">
        <w:rPr>
          <w:sz w:val="28"/>
          <w:szCs w:val="28"/>
        </w:rPr>
        <w:t xml:space="preserve"> Bếp ăn chưa được trang bị hệ thống toa hút mùi</w:t>
      </w:r>
      <w:r w:rsidR="00374F3E">
        <w:rPr>
          <w:sz w:val="28"/>
          <w:szCs w:val="28"/>
        </w:rPr>
        <w:t xml:space="preserve"> </w:t>
      </w:r>
      <w:r w:rsidRPr="00EB575E">
        <w:rPr>
          <w:b/>
          <w:bCs/>
          <w:sz w:val="28"/>
          <w:szCs w:val="28"/>
        </w:rPr>
        <w:t>[H14-3.1-0</w:t>
      </w:r>
      <w:r w:rsidR="006E74B0" w:rsidRPr="00EB575E">
        <w:rPr>
          <w:b/>
          <w:bCs/>
          <w:sz w:val="28"/>
          <w:szCs w:val="28"/>
        </w:rPr>
        <w:t>2</w:t>
      </w:r>
      <w:r w:rsidRPr="00EB575E">
        <w:rPr>
          <w:b/>
          <w:bCs/>
          <w:sz w:val="28"/>
          <w:szCs w:val="28"/>
        </w:rPr>
        <w:t>]; [H</w:t>
      </w:r>
      <w:r w:rsidR="006E74B0" w:rsidRPr="00EB575E">
        <w:rPr>
          <w:b/>
          <w:bCs/>
          <w:sz w:val="28"/>
          <w:szCs w:val="28"/>
        </w:rPr>
        <w:t>6</w:t>
      </w:r>
      <w:r w:rsidRPr="00EB575E">
        <w:rPr>
          <w:b/>
          <w:bCs/>
          <w:sz w:val="28"/>
          <w:szCs w:val="28"/>
        </w:rPr>
        <w:t>-1.</w:t>
      </w:r>
      <w:r w:rsidR="006E74B0" w:rsidRPr="00EB575E">
        <w:rPr>
          <w:b/>
          <w:bCs/>
          <w:sz w:val="28"/>
          <w:szCs w:val="28"/>
        </w:rPr>
        <w:t>6</w:t>
      </w:r>
      <w:r w:rsidRPr="00EB575E">
        <w:rPr>
          <w:b/>
          <w:bCs/>
          <w:sz w:val="28"/>
          <w:szCs w:val="28"/>
        </w:rPr>
        <w:t>-0</w:t>
      </w:r>
      <w:r w:rsidR="00AB044D" w:rsidRPr="00EB575E">
        <w:rPr>
          <w:b/>
          <w:bCs/>
          <w:sz w:val="28"/>
          <w:szCs w:val="28"/>
        </w:rPr>
        <w:t>4</w:t>
      </w:r>
      <w:r w:rsidRPr="00EB575E">
        <w:rPr>
          <w:b/>
          <w:bCs/>
          <w:sz w:val="28"/>
          <w:szCs w:val="28"/>
        </w:rPr>
        <w:t>]; [H</w:t>
      </w:r>
      <w:r w:rsidR="00AB044D" w:rsidRPr="00EB575E">
        <w:rPr>
          <w:b/>
          <w:bCs/>
          <w:sz w:val="28"/>
          <w:szCs w:val="28"/>
        </w:rPr>
        <w:t>1</w:t>
      </w:r>
      <w:r w:rsidRPr="00EB575E">
        <w:rPr>
          <w:b/>
          <w:bCs/>
          <w:sz w:val="28"/>
          <w:szCs w:val="28"/>
        </w:rPr>
        <w:t>4-</w:t>
      </w:r>
      <w:r w:rsidR="00AB044D" w:rsidRPr="00EB575E">
        <w:rPr>
          <w:b/>
          <w:bCs/>
          <w:sz w:val="28"/>
          <w:szCs w:val="28"/>
        </w:rPr>
        <w:t>3.1</w:t>
      </w:r>
      <w:r w:rsidRPr="00EB575E">
        <w:rPr>
          <w:b/>
          <w:bCs/>
          <w:sz w:val="28"/>
          <w:szCs w:val="28"/>
        </w:rPr>
        <w:t>-0</w:t>
      </w:r>
      <w:r w:rsidR="00AB044D" w:rsidRPr="00EB575E">
        <w:rPr>
          <w:b/>
          <w:bCs/>
          <w:sz w:val="28"/>
          <w:szCs w:val="28"/>
        </w:rPr>
        <w:t>5</w:t>
      </w:r>
      <w:r w:rsidRPr="00EB575E">
        <w:rPr>
          <w:b/>
          <w:bCs/>
          <w:sz w:val="28"/>
          <w:szCs w:val="28"/>
        </w:rPr>
        <w:t>]; [H17-3.4-01].</w:t>
      </w:r>
    </w:p>
    <w:p w14:paraId="3D6F9405" w14:textId="77777777" w:rsidR="005D4CF5" w:rsidRDefault="00EB575E" w:rsidP="008A580F">
      <w:pPr>
        <w:spacing w:after="100"/>
        <w:rPr>
          <w:sz w:val="28"/>
          <w:szCs w:val="28"/>
        </w:rPr>
      </w:pPr>
      <w:r w:rsidRPr="00EB575E">
        <w:rPr>
          <w:sz w:val="28"/>
          <w:szCs w:val="28"/>
        </w:rPr>
        <w:tab/>
      </w:r>
    </w:p>
    <w:p w14:paraId="5F6F6D93" w14:textId="36DFA953" w:rsidR="00530B13" w:rsidRPr="00EB575E" w:rsidRDefault="00EB575E" w:rsidP="005D4CF5">
      <w:pPr>
        <w:spacing w:after="100"/>
        <w:ind w:firstLine="709"/>
        <w:rPr>
          <w:b/>
          <w:bCs/>
        </w:rPr>
      </w:pPr>
      <w:r w:rsidRPr="00EB575E">
        <w:rPr>
          <w:b/>
          <w:bCs/>
          <w:sz w:val="28"/>
          <w:szCs w:val="28"/>
        </w:rPr>
        <w:lastRenderedPageBreak/>
        <w:t>Mức 3:</w:t>
      </w:r>
    </w:p>
    <w:p w14:paraId="64E5A613" w14:textId="5B4F860F" w:rsidR="00A87B4B" w:rsidRPr="00010600" w:rsidRDefault="00EB575E" w:rsidP="00685655">
      <w:pPr>
        <w:spacing w:before="100" w:after="100" w:line="264" w:lineRule="auto"/>
        <w:ind w:firstLine="720"/>
        <w:jc w:val="both"/>
        <w:rPr>
          <w:lang w:val="vi-VN"/>
        </w:rPr>
      </w:pPr>
      <w:r w:rsidRPr="00EB575E">
        <w:rPr>
          <w:sz w:val="28"/>
          <w:szCs w:val="28"/>
        </w:rPr>
        <w:t xml:space="preserve">Bếp ăn </w:t>
      </w:r>
      <w:r w:rsidR="00F979F1" w:rsidRPr="00EB575E">
        <w:rPr>
          <w:sz w:val="28"/>
          <w:szCs w:val="28"/>
        </w:rPr>
        <w:t>thiết kế</w:t>
      </w:r>
      <w:r w:rsidRPr="00EB575E">
        <w:rPr>
          <w:sz w:val="28"/>
          <w:szCs w:val="28"/>
        </w:rPr>
        <w:t xml:space="preserve"> theo tiêu chuẩn </w:t>
      </w:r>
      <w:r w:rsidR="00942293" w:rsidRPr="00EB575E">
        <w:rPr>
          <w:sz w:val="28"/>
          <w:szCs w:val="28"/>
        </w:rPr>
        <w:t>Quốc gia TCVN 3907: 2011</w:t>
      </w:r>
      <w:r w:rsidRPr="00EB575E">
        <w:rPr>
          <w:sz w:val="28"/>
          <w:szCs w:val="28"/>
        </w:rPr>
        <w:t xml:space="preserve"> về yêu cầu thiết kế trường mầm non</w:t>
      </w:r>
      <w:r w:rsidR="00942293" w:rsidRPr="00EB575E">
        <w:rPr>
          <w:sz w:val="28"/>
          <w:szCs w:val="28"/>
        </w:rPr>
        <w:t>, đảm bảo thông thoáng, đủ ánh sáng; tường, trần nhà và sàn nhà nhẵn, bằng phẳng, thuận tiện cho việc vệ sinh và khử trùng; đồ dùng, dụng cụ được làm bằng chất liệu nhôm và inox dễ vệ sinh và không thôi nhiễm yếu tố độc hại; có một số phương tiện, trang thiết bị phục vụ cho việc làm vệ sinh và khử trùng; có phương tiện để bảo quản thực phẩm; có hệ thống nước sạch đảm bảo hợp vệ sinh; có phương tiện đựng, thu gom vận chuyển rác, thực phẩm, thức ăn thừa; các dụng cụ chứa đựng rác được làm chắc chắn, có nắp đậy và thuận tiện cho việc vệ sinh</w:t>
      </w:r>
      <w:r w:rsidR="00942293" w:rsidRPr="00EB575E">
        <w:rPr>
          <w:b/>
          <w:bCs/>
          <w:sz w:val="28"/>
          <w:szCs w:val="28"/>
        </w:rPr>
        <w:t xml:space="preserve"> </w:t>
      </w:r>
      <w:r w:rsidRPr="00EB575E">
        <w:rPr>
          <w:b/>
          <w:bCs/>
          <w:sz w:val="28"/>
          <w:szCs w:val="28"/>
        </w:rPr>
        <w:t>[H14-3.1-03]; [H</w:t>
      </w:r>
      <w:r w:rsidR="004102BC" w:rsidRPr="00EB575E">
        <w:rPr>
          <w:b/>
          <w:bCs/>
          <w:sz w:val="28"/>
          <w:szCs w:val="28"/>
        </w:rPr>
        <w:t>6</w:t>
      </w:r>
      <w:r w:rsidRPr="00EB575E">
        <w:rPr>
          <w:b/>
          <w:bCs/>
          <w:sz w:val="28"/>
          <w:szCs w:val="28"/>
        </w:rPr>
        <w:t>-1.</w:t>
      </w:r>
      <w:r w:rsidR="004102BC" w:rsidRPr="00EB575E">
        <w:rPr>
          <w:b/>
          <w:bCs/>
          <w:sz w:val="28"/>
          <w:szCs w:val="28"/>
        </w:rPr>
        <w:t>6</w:t>
      </w:r>
      <w:r w:rsidRPr="00EB575E">
        <w:rPr>
          <w:b/>
          <w:bCs/>
          <w:sz w:val="28"/>
          <w:szCs w:val="28"/>
        </w:rPr>
        <w:t>-0</w:t>
      </w:r>
      <w:r w:rsidR="004102BC" w:rsidRPr="00EB575E">
        <w:rPr>
          <w:b/>
          <w:bCs/>
          <w:sz w:val="28"/>
          <w:szCs w:val="28"/>
        </w:rPr>
        <w:t>4</w:t>
      </w:r>
      <w:r w:rsidRPr="00EB575E">
        <w:rPr>
          <w:b/>
          <w:bCs/>
          <w:sz w:val="28"/>
          <w:szCs w:val="28"/>
        </w:rPr>
        <w:t>]; [H4-1.4-08]; [H17-3.4-01].</w:t>
      </w:r>
    </w:p>
    <w:p w14:paraId="2BA710F8" w14:textId="7360D559" w:rsidR="00530B13" w:rsidRPr="00EB575E" w:rsidRDefault="00EB575E" w:rsidP="00A87B4B">
      <w:pPr>
        <w:spacing w:after="100"/>
        <w:ind w:firstLine="709"/>
      </w:pPr>
      <w:r w:rsidRPr="00EB575E">
        <w:rPr>
          <w:b/>
          <w:bCs/>
          <w:sz w:val="28"/>
          <w:szCs w:val="28"/>
        </w:rPr>
        <w:t>2. Điểm mạnh</w:t>
      </w:r>
    </w:p>
    <w:p w14:paraId="7C9F8559" w14:textId="67ADB069" w:rsidR="00227DA4" w:rsidRPr="005D4CF5" w:rsidRDefault="00C62C24" w:rsidP="005D4CF5">
      <w:pPr>
        <w:spacing w:before="100" w:after="100" w:line="264" w:lineRule="auto"/>
        <w:ind w:firstLine="720"/>
        <w:jc w:val="both"/>
        <w:rPr>
          <w:sz w:val="28"/>
          <w:szCs w:val="28"/>
        </w:rPr>
      </w:pPr>
      <w:r w:rsidRPr="00EB575E">
        <w:rPr>
          <w:sz w:val="28"/>
          <w:szCs w:val="28"/>
        </w:rPr>
        <w:t>Nhà trường có bếp ăn theo tiêu chuẩn xây dựng trường mầm non chuẩn Quốc gia TCVN-3907: 2011, đảm bảo đúng quy cách, hợp vệ sinh, được thiết kế và tổ chức theo quy trình hoạt động một chiều; có kho thực phẩm đảm bảo vệ sinh, ngăn nắp; có tủ lạnh lưu mẫu thức ăn hàng ngày; có đầy đủ đồ dùng phục vụ trẻ ăn bán trú tại trường. Có hệ thống nước sạch đảm bảo hợp vệ sinh. Rác thải được sử lý hàng ngày. Có giấy chứng nhận bếp ăn đảm bảo vệ sinh an toàn thực phẩm.</w:t>
      </w:r>
    </w:p>
    <w:p w14:paraId="741FDCA2" w14:textId="4A2EB340" w:rsidR="00530B13" w:rsidRPr="00EB575E" w:rsidRDefault="00EB575E" w:rsidP="00227DA4">
      <w:pPr>
        <w:spacing w:after="100"/>
        <w:ind w:firstLine="709"/>
      </w:pPr>
      <w:r w:rsidRPr="00EB575E">
        <w:rPr>
          <w:b/>
          <w:bCs/>
          <w:sz w:val="28"/>
          <w:szCs w:val="28"/>
        </w:rPr>
        <w:t>3. Điểm yếu</w:t>
      </w:r>
    </w:p>
    <w:p w14:paraId="31E387B9" w14:textId="51B8881E" w:rsidR="00227DA4" w:rsidRDefault="00162976" w:rsidP="00227DA4">
      <w:pPr>
        <w:spacing w:before="100" w:after="100" w:line="264" w:lineRule="auto"/>
        <w:ind w:firstLine="720"/>
        <w:jc w:val="both"/>
        <w:rPr>
          <w:sz w:val="28"/>
          <w:szCs w:val="28"/>
        </w:rPr>
      </w:pPr>
      <w:r>
        <w:rPr>
          <w:sz w:val="28"/>
          <w:szCs w:val="28"/>
        </w:rPr>
        <w:t xml:space="preserve">- </w:t>
      </w:r>
      <w:r w:rsidR="00EB575E" w:rsidRPr="00EB575E">
        <w:rPr>
          <w:sz w:val="28"/>
          <w:szCs w:val="28"/>
        </w:rPr>
        <w:t>Bếp ăn do sử dụng lâu năm nên khu sơ chế và bàn chia ăn đang xuống cấp, thiếu thẩm mĩ.</w:t>
      </w:r>
      <w:r w:rsidR="00227DA4">
        <w:rPr>
          <w:sz w:val="28"/>
          <w:szCs w:val="28"/>
        </w:rPr>
        <w:t xml:space="preserve"> </w:t>
      </w:r>
    </w:p>
    <w:p w14:paraId="5510BDD4" w14:textId="64466802" w:rsidR="00685655" w:rsidRPr="00227DA4" w:rsidRDefault="00162976" w:rsidP="00227DA4">
      <w:pPr>
        <w:spacing w:before="100" w:after="100" w:line="264" w:lineRule="auto"/>
        <w:ind w:firstLine="720"/>
        <w:jc w:val="both"/>
        <w:rPr>
          <w:sz w:val="28"/>
          <w:szCs w:val="28"/>
        </w:rPr>
      </w:pPr>
      <w:r>
        <w:rPr>
          <w:sz w:val="28"/>
          <w:szCs w:val="28"/>
        </w:rPr>
        <w:t xml:space="preserve">- </w:t>
      </w:r>
      <w:r w:rsidR="00F57005" w:rsidRPr="00EB575E">
        <w:rPr>
          <w:sz w:val="28"/>
          <w:szCs w:val="28"/>
        </w:rPr>
        <w:t>Bếp ăn chưa được trang bị hệ thống toa hút mùi.</w:t>
      </w:r>
      <w:r w:rsidR="00227DA4">
        <w:rPr>
          <w:sz w:val="28"/>
          <w:szCs w:val="28"/>
        </w:rPr>
        <w:t xml:space="preserve"> </w:t>
      </w:r>
      <w:r w:rsidR="00685655">
        <w:rPr>
          <w:sz w:val="28"/>
          <w:szCs w:val="28"/>
        </w:rPr>
        <w:t>Tủ s</w:t>
      </w:r>
      <w:r w:rsidR="00F57005" w:rsidRPr="00EB575E">
        <w:rPr>
          <w:sz w:val="28"/>
          <w:szCs w:val="28"/>
        </w:rPr>
        <w:t>ấy bát ăn của bếp điểm trường Trung tâm nhỏ, sử dụng lâu năm nên hệ thống điện làm nóng để xấy kém hiệu quả.</w:t>
      </w:r>
    </w:p>
    <w:p w14:paraId="55ECB955" w14:textId="7E4F544A" w:rsidR="00530B13" w:rsidRPr="00EB575E" w:rsidRDefault="00EB575E" w:rsidP="00685655">
      <w:pPr>
        <w:spacing w:after="100"/>
        <w:ind w:firstLine="708"/>
        <w:rPr>
          <w:b/>
          <w:bCs/>
          <w:sz w:val="28"/>
          <w:szCs w:val="28"/>
        </w:rPr>
      </w:pPr>
      <w:r w:rsidRPr="00EB575E">
        <w:rPr>
          <w:b/>
          <w:bCs/>
          <w:sz w:val="28"/>
          <w:szCs w:val="28"/>
        </w:rPr>
        <w:t>4. Kế hoạch cải tiến chất lượng</w:t>
      </w:r>
    </w:p>
    <w:p w14:paraId="1A197084" w14:textId="1EA61604" w:rsidR="008A580F" w:rsidRPr="00EB575E" w:rsidRDefault="008A580F" w:rsidP="00A75606">
      <w:pPr>
        <w:spacing w:after="100"/>
        <w:ind w:firstLine="709"/>
        <w:jc w:val="both"/>
        <w:rPr>
          <w:b/>
          <w:bCs/>
          <w:sz w:val="28"/>
          <w:szCs w:val="28"/>
        </w:rPr>
      </w:pPr>
      <w:r w:rsidRPr="00EB575E">
        <w:rPr>
          <w:spacing w:val="-8"/>
          <w:sz w:val="28"/>
          <w:szCs w:val="28"/>
          <w:lang w:val="it-IT"/>
        </w:rPr>
        <w:t>Nhà trường tiếp tục phát huy các điểm mạnh đã đạt được.  Bảo quản, sử dụng các thiết bị có hiệu quả.</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61B02E86" w14:textId="77777777" w:rsidTr="00685655">
        <w:trPr>
          <w:trHeight w:val="1207"/>
        </w:trPr>
        <w:tc>
          <w:tcPr>
            <w:tcW w:w="2101" w:type="pct"/>
            <w:tcBorders>
              <w:top w:val="single" w:sz="1" w:space="0" w:color="000000"/>
              <w:left w:val="single" w:sz="1" w:space="0" w:color="000000"/>
              <w:bottom w:val="single" w:sz="1" w:space="0" w:color="000000"/>
              <w:right w:val="single" w:sz="1" w:space="0" w:color="000000"/>
            </w:tcBorders>
            <w:vAlign w:val="center"/>
          </w:tcPr>
          <w:p w14:paraId="7061F9A5" w14:textId="77777777" w:rsidR="0024072B" w:rsidRPr="00EB575E" w:rsidRDefault="0024072B" w:rsidP="008A580F">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79B31EE2" w14:textId="77777777" w:rsidR="0024072B" w:rsidRPr="00EB575E" w:rsidRDefault="0024072B" w:rsidP="008A580F">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1943DF78" w14:textId="142E9646" w:rsidR="0024072B" w:rsidRPr="00685655" w:rsidRDefault="00685655" w:rsidP="00685655">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5BE0C6F9" w14:textId="77777777" w:rsidR="0024072B" w:rsidRPr="00EB575E" w:rsidRDefault="0024072B" w:rsidP="008A580F">
            <w:pPr>
              <w:spacing w:after="100"/>
              <w:jc w:val="center"/>
              <w:rPr>
                <w:b/>
                <w:bCs/>
                <w:sz w:val="26"/>
                <w:szCs w:val="26"/>
              </w:rPr>
            </w:pPr>
            <w:r w:rsidRPr="00EB575E">
              <w:rPr>
                <w:b/>
                <w:bCs/>
                <w:sz w:val="26"/>
                <w:szCs w:val="26"/>
              </w:rPr>
              <w:t>Thời gian thực hiện</w:t>
            </w:r>
          </w:p>
          <w:p w14:paraId="593E2A21" w14:textId="77777777" w:rsidR="0024072B" w:rsidRPr="00EB575E" w:rsidRDefault="0024072B" w:rsidP="008A580F">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4176B19" w14:textId="77777777" w:rsidR="0024072B" w:rsidRDefault="0024072B" w:rsidP="008A580F">
            <w:pPr>
              <w:spacing w:after="100"/>
              <w:jc w:val="center"/>
              <w:rPr>
                <w:b/>
                <w:bCs/>
                <w:sz w:val="26"/>
                <w:szCs w:val="26"/>
              </w:rPr>
            </w:pPr>
            <w:r w:rsidRPr="00EB575E">
              <w:rPr>
                <w:b/>
                <w:bCs/>
                <w:sz w:val="26"/>
                <w:szCs w:val="26"/>
              </w:rPr>
              <w:t>Dự kiến kinh phí</w:t>
            </w:r>
          </w:p>
          <w:p w14:paraId="40E30E80" w14:textId="0750BA2F" w:rsidR="00374F3E" w:rsidRPr="00EB575E" w:rsidRDefault="00374F3E" w:rsidP="008A580F">
            <w:pPr>
              <w:spacing w:after="100"/>
              <w:jc w:val="center"/>
              <w:rPr>
                <w:sz w:val="26"/>
                <w:szCs w:val="26"/>
              </w:rPr>
            </w:pPr>
            <w:r>
              <w:rPr>
                <w:b/>
                <w:bCs/>
                <w:sz w:val="26"/>
                <w:szCs w:val="26"/>
              </w:rPr>
              <w:t>(đồng)</w:t>
            </w:r>
          </w:p>
        </w:tc>
      </w:tr>
      <w:tr w:rsidR="00EB575E" w:rsidRPr="00EB575E" w14:paraId="06BE952C"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267F2AC0" w14:textId="0DCCD3C0" w:rsidR="0024072B" w:rsidRPr="00EB575E" w:rsidRDefault="0024072B" w:rsidP="008A580F">
            <w:pPr>
              <w:spacing w:after="100"/>
              <w:jc w:val="both"/>
              <w:rPr>
                <w:rFonts w:eastAsia="MS Mincho"/>
                <w:spacing w:val="-6"/>
                <w:sz w:val="26"/>
                <w:szCs w:val="26"/>
              </w:rPr>
            </w:pPr>
            <w:r w:rsidRPr="00EB575E">
              <w:rPr>
                <w:sz w:val="26"/>
                <w:szCs w:val="26"/>
              </w:rPr>
              <w:t xml:space="preserve">Cải tạo lại khu sơ chế bệ bếp nền gạch khu </w:t>
            </w:r>
            <w:r w:rsidR="009D78F0" w:rsidRPr="00EB575E">
              <w:rPr>
                <w:sz w:val="26"/>
                <w:szCs w:val="26"/>
              </w:rPr>
              <w:t xml:space="preserve">Trung tâm và </w:t>
            </w:r>
            <w:r w:rsidRPr="00EB575E">
              <w:rPr>
                <w:sz w:val="26"/>
                <w:szCs w:val="26"/>
              </w:rPr>
              <w:t>Hải Hòa</w:t>
            </w:r>
          </w:p>
        </w:tc>
        <w:tc>
          <w:tcPr>
            <w:tcW w:w="677" w:type="pct"/>
            <w:tcBorders>
              <w:top w:val="single" w:sz="1" w:space="0" w:color="000000"/>
              <w:left w:val="single" w:sz="1" w:space="0" w:color="000000"/>
              <w:bottom w:val="single" w:sz="1" w:space="0" w:color="000000"/>
              <w:right w:val="single" w:sz="1" w:space="0" w:color="000000"/>
            </w:tcBorders>
            <w:vAlign w:val="center"/>
          </w:tcPr>
          <w:p w14:paraId="7797D91E" w14:textId="77777777" w:rsidR="0024072B" w:rsidRPr="00EB575E" w:rsidRDefault="0024072B" w:rsidP="008A580F">
            <w:pPr>
              <w:spacing w:after="100"/>
              <w:jc w:val="center"/>
              <w:rPr>
                <w:sz w:val="26"/>
                <w:szCs w:val="26"/>
              </w:rPr>
            </w:pPr>
            <w:r w:rsidRPr="00EB575E">
              <w:rPr>
                <w:sz w:val="26"/>
                <w:szCs w:val="26"/>
              </w:rPr>
              <w:t>Hiệu phó phụ trách CSVC, kế toán</w:t>
            </w:r>
          </w:p>
        </w:tc>
        <w:tc>
          <w:tcPr>
            <w:tcW w:w="677" w:type="pct"/>
            <w:tcBorders>
              <w:top w:val="single" w:sz="1" w:space="0" w:color="000000"/>
              <w:left w:val="single" w:sz="1" w:space="0" w:color="000000"/>
              <w:bottom w:val="single" w:sz="1" w:space="0" w:color="000000"/>
              <w:right w:val="single" w:sz="1" w:space="0" w:color="000000"/>
            </w:tcBorders>
            <w:vAlign w:val="center"/>
          </w:tcPr>
          <w:p w14:paraId="17715E25" w14:textId="77777777" w:rsidR="0024072B" w:rsidRPr="00EB575E" w:rsidRDefault="0024072B" w:rsidP="008A580F">
            <w:pPr>
              <w:spacing w:after="100"/>
              <w:jc w:val="center"/>
              <w:rPr>
                <w:sz w:val="28"/>
                <w:szCs w:val="28"/>
              </w:rPr>
            </w:pPr>
            <w:r w:rsidRPr="00EB575E">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733569DC" w14:textId="00BC572C" w:rsidR="0024072B" w:rsidRPr="00EB575E" w:rsidRDefault="0024072B" w:rsidP="008A580F">
            <w:pPr>
              <w:spacing w:before="100" w:after="100"/>
              <w:jc w:val="center"/>
              <w:rPr>
                <w:sz w:val="26"/>
                <w:szCs w:val="26"/>
              </w:rPr>
            </w:pPr>
            <w:r w:rsidRPr="00EB575E">
              <w:rPr>
                <w:sz w:val="26"/>
                <w:szCs w:val="26"/>
              </w:rPr>
              <w:t xml:space="preserve">Tháng </w:t>
            </w:r>
            <w:r w:rsidR="009D78F0" w:rsidRPr="00EB575E">
              <w:rPr>
                <w:sz w:val="26"/>
                <w:szCs w:val="26"/>
              </w:rPr>
              <w:t>8</w:t>
            </w:r>
            <w:r w:rsidRPr="00EB575E">
              <w:rPr>
                <w:sz w:val="26"/>
                <w:szCs w:val="26"/>
              </w:rPr>
              <w:t>/202</w:t>
            </w:r>
            <w:r w:rsidR="009D78F0" w:rsidRPr="00EB575E">
              <w:rPr>
                <w:sz w:val="26"/>
                <w:szCs w:val="26"/>
              </w:rPr>
              <w:t>4</w:t>
            </w:r>
            <w:r w:rsidRPr="00EB575E">
              <w:rPr>
                <w:sz w:val="26"/>
                <w:szCs w:val="26"/>
              </w:rPr>
              <w:t xml:space="preserve"> </w:t>
            </w:r>
          </w:p>
        </w:tc>
        <w:tc>
          <w:tcPr>
            <w:tcW w:w="0" w:type="auto"/>
            <w:tcBorders>
              <w:top w:val="single" w:sz="1" w:space="0" w:color="000000"/>
              <w:left w:val="single" w:sz="1" w:space="0" w:color="000000"/>
              <w:bottom w:val="single" w:sz="1" w:space="0" w:color="000000"/>
              <w:right w:val="single" w:sz="1" w:space="0" w:color="000000"/>
            </w:tcBorders>
            <w:vAlign w:val="center"/>
          </w:tcPr>
          <w:p w14:paraId="632B1481" w14:textId="2489783C" w:rsidR="0024072B" w:rsidRPr="00EB575E" w:rsidRDefault="009D78F0" w:rsidP="008A580F">
            <w:pPr>
              <w:spacing w:after="100"/>
              <w:jc w:val="center"/>
              <w:rPr>
                <w:sz w:val="26"/>
                <w:szCs w:val="26"/>
              </w:rPr>
            </w:pPr>
            <w:r w:rsidRPr="00EB575E">
              <w:rPr>
                <w:sz w:val="26"/>
                <w:szCs w:val="26"/>
              </w:rPr>
              <w:t>1</w:t>
            </w:r>
            <w:r w:rsidR="0024072B" w:rsidRPr="00EB575E">
              <w:rPr>
                <w:sz w:val="26"/>
                <w:szCs w:val="26"/>
              </w:rPr>
              <w:t>5.000.000</w:t>
            </w:r>
          </w:p>
        </w:tc>
      </w:tr>
      <w:tr w:rsidR="00EB575E" w:rsidRPr="00EB575E" w14:paraId="426BC2E0"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586D7992" w14:textId="1E2AF53B" w:rsidR="0024072B" w:rsidRPr="00EB575E" w:rsidRDefault="009D78F0" w:rsidP="008A580F">
            <w:pPr>
              <w:spacing w:after="100"/>
              <w:jc w:val="both"/>
              <w:rPr>
                <w:rFonts w:eastAsia="MS Mincho"/>
                <w:spacing w:val="-6"/>
                <w:sz w:val="26"/>
                <w:szCs w:val="26"/>
              </w:rPr>
            </w:pPr>
            <w:r w:rsidRPr="00EB575E">
              <w:rPr>
                <w:rFonts w:eastAsia="MS Mincho"/>
                <w:spacing w:val="-6"/>
                <w:sz w:val="26"/>
                <w:szCs w:val="26"/>
              </w:rPr>
              <w:t>Trang bị toa hút mùi cho bếp ăn điểm trường Trung tâm</w:t>
            </w:r>
            <w:r w:rsidR="0024072B" w:rsidRPr="00EB575E">
              <w:rPr>
                <w:rFonts w:eastAsia="MS Mincho"/>
                <w:spacing w:val="-6"/>
                <w:sz w:val="26"/>
                <w:szCs w:val="26"/>
              </w:rPr>
              <w:t xml:space="preserve"> </w:t>
            </w:r>
          </w:p>
        </w:tc>
        <w:tc>
          <w:tcPr>
            <w:tcW w:w="677" w:type="pct"/>
            <w:tcBorders>
              <w:top w:val="single" w:sz="1" w:space="0" w:color="000000"/>
              <w:left w:val="single" w:sz="1" w:space="0" w:color="000000"/>
              <w:bottom w:val="single" w:sz="1" w:space="0" w:color="000000"/>
              <w:right w:val="single" w:sz="1" w:space="0" w:color="000000"/>
            </w:tcBorders>
            <w:vAlign w:val="center"/>
          </w:tcPr>
          <w:p w14:paraId="7ADDC5E7" w14:textId="77777777" w:rsidR="0024072B" w:rsidRPr="00EB575E" w:rsidRDefault="0024072B" w:rsidP="008A580F">
            <w:pPr>
              <w:spacing w:after="100"/>
              <w:jc w:val="center"/>
              <w:rPr>
                <w:sz w:val="26"/>
                <w:szCs w:val="26"/>
              </w:rPr>
            </w:pPr>
            <w:r w:rsidRPr="00EB575E">
              <w:rPr>
                <w:sz w:val="26"/>
                <w:szCs w:val="26"/>
              </w:rPr>
              <w:t>Hiệu phó phụ trách CSVC, kế toán</w:t>
            </w:r>
          </w:p>
        </w:tc>
        <w:tc>
          <w:tcPr>
            <w:tcW w:w="677" w:type="pct"/>
            <w:tcBorders>
              <w:top w:val="single" w:sz="1" w:space="0" w:color="000000"/>
              <w:left w:val="single" w:sz="1" w:space="0" w:color="000000"/>
              <w:bottom w:val="single" w:sz="1" w:space="0" w:color="000000"/>
              <w:right w:val="single" w:sz="1" w:space="0" w:color="000000"/>
            </w:tcBorders>
            <w:vAlign w:val="center"/>
          </w:tcPr>
          <w:p w14:paraId="28FE3664" w14:textId="77777777" w:rsidR="0024072B" w:rsidRPr="00EB575E" w:rsidRDefault="0024072B" w:rsidP="008A580F">
            <w:pPr>
              <w:spacing w:after="100"/>
              <w:jc w:val="center"/>
              <w:rPr>
                <w:sz w:val="26"/>
                <w:szCs w:val="26"/>
              </w:rPr>
            </w:pPr>
            <w:r w:rsidRPr="00EB575E">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3B795D64" w14:textId="6E2F7A2D" w:rsidR="0024072B" w:rsidRPr="00EB575E" w:rsidRDefault="0024072B" w:rsidP="008A580F">
            <w:pPr>
              <w:spacing w:before="100" w:after="100"/>
              <w:jc w:val="center"/>
              <w:rPr>
                <w:sz w:val="26"/>
                <w:szCs w:val="26"/>
              </w:rPr>
            </w:pPr>
            <w:r w:rsidRPr="00EB575E">
              <w:rPr>
                <w:sz w:val="26"/>
                <w:szCs w:val="26"/>
              </w:rPr>
              <w:t>Tháng 0</w:t>
            </w:r>
            <w:r w:rsidR="009D78F0" w:rsidRPr="00EB575E">
              <w:rPr>
                <w:sz w:val="26"/>
                <w:szCs w:val="26"/>
              </w:rPr>
              <w:t>4</w:t>
            </w:r>
            <w:r w:rsidRPr="00EB575E">
              <w:rPr>
                <w:sz w:val="26"/>
                <w:szCs w:val="26"/>
              </w:rPr>
              <w:t>/202</w:t>
            </w:r>
            <w:r w:rsidR="009D78F0" w:rsidRPr="00EB575E">
              <w:rPr>
                <w:sz w:val="26"/>
                <w:szCs w:val="26"/>
              </w:rPr>
              <w:t>5</w:t>
            </w:r>
          </w:p>
        </w:tc>
        <w:tc>
          <w:tcPr>
            <w:tcW w:w="0" w:type="auto"/>
            <w:tcBorders>
              <w:top w:val="single" w:sz="1" w:space="0" w:color="000000"/>
              <w:left w:val="single" w:sz="1" w:space="0" w:color="000000"/>
              <w:bottom w:val="single" w:sz="1" w:space="0" w:color="000000"/>
              <w:right w:val="single" w:sz="1" w:space="0" w:color="000000"/>
            </w:tcBorders>
            <w:vAlign w:val="center"/>
          </w:tcPr>
          <w:p w14:paraId="3A008E9C" w14:textId="48D66D2A" w:rsidR="0024072B" w:rsidRPr="00EB575E" w:rsidRDefault="009D78F0" w:rsidP="008A580F">
            <w:pPr>
              <w:spacing w:after="100"/>
              <w:jc w:val="center"/>
              <w:rPr>
                <w:sz w:val="26"/>
                <w:szCs w:val="26"/>
              </w:rPr>
            </w:pPr>
            <w:r w:rsidRPr="00EB575E">
              <w:rPr>
                <w:sz w:val="26"/>
                <w:szCs w:val="26"/>
              </w:rPr>
              <w:t>20</w:t>
            </w:r>
            <w:r w:rsidR="0024072B" w:rsidRPr="00EB575E">
              <w:rPr>
                <w:sz w:val="26"/>
                <w:szCs w:val="26"/>
              </w:rPr>
              <w:t>.000.000</w:t>
            </w:r>
          </w:p>
        </w:tc>
      </w:tr>
      <w:tr w:rsidR="00EB575E" w:rsidRPr="00EB575E" w14:paraId="39B9899F"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087E4532" w14:textId="307147DF" w:rsidR="009D78F0" w:rsidRPr="00EB575E" w:rsidRDefault="009D78F0" w:rsidP="008A580F">
            <w:pPr>
              <w:spacing w:after="100"/>
              <w:jc w:val="both"/>
              <w:rPr>
                <w:rFonts w:eastAsia="MS Mincho"/>
                <w:spacing w:val="-6"/>
                <w:sz w:val="26"/>
                <w:szCs w:val="26"/>
              </w:rPr>
            </w:pPr>
            <w:r w:rsidRPr="00EB575E">
              <w:rPr>
                <w:rFonts w:eastAsia="MS Mincho"/>
                <w:spacing w:val="-6"/>
                <w:sz w:val="26"/>
                <w:szCs w:val="26"/>
              </w:rPr>
              <w:lastRenderedPageBreak/>
              <w:t>Trang bị tủ xấy bát mới cho bếp ăn điểm trường Trung tâm</w:t>
            </w:r>
          </w:p>
        </w:tc>
        <w:tc>
          <w:tcPr>
            <w:tcW w:w="677" w:type="pct"/>
            <w:tcBorders>
              <w:top w:val="single" w:sz="1" w:space="0" w:color="000000"/>
              <w:left w:val="single" w:sz="1" w:space="0" w:color="000000"/>
              <w:bottom w:val="single" w:sz="1" w:space="0" w:color="000000"/>
              <w:right w:val="single" w:sz="1" w:space="0" w:color="000000"/>
            </w:tcBorders>
            <w:vAlign w:val="center"/>
          </w:tcPr>
          <w:p w14:paraId="6F31330D" w14:textId="036E2D1E" w:rsidR="009D78F0" w:rsidRPr="00EB575E" w:rsidRDefault="009D78F0" w:rsidP="008A580F">
            <w:pPr>
              <w:spacing w:after="100"/>
              <w:jc w:val="center"/>
              <w:rPr>
                <w:sz w:val="26"/>
                <w:szCs w:val="26"/>
              </w:rPr>
            </w:pPr>
            <w:r w:rsidRPr="00EB575E">
              <w:rPr>
                <w:sz w:val="26"/>
                <w:szCs w:val="26"/>
              </w:rPr>
              <w:t>Hiệu phó phụ trách CSVC, kế toán</w:t>
            </w:r>
          </w:p>
        </w:tc>
        <w:tc>
          <w:tcPr>
            <w:tcW w:w="677" w:type="pct"/>
            <w:tcBorders>
              <w:top w:val="single" w:sz="1" w:space="0" w:color="000000"/>
              <w:left w:val="single" w:sz="1" w:space="0" w:color="000000"/>
              <w:bottom w:val="single" w:sz="1" w:space="0" w:color="000000"/>
              <w:right w:val="single" w:sz="1" w:space="0" w:color="000000"/>
            </w:tcBorders>
            <w:vAlign w:val="center"/>
          </w:tcPr>
          <w:p w14:paraId="4D807A26" w14:textId="7F72D407" w:rsidR="009D78F0" w:rsidRPr="00EB575E" w:rsidRDefault="009D78F0" w:rsidP="008A580F">
            <w:pPr>
              <w:spacing w:after="100"/>
              <w:jc w:val="center"/>
              <w:rPr>
                <w:sz w:val="26"/>
                <w:szCs w:val="26"/>
              </w:rPr>
            </w:pPr>
            <w:r w:rsidRPr="00EB575E">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54DAEA88" w14:textId="5DEBD3CA" w:rsidR="009D78F0" w:rsidRPr="00EB575E" w:rsidRDefault="009D78F0" w:rsidP="008A580F">
            <w:pPr>
              <w:spacing w:before="100" w:after="100"/>
              <w:jc w:val="center"/>
              <w:rPr>
                <w:sz w:val="26"/>
                <w:szCs w:val="26"/>
              </w:rPr>
            </w:pPr>
            <w:r w:rsidRPr="00EB575E">
              <w:rPr>
                <w:sz w:val="26"/>
                <w:szCs w:val="26"/>
              </w:rPr>
              <w:t>Tháng 08/2025</w:t>
            </w:r>
          </w:p>
        </w:tc>
        <w:tc>
          <w:tcPr>
            <w:tcW w:w="0" w:type="auto"/>
            <w:tcBorders>
              <w:top w:val="single" w:sz="1" w:space="0" w:color="000000"/>
              <w:left w:val="single" w:sz="1" w:space="0" w:color="000000"/>
              <w:bottom w:val="single" w:sz="1" w:space="0" w:color="000000"/>
              <w:right w:val="single" w:sz="1" w:space="0" w:color="000000"/>
            </w:tcBorders>
            <w:vAlign w:val="center"/>
          </w:tcPr>
          <w:p w14:paraId="6D643E5E" w14:textId="6526B627" w:rsidR="009D78F0" w:rsidRPr="00EB575E" w:rsidRDefault="009D78F0" w:rsidP="008A580F">
            <w:pPr>
              <w:spacing w:after="100"/>
              <w:jc w:val="center"/>
              <w:rPr>
                <w:sz w:val="26"/>
                <w:szCs w:val="26"/>
              </w:rPr>
            </w:pPr>
            <w:r w:rsidRPr="00EB575E">
              <w:rPr>
                <w:sz w:val="26"/>
                <w:szCs w:val="26"/>
              </w:rPr>
              <w:t>20.000.000</w:t>
            </w:r>
          </w:p>
        </w:tc>
      </w:tr>
    </w:tbl>
    <w:p w14:paraId="63F98D2D" w14:textId="77777777" w:rsidR="0024072B" w:rsidRPr="00EB575E" w:rsidRDefault="0024072B" w:rsidP="008A580F">
      <w:pPr>
        <w:spacing w:after="100"/>
      </w:pPr>
    </w:p>
    <w:p w14:paraId="7AD3E89C" w14:textId="77A6A1E3" w:rsidR="002D5F6E" w:rsidRPr="00DD283F" w:rsidRDefault="00EB575E" w:rsidP="000E3B65">
      <w:pPr>
        <w:spacing w:after="100"/>
        <w:rPr>
          <w:sz w:val="28"/>
          <w:szCs w:val="28"/>
        </w:rPr>
      </w:pPr>
      <w:r w:rsidRPr="00EB575E">
        <w:rPr>
          <w:b/>
          <w:bCs/>
          <w:sz w:val="28"/>
          <w:szCs w:val="28"/>
        </w:rPr>
        <w:tab/>
        <w:t xml:space="preserve">5. Tự đánh giá: </w:t>
      </w:r>
      <w:r w:rsidRPr="00EB575E">
        <w:rPr>
          <w:sz w:val="28"/>
          <w:szCs w:val="28"/>
        </w:rPr>
        <w:t>Đạt Mức 3</w:t>
      </w:r>
    </w:p>
    <w:p w14:paraId="439A0C01" w14:textId="29BEDA02" w:rsidR="00530B13" w:rsidRPr="00981100" w:rsidRDefault="00EB575E" w:rsidP="00981100">
      <w:pPr>
        <w:pStyle w:val="Heading6"/>
        <w:rPr>
          <w:lang w:val="vi-VN"/>
        </w:rPr>
      </w:pPr>
      <w:bookmarkStart w:id="68" w:name="_Toc148175110"/>
      <w:r w:rsidRPr="00EB575E">
        <w:t xml:space="preserve">Tiêu chí 3.5: Thiết bị, đồ dùng, đồ </w:t>
      </w:r>
      <w:r w:rsidR="00981100">
        <w:t>chơi</w:t>
      </w:r>
      <w:r w:rsidR="00981100">
        <w:rPr>
          <w:lang w:val="vi-VN"/>
        </w:rPr>
        <w:t>.</w:t>
      </w:r>
      <w:bookmarkEnd w:id="68"/>
    </w:p>
    <w:p w14:paraId="07CB61D3" w14:textId="77777777" w:rsidR="00530B13" w:rsidRPr="00EB575E" w:rsidRDefault="00EB575E" w:rsidP="00B9103A">
      <w:pPr>
        <w:spacing w:after="100"/>
        <w:rPr>
          <w:b/>
          <w:bCs/>
        </w:rPr>
      </w:pPr>
      <w:r w:rsidRPr="00EB575E">
        <w:rPr>
          <w:i/>
          <w:iCs/>
          <w:sz w:val="28"/>
          <w:szCs w:val="28"/>
        </w:rPr>
        <w:tab/>
      </w:r>
      <w:r w:rsidRPr="00EB575E">
        <w:rPr>
          <w:b/>
          <w:bCs/>
          <w:i/>
          <w:iCs/>
          <w:sz w:val="28"/>
          <w:szCs w:val="28"/>
        </w:rPr>
        <w:t>Mức 1:</w:t>
      </w:r>
    </w:p>
    <w:p w14:paraId="20749EDE" w14:textId="77777777" w:rsidR="00530B13" w:rsidRPr="00EB575E" w:rsidRDefault="00EB575E" w:rsidP="00685655">
      <w:pPr>
        <w:spacing w:after="100" w:line="240" w:lineRule="auto"/>
        <w:ind w:firstLine="720"/>
        <w:jc w:val="both"/>
      </w:pPr>
      <w:r w:rsidRPr="00EB575E">
        <w:rPr>
          <w:i/>
          <w:iCs/>
          <w:sz w:val="28"/>
          <w:szCs w:val="28"/>
        </w:rPr>
        <w:t>a) Có các thiết bị, đồ dùng, đồ chơi đáp ứng yêu cầu tối thiểu phục vụ nuôi dưỡng, chăm sóc và giáo dục trẻ;</w:t>
      </w:r>
    </w:p>
    <w:p w14:paraId="34FF5B81" w14:textId="77777777" w:rsidR="00530B13" w:rsidRPr="00EB575E" w:rsidRDefault="00EB575E" w:rsidP="00685655">
      <w:pPr>
        <w:spacing w:after="100" w:line="240" w:lineRule="auto"/>
        <w:ind w:firstLine="720"/>
        <w:jc w:val="both"/>
      </w:pPr>
      <w:r w:rsidRPr="00EB575E">
        <w:rPr>
          <w:i/>
          <w:iCs/>
          <w:sz w:val="28"/>
          <w:szCs w:val="28"/>
        </w:rPr>
        <w:t>b) Các thiết bị, đồ dùng, đồ chơi tự làm hoặc ngoài danh mục quy định phải đảm bảo tính giáo dục, an toàn, phù hợp với trẻ;</w:t>
      </w:r>
    </w:p>
    <w:p w14:paraId="436627D3" w14:textId="77777777" w:rsidR="00530B13" w:rsidRPr="00EB575E" w:rsidRDefault="00EB575E" w:rsidP="00685655">
      <w:pPr>
        <w:spacing w:after="100" w:line="240" w:lineRule="auto"/>
        <w:ind w:firstLine="720"/>
        <w:jc w:val="both"/>
      </w:pPr>
      <w:r w:rsidRPr="00EB575E">
        <w:rPr>
          <w:i/>
          <w:iCs/>
          <w:sz w:val="28"/>
          <w:szCs w:val="28"/>
        </w:rPr>
        <w:t>c) Hằng năm các thiết bị được kiểm kê, sửa chữa.</w:t>
      </w:r>
    </w:p>
    <w:p w14:paraId="411299D3" w14:textId="77777777" w:rsidR="00530B13" w:rsidRPr="00EB575E" w:rsidRDefault="00EB575E" w:rsidP="00685655">
      <w:pPr>
        <w:spacing w:after="100" w:line="240" w:lineRule="auto"/>
        <w:rPr>
          <w:b/>
          <w:bCs/>
        </w:rPr>
      </w:pPr>
      <w:r w:rsidRPr="00EB575E">
        <w:rPr>
          <w:i/>
          <w:iCs/>
          <w:sz w:val="28"/>
          <w:szCs w:val="28"/>
        </w:rPr>
        <w:tab/>
      </w:r>
      <w:r w:rsidRPr="00EB575E">
        <w:rPr>
          <w:b/>
          <w:bCs/>
          <w:i/>
          <w:iCs/>
          <w:sz w:val="28"/>
          <w:szCs w:val="28"/>
        </w:rPr>
        <w:t>Mức 2:</w:t>
      </w:r>
    </w:p>
    <w:p w14:paraId="01A41B22" w14:textId="77777777" w:rsidR="00530B13" w:rsidRPr="00EB575E" w:rsidRDefault="00EB575E" w:rsidP="00685655">
      <w:pPr>
        <w:spacing w:after="100" w:line="240" w:lineRule="auto"/>
        <w:ind w:firstLine="720"/>
        <w:jc w:val="both"/>
      </w:pPr>
      <w:r w:rsidRPr="00EB575E">
        <w:rPr>
          <w:i/>
          <w:iCs/>
          <w:sz w:val="28"/>
          <w:szCs w:val="28"/>
        </w:rPr>
        <w:t>a) Hệ thống máy tính được kết nối Internet phục vụ công tác quản lý, hoạt động dạy học;</w:t>
      </w:r>
    </w:p>
    <w:p w14:paraId="0FB194E9" w14:textId="77777777" w:rsidR="00530B13" w:rsidRPr="00EB575E" w:rsidRDefault="00EB575E" w:rsidP="00685655">
      <w:pPr>
        <w:spacing w:after="100" w:line="240" w:lineRule="auto"/>
        <w:ind w:firstLine="720"/>
        <w:jc w:val="both"/>
      </w:pPr>
      <w:r w:rsidRPr="00EB575E">
        <w:rPr>
          <w:i/>
          <w:iCs/>
          <w:sz w:val="28"/>
          <w:szCs w:val="28"/>
        </w:rPr>
        <w:t>b) Có đủ thiết bị dạy học theo quy định;</w:t>
      </w:r>
    </w:p>
    <w:p w14:paraId="2AAA72E8" w14:textId="77777777" w:rsidR="00530B13" w:rsidRPr="00EB575E" w:rsidRDefault="00EB575E" w:rsidP="00685655">
      <w:pPr>
        <w:spacing w:after="100" w:line="240" w:lineRule="auto"/>
        <w:ind w:firstLine="720"/>
        <w:jc w:val="both"/>
      </w:pPr>
      <w:r w:rsidRPr="00EB575E">
        <w:rPr>
          <w:i/>
          <w:iCs/>
          <w:sz w:val="28"/>
          <w:szCs w:val="28"/>
        </w:rPr>
        <w:t>c) Hằng năm, được bổ sung các thiết bị dạy học, thiết bị dạy học tự làm.</w:t>
      </w:r>
    </w:p>
    <w:p w14:paraId="6806FF77" w14:textId="77777777" w:rsidR="00530B13" w:rsidRPr="00EB575E" w:rsidRDefault="00EB575E" w:rsidP="00B9103A">
      <w:pPr>
        <w:spacing w:after="100"/>
        <w:rPr>
          <w:b/>
          <w:bCs/>
        </w:rPr>
      </w:pPr>
      <w:r w:rsidRPr="00EB575E">
        <w:rPr>
          <w:i/>
          <w:iCs/>
          <w:sz w:val="28"/>
          <w:szCs w:val="28"/>
        </w:rPr>
        <w:tab/>
      </w:r>
      <w:r w:rsidRPr="00EB575E">
        <w:rPr>
          <w:b/>
          <w:bCs/>
          <w:i/>
          <w:iCs/>
          <w:sz w:val="28"/>
          <w:szCs w:val="28"/>
        </w:rPr>
        <w:t>Mức 3:</w:t>
      </w:r>
    </w:p>
    <w:p w14:paraId="6F835DDE" w14:textId="69AFB138" w:rsidR="00530B13" w:rsidRPr="00685655" w:rsidRDefault="00EB575E" w:rsidP="00685655">
      <w:pPr>
        <w:spacing w:after="100"/>
        <w:ind w:firstLine="720"/>
        <w:jc w:val="both"/>
        <w:rPr>
          <w:i/>
          <w:iCs/>
          <w:sz w:val="28"/>
          <w:szCs w:val="28"/>
          <w:lang w:val="vi-VN"/>
        </w:rPr>
      </w:pPr>
      <w:r w:rsidRPr="00EB575E">
        <w:rPr>
          <w:i/>
          <w:iCs/>
          <w:sz w:val="28"/>
          <w:szCs w:val="28"/>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1DB509E2" w14:textId="77777777" w:rsidR="00530B13" w:rsidRPr="00EB575E" w:rsidRDefault="00EB575E" w:rsidP="00B9103A">
      <w:pPr>
        <w:spacing w:before="100" w:after="100"/>
      </w:pPr>
      <w:r w:rsidRPr="00EB575E">
        <w:rPr>
          <w:b/>
          <w:bCs/>
          <w:sz w:val="28"/>
          <w:szCs w:val="28"/>
        </w:rPr>
        <w:tab/>
        <w:t>1. Mô tả hiện trạng</w:t>
      </w:r>
    </w:p>
    <w:p w14:paraId="4548DCDF" w14:textId="77777777" w:rsidR="00530B13" w:rsidRPr="00EB575E" w:rsidRDefault="00EB575E" w:rsidP="00B9103A">
      <w:pPr>
        <w:spacing w:after="100"/>
        <w:rPr>
          <w:b/>
          <w:bCs/>
        </w:rPr>
      </w:pPr>
      <w:r w:rsidRPr="00EB575E">
        <w:rPr>
          <w:sz w:val="28"/>
          <w:szCs w:val="28"/>
        </w:rPr>
        <w:tab/>
      </w:r>
      <w:r w:rsidRPr="00EB575E">
        <w:rPr>
          <w:b/>
          <w:bCs/>
          <w:sz w:val="28"/>
          <w:szCs w:val="28"/>
        </w:rPr>
        <w:t>Mức 1:</w:t>
      </w:r>
    </w:p>
    <w:p w14:paraId="174E3294" w14:textId="50268D26" w:rsidR="00530B13" w:rsidRPr="001D614B" w:rsidRDefault="00EB575E" w:rsidP="001D614B">
      <w:pPr>
        <w:spacing w:before="100" w:after="100"/>
        <w:ind w:firstLine="720"/>
        <w:jc w:val="both"/>
        <w:rPr>
          <w:sz w:val="28"/>
          <w:szCs w:val="28"/>
        </w:rPr>
      </w:pPr>
      <w:r w:rsidRPr="00EB575E">
        <w:rPr>
          <w:sz w:val="28"/>
          <w:szCs w:val="28"/>
        </w:rPr>
        <w:t>a) Nhà trường được trang bị thiết bị, đồ dùng, đồ chơi theo quy định tại văn bản hợp nhất số 01/VBHN-BGDĐT ngày 23/3/2015 của Bộ Giáo dục và Đào tạo ban hành danh mục đồ dùng- đồ chơi- thiết bị dạy học tối thiểu dùng cho giáo dục mầm non</w:t>
      </w:r>
      <w:r w:rsidR="001D614B">
        <w:rPr>
          <w:sz w:val="28"/>
          <w:szCs w:val="28"/>
        </w:rPr>
        <w:t>. Tuy nhiên m</w:t>
      </w:r>
      <w:r w:rsidR="001D614B" w:rsidRPr="00EB575E">
        <w:rPr>
          <w:sz w:val="28"/>
          <w:szCs w:val="28"/>
        </w:rPr>
        <w:t>ột số đồ dùng, đồ chơi trong danh mục thiết bị tối thiểu của các nhóm, lớp cũ, hỏng hiệu quả sử dụng kém</w:t>
      </w:r>
      <w:r w:rsidR="001D614B">
        <w:rPr>
          <w:sz w:val="28"/>
          <w:szCs w:val="28"/>
        </w:rPr>
        <w:t xml:space="preserve"> </w:t>
      </w:r>
      <w:r w:rsidRPr="00EB575E">
        <w:rPr>
          <w:b/>
          <w:bCs/>
          <w:sz w:val="28"/>
          <w:szCs w:val="28"/>
        </w:rPr>
        <w:t>[H18-3.5-01]; [H</w:t>
      </w:r>
      <w:r w:rsidR="006A62B8" w:rsidRPr="00EB575E">
        <w:rPr>
          <w:b/>
          <w:bCs/>
          <w:sz w:val="28"/>
          <w:szCs w:val="28"/>
        </w:rPr>
        <w:t>6</w:t>
      </w:r>
      <w:r w:rsidRPr="00EB575E">
        <w:rPr>
          <w:b/>
          <w:bCs/>
          <w:sz w:val="28"/>
          <w:szCs w:val="28"/>
        </w:rPr>
        <w:t>-1.</w:t>
      </w:r>
      <w:r w:rsidR="006A62B8" w:rsidRPr="00EB575E">
        <w:rPr>
          <w:b/>
          <w:bCs/>
          <w:sz w:val="28"/>
          <w:szCs w:val="28"/>
        </w:rPr>
        <w:t>6</w:t>
      </w:r>
      <w:r w:rsidRPr="00EB575E">
        <w:rPr>
          <w:b/>
          <w:bCs/>
          <w:sz w:val="28"/>
          <w:szCs w:val="28"/>
        </w:rPr>
        <w:t>-0</w:t>
      </w:r>
      <w:r w:rsidR="000A1203" w:rsidRPr="00EB575E">
        <w:rPr>
          <w:b/>
          <w:bCs/>
          <w:sz w:val="28"/>
          <w:szCs w:val="28"/>
        </w:rPr>
        <w:t>4</w:t>
      </w:r>
      <w:r w:rsidRPr="00EB575E">
        <w:rPr>
          <w:b/>
          <w:bCs/>
          <w:sz w:val="28"/>
          <w:szCs w:val="28"/>
        </w:rPr>
        <w:t>]; [H4-1.4-0</w:t>
      </w:r>
      <w:r w:rsidR="000A1203" w:rsidRPr="00EB575E">
        <w:rPr>
          <w:b/>
          <w:bCs/>
          <w:sz w:val="28"/>
          <w:szCs w:val="28"/>
        </w:rPr>
        <w:t>9</w:t>
      </w:r>
      <w:r w:rsidRPr="00EB575E">
        <w:rPr>
          <w:b/>
          <w:bCs/>
          <w:sz w:val="28"/>
          <w:szCs w:val="28"/>
        </w:rPr>
        <w:t>]; [H18-3.5-02].</w:t>
      </w:r>
    </w:p>
    <w:p w14:paraId="2DF709E5" w14:textId="4277073A" w:rsidR="00530B13" w:rsidRPr="00EB575E" w:rsidRDefault="00EB575E" w:rsidP="00B9103A">
      <w:pPr>
        <w:spacing w:before="100" w:after="100"/>
        <w:ind w:firstLine="720"/>
        <w:jc w:val="both"/>
      </w:pPr>
      <w:r w:rsidRPr="00EB575E">
        <w:rPr>
          <w:sz w:val="28"/>
          <w:szCs w:val="28"/>
        </w:rPr>
        <w:t xml:space="preserve">b) Nhà trường thường xuyên phát động giáo viên tích cực làm đồ dùng đồ chơi tự tạo từ các nguyên vật liệu phế thải phục vụ cho hoạt động dạy và học. Các loại đồ dùng đồ chơi tự làm đảm bảo tính giáo dục, phù hợp, an toàn cho trẻ. Một số đồ dùng, đồ chơi có chất lượng đã đạt giải trong hội thi đồ dùng, đồ chơi tự làm cấp trường. Một số đồ dùng, đồ chơi đã được chọn tham dự hội thi đồ dùng, đồ chơi tự làm cấp thị xã </w:t>
      </w:r>
      <w:r w:rsidR="006A62B8" w:rsidRPr="00EB575E">
        <w:rPr>
          <w:b/>
          <w:bCs/>
          <w:sz w:val="28"/>
          <w:szCs w:val="28"/>
        </w:rPr>
        <w:t>[H6-1.6-0</w:t>
      </w:r>
      <w:r w:rsidR="000A1203" w:rsidRPr="00EB575E">
        <w:rPr>
          <w:b/>
          <w:bCs/>
          <w:sz w:val="28"/>
          <w:szCs w:val="28"/>
        </w:rPr>
        <w:t>5</w:t>
      </w:r>
      <w:r w:rsidR="006A62B8" w:rsidRPr="00EB575E">
        <w:rPr>
          <w:b/>
          <w:bCs/>
          <w:sz w:val="28"/>
          <w:szCs w:val="28"/>
        </w:rPr>
        <w:t xml:space="preserve">]; </w:t>
      </w:r>
      <w:r w:rsidRPr="00EB575E">
        <w:rPr>
          <w:b/>
          <w:bCs/>
          <w:sz w:val="28"/>
          <w:szCs w:val="28"/>
        </w:rPr>
        <w:t>[H14-3.1-0</w:t>
      </w:r>
      <w:r w:rsidR="006A62B8" w:rsidRPr="00EB575E">
        <w:rPr>
          <w:b/>
          <w:bCs/>
          <w:sz w:val="28"/>
          <w:szCs w:val="28"/>
        </w:rPr>
        <w:t>6</w:t>
      </w:r>
      <w:r w:rsidRPr="00EB575E">
        <w:rPr>
          <w:b/>
          <w:bCs/>
          <w:sz w:val="28"/>
          <w:szCs w:val="28"/>
        </w:rPr>
        <w:t>].</w:t>
      </w:r>
    </w:p>
    <w:p w14:paraId="7EC53532" w14:textId="3833C182" w:rsidR="00872E3D" w:rsidRPr="00EB575E" w:rsidRDefault="00EB575E" w:rsidP="00A87B4B">
      <w:pPr>
        <w:spacing w:before="100" w:after="100"/>
        <w:ind w:firstLine="720"/>
        <w:jc w:val="both"/>
      </w:pPr>
      <w:r w:rsidRPr="00EB575E">
        <w:rPr>
          <w:sz w:val="28"/>
          <w:szCs w:val="28"/>
        </w:rPr>
        <w:lastRenderedPageBreak/>
        <w:t xml:space="preserve">c) Hằng năm định kỳ vào đầu năm học, cuối học kỳ và đến cuối năm học, nhà trường thành lập ban kiểm kê các thiết bị đồ dùng hư hỏng và lập kế hoạch, sửa chữa, thay thế, bổ sung, nâng cấp thiết bị, đồ dùng, đồ chơi vào đầu năm học mới </w:t>
      </w:r>
      <w:r w:rsidRPr="00EB575E">
        <w:rPr>
          <w:b/>
          <w:bCs/>
          <w:sz w:val="28"/>
          <w:szCs w:val="28"/>
        </w:rPr>
        <w:t>[H18-3.5-03]; [H18-3.5-04].</w:t>
      </w:r>
    </w:p>
    <w:p w14:paraId="2867B486" w14:textId="46274398" w:rsidR="00530B13" w:rsidRPr="00EB575E" w:rsidRDefault="00872E3D" w:rsidP="00872E3D">
      <w:pPr>
        <w:spacing w:after="100"/>
        <w:ind w:firstLine="567"/>
        <w:rPr>
          <w:b/>
          <w:bCs/>
        </w:rPr>
      </w:pPr>
      <w:r w:rsidRPr="00EB575E">
        <w:rPr>
          <w:b/>
          <w:bCs/>
          <w:sz w:val="28"/>
          <w:szCs w:val="28"/>
        </w:rPr>
        <w:t xml:space="preserve">  Mức 2:</w:t>
      </w:r>
    </w:p>
    <w:p w14:paraId="2D85403D" w14:textId="54D6DE16" w:rsidR="00530B13" w:rsidRPr="001D614B" w:rsidRDefault="00EB575E" w:rsidP="001D614B">
      <w:pPr>
        <w:spacing w:before="100" w:after="100"/>
        <w:ind w:firstLine="720"/>
        <w:jc w:val="both"/>
        <w:rPr>
          <w:sz w:val="28"/>
          <w:szCs w:val="28"/>
        </w:rPr>
      </w:pPr>
      <w:r w:rsidRPr="00EB575E">
        <w:rPr>
          <w:sz w:val="28"/>
          <w:szCs w:val="28"/>
        </w:rPr>
        <w:t>a) Nhà trường trang bị 13 máy tính cho cán bộ quản lý, nhân viên và một số lớp. Hệ thống máy tính được kết nối Internet phục vụ công tác quản lý, hoạt động dạy học</w:t>
      </w:r>
      <w:r w:rsidR="001D614B">
        <w:rPr>
          <w:sz w:val="28"/>
          <w:szCs w:val="28"/>
        </w:rPr>
        <w:t>. Hiện tại m</w:t>
      </w:r>
      <w:r w:rsidR="001D614B" w:rsidRPr="00EB575E">
        <w:rPr>
          <w:sz w:val="28"/>
          <w:szCs w:val="28"/>
        </w:rPr>
        <w:t>ột số máy vi tính được trang cấp tại các phòng học được sử dụng nhiều năm đã hỏng không còn sử dụng được</w:t>
      </w:r>
      <w:r w:rsidR="001D614B">
        <w:rPr>
          <w:sz w:val="28"/>
          <w:szCs w:val="28"/>
        </w:rPr>
        <w:t xml:space="preserve"> </w:t>
      </w:r>
      <w:r w:rsidRPr="00EB575E">
        <w:rPr>
          <w:b/>
          <w:bCs/>
          <w:sz w:val="28"/>
          <w:szCs w:val="28"/>
        </w:rPr>
        <w:t>[H18-3.5-05]; [H18-3.5-06]; [H18-3.5-07].</w:t>
      </w:r>
    </w:p>
    <w:p w14:paraId="6BFE298B" w14:textId="241FAECD" w:rsidR="00530B13" w:rsidRPr="00EB575E" w:rsidRDefault="00EB575E" w:rsidP="00B9103A">
      <w:pPr>
        <w:spacing w:before="100" w:after="100"/>
        <w:ind w:firstLine="720"/>
        <w:jc w:val="both"/>
      </w:pPr>
      <w:r w:rsidRPr="00EB575E">
        <w:rPr>
          <w:sz w:val="28"/>
          <w:szCs w:val="28"/>
        </w:rPr>
        <w:t xml:space="preserve">b) Nhà trường có các thiết bị dạy học theo quy định tại Điều lệ trường mầm non </w:t>
      </w:r>
      <w:r w:rsidRPr="00EB575E">
        <w:rPr>
          <w:b/>
          <w:bCs/>
          <w:sz w:val="28"/>
          <w:szCs w:val="28"/>
        </w:rPr>
        <w:t>[H</w:t>
      </w:r>
      <w:r w:rsidR="00DC36C6" w:rsidRPr="00EB575E">
        <w:rPr>
          <w:b/>
          <w:bCs/>
          <w:sz w:val="28"/>
          <w:szCs w:val="28"/>
        </w:rPr>
        <w:t>6</w:t>
      </w:r>
      <w:r w:rsidRPr="00EB575E">
        <w:rPr>
          <w:b/>
          <w:bCs/>
          <w:sz w:val="28"/>
          <w:szCs w:val="28"/>
        </w:rPr>
        <w:t>-1.</w:t>
      </w:r>
      <w:r w:rsidR="00DC36C6" w:rsidRPr="00EB575E">
        <w:rPr>
          <w:b/>
          <w:bCs/>
          <w:sz w:val="28"/>
          <w:szCs w:val="28"/>
        </w:rPr>
        <w:t>6</w:t>
      </w:r>
      <w:r w:rsidRPr="00EB575E">
        <w:rPr>
          <w:b/>
          <w:bCs/>
          <w:sz w:val="28"/>
          <w:szCs w:val="28"/>
        </w:rPr>
        <w:t>-0</w:t>
      </w:r>
      <w:r w:rsidR="00DC36C6" w:rsidRPr="00EB575E">
        <w:rPr>
          <w:b/>
          <w:bCs/>
          <w:sz w:val="28"/>
          <w:szCs w:val="28"/>
        </w:rPr>
        <w:t>4</w:t>
      </w:r>
      <w:r w:rsidRPr="00EB575E">
        <w:rPr>
          <w:b/>
          <w:bCs/>
          <w:sz w:val="28"/>
          <w:szCs w:val="28"/>
        </w:rPr>
        <w:t>]; [H18-3.5-08]</w:t>
      </w:r>
      <w:r w:rsidR="00CD1B77" w:rsidRPr="00EB575E">
        <w:rPr>
          <w:b/>
          <w:bCs/>
          <w:sz w:val="28"/>
          <w:szCs w:val="28"/>
        </w:rPr>
        <w:t>.</w:t>
      </w:r>
    </w:p>
    <w:p w14:paraId="14B774A5" w14:textId="48E1BF9D" w:rsidR="001D614B" w:rsidRPr="001D614B" w:rsidRDefault="00EB575E" w:rsidP="001D614B">
      <w:pPr>
        <w:spacing w:before="100" w:after="100"/>
        <w:ind w:firstLine="720"/>
        <w:jc w:val="both"/>
      </w:pPr>
      <w:r w:rsidRPr="00EB575E">
        <w:rPr>
          <w:sz w:val="28"/>
          <w:szCs w:val="28"/>
        </w:rPr>
        <w:t xml:space="preserve">c) Hằng năm, nhà trường được cấp phát và mua sắm bổ sung thêm thiết bị dạy học, đồng thời bổ sung các loại đồ dùng, đồ chơi ngoài danh mục do giáo viên, phụ huynh tự làm thông qua các hội thi làm thiết bị đồ dùng đồ chơi phục vụ giảng dạy và các chuyên đề do cấp trên phát động như thiết bị đồ dùng đồ chơi phát triển thể chất, đồ dùng đồ chơi phát triển trí tuệ cho trẻ </w:t>
      </w:r>
      <w:r w:rsidRPr="00EB575E">
        <w:rPr>
          <w:b/>
          <w:bCs/>
          <w:sz w:val="28"/>
          <w:szCs w:val="28"/>
        </w:rPr>
        <w:t>[H18-3.5-09]; [H14-3.1-0</w:t>
      </w:r>
      <w:r w:rsidR="00AF526C" w:rsidRPr="00EB575E">
        <w:rPr>
          <w:b/>
          <w:bCs/>
          <w:sz w:val="28"/>
          <w:szCs w:val="28"/>
        </w:rPr>
        <w:t>6</w:t>
      </w:r>
      <w:r w:rsidRPr="00EB575E">
        <w:rPr>
          <w:b/>
          <w:bCs/>
          <w:sz w:val="28"/>
          <w:szCs w:val="28"/>
        </w:rPr>
        <w:t>].</w:t>
      </w:r>
    </w:p>
    <w:p w14:paraId="7D224ECB" w14:textId="0F9CFD8B" w:rsidR="00530B13" w:rsidRPr="00EB575E" w:rsidRDefault="00EB575E" w:rsidP="001D614B">
      <w:pPr>
        <w:spacing w:after="100"/>
        <w:ind w:firstLine="709"/>
        <w:rPr>
          <w:b/>
          <w:bCs/>
        </w:rPr>
      </w:pPr>
      <w:r w:rsidRPr="00EB575E">
        <w:rPr>
          <w:b/>
          <w:bCs/>
          <w:sz w:val="28"/>
          <w:szCs w:val="28"/>
        </w:rPr>
        <w:t>Mức 3:</w:t>
      </w:r>
    </w:p>
    <w:p w14:paraId="2835CA1E" w14:textId="777A5D94" w:rsidR="00530B13" w:rsidRPr="00EB575E" w:rsidRDefault="00EB575E" w:rsidP="001D614B">
      <w:pPr>
        <w:spacing w:before="100" w:after="100"/>
        <w:ind w:firstLine="720"/>
        <w:jc w:val="both"/>
      </w:pPr>
      <w:r w:rsidRPr="00EB575E">
        <w:rPr>
          <w:sz w:val="28"/>
          <w:szCs w:val="28"/>
        </w:rPr>
        <w:t>Các thiết bị, đồ dùng, đồ chơi tự làm ngoài danh mục quy định được khai thác và sử dụng hiệu quả, an toàn, đáp ứng yêu cầu đổi mới nội dung, phương pháp giáo dục, nâng cao chất lượng nuôi dưỡng, chăm sóc và giáo dục trẻ</w:t>
      </w:r>
      <w:r w:rsidR="001D614B">
        <w:rPr>
          <w:sz w:val="28"/>
          <w:szCs w:val="28"/>
        </w:rPr>
        <w:t>. Tuy nhiên m</w:t>
      </w:r>
      <w:r w:rsidR="001D614B" w:rsidRPr="00EB575E">
        <w:rPr>
          <w:sz w:val="28"/>
          <w:szCs w:val="28"/>
        </w:rPr>
        <w:t>ột số đồ dùng, đồ chơi tự làm có niên hạn sử dụng ngắn, độ bền thấp, nhanh hỏng</w:t>
      </w:r>
      <w:r w:rsidR="001D614B">
        <w:rPr>
          <w:sz w:val="28"/>
          <w:szCs w:val="28"/>
        </w:rPr>
        <w:t xml:space="preserve"> </w:t>
      </w:r>
      <w:r w:rsidRPr="00EB575E">
        <w:rPr>
          <w:b/>
          <w:bCs/>
          <w:sz w:val="28"/>
          <w:szCs w:val="28"/>
        </w:rPr>
        <w:t>[H18-3.5-09]</w:t>
      </w:r>
      <w:r w:rsidR="00FF151C" w:rsidRPr="00EB575E">
        <w:rPr>
          <w:b/>
          <w:bCs/>
          <w:sz w:val="28"/>
          <w:szCs w:val="28"/>
        </w:rPr>
        <w:t>; [H18-3.5-08]; [H18-3.5-1</w:t>
      </w:r>
      <w:r w:rsidR="003444F8" w:rsidRPr="00EB575E">
        <w:rPr>
          <w:b/>
          <w:bCs/>
          <w:sz w:val="28"/>
          <w:szCs w:val="28"/>
        </w:rPr>
        <w:t>0</w:t>
      </w:r>
      <w:r w:rsidR="00FF151C" w:rsidRPr="00EB575E">
        <w:rPr>
          <w:b/>
          <w:bCs/>
          <w:sz w:val="28"/>
          <w:szCs w:val="28"/>
        </w:rPr>
        <w:t xml:space="preserve">]. </w:t>
      </w:r>
    </w:p>
    <w:p w14:paraId="3297AADB" w14:textId="77777777" w:rsidR="00530B13" w:rsidRPr="00EB575E" w:rsidRDefault="00EB575E" w:rsidP="00B9103A">
      <w:pPr>
        <w:spacing w:after="100"/>
      </w:pPr>
      <w:r w:rsidRPr="00EB575E">
        <w:rPr>
          <w:b/>
          <w:bCs/>
          <w:sz w:val="28"/>
          <w:szCs w:val="28"/>
        </w:rPr>
        <w:tab/>
        <w:t>2. Điểm mạnh</w:t>
      </w:r>
    </w:p>
    <w:p w14:paraId="7F8251BF" w14:textId="17F2F812" w:rsidR="00530B13" w:rsidRPr="00EB575E" w:rsidRDefault="00EB575E" w:rsidP="00B9103A">
      <w:pPr>
        <w:spacing w:before="100" w:after="100"/>
        <w:ind w:firstLine="720"/>
        <w:jc w:val="both"/>
      </w:pPr>
      <w:r w:rsidRPr="00EB575E">
        <w:rPr>
          <w:sz w:val="28"/>
          <w:szCs w:val="28"/>
        </w:rPr>
        <w:t xml:space="preserve">Trường </w:t>
      </w:r>
      <w:r w:rsidR="007E62E3" w:rsidRPr="00EB575E">
        <w:rPr>
          <w:sz w:val="28"/>
          <w:szCs w:val="28"/>
        </w:rPr>
        <w:t>mầm non</w:t>
      </w:r>
      <w:r w:rsidRPr="00EB575E">
        <w:rPr>
          <w:sz w:val="28"/>
          <w:szCs w:val="28"/>
        </w:rPr>
        <w:t xml:space="preserve"> Đông Mai có đủ thiết bị, đồ dùng, đồ chơi theo quy định tại văn bản hợp nhất số 01/VBHN-BGDĐT ngày 23/3/2015 của Bộ Giáo dục và Đào tạo Ban hành danh mục đồ dùng- đồ chơi- thiết bị dạy học tối thiểu dùng cho giáo dục mầm non. Cán bộ, giáo viên, nhân viên, trẻ có ý thức trong việc sử dụng và giữ gìn đồ dùng- đồ chơi- thiết bị dạy học, đặc biệt các thiết bị điện tử, nhà trường có kế hoạch bảo dưỡng, bảo trì thường xuyên. Nhà trường có đủ hệ thống máy tính được kết nối Internet phục vụ công tác quản lý, hoạt động dạy học. Giáo viên tích cực khai thác thông tin phục vụ bài dạy. Phong trào tự làm đồ dùng, đồ chơi được duy trì hàng năm, tập thể cán bộ giáo viên tham gia sôi nổi đạt hiệu quả, nâng cao chất lượng giáo dục trong nhà trường.</w:t>
      </w:r>
    </w:p>
    <w:p w14:paraId="45870373" w14:textId="77777777" w:rsidR="00530B13" w:rsidRPr="00EB575E" w:rsidRDefault="00EB575E" w:rsidP="00B9103A">
      <w:pPr>
        <w:spacing w:after="100"/>
      </w:pPr>
      <w:r w:rsidRPr="00EB575E">
        <w:rPr>
          <w:b/>
          <w:bCs/>
          <w:sz w:val="28"/>
          <w:szCs w:val="28"/>
        </w:rPr>
        <w:tab/>
        <w:t>3. Điểm yếu</w:t>
      </w:r>
    </w:p>
    <w:p w14:paraId="679C1E61" w14:textId="4771D243" w:rsidR="00530B13" w:rsidRPr="00E65971" w:rsidRDefault="00E04460" w:rsidP="00E65971">
      <w:pPr>
        <w:spacing w:before="100" w:after="100"/>
        <w:ind w:firstLine="720"/>
        <w:jc w:val="both"/>
        <w:rPr>
          <w:sz w:val="28"/>
          <w:szCs w:val="28"/>
        </w:rPr>
      </w:pPr>
      <w:r>
        <w:rPr>
          <w:sz w:val="28"/>
          <w:szCs w:val="28"/>
        </w:rPr>
        <w:t xml:space="preserve">- </w:t>
      </w:r>
      <w:r w:rsidR="00DD1AC5" w:rsidRPr="00EB575E">
        <w:rPr>
          <w:sz w:val="28"/>
          <w:szCs w:val="28"/>
        </w:rPr>
        <w:t xml:space="preserve">Một số đồ dùng, đồ chơi trong danh mục thiết bị tối thiểu của các nhóm, lớp cũ, hỏng </w:t>
      </w:r>
      <w:r w:rsidR="00153D1C" w:rsidRPr="00EB575E">
        <w:rPr>
          <w:sz w:val="28"/>
          <w:szCs w:val="28"/>
        </w:rPr>
        <w:t>hiệu quả sử dụng kém</w:t>
      </w:r>
      <w:r w:rsidR="00DD1AC5" w:rsidRPr="00EB575E">
        <w:rPr>
          <w:sz w:val="28"/>
          <w:szCs w:val="28"/>
        </w:rPr>
        <w:t>.</w:t>
      </w:r>
      <w:r w:rsidR="00E65971">
        <w:rPr>
          <w:sz w:val="28"/>
          <w:szCs w:val="28"/>
        </w:rPr>
        <w:t xml:space="preserve"> M</w:t>
      </w:r>
      <w:r w:rsidR="00EB575E" w:rsidRPr="00EB575E">
        <w:rPr>
          <w:sz w:val="28"/>
          <w:szCs w:val="28"/>
        </w:rPr>
        <w:t xml:space="preserve">ột số máy vi tính được trang cấp tại các phòng học được sử dụng nhiều năm đã </w:t>
      </w:r>
      <w:r w:rsidR="007E62E3" w:rsidRPr="00EB575E">
        <w:rPr>
          <w:sz w:val="28"/>
          <w:szCs w:val="28"/>
        </w:rPr>
        <w:t>hỏng không còn sử dụng được</w:t>
      </w:r>
      <w:r w:rsidR="00EB575E" w:rsidRPr="00EB575E">
        <w:rPr>
          <w:sz w:val="28"/>
          <w:szCs w:val="28"/>
        </w:rPr>
        <w:t>.</w:t>
      </w:r>
    </w:p>
    <w:p w14:paraId="6B4653A4" w14:textId="07EC737F" w:rsidR="00530B13" w:rsidRPr="00EB575E" w:rsidRDefault="00E04460" w:rsidP="00B9103A">
      <w:pPr>
        <w:spacing w:before="100" w:after="100"/>
        <w:ind w:firstLine="720"/>
        <w:jc w:val="both"/>
      </w:pPr>
      <w:r>
        <w:rPr>
          <w:sz w:val="28"/>
          <w:szCs w:val="28"/>
        </w:rPr>
        <w:lastRenderedPageBreak/>
        <w:t xml:space="preserve">- </w:t>
      </w:r>
      <w:r w:rsidR="00EB575E" w:rsidRPr="00EB575E">
        <w:rPr>
          <w:sz w:val="28"/>
          <w:szCs w:val="28"/>
        </w:rPr>
        <w:t>Một số đồ dùng, đồ chơi tự làm có niên hạn sử dụng ngắn, độ bền thấp, nhanh hỏng.</w:t>
      </w:r>
    </w:p>
    <w:p w14:paraId="22726E38" w14:textId="24098A63" w:rsidR="00981100" w:rsidRPr="00E65971" w:rsidRDefault="00EB575E" w:rsidP="00E65971">
      <w:pPr>
        <w:spacing w:after="100"/>
        <w:rPr>
          <w:b/>
          <w:bCs/>
          <w:sz w:val="28"/>
          <w:szCs w:val="28"/>
        </w:rPr>
      </w:pPr>
      <w:r w:rsidRPr="00EB575E">
        <w:rPr>
          <w:b/>
          <w:bCs/>
          <w:sz w:val="28"/>
          <w:szCs w:val="28"/>
        </w:rPr>
        <w:tab/>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2835"/>
        <w:gridCol w:w="1277"/>
        <w:gridCol w:w="1841"/>
        <w:gridCol w:w="1277"/>
        <w:gridCol w:w="990"/>
        <w:gridCol w:w="60"/>
        <w:gridCol w:w="1095"/>
      </w:tblGrid>
      <w:tr w:rsidR="004E5962" w:rsidRPr="00EB575E" w14:paraId="494F1659" w14:textId="1BE1D44D" w:rsidTr="00E23E04">
        <w:tc>
          <w:tcPr>
            <w:tcW w:w="1512" w:type="pct"/>
            <w:tcBorders>
              <w:top w:val="single" w:sz="1" w:space="0" w:color="000000"/>
              <w:left w:val="single" w:sz="1" w:space="0" w:color="000000"/>
              <w:bottom w:val="single" w:sz="1" w:space="0" w:color="000000"/>
              <w:right w:val="single" w:sz="1" w:space="0" w:color="000000"/>
            </w:tcBorders>
            <w:vAlign w:val="center"/>
          </w:tcPr>
          <w:p w14:paraId="0CB814C0" w14:textId="77777777" w:rsidR="004E5962" w:rsidRPr="00EB575E" w:rsidRDefault="004E5962" w:rsidP="00B9103A">
            <w:pPr>
              <w:spacing w:after="100"/>
              <w:jc w:val="center"/>
              <w:rPr>
                <w:sz w:val="26"/>
                <w:szCs w:val="26"/>
              </w:rPr>
            </w:pPr>
            <w:r w:rsidRPr="00EB575E">
              <w:rPr>
                <w:b/>
                <w:bCs/>
                <w:sz w:val="26"/>
                <w:szCs w:val="26"/>
              </w:rPr>
              <w:t>Giải pháp/Công việc cần thực hiện</w:t>
            </w:r>
          </w:p>
        </w:tc>
        <w:tc>
          <w:tcPr>
            <w:tcW w:w="681" w:type="pct"/>
            <w:tcBorders>
              <w:top w:val="single" w:sz="1" w:space="0" w:color="000000"/>
              <w:left w:val="single" w:sz="1" w:space="0" w:color="000000"/>
              <w:bottom w:val="single" w:sz="1" w:space="0" w:color="000000"/>
              <w:right w:val="single" w:sz="1" w:space="0" w:color="000000"/>
            </w:tcBorders>
            <w:vAlign w:val="center"/>
          </w:tcPr>
          <w:p w14:paraId="0D00B25D" w14:textId="77777777" w:rsidR="004E5962" w:rsidRPr="00EB575E" w:rsidRDefault="004E5962" w:rsidP="00B9103A">
            <w:pPr>
              <w:spacing w:after="100"/>
              <w:jc w:val="center"/>
              <w:rPr>
                <w:sz w:val="26"/>
                <w:szCs w:val="26"/>
              </w:rPr>
            </w:pPr>
            <w:r w:rsidRPr="00EB575E">
              <w:rPr>
                <w:b/>
                <w:bCs/>
                <w:sz w:val="26"/>
                <w:szCs w:val="26"/>
              </w:rPr>
              <w:t xml:space="preserve">Người thực hiện </w:t>
            </w:r>
          </w:p>
        </w:tc>
        <w:tc>
          <w:tcPr>
            <w:tcW w:w="982" w:type="pct"/>
            <w:tcBorders>
              <w:top w:val="single" w:sz="1" w:space="0" w:color="000000"/>
              <w:left w:val="single" w:sz="1" w:space="0" w:color="000000"/>
              <w:bottom w:val="single" w:sz="1" w:space="0" w:color="000000"/>
              <w:right w:val="single" w:sz="1" w:space="0" w:color="000000"/>
            </w:tcBorders>
            <w:vAlign w:val="center"/>
          </w:tcPr>
          <w:p w14:paraId="7180F744" w14:textId="0EE7BF99" w:rsidR="004E5962" w:rsidRPr="00685655" w:rsidRDefault="004E5962" w:rsidP="00685655">
            <w:pPr>
              <w:spacing w:after="100"/>
              <w:jc w:val="center"/>
              <w:rPr>
                <w:b/>
                <w:bCs/>
                <w:sz w:val="26"/>
                <w:szCs w:val="26"/>
                <w:lang w:val="vi-VN"/>
              </w:rPr>
            </w:pPr>
            <w:r>
              <w:rPr>
                <w:b/>
                <w:bCs/>
                <w:sz w:val="26"/>
                <w:szCs w:val="26"/>
              </w:rPr>
              <w:t>Điều kiện để thực hiện</w:t>
            </w:r>
          </w:p>
        </w:tc>
        <w:tc>
          <w:tcPr>
            <w:tcW w:w="681" w:type="pct"/>
            <w:tcBorders>
              <w:top w:val="single" w:sz="1" w:space="0" w:color="000000"/>
              <w:left w:val="single" w:sz="1" w:space="0" w:color="000000"/>
              <w:bottom w:val="single" w:sz="1" w:space="0" w:color="000000"/>
              <w:right w:val="single" w:sz="1" w:space="0" w:color="000000"/>
            </w:tcBorders>
            <w:vAlign w:val="center"/>
          </w:tcPr>
          <w:p w14:paraId="7B9AD054" w14:textId="77777777" w:rsidR="004E5962" w:rsidRPr="00EB575E" w:rsidRDefault="004E5962" w:rsidP="00B9103A">
            <w:pPr>
              <w:spacing w:after="100"/>
              <w:jc w:val="center"/>
              <w:rPr>
                <w:b/>
                <w:bCs/>
                <w:sz w:val="26"/>
                <w:szCs w:val="26"/>
              </w:rPr>
            </w:pPr>
            <w:r w:rsidRPr="00EB575E">
              <w:rPr>
                <w:b/>
                <w:bCs/>
                <w:sz w:val="26"/>
                <w:szCs w:val="26"/>
              </w:rPr>
              <w:t>Thời gian thực hiện</w:t>
            </w:r>
          </w:p>
          <w:p w14:paraId="7D37249E" w14:textId="77777777" w:rsidR="004E5962" w:rsidRPr="00EB575E" w:rsidRDefault="004E5962" w:rsidP="00B9103A">
            <w:pPr>
              <w:spacing w:after="100"/>
              <w:jc w:val="center"/>
              <w:rPr>
                <w:sz w:val="26"/>
                <w:szCs w:val="26"/>
              </w:rPr>
            </w:pPr>
          </w:p>
        </w:tc>
        <w:tc>
          <w:tcPr>
            <w:tcW w:w="528" w:type="pct"/>
            <w:tcBorders>
              <w:top w:val="single" w:sz="1" w:space="0" w:color="000000"/>
              <w:left w:val="single" w:sz="1" w:space="0" w:color="000000"/>
              <w:bottom w:val="single" w:sz="1" w:space="0" w:color="000000"/>
              <w:right w:val="single" w:sz="4" w:space="0" w:color="auto"/>
            </w:tcBorders>
            <w:vAlign w:val="center"/>
          </w:tcPr>
          <w:p w14:paraId="0BFACE29" w14:textId="77777777" w:rsidR="004E5962" w:rsidRDefault="004E5962" w:rsidP="00B9103A">
            <w:pPr>
              <w:spacing w:after="100"/>
              <w:jc w:val="center"/>
              <w:rPr>
                <w:b/>
                <w:bCs/>
                <w:sz w:val="26"/>
                <w:szCs w:val="26"/>
              </w:rPr>
            </w:pPr>
            <w:r w:rsidRPr="00EB575E">
              <w:rPr>
                <w:b/>
                <w:bCs/>
                <w:sz w:val="26"/>
                <w:szCs w:val="26"/>
              </w:rPr>
              <w:t>Dự kiến kinh phí</w:t>
            </w:r>
          </w:p>
          <w:p w14:paraId="4784B636" w14:textId="4608602B" w:rsidR="004E5962" w:rsidRPr="00EB575E" w:rsidRDefault="004E5962" w:rsidP="00B9103A">
            <w:pPr>
              <w:spacing w:after="100"/>
              <w:jc w:val="center"/>
              <w:rPr>
                <w:sz w:val="26"/>
                <w:szCs w:val="26"/>
              </w:rPr>
            </w:pPr>
            <w:r>
              <w:rPr>
                <w:b/>
                <w:bCs/>
                <w:sz w:val="26"/>
                <w:szCs w:val="26"/>
              </w:rPr>
              <w:t>(triệu đồng)</w:t>
            </w:r>
          </w:p>
        </w:tc>
        <w:tc>
          <w:tcPr>
            <w:tcW w:w="616" w:type="pct"/>
            <w:gridSpan w:val="2"/>
            <w:tcBorders>
              <w:top w:val="single" w:sz="1" w:space="0" w:color="000000"/>
              <w:left w:val="single" w:sz="4" w:space="0" w:color="auto"/>
              <w:bottom w:val="single" w:sz="1" w:space="0" w:color="000000"/>
              <w:right w:val="single" w:sz="1" w:space="0" w:color="000000"/>
            </w:tcBorders>
            <w:vAlign w:val="center"/>
          </w:tcPr>
          <w:p w14:paraId="419A4139" w14:textId="4F26E7E1" w:rsidR="004E5962" w:rsidRPr="004E5962" w:rsidRDefault="004E5962" w:rsidP="00B9103A">
            <w:pPr>
              <w:spacing w:after="100"/>
              <w:jc w:val="center"/>
              <w:rPr>
                <w:b/>
                <w:bCs/>
                <w:sz w:val="26"/>
                <w:szCs w:val="26"/>
              </w:rPr>
            </w:pPr>
            <w:r w:rsidRPr="004E5962">
              <w:rPr>
                <w:b/>
                <w:bCs/>
                <w:sz w:val="26"/>
                <w:szCs w:val="26"/>
              </w:rPr>
              <w:t>Nguồn kinh phí</w:t>
            </w:r>
          </w:p>
        </w:tc>
      </w:tr>
      <w:tr w:rsidR="004E5962" w:rsidRPr="00EB575E" w14:paraId="13A4F916" w14:textId="37324ED4" w:rsidTr="00E23E04">
        <w:tc>
          <w:tcPr>
            <w:tcW w:w="1512" w:type="pct"/>
            <w:tcBorders>
              <w:top w:val="single" w:sz="1" w:space="0" w:color="000000"/>
              <w:left w:val="single" w:sz="1" w:space="0" w:color="000000"/>
              <w:bottom w:val="single" w:sz="1" w:space="0" w:color="000000"/>
              <w:right w:val="single" w:sz="1" w:space="0" w:color="000000"/>
            </w:tcBorders>
            <w:vAlign w:val="center"/>
          </w:tcPr>
          <w:p w14:paraId="7A194146" w14:textId="06DE80E9" w:rsidR="004E5962" w:rsidRPr="00EB575E" w:rsidRDefault="004E5962" w:rsidP="00685655">
            <w:pPr>
              <w:spacing w:before="120" w:after="100"/>
              <w:ind w:right="102"/>
              <w:jc w:val="both"/>
              <w:rPr>
                <w:b/>
                <w:bCs/>
                <w:sz w:val="26"/>
                <w:szCs w:val="26"/>
              </w:rPr>
            </w:pPr>
            <w:r>
              <w:rPr>
                <w:spacing w:val="-8"/>
                <w:sz w:val="26"/>
                <w:szCs w:val="26"/>
                <w:lang w:val="it-IT"/>
              </w:rPr>
              <w:t>Thanh lý các đồ dùng, đồ chơi, thiết bị đã hỏng không sử dụng được</w:t>
            </w:r>
          </w:p>
        </w:tc>
        <w:tc>
          <w:tcPr>
            <w:tcW w:w="681" w:type="pct"/>
            <w:tcBorders>
              <w:top w:val="single" w:sz="1" w:space="0" w:color="000000"/>
              <w:left w:val="single" w:sz="1" w:space="0" w:color="000000"/>
              <w:bottom w:val="single" w:sz="1" w:space="0" w:color="000000"/>
              <w:right w:val="single" w:sz="1" w:space="0" w:color="000000"/>
            </w:tcBorders>
            <w:vAlign w:val="center"/>
          </w:tcPr>
          <w:p w14:paraId="35EA1EAE" w14:textId="382075EE" w:rsidR="004E5962" w:rsidRPr="00EB575E" w:rsidRDefault="004E5962" w:rsidP="00B9103A">
            <w:pPr>
              <w:spacing w:after="100"/>
              <w:jc w:val="center"/>
              <w:rPr>
                <w:b/>
                <w:bCs/>
                <w:sz w:val="26"/>
                <w:szCs w:val="26"/>
              </w:rPr>
            </w:pPr>
            <w:r>
              <w:rPr>
                <w:rFonts w:eastAsia="MS Mincho"/>
                <w:spacing w:val="-6"/>
                <w:sz w:val="26"/>
                <w:szCs w:val="26"/>
                <w:lang w:val="nb-NO"/>
              </w:rPr>
              <w:t>Hiệu trưởng, kế toán</w:t>
            </w:r>
          </w:p>
        </w:tc>
        <w:tc>
          <w:tcPr>
            <w:tcW w:w="982" w:type="pct"/>
            <w:tcBorders>
              <w:top w:val="single" w:sz="1" w:space="0" w:color="000000"/>
              <w:left w:val="single" w:sz="1" w:space="0" w:color="000000"/>
              <w:bottom w:val="single" w:sz="1" w:space="0" w:color="000000"/>
              <w:right w:val="single" w:sz="1" w:space="0" w:color="000000"/>
            </w:tcBorders>
            <w:vAlign w:val="center"/>
          </w:tcPr>
          <w:p w14:paraId="71A7C39D" w14:textId="7CBC8968" w:rsidR="004E5962" w:rsidRPr="00EB575E" w:rsidRDefault="004E5962" w:rsidP="00B9103A">
            <w:pPr>
              <w:spacing w:after="100"/>
              <w:jc w:val="center"/>
              <w:rPr>
                <w:b/>
                <w:bCs/>
                <w:sz w:val="26"/>
                <w:szCs w:val="26"/>
              </w:rPr>
            </w:pPr>
            <w:r>
              <w:rPr>
                <w:sz w:val="26"/>
                <w:szCs w:val="26"/>
              </w:rPr>
              <w:t>Thành lập hội đồng trường, thanh lý</w:t>
            </w:r>
          </w:p>
        </w:tc>
        <w:tc>
          <w:tcPr>
            <w:tcW w:w="681" w:type="pct"/>
            <w:tcBorders>
              <w:top w:val="single" w:sz="1" w:space="0" w:color="000000"/>
              <w:left w:val="single" w:sz="1" w:space="0" w:color="000000"/>
              <w:bottom w:val="single" w:sz="1" w:space="0" w:color="000000"/>
              <w:right w:val="single" w:sz="1" w:space="0" w:color="000000"/>
            </w:tcBorders>
            <w:vAlign w:val="center"/>
          </w:tcPr>
          <w:p w14:paraId="4C084609" w14:textId="67F057E9" w:rsidR="004E5962" w:rsidRPr="00EB575E" w:rsidRDefault="004E5962" w:rsidP="00B9103A">
            <w:pPr>
              <w:spacing w:after="100"/>
              <w:jc w:val="center"/>
              <w:rPr>
                <w:b/>
                <w:bCs/>
                <w:sz w:val="26"/>
                <w:szCs w:val="26"/>
              </w:rPr>
            </w:pPr>
            <w:r w:rsidRPr="00EB575E">
              <w:rPr>
                <w:sz w:val="26"/>
                <w:szCs w:val="26"/>
              </w:rPr>
              <w:t xml:space="preserve">Năm học 2023 – 2024 </w:t>
            </w:r>
          </w:p>
        </w:tc>
        <w:tc>
          <w:tcPr>
            <w:tcW w:w="528" w:type="pct"/>
            <w:tcBorders>
              <w:top w:val="single" w:sz="1" w:space="0" w:color="000000"/>
              <w:left w:val="single" w:sz="1" w:space="0" w:color="000000"/>
              <w:bottom w:val="single" w:sz="1" w:space="0" w:color="000000"/>
              <w:right w:val="single" w:sz="4" w:space="0" w:color="auto"/>
            </w:tcBorders>
            <w:vAlign w:val="center"/>
          </w:tcPr>
          <w:p w14:paraId="7473A59A" w14:textId="229A73F6" w:rsidR="004E5962" w:rsidRPr="00EB575E" w:rsidRDefault="004E5962" w:rsidP="00B9103A">
            <w:pPr>
              <w:spacing w:after="100"/>
              <w:jc w:val="center"/>
              <w:rPr>
                <w:b/>
                <w:bCs/>
                <w:sz w:val="26"/>
                <w:szCs w:val="26"/>
              </w:rPr>
            </w:pPr>
          </w:p>
        </w:tc>
        <w:tc>
          <w:tcPr>
            <w:tcW w:w="616" w:type="pct"/>
            <w:gridSpan w:val="2"/>
            <w:tcBorders>
              <w:top w:val="single" w:sz="1" w:space="0" w:color="000000"/>
              <w:left w:val="single" w:sz="4" w:space="0" w:color="auto"/>
              <w:bottom w:val="single" w:sz="1" w:space="0" w:color="000000"/>
              <w:right w:val="single" w:sz="1" w:space="0" w:color="000000"/>
            </w:tcBorders>
            <w:vAlign w:val="center"/>
          </w:tcPr>
          <w:p w14:paraId="2006F42F" w14:textId="77777777" w:rsidR="004E5962" w:rsidRPr="00EB575E" w:rsidRDefault="004E5962" w:rsidP="00B9103A">
            <w:pPr>
              <w:spacing w:after="100"/>
              <w:jc w:val="center"/>
              <w:rPr>
                <w:b/>
                <w:bCs/>
                <w:sz w:val="26"/>
                <w:szCs w:val="26"/>
              </w:rPr>
            </w:pPr>
          </w:p>
        </w:tc>
      </w:tr>
      <w:tr w:rsidR="004E5962" w:rsidRPr="00EB575E" w14:paraId="489D15E7" w14:textId="1BDF1D98" w:rsidTr="004E5962">
        <w:trPr>
          <w:trHeight w:val="1535"/>
        </w:trPr>
        <w:tc>
          <w:tcPr>
            <w:tcW w:w="1512" w:type="pct"/>
            <w:tcBorders>
              <w:top w:val="single" w:sz="1" w:space="0" w:color="000000"/>
              <w:left w:val="single" w:sz="1" w:space="0" w:color="000000"/>
              <w:bottom w:val="single" w:sz="1" w:space="0" w:color="000000"/>
              <w:right w:val="single" w:sz="1" w:space="0" w:color="000000"/>
            </w:tcBorders>
            <w:vAlign w:val="center"/>
          </w:tcPr>
          <w:p w14:paraId="3AF48973" w14:textId="0E55BA92" w:rsidR="004E5962" w:rsidRPr="00EB575E" w:rsidRDefault="004E5962" w:rsidP="00685655">
            <w:pPr>
              <w:spacing w:after="100"/>
              <w:ind w:right="102"/>
              <w:jc w:val="both"/>
              <w:rPr>
                <w:rFonts w:eastAsia="MS Mincho"/>
                <w:spacing w:val="-6"/>
                <w:sz w:val="26"/>
                <w:szCs w:val="26"/>
              </w:rPr>
            </w:pPr>
            <w:r w:rsidRPr="00EB575E">
              <w:rPr>
                <w:sz w:val="26"/>
                <w:szCs w:val="26"/>
              </w:rPr>
              <w:t>Mua sắm bổ sung đồ dùng, đồ chơi cho các nhóm, lớp.</w:t>
            </w:r>
          </w:p>
        </w:tc>
        <w:tc>
          <w:tcPr>
            <w:tcW w:w="681" w:type="pct"/>
            <w:tcBorders>
              <w:top w:val="single" w:sz="1" w:space="0" w:color="000000"/>
              <w:left w:val="single" w:sz="1" w:space="0" w:color="000000"/>
              <w:bottom w:val="single" w:sz="1" w:space="0" w:color="000000"/>
              <w:right w:val="single" w:sz="1" w:space="0" w:color="000000"/>
            </w:tcBorders>
            <w:vAlign w:val="center"/>
          </w:tcPr>
          <w:p w14:paraId="5249CD0E" w14:textId="77777777" w:rsidR="004E5962" w:rsidRPr="00EB575E" w:rsidRDefault="004E5962" w:rsidP="00B9103A">
            <w:pPr>
              <w:spacing w:after="100"/>
              <w:jc w:val="center"/>
              <w:rPr>
                <w:sz w:val="26"/>
                <w:szCs w:val="26"/>
              </w:rPr>
            </w:pPr>
            <w:r w:rsidRPr="00EB575E">
              <w:rPr>
                <w:sz w:val="26"/>
                <w:szCs w:val="26"/>
              </w:rPr>
              <w:t>Hiệu phó phụ trách CSVC, kế toán</w:t>
            </w:r>
          </w:p>
        </w:tc>
        <w:tc>
          <w:tcPr>
            <w:tcW w:w="982" w:type="pct"/>
            <w:tcBorders>
              <w:top w:val="single" w:sz="1" w:space="0" w:color="000000"/>
              <w:left w:val="single" w:sz="1" w:space="0" w:color="000000"/>
              <w:bottom w:val="single" w:sz="1" w:space="0" w:color="000000"/>
              <w:right w:val="single" w:sz="1" w:space="0" w:color="000000"/>
            </w:tcBorders>
            <w:vAlign w:val="center"/>
          </w:tcPr>
          <w:p w14:paraId="744C687A" w14:textId="1821889A" w:rsidR="004E5962" w:rsidRPr="00EB575E" w:rsidRDefault="004E5962" w:rsidP="00B9103A">
            <w:pPr>
              <w:spacing w:after="100"/>
              <w:jc w:val="center"/>
              <w:rPr>
                <w:sz w:val="28"/>
                <w:szCs w:val="28"/>
              </w:rPr>
            </w:pPr>
            <w:r>
              <w:rPr>
                <w:sz w:val="26"/>
                <w:szCs w:val="26"/>
              </w:rPr>
              <w:t>Tham mưu với HT bố trí nguồn lực để mua sắm bổ sung thiết bị</w:t>
            </w:r>
          </w:p>
        </w:tc>
        <w:tc>
          <w:tcPr>
            <w:tcW w:w="681" w:type="pct"/>
            <w:tcBorders>
              <w:top w:val="single" w:sz="1" w:space="0" w:color="000000"/>
              <w:left w:val="single" w:sz="1" w:space="0" w:color="000000"/>
              <w:bottom w:val="single" w:sz="1" w:space="0" w:color="000000"/>
              <w:right w:val="single" w:sz="1" w:space="0" w:color="000000"/>
            </w:tcBorders>
            <w:vAlign w:val="center"/>
          </w:tcPr>
          <w:p w14:paraId="3250FAB8" w14:textId="4F8402DC" w:rsidR="004E5962" w:rsidRPr="00EB575E" w:rsidRDefault="004E5962" w:rsidP="00B9103A">
            <w:pPr>
              <w:spacing w:before="100" w:after="100"/>
              <w:jc w:val="center"/>
              <w:rPr>
                <w:sz w:val="26"/>
                <w:szCs w:val="26"/>
              </w:rPr>
            </w:pPr>
            <w:r w:rsidRPr="00EB575E">
              <w:rPr>
                <w:sz w:val="26"/>
                <w:szCs w:val="26"/>
              </w:rPr>
              <w:t>Giai đoạn 203-2027</w:t>
            </w:r>
          </w:p>
        </w:tc>
        <w:tc>
          <w:tcPr>
            <w:tcW w:w="560" w:type="pct"/>
            <w:gridSpan w:val="2"/>
            <w:tcBorders>
              <w:top w:val="single" w:sz="1" w:space="0" w:color="000000"/>
              <w:left w:val="single" w:sz="1" w:space="0" w:color="000000"/>
              <w:bottom w:val="single" w:sz="1" w:space="0" w:color="000000"/>
              <w:right w:val="single" w:sz="4" w:space="0" w:color="auto"/>
            </w:tcBorders>
            <w:vAlign w:val="center"/>
          </w:tcPr>
          <w:p w14:paraId="67AF3BFC" w14:textId="4B1DB234" w:rsidR="004E5962" w:rsidRPr="00EB575E" w:rsidRDefault="004E5962" w:rsidP="00B9103A">
            <w:pPr>
              <w:spacing w:after="100"/>
              <w:jc w:val="center"/>
              <w:rPr>
                <w:sz w:val="26"/>
                <w:szCs w:val="26"/>
              </w:rPr>
            </w:pPr>
            <w:r>
              <w:rPr>
                <w:sz w:val="26"/>
                <w:szCs w:val="26"/>
              </w:rPr>
              <w:t>250</w:t>
            </w:r>
          </w:p>
        </w:tc>
        <w:tc>
          <w:tcPr>
            <w:tcW w:w="584" w:type="pct"/>
            <w:tcBorders>
              <w:top w:val="single" w:sz="1" w:space="0" w:color="000000"/>
              <w:left w:val="single" w:sz="4" w:space="0" w:color="auto"/>
              <w:bottom w:val="single" w:sz="1" w:space="0" w:color="000000"/>
              <w:right w:val="single" w:sz="1" w:space="0" w:color="000000"/>
            </w:tcBorders>
            <w:vAlign w:val="center"/>
          </w:tcPr>
          <w:p w14:paraId="597F203E" w14:textId="118F90B0" w:rsidR="004E5962" w:rsidRPr="00EB575E" w:rsidRDefault="004E5962" w:rsidP="00B9103A">
            <w:pPr>
              <w:spacing w:after="100"/>
              <w:jc w:val="center"/>
              <w:rPr>
                <w:sz w:val="26"/>
                <w:szCs w:val="26"/>
              </w:rPr>
            </w:pPr>
            <w:r>
              <w:rPr>
                <w:sz w:val="26"/>
                <w:szCs w:val="26"/>
              </w:rPr>
              <w:t>Nguồn chi thường xuyên đơn vị</w:t>
            </w:r>
          </w:p>
        </w:tc>
      </w:tr>
      <w:tr w:rsidR="004E5962" w:rsidRPr="00EB575E" w14:paraId="3FF9C145" w14:textId="50637FEE" w:rsidTr="004E5962">
        <w:trPr>
          <w:trHeight w:val="1535"/>
        </w:trPr>
        <w:tc>
          <w:tcPr>
            <w:tcW w:w="1512" w:type="pct"/>
            <w:tcBorders>
              <w:top w:val="single" w:sz="1" w:space="0" w:color="000000"/>
              <w:left w:val="single" w:sz="1" w:space="0" w:color="000000"/>
              <w:bottom w:val="single" w:sz="1" w:space="0" w:color="000000"/>
              <w:right w:val="single" w:sz="1" w:space="0" w:color="000000"/>
            </w:tcBorders>
            <w:vAlign w:val="center"/>
          </w:tcPr>
          <w:p w14:paraId="4D5E1336" w14:textId="45DBD4F5" w:rsidR="004E5962" w:rsidRPr="00EB575E" w:rsidRDefault="004E5962" w:rsidP="00685655">
            <w:pPr>
              <w:spacing w:after="100"/>
              <w:ind w:right="102"/>
              <w:jc w:val="both"/>
              <w:rPr>
                <w:rFonts w:eastAsia="MS Mincho"/>
                <w:spacing w:val="-6"/>
                <w:sz w:val="26"/>
                <w:szCs w:val="26"/>
              </w:rPr>
            </w:pPr>
            <w:r w:rsidRPr="00EB575E">
              <w:rPr>
                <w:rFonts w:eastAsia="MS Mincho"/>
                <w:spacing w:val="-6"/>
                <w:sz w:val="26"/>
                <w:szCs w:val="26"/>
              </w:rPr>
              <w:t xml:space="preserve">Phát động phong trào làm đồ dùng, đồ chơi tự làm </w:t>
            </w:r>
          </w:p>
        </w:tc>
        <w:tc>
          <w:tcPr>
            <w:tcW w:w="681" w:type="pct"/>
            <w:tcBorders>
              <w:top w:val="single" w:sz="1" w:space="0" w:color="000000"/>
              <w:left w:val="single" w:sz="1" w:space="0" w:color="000000"/>
              <w:bottom w:val="single" w:sz="1" w:space="0" w:color="000000"/>
              <w:right w:val="single" w:sz="1" w:space="0" w:color="000000"/>
            </w:tcBorders>
            <w:vAlign w:val="center"/>
          </w:tcPr>
          <w:p w14:paraId="2D13E5B8" w14:textId="77777777" w:rsidR="004E5962" w:rsidRPr="00EB575E" w:rsidRDefault="004E5962" w:rsidP="00B9103A">
            <w:pPr>
              <w:spacing w:after="100"/>
              <w:jc w:val="center"/>
              <w:rPr>
                <w:sz w:val="26"/>
                <w:szCs w:val="26"/>
              </w:rPr>
            </w:pPr>
            <w:r w:rsidRPr="00EB575E">
              <w:rPr>
                <w:sz w:val="26"/>
                <w:szCs w:val="26"/>
              </w:rPr>
              <w:t>Hiệu phó phụ trách CSVC, kế toán</w:t>
            </w:r>
          </w:p>
        </w:tc>
        <w:tc>
          <w:tcPr>
            <w:tcW w:w="982" w:type="pct"/>
            <w:tcBorders>
              <w:top w:val="single" w:sz="1" w:space="0" w:color="000000"/>
              <w:left w:val="single" w:sz="1" w:space="0" w:color="000000"/>
              <w:bottom w:val="single" w:sz="1" w:space="0" w:color="000000"/>
              <w:right w:val="single" w:sz="1" w:space="0" w:color="000000"/>
            </w:tcBorders>
            <w:vAlign w:val="center"/>
          </w:tcPr>
          <w:p w14:paraId="6F609B48" w14:textId="707D3BDB" w:rsidR="004E5962" w:rsidRPr="00EB575E" w:rsidRDefault="004E5962" w:rsidP="00B9103A">
            <w:pPr>
              <w:spacing w:after="100"/>
              <w:jc w:val="center"/>
              <w:rPr>
                <w:sz w:val="26"/>
                <w:szCs w:val="26"/>
              </w:rPr>
            </w:pPr>
            <w:r>
              <w:rPr>
                <w:sz w:val="26"/>
                <w:szCs w:val="26"/>
              </w:rPr>
              <w:t>Xây dựng kế hoạch triển khai tới CBGV nhà trường</w:t>
            </w:r>
          </w:p>
        </w:tc>
        <w:tc>
          <w:tcPr>
            <w:tcW w:w="681" w:type="pct"/>
            <w:tcBorders>
              <w:top w:val="single" w:sz="1" w:space="0" w:color="000000"/>
              <w:left w:val="single" w:sz="1" w:space="0" w:color="000000"/>
              <w:bottom w:val="single" w:sz="1" w:space="0" w:color="000000"/>
              <w:right w:val="single" w:sz="1" w:space="0" w:color="000000"/>
            </w:tcBorders>
            <w:vAlign w:val="center"/>
          </w:tcPr>
          <w:p w14:paraId="68321862" w14:textId="411BC2D9" w:rsidR="004E5962" w:rsidRPr="00EB575E" w:rsidRDefault="004E5962" w:rsidP="00B9103A">
            <w:pPr>
              <w:spacing w:before="100" w:after="100"/>
              <w:jc w:val="center"/>
              <w:rPr>
                <w:sz w:val="26"/>
                <w:szCs w:val="26"/>
              </w:rPr>
            </w:pPr>
            <w:r w:rsidRPr="00EB575E">
              <w:rPr>
                <w:sz w:val="26"/>
                <w:szCs w:val="26"/>
              </w:rPr>
              <w:t>Giai đoạn 203-2027</w:t>
            </w:r>
          </w:p>
        </w:tc>
        <w:tc>
          <w:tcPr>
            <w:tcW w:w="560" w:type="pct"/>
            <w:gridSpan w:val="2"/>
            <w:tcBorders>
              <w:top w:val="single" w:sz="1" w:space="0" w:color="000000"/>
              <w:left w:val="single" w:sz="1" w:space="0" w:color="000000"/>
              <w:bottom w:val="single" w:sz="1" w:space="0" w:color="000000"/>
              <w:right w:val="single" w:sz="4" w:space="0" w:color="auto"/>
            </w:tcBorders>
            <w:vAlign w:val="center"/>
          </w:tcPr>
          <w:p w14:paraId="64DE51EC" w14:textId="7EF3DE9E" w:rsidR="004E5962" w:rsidRPr="00EB575E" w:rsidRDefault="004E5962" w:rsidP="00B9103A">
            <w:pPr>
              <w:spacing w:after="100"/>
              <w:jc w:val="center"/>
              <w:rPr>
                <w:sz w:val="26"/>
                <w:szCs w:val="26"/>
              </w:rPr>
            </w:pPr>
            <w:r>
              <w:rPr>
                <w:sz w:val="26"/>
                <w:szCs w:val="26"/>
              </w:rPr>
              <w:t>25</w:t>
            </w:r>
          </w:p>
        </w:tc>
        <w:tc>
          <w:tcPr>
            <w:tcW w:w="584" w:type="pct"/>
            <w:tcBorders>
              <w:top w:val="single" w:sz="1" w:space="0" w:color="000000"/>
              <w:left w:val="single" w:sz="4" w:space="0" w:color="auto"/>
              <w:bottom w:val="single" w:sz="1" w:space="0" w:color="000000"/>
              <w:right w:val="single" w:sz="1" w:space="0" w:color="000000"/>
            </w:tcBorders>
            <w:vAlign w:val="center"/>
          </w:tcPr>
          <w:p w14:paraId="142F9FE3" w14:textId="66F67F35" w:rsidR="004E5962" w:rsidRPr="00EB575E" w:rsidRDefault="004E5962" w:rsidP="00B9103A">
            <w:pPr>
              <w:spacing w:after="100"/>
              <w:jc w:val="center"/>
              <w:rPr>
                <w:sz w:val="26"/>
                <w:szCs w:val="26"/>
              </w:rPr>
            </w:pPr>
            <w:r>
              <w:rPr>
                <w:sz w:val="26"/>
                <w:szCs w:val="26"/>
              </w:rPr>
              <w:t>Nguồn chi thường xuyên đơn vị</w:t>
            </w:r>
          </w:p>
        </w:tc>
      </w:tr>
    </w:tbl>
    <w:p w14:paraId="1896789B" w14:textId="77777777" w:rsidR="00DD1AC5" w:rsidRPr="00EB575E" w:rsidRDefault="00DD1AC5">
      <w:pPr>
        <w:spacing w:after="100"/>
      </w:pPr>
    </w:p>
    <w:p w14:paraId="66F66ABD" w14:textId="77777777" w:rsidR="00530B13" w:rsidRPr="00EB575E" w:rsidRDefault="00EB575E" w:rsidP="0002594C">
      <w:pPr>
        <w:spacing w:after="100"/>
      </w:pPr>
      <w:r w:rsidRPr="00EB575E">
        <w:rPr>
          <w:b/>
          <w:bCs/>
          <w:sz w:val="28"/>
          <w:szCs w:val="28"/>
        </w:rPr>
        <w:tab/>
        <w:t xml:space="preserve">5. Tự đánh giá: </w:t>
      </w:r>
      <w:r w:rsidRPr="00EB575E">
        <w:rPr>
          <w:sz w:val="28"/>
          <w:szCs w:val="28"/>
        </w:rPr>
        <w:t>Đạt Mức 3</w:t>
      </w:r>
    </w:p>
    <w:p w14:paraId="1669B519" w14:textId="700DA306" w:rsidR="00530B13" w:rsidRPr="00981100" w:rsidRDefault="00EB575E" w:rsidP="00981100">
      <w:pPr>
        <w:pStyle w:val="Heading6"/>
        <w:rPr>
          <w:lang w:val="vi-VN"/>
        </w:rPr>
      </w:pPr>
      <w:bookmarkStart w:id="69" w:name="tieu_chi_3.6"/>
      <w:bookmarkStart w:id="70" w:name="_Toc148175111"/>
      <w:bookmarkEnd w:id="69"/>
      <w:r w:rsidRPr="00981100">
        <w:t xml:space="preserve">Tiêu chí 3.6: Khu vệ sinh, hệ thống cấp thoát </w:t>
      </w:r>
      <w:r w:rsidR="00981100" w:rsidRPr="00981100">
        <w:t>nước</w:t>
      </w:r>
      <w:r w:rsidR="00981100">
        <w:rPr>
          <w:lang w:val="vi-VN"/>
        </w:rPr>
        <w:t>.</w:t>
      </w:r>
      <w:bookmarkEnd w:id="70"/>
    </w:p>
    <w:p w14:paraId="70552ACA" w14:textId="77777777" w:rsidR="00530B13" w:rsidRPr="00EB575E" w:rsidRDefault="00EB575E" w:rsidP="0002594C">
      <w:pPr>
        <w:spacing w:after="100"/>
        <w:rPr>
          <w:b/>
          <w:bCs/>
        </w:rPr>
      </w:pPr>
      <w:r w:rsidRPr="00EB575E">
        <w:rPr>
          <w:i/>
          <w:iCs/>
          <w:sz w:val="28"/>
          <w:szCs w:val="28"/>
        </w:rPr>
        <w:tab/>
      </w:r>
      <w:r w:rsidRPr="00EB575E">
        <w:rPr>
          <w:b/>
          <w:bCs/>
          <w:i/>
          <w:iCs/>
          <w:sz w:val="28"/>
          <w:szCs w:val="28"/>
        </w:rPr>
        <w:t>Mức 1:</w:t>
      </w:r>
    </w:p>
    <w:p w14:paraId="0E5775C1" w14:textId="77777777" w:rsidR="00530B13" w:rsidRPr="00EB575E" w:rsidRDefault="00EB575E" w:rsidP="0002594C">
      <w:pPr>
        <w:spacing w:after="100"/>
        <w:ind w:firstLine="720"/>
        <w:jc w:val="both"/>
      </w:pPr>
      <w:r w:rsidRPr="00EB575E">
        <w:rPr>
          <w:i/>
          <w:iCs/>
          <w:sz w:val="28"/>
          <w:szCs w:val="28"/>
        </w:rPr>
        <w:t>a) Phòng vệ sinh cho trẻ, khu vệ sinh cho cán bộ, giáo viên, nhân viên đảm bảo không ô nhiễm môi trường; phòng vệ sinh đảm bảo sử dụng thuận lợi cho trẻ khuyết tật;</w:t>
      </w:r>
    </w:p>
    <w:p w14:paraId="4C4D3605" w14:textId="77777777" w:rsidR="00530B13" w:rsidRPr="00EB575E" w:rsidRDefault="00EB575E" w:rsidP="0002594C">
      <w:pPr>
        <w:spacing w:after="100"/>
        <w:ind w:firstLine="720"/>
        <w:jc w:val="both"/>
      </w:pPr>
      <w:r w:rsidRPr="00EB575E">
        <w:rPr>
          <w:i/>
          <w:iCs/>
          <w:sz w:val="28"/>
          <w:szCs w:val="28"/>
        </w:rPr>
        <w:t>b) Có hệ thống thoát nước đảm bảo vệ sinh môi trường; hệ thống nước sạch đảm bảo nước uống và nước sinh hoạt cho giáo viên, nhân viên và trẻ;</w:t>
      </w:r>
    </w:p>
    <w:p w14:paraId="491E2D8A" w14:textId="77777777" w:rsidR="00530B13" w:rsidRPr="00EB575E" w:rsidRDefault="00EB575E" w:rsidP="0002594C">
      <w:pPr>
        <w:spacing w:after="100"/>
        <w:ind w:firstLine="720"/>
        <w:jc w:val="both"/>
      </w:pPr>
      <w:r w:rsidRPr="00EB575E">
        <w:rPr>
          <w:i/>
          <w:iCs/>
          <w:sz w:val="28"/>
          <w:szCs w:val="28"/>
        </w:rPr>
        <w:t>c) Thu gom rác và xử lý chất thải đảm bảo vệ sinh môi trường.</w:t>
      </w:r>
    </w:p>
    <w:p w14:paraId="25C5EB2A" w14:textId="77777777" w:rsidR="00530B13" w:rsidRPr="00EB575E" w:rsidRDefault="00EB575E" w:rsidP="0002594C">
      <w:pPr>
        <w:spacing w:after="100"/>
        <w:rPr>
          <w:b/>
          <w:bCs/>
        </w:rPr>
      </w:pPr>
      <w:r w:rsidRPr="00EB575E">
        <w:rPr>
          <w:i/>
          <w:iCs/>
          <w:sz w:val="28"/>
          <w:szCs w:val="28"/>
        </w:rPr>
        <w:tab/>
      </w:r>
      <w:r w:rsidRPr="00EB575E">
        <w:rPr>
          <w:b/>
          <w:bCs/>
          <w:i/>
          <w:iCs/>
          <w:sz w:val="28"/>
          <w:szCs w:val="28"/>
        </w:rPr>
        <w:t>Mức 2:</w:t>
      </w:r>
    </w:p>
    <w:p w14:paraId="34DB708B" w14:textId="77777777" w:rsidR="00530B13" w:rsidRPr="00EB575E" w:rsidRDefault="00EB575E" w:rsidP="0002594C">
      <w:pPr>
        <w:spacing w:after="100"/>
        <w:ind w:firstLine="720"/>
        <w:jc w:val="both"/>
      </w:pPr>
      <w:r w:rsidRPr="00EB575E">
        <w:rPr>
          <w:i/>
          <w:iCs/>
          <w:sz w:val="28"/>
          <w:szCs w:val="28"/>
        </w:rPr>
        <w:t>a) Phòng vệ sinh cho trẻ, khu vệ sinh cho cán bộ quản lý, giáo viên, nhân viên thuận tiện, được xây dựng phù hợp với cảnh quan và theo quy định;</w:t>
      </w:r>
    </w:p>
    <w:p w14:paraId="61794682" w14:textId="77777777" w:rsidR="00530B13" w:rsidRPr="00EB575E" w:rsidRDefault="00EB575E" w:rsidP="0002594C">
      <w:pPr>
        <w:spacing w:after="100"/>
        <w:ind w:firstLine="720"/>
        <w:jc w:val="both"/>
      </w:pPr>
      <w:r w:rsidRPr="00EB575E">
        <w:rPr>
          <w:i/>
          <w:iCs/>
          <w:sz w:val="28"/>
          <w:szCs w:val="28"/>
        </w:rPr>
        <w:t>b) Hệ thống cung cấp nước sạch, hệ thống thoát nước, thu gom và xử lý chất thải đáp ứng quy định của Bộ Giáo dục và Đào tạo và Bộ Y tế.</w:t>
      </w:r>
    </w:p>
    <w:p w14:paraId="0492C40B" w14:textId="77777777" w:rsidR="00530B13" w:rsidRPr="00EB575E" w:rsidRDefault="00EB575E" w:rsidP="0002594C">
      <w:pPr>
        <w:spacing w:before="100" w:after="100"/>
      </w:pPr>
      <w:r w:rsidRPr="00EB575E">
        <w:rPr>
          <w:b/>
          <w:bCs/>
          <w:sz w:val="28"/>
          <w:szCs w:val="28"/>
        </w:rPr>
        <w:tab/>
        <w:t>1. Mô tả hiện trạng</w:t>
      </w:r>
    </w:p>
    <w:p w14:paraId="0D77932B" w14:textId="77777777" w:rsidR="00530B13" w:rsidRPr="00EB575E" w:rsidRDefault="00EB575E" w:rsidP="0002594C">
      <w:pPr>
        <w:spacing w:after="100"/>
        <w:rPr>
          <w:b/>
          <w:bCs/>
        </w:rPr>
      </w:pPr>
      <w:r w:rsidRPr="00EB575E">
        <w:rPr>
          <w:sz w:val="28"/>
          <w:szCs w:val="28"/>
        </w:rPr>
        <w:tab/>
      </w:r>
      <w:r w:rsidRPr="00EB575E">
        <w:rPr>
          <w:b/>
          <w:bCs/>
          <w:sz w:val="28"/>
          <w:szCs w:val="28"/>
        </w:rPr>
        <w:t>Mức 1:</w:t>
      </w:r>
    </w:p>
    <w:p w14:paraId="3F55A2CD" w14:textId="0D74A133" w:rsidR="00530B13" w:rsidRPr="00EB575E" w:rsidRDefault="00EB575E" w:rsidP="004C33E6">
      <w:pPr>
        <w:spacing w:before="100" w:after="100"/>
        <w:ind w:firstLine="720"/>
        <w:jc w:val="both"/>
        <w:rPr>
          <w:sz w:val="28"/>
          <w:szCs w:val="28"/>
        </w:rPr>
      </w:pPr>
      <w:r w:rsidRPr="00EB575E">
        <w:rPr>
          <w:sz w:val="28"/>
          <w:szCs w:val="28"/>
        </w:rPr>
        <w:lastRenderedPageBreak/>
        <w:t xml:space="preserve">a) </w:t>
      </w:r>
      <w:r w:rsidR="00153D1C" w:rsidRPr="00EB575E">
        <w:rPr>
          <w:sz w:val="28"/>
          <w:szCs w:val="28"/>
        </w:rPr>
        <w:t xml:space="preserve">Nhà trường có các phòng vệ sinh cho trẻ 18/18 nhóm, lớp, phòng vệ sinh khép kín trong lớp học, đảm bảo sạch sẽ, sử dụng thuận lợi cho trẻ khuyết tật; </w:t>
      </w:r>
      <w:r w:rsidRPr="00EB575E">
        <w:rPr>
          <w:sz w:val="28"/>
          <w:szCs w:val="28"/>
        </w:rPr>
        <w:t xml:space="preserve">Nhà trường có </w:t>
      </w:r>
      <w:r w:rsidR="00153D1C" w:rsidRPr="00EB575E">
        <w:rPr>
          <w:sz w:val="28"/>
          <w:szCs w:val="28"/>
        </w:rPr>
        <w:t>02</w:t>
      </w:r>
      <w:r w:rsidRPr="00EB575E">
        <w:rPr>
          <w:sz w:val="28"/>
          <w:szCs w:val="28"/>
        </w:rPr>
        <w:t xml:space="preserve"> khu vệ sinh riêng cho cán bộ, giáo viên, nhân viên</w:t>
      </w:r>
      <w:r w:rsidR="00153D1C" w:rsidRPr="00EB575E">
        <w:rPr>
          <w:sz w:val="28"/>
          <w:szCs w:val="28"/>
        </w:rPr>
        <w:t xml:space="preserve"> đảm bảo không ô nhiễm môi trường</w:t>
      </w:r>
      <w:r w:rsidRPr="00EB575E">
        <w:rPr>
          <w:sz w:val="28"/>
          <w:szCs w:val="28"/>
        </w:rPr>
        <w:t xml:space="preserve"> </w:t>
      </w:r>
      <w:r w:rsidRPr="00EB575E">
        <w:rPr>
          <w:b/>
          <w:bCs/>
          <w:sz w:val="28"/>
          <w:szCs w:val="28"/>
        </w:rPr>
        <w:t>[H14-3.1-0</w:t>
      </w:r>
      <w:r w:rsidR="00C059FB" w:rsidRPr="00EB575E">
        <w:rPr>
          <w:b/>
          <w:bCs/>
          <w:sz w:val="28"/>
          <w:szCs w:val="28"/>
        </w:rPr>
        <w:t>2</w:t>
      </w:r>
      <w:r w:rsidRPr="00EB575E">
        <w:rPr>
          <w:b/>
          <w:bCs/>
          <w:sz w:val="28"/>
          <w:szCs w:val="28"/>
        </w:rPr>
        <w:t>]; [H</w:t>
      </w:r>
      <w:r w:rsidR="00C059FB" w:rsidRPr="00EB575E">
        <w:rPr>
          <w:b/>
          <w:bCs/>
          <w:sz w:val="28"/>
          <w:szCs w:val="28"/>
        </w:rPr>
        <w:t>6</w:t>
      </w:r>
      <w:r w:rsidRPr="00EB575E">
        <w:rPr>
          <w:b/>
          <w:bCs/>
          <w:sz w:val="28"/>
          <w:szCs w:val="28"/>
        </w:rPr>
        <w:t>-1.</w:t>
      </w:r>
      <w:r w:rsidR="00C059FB" w:rsidRPr="00EB575E">
        <w:rPr>
          <w:b/>
          <w:bCs/>
          <w:sz w:val="28"/>
          <w:szCs w:val="28"/>
        </w:rPr>
        <w:t>6</w:t>
      </w:r>
      <w:r w:rsidRPr="00EB575E">
        <w:rPr>
          <w:b/>
          <w:bCs/>
          <w:sz w:val="28"/>
          <w:szCs w:val="28"/>
        </w:rPr>
        <w:t>-0</w:t>
      </w:r>
      <w:r w:rsidR="00FD720D" w:rsidRPr="00EB575E">
        <w:rPr>
          <w:b/>
          <w:bCs/>
          <w:sz w:val="28"/>
          <w:szCs w:val="28"/>
        </w:rPr>
        <w:t>4</w:t>
      </w:r>
      <w:r w:rsidRPr="00EB575E">
        <w:rPr>
          <w:b/>
          <w:bCs/>
          <w:sz w:val="28"/>
          <w:szCs w:val="28"/>
        </w:rPr>
        <w:t>].</w:t>
      </w:r>
    </w:p>
    <w:p w14:paraId="53536591" w14:textId="4B14347C" w:rsidR="00530B13" w:rsidRPr="00EB575E" w:rsidRDefault="00EB575E" w:rsidP="0002594C">
      <w:pPr>
        <w:spacing w:before="100" w:after="100"/>
        <w:ind w:firstLine="720"/>
        <w:jc w:val="both"/>
      </w:pPr>
      <w:r w:rsidRPr="00EB575E">
        <w:rPr>
          <w:sz w:val="28"/>
          <w:szCs w:val="28"/>
        </w:rPr>
        <w:t xml:space="preserve">b) </w:t>
      </w:r>
      <w:r w:rsidR="00153D1C" w:rsidRPr="00EB575E">
        <w:rPr>
          <w:sz w:val="28"/>
          <w:szCs w:val="28"/>
        </w:rPr>
        <w:t xml:space="preserve">Trường có hệ thống thoát nước đảm bảo vệ sinh môi trường; có nguồn nước máy, nước uống và nước sinh hoạt cho giáo viên, nhân viên và trẻ hàng ngày được lấy từ nguồn nước sạch của công ty nước </w:t>
      </w:r>
      <w:r w:rsidR="00C460CA" w:rsidRPr="00EB575E">
        <w:rPr>
          <w:sz w:val="28"/>
          <w:szCs w:val="28"/>
        </w:rPr>
        <w:t>Quảng Yên</w:t>
      </w:r>
      <w:r w:rsidR="00153D1C" w:rsidRPr="00EB575E">
        <w:rPr>
          <w:sz w:val="28"/>
          <w:szCs w:val="28"/>
        </w:rPr>
        <w:t xml:space="preserve"> cho trẻ sử dụng.</w:t>
      </w:r>
      <w:r w:rsidR="00153D1C" w:rsidRPr="00EB575E">
        <w:rPr>
          <w:b/>
          <w:bCs/>
          <w:sz w:val="28"/>
          <w:szCs w:val="28"/>
        </w:rPr>
        <w:t xml:space="preserve"> </w:t>
      </w:r>
      <w:r w:rsidRPr="00EB575E">
        <w:rPr>
          <w:b/>
          <w:bCs/>
          <w:sz w:val="28"/>
          <w:szCs w:val="28"/>
        </w:rPr>
        <w:t>[H19-3.6-01]; [H19-3.6-03].</w:t>
      </w:r>
    </w:p>
    <w:p w14:paraId="1C20112B" w14:textId="2E50AD23" w:rsidR="002900C5" w:rsidRPr="00C55D40" w:rsidRDefault="00EB575E" w:rsidP="00C55D40">
      <w:pPr>
        <w:spacing w:before="100" w:after="100"/>
        <w:ind w:firstLine="720"/>
        <w:jc w:val="both"/>
      </w:pPr>
      <w:r w:rsidRPr="00EB575E">
        <w:rPr>
          <w:sz w:val="28"/>
          <w:szCs w:val="28"/>
        </w:rPr>
        <w:t xml:space="preserve">c) Nhà trường có hệ thống thu gom rác và xử lý chất thải, rác sinh hoạt vệ sinh môi trường, cụ thể: Có thùng đựng và phân loại rác thải. Thùng đựng rác có nắp đậy sạch sẽ. Rác được thu gom hằng ngày và được vận chuyển tới nơi xử lý tập trung, không có rác thải tồn đọng trong nhà trường gây ô nhiễm môi trường. Nhà trường có hợp đồng thu gom rác thải sinh hoạt với cá nhân đủ điều kiện </w:t>
      </w:r>
      <w:r w:rsidRPr="00EB575E">
        <w:rPr>
          <w:b/>
          <w:bCs/>
          <w:sz w:val="28"/>
          <w:szCs w:val="28"/>
        </w:rPr>
        <w:t>[H19-3.6-0</w:t>
      </w:r>
      <w:r w:rsidR="003F0EBB" w:rsidRPr="00EB575E">
        <w:rPr>
          <w:b/>
          <w:bCs/>
          <w:sz w:val="28"/>
          <w:szCs w:val="28"/>
        </w:rPr>
        <w:t>2</w:t>
      </w:r>
      <w:r w:rsidRPr="00EB575E">
        <w:rPr>
          <w:b/>
          <w:bCs/>
          <w:sz w:val="28"/>
          <w:szCs w:val="28"/>
        </w:rPr>
        <w:t>].</w:t>
      </w:r>
    </w:p>
    <w:p w14:paraId="743A6D86" w14:textId="25612DA0" w:rsidR="00530B13" w:rsidRPr="00EB575E" w:rsidRDefault="00EB575E" w:rsidP="002900C5">
      <w:pPr>
        <w:spacing w:after="100"/>
        <w:ind w:firstLine="709"/>
        <w:rPr>
          <w:b/>
          <w:bCs/>
        </w:rPr>
      </w:pPr>
      <w:r w:rsidRPr="00EB575E">
        <w:rPr>
          <w:b/>
          <w:bCs/>
          <w:sz w:val="28"/>
          <w:szCs w:val="28"/>
        </w:rPr>
        <w:t>Mức 2:</w:t>
      </w:r>
    </w:p>
    <w:p w14:paraId="0088A6EB" w14:textId="78C4E3F6" w:rsidR="00530B13" w:rsidRPr="00EB575E" w:rsidRDefault="00EB575E" w:rsidP="001E218B">
      <w:pPr>
        <w:spacing w:before="100" w:after="100"/>
        <w:ind w:firstLine="720"/>
        <w:jc w:val="both"/>
        <w:rPr>
          <w:sz w:val="28"/>
          <w:szCs w:val="28"/>
        </w:rPr>
      </w:pPr>
      <w:r w:rsidRPr="00EB575E">
        <w:rPr>
          <w:sz w:val="28"/>
          <w:szCs w:val="28"/>
        </w:rPr>
        <w:t xml:space="preserve">a) </w:t>
      </w:r>
      <w:r w:rsidR="001E218B" w:rsidRPr="00EB575E">
        <w:rPr>
          <w:sz w:val="28"/>
          <w:szCs w:val="28"/>
        </w:rPr>
        <w:t xml:space="preserve">Phòng vệ sinh cho trẻ được xây dựng liền kề với phòng sinh hoạt chung, thuận tiện cho sử dụng và dễ quan sát đảm bảo </w:t>
      </w:r>
      <w:r w:rsidR="002D5F6E">
        <w:rPr>
          <w:sz w:val="28"/>
          <w:szCs w:val="28"/>
        </w:rPr>
        <w:t xml:space="preserve">trung bình từ </w:t>
      </w:r>
      <w:r w:rsidRPr="00EB575E">
        <w:rPr>
          <w:sz w:val="28"/>
          <w:szCs w:val="28"/>
        </w:rPr>
        <w:t>0,4 - 0,6 m2 cho một trẻ</w:t>
      </w:r>
      <w:r w:rsidR="001E218B" w:rsidRPr="00EB575E">
        <w:rPr>
          <w:sz w:val="28"/>
          <w:szCs w:val="28"/>
        </w:rPr>
        <w:t>, có vòi nước rửa tay,</w:t>
      </w:r>
      <w:r w:rsidRPr="00EB575E">
        <w:rPr>
          <w:sz w:val="28"/>
          <w:szCs w:val="28"/>
        </w:rPr>
        <w:t xml:space="preserve"> </w:t>
      </w:r>
      <w:r w:rsidR="001E218B" w:rsidRPr="00EB575E">
        <w:rPr>
          <w:sz w:val="28"/>
          <w:szCs w:val="28"/>
        </w:rPr>
        <w:t>có nhà vệ sinh riêng cho trẻ em trai và trẻ em gái, có bô có nắp đậy cho trẻ nhà trẻ. Khu vệ sinh cho CBGVNV, có bồn rửa tay và đầy đủ thiết bị vệ sinh cần thiết</w:t>
      </w:r>
      <w:r w:rsidR="006B5C5E">
        <w:rPr>
          <w:sz w:val="28"/>
          <w:szCs w:val="28"/>
        </w:rPr>
        <w:t>. Tuy nhiên một số phòng vệ sinh của một số lớp như: Lớp mẫu giáo 4 tuổi A, 4 tuổi B, 4 tuổi C nền nhà vệ sinh đã xuống cấp có hiện tượng thấm nước sàn làm ẩm tường của các lớp tầng 1. Các khu vực vòi xả nước cũng đều bị thấm nước làm ẩm mốc tường</w:t>
      </w:r>
      <w:r w:rsidRPr="00EB575E">
        <w:rPr>
          <w:sz w:val="28"/>
          <w:szCs w:val="28"/>
        </w:rPr>
        <w:t xml:space="preserve"> </w:t>
      </w:r>
      <w:r w:rsidRPr="00EB575E">
        <w:rPr>
          <w:b/>
          <w:bCs/>
          <w:sz w:val="28"/>
          <w:szCs w:val="28"/>
        </w:rPr>
        <w:t>[H14-3.1-0</w:t>
      </w:r>
      <w:r w:rsidR="003F0EBB" w:rsidRPr="00EB575E">
        <w:rPr>
          <w:b/>
          <w:bCs/>
          <w:sz w:val="28"/>
          <w:szCs w:val="28"/>
        </w:rPr>
        <w:t>2</w:t>
      </w:r>
      <w:r w:rsidRPr="00EB575E">
        <w:rPr>
          <w:b/>
          <w:bCs/>
          <w:sz w:val="28"/>
          <w:szCs w:val="28"/>
        </w:rPr>
        <w:t>]; [H</w:t>
      </w:r>
      <w:r w:rsidR="003F0EBB" w:rsidRPr="00EB575E">
        <w:rPr>
          <w:b/>
          <w:bCs/>
          <w:sz w:val="28"/>
          <w:szCs w:val="28"/>
        </w:rPr>
        <w:t>6</w:t>
      </w:r>
      <w:r w:rsidRPr="00EB575E">
        <w:rPr>
          <w:b/>
          <w:bCs/>
          <w:sz w:val="28"/>
          <w:szCs w:val="28"/>
        </w:rPr>
        <w:t>-1.</w:t>
      </w:r>
      <w:r w:rsidR="003F0EBB" w:rsidRPr="00EB575E">
        <w:rPr>
          <w:b/>
          <w:bCs/>
          <w:sz w:val="28"/>
          <w:szCs w:val="28"/>
        </w:rPr>
        <w:t>6</w:t>
      </w:r>
      <w:r w:rsidRPr="00EB575E">
        <w:rPr>
          <w:b/>
          <w:bCs/>
          <w:sz w:val="28"/>
          <w:szCs w:val="28"/>
        </w:rPr>
        <w:t>-0</w:t>
      </w:r>
      <w:r w:rsidR="009F5A90" w:rsidRPr="00EB575E">
        <w:rPr>
          <w:b/>
          <w:bCs/>
          <w:sz w:val="28"/>
          <w:szCs w:val="28"/>
        </w:rPr>
        <w:t>4</w:t>
      </w:r>
      <w:r w:rsidRPr="00EB575E">
        <w:rPr>
          <w:b/>
          <w:bCs/>
          <w:sz w:val="28"/>
          <w:szCs w:val="28"/>
        </w:rPr>
        <w:t>].</w:t>
      </w:r>
    </w:p>
    <w:p w14:paraId="157834F4" w14:textId="7B6A383E" w:rsidR="00530B13" w:rsidRPr="00EB575E" w:rsidRDefault="00EB575E" w:rsidP="0002594C">
      <w:pPr>
        <w:spacing w:before="100" w:after="100"/>
        <w:ind w:firstLine="720"/>
        <w:jc w:val="both"/>
        <w:rPr>
          <w:b/>
          <w:bCs/>
          <w:sz w:val="28"/>
          <w:szCs w:val="28"/>
        </w:rPr>
      </w:pPr>
      <w:r w:rsidRPr="00EB575E">
        <w:rPr>
          <w:sz w:val="28"/>
          <w:szCs w:val="28"/>
        </w:rPr>
        <w:t xml:space="preserve">b) Hệ thống cung cấp nước sạch, hệ thống thoát nước, thu gom và xử lý chất thải đáp ứng quy định của Bộ Giáo dục và Đào tạo và Bộ Y tế: Bảo đảm chất lượng nước uống và nước sinh hoạt cho trẻ em, cán bộ, giáo viên, nhân viên trong nhà trường. Có hệ thống thoát nước, thu gom và xử lý chất thải theo quy định: Có thùng đựng và phân loại rác thải. Có hệ thống thu gom và xử lý rác thải của phòng y tế, bố trí đủ các phương tiện, dụng cụ có nắp đậy để phân loại, chứa đựng rác tạm thời trong trường đảm bảo vệ sinh môi trường </w:t>
      </w:r>
      <w:r w:rsidRPr="00EB575E">
        <w:rPr>
          <w:b/>
          <w:bCs/>
          <w:sz w:val="28"/>
          <w:szCs w:val="28"/>
        </w:rPr>
        <w:t>[H19-3.6-0</w:t>
      </w:r>
      <w:r w:rsidR="003F0EBB" w:rsidRPr="00EB575E">
        <w:rPr>
          <w:b/>
          <w:bCs/>
          <w:sz w:val="28"/>
          <w:szCs w:val="28"/>
        </w:rPr>
        <w:t>1</w:t>
      </w:r>
      <w:r w:rsidRPr="00EB575E">
        <w:rPr>
          <w:b/>
          <w:bCs/>
          <w:sz w:val="28"/>
          <w:szCs w:val="28"/>
        </w:rPr>
        <w:t>]; [H19-3.6-0</w:t>
      </w:r>
      <w:r w:rsidR="003F0EBB" w:rsidRPr="00EB575E">
        <w:rPr>
          <w:b/>
          <w:bCs/>
          <w:sz w:val="28"/>
          <w:szCs w:val="28"/>
        </w:rPr>
        <w:t>2</w:t>
      </w:r>
      <w:r w:rsidRPr="00EB575E">
        <w:rPr>
          <w:b/>
          <w:bCs/>
          <w:sz w:val="28"/>
          <w:szCs w:val="28"/>
        </w:rPr>
        <w:t>]; [H19-3.6-03]; [H</w:t>
      </w:r>
      <w:r w:rsidR="003F0EBB" w:rsidRPr="00EB575E">
        <w:rPr>
          <w:b/>
          <w:bCs/>
          <w:sz w:val="28"/>
          <w:szCs w:val="28"/>
        </w:rPr>
        <w:t>6</w:t>
      </w:r>
      <w:r w:rsidRPr="00EB575E">
        <w:rPr>
          <w:b/>
          <w:bCs/>
          <w:sz w:val="28"/>
          <w:szCs w:val="28"/>
        </w:rPr>
        <w:t>-1.</w:t>
      </w:r>
      <w:r w:rsidR="003F0EBB" w:rsidRPr="00EB575E">
        <w:rPr>
          <w:b/>
          <w:bCs/>
          <w:sz w:val="28"/>
          <w:szCs w:val="28"/>
        </w:rPr>
        <w:t>6</w:t>
      </w:r>
      <w:r w:rsidRPr="00EB575E">
        <w:rPr>
          <w:b/>
          <w:bCs/>
          <w:sz w:val="28"/>
          <w:szCs w:val="28"/>
        </w:rPr>
        <w:t>-0</w:t>
      </w:r>
      <w:r w:rsidR="009C2D80" w:rsidRPr="00EB575E">
        <w:rPr>
          <w:b/>
          <w:bCs/>
          <w:sz w:val="28"/>
          <w:szCs w:val="28"/>
        </w:rPr>
        <w:t>4</w:t>
      </w:r>
      <w:r w:rsidRPr="00EB575E">
        <w:rPr>
          <w:b/>
          <w:bCs/>
          <w:sz w:val="28"/>
          <w:szCs w:val="28"/>
        </w:rPr>
        <w:t>]</w:t>
      </w:r>
      <w:r w:rsidR="00940F5F" w:rsidRPr="00EB575E">
        <w:rPr>
          <w:b/>
          <w:bCs/>
          <w:sz w:val="28"/>
          <w:szCs w:val="28"/>
        </w:rPr>
        <w:t>; [H17-3.4-01]</w:t>
      </w:r>
      <w:r w:rsidRPr="00EB575E">
        <w:rPr>
          <w:b/>
          <w:bCs/>
          <w:sz w:val="28"/>
          <w:szCs w:val="28"/>
        </w:rPr>
        <w:t>.</w:t>
      </w:r>
    </w:p>
    <w:p w14:paraId="3F94353B" w14:textId="77777777" w:rsidR="00530B13" w:rsidRPr="00EB575E" w:rsidRDefault="00EB575E" w:rsidP="0002594C">
      <w:pPr>
        <w:spacing w:after="100"/>
      </w:pPr>
      <w:r w:rsidRPr="00EB575E">
        <w:rPr>
          <w:b/>
          <w:bCs/>
          <w:sz w:val="28"/>
          <w:szCs w:val="28"/>
        </w:rPr>
        <w:tab/>
        <w:t>2. Điểm mạnh</w:t>
      </w:r>
    </w:p>
    <w:p w14:paraId="180114D3" w14:textId="77777777" w:rsidR="00B26435" w:rsidRPr="00EB575E" w:rsidRDefault="00270BA4" w:rsidP="00B26435">
      <w:pPr>
        <w:spacing w:before="100" w:after="100"/>
        <w:ind w:firstLine="720"/>
        <w:jc w:val="both"/>
        <w:rPr>
          <w:sz w:val="28"/>
          <w:szCs w:val="28"/>
        </w:rPr>
      </w:pPr>
      <w:r w:rsidRPr="00EB575E">
        <w:rPr>
          <w:sz w:val="28"/>
          <w:szCs w:val="28"/>
        </w:rPr>
        <w:t xml:space="preserve">Nhà trường có đủ phòng vệ sinh cho trẻ và khu vệ sinh cho CBGVNV đảm bảo sạch sẽ, không ô nhiễm môi trường, đều được trang bị đầy đủ các thiết bị vệ sinh; Có hệ thống cung cấp nước sạch và hệ thống cấp thoát nước, thu gom và xử lý chất thải đáp ứng quy định </w:t>
      </w:r>
      <w:r w:rsidR="00B26435" w:rsidRPr="00EB575E">
        <w:rPr>
          <w:sz w:val="28"/>
          <w:szCs w:val="28"/>
        </w:rPr>
        <w:t>tại khoản 1, khoản 3, Điều 5 thông tư liên tịch số 13/TTLT-BGDĐT ngày 15/5/2016 của Bộ GD&amp;ĐT và Bộ Y tế Quy định về công tác y tế trường học.</w:t>
      </w:r>
    </w:p>
    <w:p w14:paraId="1CE32DF7" w14:textId="77777777" w:rsidR="00C55D40" w:rsidRDefault="00C55D40" w:rsidP="00B26435">
      <w:pPr>
        <w:spacing w:before="100" w:after="100"/>
        <w:ind w:firstLine="720"/>
        <w:jc w:val="both"/>
        <w:rPr>
          <w:b/>
          <w:bCs/>
          <w:sz w:val="28"/>
          <w:szCs w:val="28"/>
        </w:rPr>
      </w:pPr>
    </w:p>
    <w:p w14:paraId="0B03D17C" w14:textId="680EDA8C" w:rsidR="00530B13" w:rsidRPr="00EB575E" w:rsidRDefault="00EB575E" w:rsidP="00B26435">
      <w:pPr>
        <w:spacing w:before="100" w:after="100"/>
        <w:ind w:firstLine="720"/>
        <w:jc w:val="both"/>
      </w:pPr>
      <w:r w:rsidRPr="00EB575E">
        <w:rPr>
          <w:b/>
          <w:bCs/>
          <w:sz w:val="28"/>
          <w:szCs w:val="28"/>
        </w:rPr>
        <w:lastRenderedPageBreak/>
        <w:t>3. Điểm yếu</w:t>
      </w:r>
    </w:p>
    <w:p w14:paraId="454CD034" w14:textId="41A046F1" w:rsidR="002D5F6E" w:rsidRPr="00C95F8D" w:rsidRDefault="00883D13" w:rsidP="00C95F8D">
      <w:pPr>
        <w:spacing w:before="100" w:after="100"/>
        <w:ind w:firstLine="720"/>
        <w:jc w:val="both"/>
        <w:rPr>
          <w:sz w:val="28"/>
          <w:szCs w:val="28"/>
        </w:rPr>
      </w:pPr>
      <w:r w:rsidRPr="00EB575E">
        <w:rPr>
          <w:sz w:val="28"/>
          <w:szCs w:val="28"/>
        </w:rPr>
        <w:t xml:space="preserve">Phòng vệ sinh cho trẻ do sử dụng lâu năm nên một số thiết bị đã xuống cấp thường xuyên phải sửa chữa như: Bệt vệ sinh hay bị </w:t>
      </w:r>
      <w:r w:rsidR="00FD2238" w:rsidRPr="00EB575E">
        <w:rPr>
          <w:sz w:val="28"/>
          <w:szCs w:val="28"/>
        </w:rPr>
        <w:t xml:space="preserve">tắc và </w:t>
      </w:r>
      <w:r w:rsidRPr="00EB575E">
        <w:rPr>
          <w:sz w:val="28"/>
          <w:szCs w:val="28"/>
        </w:rPr>
        <w:t>rò</w:t>
      </w:r>
      <w:r w:rsidR="00FD2238" w:rsidRPr="00EB575E">
        <w:rPr>
          <w:sz w:val="28"/>
          <w:szCs w:val="28"/>
        </w:rPr>
        <w:t xml:space="preserve"> rỉ</w:t>
      </w:r>
      <w:r w:rsidRPr="00EB575E">
        <w:rPr>
          <w:sz w:val="28"/>
          <w:szCs w:val="28"/>
        </w:rPr>
        <w:t xml:space="preserve"> nước</w:t>
      </w:r>
      <w:r w:rsidR="00FD2238" w:rsidRPr="00EB575E">
        <w:rPr>
          <w:sz w:val="28"/>
          <w:szCs w:val="28"/>
        </w:rPr>
        <w:t>;</w:t>
      </w:r>
      <w:r w:rsidRPr="00EB575E">
        <w:rPr>
          <w:sz w:val="28"/>
          <w:szCs w:val="28"/>
        </w:rPr>
        <w:t xml:space="preserve"> cống thoát nước sàn bị tắc</w:t>
      </w:r>
      <w:r w:rsidR="00FD2238" w:rsidRPr="00EB575E">
        <w:rPr>
          <w:sz w:val="28"/>
          <w:szCs w:val="28"/>
        </w:rPr>
        <w:t>;</w:t>
      </w:r>
      <w:r w:rsidRPr="00EB575E">
        <w:rPr>
          <w:sz w:val="28"/>
          <w:szCs w:val="28"/>
        </w:rPr>
        <w:t xml:space="preserve"> </w:t>
      </w:r>
      <w:r w:rsidR="00FD2238" w:rsidRPr="00EB575E">
        <w:rPr>
          <w:sz w:val="28"/>
          <w:szCs w:val="28"/>
        </w:rPr>
        <w:t>sàn vệ sinh của lớp 4 tuổi A</w:t>
      </w:r>
      <w:r w:rsidR="006B5C5E">
        <w:rPr>
          <w:sz w:val="28"/>
          <w:szCs w:val="28"/>
        </w:rPr>
        <w:t>,B</w:t>
      </w:r>
      <w:r w:rsidR="00FD2238" w:rsidRPr="00EB575E">
        <w:rPr>
          <w:sz w:val="28"/>
          <w:szCs w:val="28"/>
        </w:rPr>
        <w:t xml:space="preserve"> và lớp 4 tuổi C khu trung tâm bị thấm nước xuống </w:t>
      </w:r>
      <w:r w:rsidRPr="00EB575E">
        <w:rPr>
          <w:sz w:val="28"/>
          <w:szCs w:val="28"/>
        </w:rPr>
        <w:t xml:space="preserve">tường nhà vệ sinh lớp nhà trẻ A </w:t>
      </w:r>
      <w:r w:rsidR="00FD2238" w:rsidRPr="00EB575E">
        <w:rPr>
          <w:sz w:val="28"/>
          <w:szCs w:val="28"/>
        </w:rPr>
        <w:t xml:space="preserve">và phòng ngủ lớp Nhà trẻ B. Các khu vực vòi xả nước rửa tay </w:t>
      </w:r>
      <w:r w:rsidR="007A4311" w:rsidRPr="00EB575E">
        <w:rPr>
          <w:sz w:val="28"/>
          <w:szCs w:val="28"/>
        </w:rPr>
        <w:t xml:space="preserve">điểm trường Trung tâm </w:t>
      </w:r>
      <w:r w:rsidR="00FD2238" w:rsidRPr="00EB575E">
        <w:rPr>
          <w:sz w:val="28"/>
          <w:szCs w:val="28"/>
        </w:rPr>
        <w:t>tường cũng đều đã bị ngấm nước.</w:t>
      </w:r>
    </w:p>
    <w:p w14:paraId="10A444DE" w14:textId="18E28674" w:rsidR="0002594C" w:rsidRPr="00EB575E" w:rsidRDefault="00EB575E" w:rsidP="00826160">
      <w:pPr>
        <w:ind w:firstLine="709"/>
        <w:rPr>
          <w:b/>
          <w:bCs/>
          <w:sz w:val="28"/>
          <w:szCs w:val="28"/>
        </w:rPr>
      </w:pPr>
      <w:r w:rsidRPr="00EB575E">
        <w:rPr>
          <w:b/>
          <w:bCs/>
          <w:sz w:val="28"/>
          <w:szCs w:val="28"/>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743"/>
        <w:gridCol w:w="1208"/>
        <w:gridCol w:w="1208"/>
        <w:gridCol w:w="1373"/>
        <w:gridCol w:w="1843"/>
      </w:tblGrid>
      <w:tr w:rsidR="00EB575E" w:rsidRPr="00EB575E" w14:paraId="6FB78DFA" w14:textId="77777777" w:rsidTr="00685655">
        <w:trPr>
          <w:trHeight w:val="1053"/>
        </w:trPr>
        <w:tc>
          <w:tcPr>
            <w:tcW w:w="1997" w:type="pct"/>
            <w:tcBorders>
              <w:top w:val="single" w:sz="1" w:space="0" w:color="000000"/>
              <w:left w:val="single" w:sz="1" w:space="0" w:color="000000"/>
              <w:bottom w:val="single" w:sz="1" w:space="0" w:color="000000"/>
              <w:right w:val="single" w:sz="1" w:space="0" w:color="000000"/>
            </w:tcBorders>
            <w:vAlign w:val="center"/>
          </w:tcPr>
          <w:p w14:paraId="1D18ADFF" w14:textId="77777777" w:rsidR="00FD2238" w:rsidRPr="00EB575E" w:rsidRDefault="00FD2238" w:rsidP="0002594C">
            <w:pPr>
              <w:spacing w:after="100"/>
              <w:jc w:val="center"/>
              <w:rPr>
                <w:sz w:val="26"/>
                <w:szCs w:val="26"/>
              </w:rPr>
            </w:pPr>
            <w:r w:rsidRPr="00EB575E">
              <w:rPr>
                <w:b/>
                <w:bCs/>
                <w:sz w:val="26"/>
                <w:szCs w:val="26"/>
              </w:rPr>
              <w:t>Giải pháp/Công việc cần thực hiện</w:t>
            </w:r>
          </w:p>
        </w:tc>
        <w:tc>
          <w:tcPr>
            <w:tcW w:w="644" w:type="pct"/>
            <w:tcBorders>
              <w:top w:val="single" w:sz="1" w:space="0" w:color="000000"/>
              <w:left w:val="single" w:sz="1" w:space="0" w:color="000000"/>
              <w:bottom w:val="single" w:sz="1" w:space="0" w:color="000000"/>
              <w:right w:val="single" w:sz="1" w:space="0" w:color="000000"/>
            </w:tcBorders>
            <w:vAlign w:val="center"/>
          </w:tcPr>
          <w:p w14:paraId="56D7C702" w14:textId="77777777" w:rsidR="00FD2238" w:rsidRPr="00EB575E" w:rsidRDefault="00FD2238" w:rsidP="0002594C">
            <w:pPr>
              <w:spacing w:after="100"/>
              <w:jc w:val="center"/>
              <w:rPr>
                <w:sz w:val="26"/>
                <w:szCs w:val="26"/>
              </w:rPr>
            </w:pPr>
            <w:r w:rsidRPr="00EB575E">
              <w:rPr>
                <w:b/>
                <w:bCs/>
                <w:sz w:val="26"/>
                <w:szCs w:val="26"/>
              </w:rPr>
              <w:t xml:space="preserve">Người thực hiện </w:t>
            </w:r>
          </w:p>
        </w:tc>
        <w:tc>
          <w:tcPr>
            <w:tcW w:w="644" w:type="pct"/>
            <w:tcBorders>
              <w:top w:val="single" w:sz="1" w:space="0" w:color="000000"/>
              <w:left w:val="single" w:sz="1" w:space="0" w:color="000000"/>
              <w:bottom w:val="single" w:sz="1" w:space="0" w:color="000000"/>
              <w:right w:val="single" w:sz="1" w:space="0" w:color="000000"/>
            </w:tcBorders>
            <w:vAlign w:val="center"/>
          </w:tcPr>
          <w:p w14:paraId="7FBAE507" w14:textId="77777777" w:rsidR="00FD2238" w:rsidRDefault="00685655" w:rsidP="00685655">
            <w:pPr>
              <w:spacing w:after="100"/>
              <w:jc w:val="center"/>
              <w:rPr>
                <w:b/>
                <w:bCs/>
                <w:sz w:val="26"/>
                <w:szCs w:val="26"/>
                <w:lang w:val="vi-VN"/>
              </w:rPr>
            </w:pPr>
            <w:r>
              <w:rPr>
                <w:b/>
                <w:bCs/>
                <w:sz w:val="26"/>
                <w:szCs w:val="26"/>
              </w:rPr>
              <w:t>Điều kiện để thực hiện</w:t>
            </w:r>
          </w:p>
          <w:p w14:paraId="5A39A9F5" w14:textId="6BAE0986" w:rsidR="00826160" w:rsidRPr="00826160" w:rsidRDefault="00826160" w:rsidP="00685655">
            <w:pPr>
              <w:spacing w:after="100"/>
              <w:jc w:val="center"/>
              <w:rPr>
                <w:b/>
                <w:bCs/>
                <w:sz w:val="26"/>
                <w:szCs w:val="26"/>
                <w:lang w:val="vi-VN"/>
              </w:rPr>
            </w:pPr>
          </w:p>
        </w:tc>
        <w:tc>
          <w:tcPr>
            <w:tcW w:w="732" w:type="pct"/>
            <w:tcBorders>
              <w:top w:val="single" w:sz="1" w:space="0" w:color="000000"/>
              <w:left w:val="single" w:sz="1" w:space="0" w:color="000000"/>
              <w:bottom w:val="single" w:sz="1" w:space="0" w:color="000000"/>
              <w:right w:val="single" w:sz="1" w:space="0" w:color="000000"/>
            </w:tcBorders>
            <w:vAlign w:val="center"/>
          </w:tcPr>
          <w:p w14:paraId="7139FDB5" w14:textId="77777777" w:rsidR="00FD2238" w:rsidRPr="00EB575E" w:rsidRDefault="00FD2238" w:rsidP="0002594C">
            <w:pPr>
              <w:spacing w:after="100"/>
              <w:jc w:val="center"/>
              <w:rPr>
                <w:b/>
                <w:bCs/>
                <w:sz w:val="26"/>
                <w:szCs w:val="26"/>
              </w:rPr>
            </w:pPr>
            <w:r w:rsidRPr="00EB575E">
              <w:rPr>
                <w:b/>
                <w:bCs/>
                <w:sz w:val="26"/>
                <w:szCs w:val="26"/>
              </w:rPr>
              <w:t>Thời gian thực hiện</w:t>
            </w:r>
          </w:p>
          <w:p w14:paraId="58C7038F" w14:textId="77777777" w:rsidR="00FD2238" w:rsidRPr="00685655" w:rsidRDefault="00FD2238" w:rsidP="00685655">
            <w:pPr>
              <w:spacing w:after="100"/>
              <w:rPr>
                <w:sz w:val="26"/>
                <w:szCs w:val="26"/>
                <w:lang w:val="vi-VN"/>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33765EBF" w14:textId="77777777" w:rsidR="00FD2238" w:rsidRDefault="00FD2238" w:rsidP="0002594C">
            <w:pPr>
              <w:spacing w:after="100"/>
              <w:jc w:val="center"/>
              <w:rPr>
                <w:b/>
                <w:bCs/>
                <w:sz w:val="26"/>
                <w:szCs w:val="26"/>
              </w:rPr>
            </w:pPr>
            <w:r w:rsidRPr="00EB575E">
              <w:rPr>
                <w:b/>
                <w:bCs/>
                <w:sz w:val="26"/>
                <w:szCs w:val="26"/>
              </w:rPr>
              <w:t>Dự kiến kinh phí</w:t>
            </w:r>
          </w:p>
          <w:p w14:paraId="65E07A0F" w14:textId="276216D6" w:rsidR="0080076B" w:rsidRPr="00EB575E" w:rsidRDefault="0080076B" w:rsidP="0002594C">
            <w:pPr>
              <w:spacing w:after="100"/>
              <w:jc w:val="center"/>
              <w:rPr>
                <w:sz w:val="26"/>
                <w:szCs w:val="26"/>
              </w:rPr>
            </w:pPr>
            <w:r>
              <w:rPr>
                <w:b/>
                <w:bCs/>
                <w:sz w:val="26"/>
                <w:szCs w:val="26"/>
              </w:rPr>
              <w:t>(đồng)</w:t>
            </w:r>
          </w:p>
        </w:tc>
      </w:tr>
      <w:tr w:rsidR="00EB575E" w:rsidRPr="00EB575E" w14:paraId="75CF518E" w14:textId="77777777" w:rsidTr="00685655">
        <w:trPr>
          <w:trHeight w:val="1311"/>
        </w:trPr>
        <w:tc>
          <w:tcPr>
            <w:tcW w:w="1997" w:type="pct"/>
            <w:tcBorders>
              <w:top w:val="single" w:sz="1" w:space="0" w:color="000000"/>
              <w:left w:val="single" w:sz="1" w:space="0" w:color="000000"/>
              <w:bottom w:val="single" w:sz="1" w:space="0" w:color="000000"/>
              <w:right w:val="single" w:sz="1" w:space="0" w:color="000000"/>
            </w:tcBorders>
            <w:vAlign w:val="center"/>
          </w:tcPr>
          <w:p w14:paraId="6FCEABAD" w14:textId="28C4BC44" w:rsidR="00FD2238" w:rsidRPr="00685655" w:rsidRDefault="00FD2238" w:rsidP="00685655">
            <w:pPr>
              <w:tabs>
                <w:tab w:val="left" w:pos="3676"/>
              </w:tabs>
              <w:spacing w:before="120" w:after="100"/>
              <w:ind w:right="189"/>
              <w:jc w:val="both"/>
              <w:rPr>
                <w:b/>
                <w:bCs/>
                <w:sz w:val="26"/>
                <w:szCs w:val="26"/>
              </w:rPr>
            </w:pPr>
            <w:r w:rsidRPr="00685655">
              <w:rPr>
                <w:spacing w:val="-8"/>
                <w:sz w:val="26"/>
                <w:szCs w:val="26"/>
                <w:lang w:val="it-IT"/>
              </w:rPr>
              <w:t xml:space="preserve">Nhà trường tiếp tục </w:t>
            </w:r>
            <w:r w:rsidR="003D14E4" w:rsidRPr="00685655">
              <w:rPr>
                <w:spacing w:val="-8"/>
                <w:sz w:val="26"/>
                <w:szCs w:val="26"/>
                <w:lang w:val="it-IT"/>
              </w:rPr>
              <w:t>duy trì việc quản lý và sử dụng có hiệu quả khu vệ sinh, hệ thống thoát nước</w:t>
            </w:r>
          </w:p>
        </w:tc>
        <w:tc>
          <w:tcPr>
            <w:tcW w:w="644" w:type="pct"/>
            <w:tcBorders>
              <w:top w:val="single" w:sz="1" w:space="0" w:color="000000"/>
              <w:left w:val="single" w:sz="1" w:space="0" w:color="000000"/>
              <w:bottom w:val="single" w:sz="1" w:space="0" w:color="000000"/>
              <w:right w:val="single" w:sz="1" w:space="0" w:color="000000"/>
            </w:tcBorders>
            <w:vAlign w:val="center"/>
          </w:tcPr>
          <w:p w14:paraId="669CEF6D" w14:textId="64EC74CF" w:rsidR="00FD2238" w:rsidRPr="00EB575E" w:rsidRDefault="003D14E4" w:rsidP="0002594C">
            <w:pPr>
              <w:spacing w:after="100"/>
              <w:jc w:val="center"/>
              <w:rPr>
                <w:b/>
                <w:bCs/>
                <w:sz w:val="26"/>
                <w:szCs w:val="26"/>
              </w:rPr>
            </w:pPr>
            <w:r w:rsidRPr="00EB575E">
              <w:rPr>
                <w:rFonts w:eastAsia="MS Mincho"/>
                <w:spacing w:val="-6"/>
                <w:sz w:val="26"/>
                <w:szCs w:val="26"/>
                <w:lang w:val="nb-NO"/>
              </w:rPr>
              <w:t>CBGVNV, trẻ</w:t>
            </w:r>
          </w:p>
        </w:tc>
        <w:tc>
          <w:tcPr>
            <w:tcW w:w="644" w:type="pct"/>
            <w:tcBorders>
              <w:top w:val="single" w:sz="1" w:space="0" w:color="000000"/>
              <w:left w:val="single" w:sz="1" w:space="0" w:color="000000"/>
              <w:bottom w:val="single" w:sz="1" w:space="0" w:color="000000"/>
              <w:right w:val="single" w:sz="1" w:space="0" w:color="000000"/>
            </w:tcBorders>
            <w:vAlign w:val="center"/>
          </w:tcPr>
          <w:p w14:paraId="2D9A11E0" w14:textId="77777777" w:rsidR="00FD2238" w:rsidRPr="00EB575E" w:rsidRDefault="00FD2238" w:rsidP="0002594C">
            <w:pPr>
              <w:spacing w:after="100"/>
              <w:jc w:val="center"/>
              <w:rPr>
                <w:b/>
                <w:bCs/>
                <w:sz w:val="26"/>
                <w:szCs w:val="26"/>
              </w:rPr>
            </w:pPr>
            <w:r w:rsidRPr="00EB575E">
              <w:rPr>
                <w:sz w:val="26"/>
                <w:szCs w:val="26"/>
              </w:rPr>
              <w:t>Không</w:t>
            </w:r>
          </w:p>
        </w:tc>
        <w:tc>
          <w:tcPr>
            <w:tcW w:w="732" w:type="pct"/>
            <w:tcBorders>
              <w:top w:val="single" w:sz="1" w:space="0" w:color="000000"/>
              <w:left w:val="single" w:sz="1" w:space="0" w:color="000000"/>
              <w:bottom w:val="single" w:sz="1" w:space="0" w:color="000000"/>
              <w:right w:val="single" w:sz="1" w:space="0" w:color="000000"/>
            </w:tcBorders>
            <w:vAlign w:val="center"/>
          </w:tcPr>
          <w:p w14:paraId="0AAC79B9" w14:textId="4D7BE485" w:rsidR="00FD2238" w:rsidRPr="00EB575E" w:rsidRDefault="00C12621" w:rsidP="0002594C">
            <w:pPr>
              <w:spacing w:after="100"/>
              <w:jc w:val="center"/>
              <w:rPr>
                <w:b/>
                <w:bCs/>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5C65C4A" w14:textId="77777777" w:rsidR="00FD2238" w:rsidRPr="00EB575E" w:rsidRDefault="00FD2238" w:rsidP="0002594C">
            <w:pPr>
              <w:spacing w:after="100"/>
              <w:jc w:val="center"/>
              <w:rPr>
                <w:b/>
                <w:bCs/>
                <w:sz w:val="26"/>
                <w:szCs w:val="26"/>
              </w:rPr>
            </w:pPr>
            <w:r w:rsidRPr="00EB575E">
              <w:rPr>
                <w:sz w:val="26"/>
                <w:szCs w:val="26"/>
              </w:rPr>
              <w:t>Không</w:t>
            </w:r>
          </w:p>
        </w:tc>
      </w:tr>
      <w:tr w:rsidR="00EB575E" w:rsidRPr="00EB575E" w14:paraId="241366AB" w14:textId="77777777" w:rsidTr="00826160">
        <w:trPr>
          <w:trHeight w:val="1345"/>
        </w:trPr>
        <w:tc>
          <w:tcPr>
            <w:tcW w:w="1997" w:type="pct"/>
            <w:tcBorders>
              <w:top w:val="single" w:sz="1" w:space="0" w:color="000000"/>
              <w:left w:val="single" w:sz="1" w:space="0" w:color="000000"/>
              <w:bottom w:val="single" w:sz="1" w:space="0" w:color="000000"/>
              <w:right w:val="single" w:sz="1" w:space="0" w:color="000000"/>
            </w:tcBorders>
            <w:vAlign w:val="center"/>
          </w:tcPr>
          <w:p w14:paraId="2D78AA26" w14:textId="79DAA4D2" w:rsidR="00FD2238" w:rsidRPr="00685655" w:rsidRDefault="007A4311" w:rsidP="00685655">
            <w:pPr>
              <w:tabs>
                <w:tab w:val="left" w:pos="3676"/>
              </w:tabs>
              <w:spacing w:after="100"/>
              <w:ind w:right="189"/>
              <w:jc w:val="both"/>
              <w:rPr>
                <w:rFonts w:eastAsia="MS Mincho"/>
                <w:spacing w:val="-6"/>
                <w:sz w:val="26"/>
                <w:szCs w:val="26"/>
              </w:rPr>
            </w:pPr>
            <w:r w:rsidRPr="00685655">
              <w:rPr>
                <w:rFonts w:eastAsia="MS Mincho"/>
                <w:spacing w:val="-6"/>
                <w:sz w:val="26"/>
                <w:szCs w:val="26"/>
              </w:rPr>
              <w:t>Thường xuyên sửa chữa, thay thế các thiết bị vệ sinh bị hỏng</w:t>
            </w:r>
          </w:p>
        </w:tc>
        <w:tc>
          <w:tcPr>
            <w:tcW w:w="644" w:type="pct"/>
            <w:tcBorders>
              <w:top w:val="single" w:sz="1" w:space="0" w:color="000000"/>
              <w:left w:val="single" w:sz="1" w:space="0" w:color="000000"/>
              <w:bottom w:val="single" w:sz="1" w:space="0" w:color="000000"/>
              <w:right w:val="single" w:sz="1" w:space="0" w:color="000000"/>
            </w:tcBorders>
            <w:vAlign w:val="center"/>
          </w:tcPr>
          <w:p w14:paraId="09244D7F" w14:textId="77777777" w:rsidR="00FD2238" w:rsidRPr="00EB575E" w:rsidRDefault="00FD2238" w:rsidP="0002594C">
            <w:pPr>
              <w:spacing w:after="100"/>
              <w:jc w:val="center"/>
              <w:rPr>
                <w:sz w:val="26"/>
                <w:szCs w:val="26"/>
              </w:rPr>
            </w:pPr>
            <w:r w:rsidRPr="00EB575E">
              <w:rPr>
                <w:sz w:val="26"/>
                <w:szCs w:val="26"/>
              </w:rPr>
              <w:t>Hiệu phó phụ trách CSVC, kế toán</w:t>
            </w:r>
          </w:p>
        </w:tc>
        <w:tc>
          <w:tcPr>
            <w:tcW w:w="644" w:type="pct"/>
            <w:tcBorders>
              <w:top w:val="single" w:sz="1" w:space="0" w:color="000000"/>
              <w:left w:val="single" w:sz="1" w:space="0" w:color="000000"/>
              <w:bottom w:val="single" w:sz="1" w:space="0" w:color="000000"/>
              <w:right w:val="single" w:sz="1" w:space="0" w:color="000000"/>
            </w:tcBorders>
            <w:vAlign w:val="center"/>
          </w:tcPr>
          <w:p w14:paraId="50BDC4DF" w14:textId="28C963B7" w:rsidR="00FD2238" w:rsidRPr="00EB575E" w:rsidRDefault="0080076B" w:rsidP="0002594C">
            <w:pPr>
              <w:spacing w:after="100"/>
              <w:jc w:val="center"/>
              <w:rPr>
                <w:sz w:val="28"/>
                <w:szCs w:val="28"/>
              </w:rPr>
            </w:pPr>
            <w:r>
              <w:rPr>
                <w:sz w:val="26"/>
                <w:szCs w:val="26"/>
              </w:rPr>
              <w:t>Tham mưu với HT bố trí nguồn lực để sửa chữa</w:t>
            </w:r>
          </w:p>
        </w:tc>
        <w:tc>
          <w:tcPr>
            <w:tcW w:w="732" w:type="pct"/>
            <w:tcBorders>
              <w:top w:val="single" w:sz="1" w:space="0" w:color="000000"/>
              <w:left w:val="single" w:sz="1" w:space="0" w:color="000000"/>
              <w:bottom w:val="single" w:sz="1" w:space="0" w:color="000000"/>
              <w:right w:val="single" w:sz="1" w:space="0" w:color="000000"/>
            </w:tcBorders>
            <w:vAlign w:val="center"/>
          </w:tcPr>
          <w:p w14:paraId="1B3680A5" w14:textId="7435C099" w:rsidR="00FD2238" w:rsidRPr="00EB575E" w:rsidRDefault="0080076B" w:rsidP="0002594C">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4F2076C" w14:textId="5629C580" w:rsidR="00FD2238" w:rsidRPr="00EB575E" w:rsidRDefault="0080076B" w:rsidP="0002594C">
            <w:pPr>
              <w:spacing w:after="100"/>
              <w:jc w:val="center"/>
              <w:rPr>
                <w:sz w:val="26"/>
                <w:szCs w:val="26"/>
              </w:rPr>
            </w:pPr>
            <w:r>
              <w:rPr>
                <w:sz w:val="26"/>
                <w:szCs w:val="26"/>
              </w:rPr>
              <w:t>150</w:t>
            </w:r>
            <w:r w:rsidR="00FD2238" w:rsidRPr="00EB575E">
              <w:rPr>
                <w:sz w:val="26"/>
                <w:szCs w:val="26"/>
              </w:rPr>
              <w:t>.000.000</w:t>
            </w:r>
          </w:p>
        </w:tc>
      </w:tr>
      <w:tr w:rsidR="00EB575E" w:rsidRPr="00EB575E" w14:paraId="305CF85A" w14:textId="77777777" w:rsidTr="00826160">
        <w:trPr>
          <w:trHeight w:val="1584"/>
        </w:trPr>
        <w:tc>
          <w:tcPr>
            <w:tcW w:w="1997" w:type="pct"/>
            <w:tcBorders>
              <w:top w:val="single" w:sz="1" w:space="0" w:color="000000"/>
              <w:left w:val="single" w:sz="1" w:space="0" w:color="000000"/>
              <w:bottom w:val="single" w:sz="1" w:space="0" w:color="000000"/>
              <w:right w:val="single" w:sz="1" w:space="0" w:color="000000"/>
            </w:tcBorders>
            <w:vAlign w:val="center"/>
          </w:tcPr>
          <w:p w14:paraId="517EB685" w14:textId="72BFA447" w:rsidR="007A4311" w:rsidRPr="00685655" w:rsidRDefault="00F0702A" w:rsidP="00685655">
            <w:pPr>
              <w:tabs>
                <w:tab w:val="left" w:pos="3676"/>
              </w:tabs>
              <w:spacing w:after="100"/>
              <w:ind w:right="189"/>
              <w:jc w:val="both"/>
              <w:rPr>
                <w:rFonts w:eastAsia="MS Mincho"/>
                <w:spacing w:val="-6"/>
                <w:sz w:val="26"/>
                <w:szCs w:val="26"/>
              </w:rPr>
            </w:pPr>
            <w:r>
              <w:rPr>
                <w:rFonts w:eastAsia="MS Mincho"/>
                <w:spacing w:val="-6"/>
                <w:sz w:val="26"/>
                <w:szCs w:val="26"/>
              </w:rPr>
              <w:t>C</w:t>
            </w:r>
            <w:r w:rsidR="007A4311" w:rsidRPr="00685655">
              <w:rPr>
                <w:rFonts w:eastAsia="MS Mincho"/>
                <w:spacing w:val="-6"/>
                <w:sz w:val="26"/>
                <w:szCs w:val="26"/>
              </w:rPr>
              <w:t xml:space="preserve">ải tạo sửa chữa nền phòng vệ sinh 2 lớp 4 tuối A và C. </w:t>
            </w:r>
          </w:p>
        </w:tc>
        <w:tc>
          <w:tcPr>
            <w:tcW w:w="644" w:type="pct"/>
            <w:tcBorders>
              <w:top w:val="single" w:sz="1" w:space="0" w:color="000000"/>
              <w:left w:val="single" w:sz="1" w:space="0" w:color="000000"/>
              <w:bottom w:val="single" w:sz="1" w:space="0" w:color="000000"/>
              <w:right w:val="single" w:sz="1" w:space="0" w:color="000000"/>
            </w:tcBorders>
            <w:vAlign w:val="center"/>
          </w:tcPr>
          <w:p w14:paraId="052CEC74" w14:textId="728B90B2" w:rsidR="007A4311" w:rsidRPr="00EB575E" w:rsidRDefault="003D14E4" w:rsidP="0002594C">
            <w:pPr>
              <w:spacing w:after="100"/>
              <w:jc w:val="center"/>
              <w:rPr>
                <w:sz w:val="26"/>
                <w:szCs w:val="26"/>
              </w:rPr>
            </w:pPr>
            <w:r w:rsidRPr="00EB575E">
              <w:rPr>
                <w:sz w:val="26"/>
                <w:szCs w:val="26"/>
              </w:rPr>
              <w:t>Hiệu trưởng, kế toán</w:t>
            </w:r>
          </w:p>
        </w:tc>
        <w:tc>
          <w:tcPr>
            <w:tcW w:w="644" w:type="pct"/>
            <w:tcBorders>
              <w:top w:val="single" w:sz="1" w:space="0" w:color="000000"/>
              <w:left w:val="single" w:sz="1" w:space="0" w:color="000000"/>
              <w:bottom w:val="single" w:sz="1" w:space="0" w:color="000000"/>
              <w:right w:val="single" w:sz="1" w:space="0" w:color="000000"/>
            </w:tcBorders>
            <w:vAlign w:val="center"/>
          </w:tcPr>
          <w:p w14:paraId="2777D357" w14:textId="3B84B6D2" w:rsidR="007A4311" w:rsidRPr="00EB575E" w:rsidRDefault="00F0702A" w:rsidP="0002594C">
            <w:pPr>
              <w:spacing w:after="100"/>
              <w:jc w:val="center"/>
              <w:rPr>
                <w:sz w:val="26"/>
                <w:szCs w:val="26"/>
              </w:rPr>
            </w:pPr>
            <w:r>
              <w:rPr>
                <w:rFonts w:eastAsia="MS Mincho"/>
                <w:spacing w:val="-6"/>
                <w:sz w:val="26"/>
                <w:szCs w:val="26"/>
              </w:rPr>
              <w:t>T</w:t>
            </w:r>
            <w:r w:rsidRPr="00685655">
              <w:rPr>
                <w:rFonts w:eastAsia="MS Mincho"/>
                <w:spacing w:val="-6"/>
                <w:sz w:val="26"/>
                <w:szCs w:val="26"/>
              </w:rPr>
              <w:t>ham mưu với P</w:t>
            </w:r>
            <w:r>
              <w:rPr>
                <w:rFonts w:eastAsia="MS Mincho"/>
                <w:spacing w:val="-6"/>
                <w:sz w:val="26"/>
                <w:szCs w:val="26"/>
              </w:rPr>
              <w:t>GD</w:t>
            </w:r>
            <w:r w:rsidRPr="00685655">
              <w:rPr>
                <w:rFonts w:eastAsia="MS Mincho"/>
                <w:spacing w:val="-6"/>
                <w:sz w:val="26"/>
                <w:szCs w:val="26"/>
              </w:rPr>
              <w:t xml:space="preserve"> và UBND thị xã cấp bổ kinh phí</w:t>
            </w:r>
          </w:p>
        </w:tc>
        <w:tc>
          <w:tcPr>
            <w:tcW w:w="732" w:type="pct"/>
            <w:tcBorders>
              <w:top w:val="single" w:sz="1" w:space="0" w:color="000000"/>
              <w:left w:val="single" w:sz="1" w:space="0" w:color="000000"/>
              <w:bottom w:val="single" w:sz="1" w:space="0" w:color="000000"/>
              <w:right w:val="single" w:sz="1" w:space="0" w:color="000000"/>
            </w:tcBorders>
            <w:vAlign w:val="center"/>
          </w:tcPr>
          <w:p w14:paraId="3AF38919" w14:textId="758B4D46" w:rsidR="007A4311" w:rsidRPr="00EB575E" w:rsidRDefault="003D14E4" w:rsidP="0002594C">
            <w:pPr>
              <w:spacing w:before="100" w:after="100"/>
              <w:jc w:val="center"/>
              <w:rPr>
                <w:sz w:val="26"/>
                <w:szCs w:val="26"/>
              </w:rPr>
            </w:pPr>
            <w:r w:rsidRPr="00EB575E">
              <w:rPr>
                <w:sz w:val="26"/>
                <w:szCs w:val="26"/>
              </w:rPr>
              <w:t>Tháng 7/2024</w:t>
            </w:r>
          </w:p>
        </w:tc>
        <w:tc>
          <w:tcPr>
            <w:tcW w:w="0" w:type="auto"/>
            <w:tcBorders>
              <w:top w:val="single" w:sz="1" w:space="0" w:color="000000"/>
              <w:left w:val="single" w:sz="1" w:space="0" w:color="000000"/>
              <w:bottom w:val="single" w:sz="1" w:space="0" w:color="000000"/>
              <w:right w:val="single" w:sz="1" w:space="0" w:color="000000"/>
            </w:tcBorders>
            <w:vAlign w:val="center"/>
          </w:tcPr>
          <w:p w14:paraId="2BDF4B6A" w14:textId="1F6F5967" w:rsidR="007A4311" w:rsidRPr="00EB575E" w:rsidRDefault="003D14E4" w:rsidP="0002594C">
            <w:pPr>
              <w:spacing w:after="100"/>
              <w:jc w:val="center"/>
              <w:rPr>
                <w:sz w:val="26"/>
                <w:szCs w:val="26"/>
              </w:rPr>
            </w:pPr>
            <w:r w:rsidRPr="00EB575E">
              <w:rPr>
                <w:sz w:val="26"/>
                <w:szCs w:val="26"/>
              </w:rPr>
              <w:t>60.000.000</w:t>
            </w:r>
          </w:p>
        </w:tc>
      </w:tr>
      <w:tr w:rsidR="00EB575E" w:rsidRPr="00EB575E" w14:paraId="6AB82428" w14:textId="77777777" w:rsidTr="00826160">
        <w:trPr>
          <w:trHeight w:val="1415"/>
        </w:trPr>
        <w:tc>
          <w:tcPr>
            <w:tcW w:w="1997" w:type="pct"/>
            <w:tcBorders>
              <w:top w:val="single" w:sz="1" w:space="0" w:color="000000"/>
              <w:left w:val="single" w:sz="1" w:space="0" w:color="000000"/>
              <w:bottom w:val="single" w:sz="1" w:space="0" w:color="000000"/>
              <w:right w:val="single" w:sz="1" w:space="0" w:color="000000"/>
            </w:tcBorders>
            <w:vAlign w:val="center"/>
          </w:tcPr>
          <w:p w14:paraId="132276F9" w14:textId="7D7CDFEF" w:rsidR="003D14E4" w:rsidRPr="00685655" w:rsidRDefault="003D14E4" w:rsidP="00685655">
            <w:pPr>
              <w:tabs>
                <w:tab w:val="left" w:pos="3676"/>
              </w:tabs>
              <w:spacing w:after="100"/>
              <w:ind w:right="189"/>
              <w:jc w:val="both"/>
              <w:rPr>
                <w:rFonts w:eastAsia="MS Mincho"/>
                <w:spacing w:val="-6"/>
                <w:sz w:val="26"/>
                <w:szCs w:val="26"/>
              </w:rPr>
            </w:pPr>
            <w:r w:rsidRPr="00685655">
              <w:rPr>
                <w:rFonts w:eastAsia="MS Mincho"/>
                <w:spacing w:val="-6"/>
                <w:sz w:val="26"/>
                <w:szCs w:val="26"/>
              </w:rPr>
              <w:t xml:space="preserve">Sửa </w:t>
            </w:r>
            <w:r w:rsidR="00D92727" w:rsidRPr="00685655">
              <w:rPr>
                <w:rFonts w:eastAsia="MS Mincho"/>
                <w:spacing w:val="-6"/>
                <w:sz w:val="26"/>
                <w:szCs w:val="26"/>
              </w:rPr>
              <w:t>chữa,</w:t>
            </w:r>
            <w:r w:rsidRPr="00685655">
              <w:rPr>
                <w:rFonts w:eastAsia="MS Mincho"/>
                <w:spacing w:val="-6"/>
                <w:sz w:val="26"/>
                <w:szCs w:val="26"/>
              </w:rPr>
              <w:t xml:space="preserve"> </w:t>
            </w:r>
            <w:r w:rsidR="006123D8" w:rsidRPr="00685655">
              <w:rPr>
                <w:rFonts w:eastAsia="MS Mincho"/>
                <w:spacing w:val="-6"/>
                <w:sz w:val="26"/>
                <w:szCs w:val="26"/>
              </w:rPr>
              <w:t>xử lý nguyên nhân thấm nước của tất cả các bồn rửa tay của các lớp khu trung tâm</w:t>
            </w:r>
          </w:p>
        </w:tc>
        <w:tc>
          <w:tcPr>
            <w:tcW w:w="644" w:type="pct"/>
            <w:tcBorders>
              <w:top w:val="single" w:sz="1" w:space="0" w:color="000000"/>
              <w:left w:val="single" w:sz="1" w:space="0" w:color="000000"/>
              <w:bottom w:val="single" w:sz="1" w:space="0" w:color="000000"/>
              <w:right w:val="single" w:sz="1" w:space="0" w:color="000000"/>
            </w:tcBorders>
            <w:vAlign w:val="center"/>
          </w:tcPr>
          <w:p w14:paraId="2C3AD772" w14:textId="18A1D879" w:rsidR="003D14E4" w:rsidRPr="00EB575E" w:rsidRDefault="003D14E4" w:rsidP="0002594C">
            <w:pPr>
              <w:spacing w:after="100"/>
              <w:jc w:val="center"/>
              <w:rPr>
                <w:sz w:val="26"/>
                <w:szCs w:val="26"/>
              </w:rPr>
            </w:pPr>
            <w:r w:rsidRPr="00EB575E">
              <w:rPr>
                <w:sz w:val="26"/>
                <w:szCs w:val="26"/>
              </w:rPr>
              <w:t>Hiệu phó phụ trách CSVC, kế toán</w:t>
            </w:r>
          </w:p>
        </w:tc>
        <w:tc>
          <w:tcPr>
            <w:tcW w:w="644" w:type="pct"/>
            <w:tcBorders>
              <w:top w:val="single" w:sz="1" w:space="0" w:color="000000"/>
              <w:left w:val="single" w:sz="1" w:space="0" w:color="000000"/>
              <w:bottom w:val="single" w:sz="1" w:space="0" w:color="000000"/>
              <w:right w:val="single" w:sz="1" w:space="0" w:color="000000"/>
            </w:tcBorders>
            <w:vAlign w:val="center"/>
          </w:tcPr>
          <w:p w14:paraId="6867F199" w14:textId="0C6B138F" w:rsidR="003D14E4" w:rsidRPr="00EB575E" w:rsidRDefault="00ED51A2" w:rsidP="0002594C">
            <w:pPr>
              <w:spacing w:after="100"/>
              <w:jc w:val="center"/>
              <w:rPr>
                <w:sz w:val="26"/>
                <w:szCs w:val="26"/>
              </w:rPr>
            </w:pPr>
            <w:r>
              <w:rPr>
                <w:sz w:val="26"/>
                <w:szCs w:val="26"/>
              </w:rPr>
              <w:t>Tham mưu với HT bố trí nguồn lực để sửa chữa</w:t>
            </w:r>
          </w:p>
        </w:tc>
        <w:tc>
          <w:tcPr>
            <w:tcW w:w="732" w:type="pct"/>
            <w:tcBorders>
              <w:top w:val="single" w:sz="1" w:space="0" w:color="000000"/>
              <w:left w:val="single" w:sz="1" w:space="0" w:color="000000"/>
              <w:bottom w:val="single" w:sz="1" w:space="0" w:color="000000"/>
              <w:right w:val="single" w:sz="1" w:space="0" w:color="000000"/>
            </w:tcBorders>
            <w:vAlign w:val="center"/>
          </w:tcPr>
          <w:p w14:paraId="76AC7BD5" w14:textId="5296A88C" w:rsidR="003D14E4" w:rsidRPr="00EB575E" w:rsidRDefault="003D14E4" w:rsidP="0002594C">
            <w:pPr>
              <w:spacing w:before="100" w:after="100"/>
              <w:jc w:val="center"/>
              <w:rPr>
                <w:sz w:val="26"/>
                <w:szCs w:val="26"/>
              </w:rPr>
            </w:pPr>
            <w:r w:rsidRPr="00EB575E">
              <w:rPr>
                <w:sz w:val="26"/>
                <w:szCs w:val="26"/>
              </w:rPr>
              <w:t>Tháng 7/2024</w:t>
            </w:r>
          </w:p>
        </w:tc>
        <w:tc>
          <w:tcPr>
            <w:tcW w:w="0" w:type="auto"/>
            <w:tcBorders>
              <w:top w:val="single" w:sz="1" w:space="0" w:color="000000"/>
              <w:left w:val="single" w:sz="1" w:space="0" w:color="000000"/>
              <w:bottom w:val="single" w:sz="1" w:space="0" w:color="000000"/>
              <w:right w:val="single" w:sz="1" w:space="0" w:color="000000"/>
            </w:tcBorders>
            <w:vAlign w:val="center"/>
          </w:tcPr>
          <w:p w14:paraId="521780E1" w14:textId="02DA0069" w:rsidR="003D14E4" w:rsidRPr="00EB575E" w:rsidRDefault="006123D8" w:rsidP="0002594C">
            <w:pPr>
              <w:spacing w:after="100"/>
              <w:jc w:val="center"/>
              <w:rPr>
                <w:sz w:val="26"/>
                <w:szCs w:val="26"/>
              </w:rPr>
            </w:pPr>
            <w:r w:rsidRPr="00EB575E">
              <w:rPr>
                <w:sz w:val="26"/>
                <w:szCs w:val="26"/>
              </w:rPr>
              <w:t>3</w:t>
            </w:r>
            <w:r w:rsidR="003D14E4" w:rsidRPr="00EB575E">
              <w:rPr>
                <w:sz w:val="26"/>
                <w:szCs w:val="26"/>
              </w:rPr>
              <w:t>0.000.000</w:t>
            </w:r>
          </w:p>
        </w:tc>
      </w:tr>
      <w:tr w:rsidR="00EB575E" w:rsidRPr="00EB575E" w14:paraId="2D5BC427" w14:textId="77777777" w:rsidTr="00826160">
        <w:trPr>
          <w:trHeight w:val="1420"/>
        </w:trPr>
        <w:tc>
          <w:tcPr>
            <w:tcW w:w="1997" w:type="pct"/>
            <w:tcBorders>
              <w:top w:val="single" w:sz="1" w:space="0" w:color="000000"/>
              <w:left w:val="single" w:sz="1" w:space="0" w:color="000000"/>
              <w:bottom w:val="single" w:sz="1" w:space="0" w:color="000000"/>
              <w:right w:val="single" w:sz="1" w:space="0" w:color="000000"/>
            </w:tcBorders>
            <w:vAlign w:val="center"/>
          </w:tcPr>
          <w:p w14:paraId="17567CF3" w14:textId="21DC91A7" w:rsidR="00FD2238" w:rsidRPr="00685655" w:rsidRDefault="007A4311" w:rsidP="00685655">
            <w:pPr>
              <w:tabs>
                <w:tab w:val="left" w:pos="3676"/>
              </w:tabs>
              <w:spacing w:after="100"/>
              <w:ind w:right="189"/>
              <w:jc w:val="both"/>
              <w:rPr>
                <w:rFonts w:eastAsia="MS Mincho"/>
                <w:spacing w:val="-6"/>
                <w:sz w:val="26"/>
                <w:szCs w:val="26"/>
              </w:rPr>
            </w:pPr>
            <w:r w:rsidRPr="00685655">
              <w:rPr>
                <w:rFonts w:eastAsia="MS Mincho"/>
                <w:spacing w:val="-6"/>
                <w:sz w:val="26"/>
                <w:szCs w:val="26"/>
              </w:rPr>
              <w:t>Sơn lại các phần tường đã bị thấm nước</w:t>
            </w:r>
            <w:r w:rsidR="00FD2238" w:rsidRPr="00685655">
              <w:rPr>
                <w:rFonts w:eastAsia="MS Mincho"/>
                <w:spacing w:val="-6"/>
                <w:sz w:val="26"/>
                <w:szCs w:val="26"/>
              </w:rPr>
              <w:t xml:space="preserve"> </w:t>
            </w:r>
          </w:p>
        </w:tc>
        <w:tc>
          <w:tcPr>
            <w:tcW w:w="644" w:type="pct"/>
            <w:tcBorders>
              <w:top w:val="single" w:sz="1" w:space="0" w:color="000000"/>
              <w:left w:val="single" w:sz="1" w:space="0" w:color="000000"/>
              <w:bottom w:val="single" w:sz="1" w:space="0" w:color="000000"/>
              <w:right w:val="single" w:sz="1" w:space="0" w:color="000000"/>
            </w:tcBorders>
            <w:vAlign w:val="center"/>
          </w:tcPr>
          <w:p w14:paraId="6C042D0C" w14:textId="77777777" w:rsidR="00FD2238" w:rsidRPr="00EB575E" w:rsidRDefault="00FD2238" w:rsidP="0002594C">
            <w:pPr>
              <w:spacing w:after="100"/>
              <w:jc w:val="center"/>
              <w:rPr>
                <w:sz w:val="26"/>
                <w:szCs w:val="26"/>
              </w:rPr>
            </w:pPr>
            <w:r w:rsidRPr="00EB575E">
              <w:rPr>
                <w:sz w:val="26"/>
                <w:szCs w:val="26"/>
              </w:rPr>
              <w:t>Hiệu phó phụ trách CSVC, kế toán</w:t>
            </w:r>
          </w:p>
        </w:tc>
        <w:tc>
          <w:tcPr>
            <w:tcW w:w="644" w:type="pct"/>
            <w:tcBorders>
              <w:top w:val="single" w:sz="1" w:space="0" w:color="000000"/>
              <w:left w:val="single" w:sz="1" w:space="0" w:color="000000"/>
              <w:bottom w:val="single" w:sz="1" w:space="0" w:color="000000"/>
              <w:right w:val="single" w:sz="1" w:space="0" w:color="000000"/>
            </w:tcBorders>
            <w:vAlign w:val="center"/>
          </w:tcPr>
          <w:p w14:paraId="77411D17" w14:textId="681147E0" w:rsidR="00FD2238" w:rsidRPr="00EB575E" w:rsidRDefault="00ED51A2" w:rsidP="0002594C">
            <w:pPr>
              <w:spacing w:after="100"/>
              <w:jc w:val="center"/>
              <w:rPr>
                <w:sz w:val="26"/>
                <w:szCs w:val="26"/>
              </w:rPr>
            </w:pPr>
            <w:r>
              <w:rPr>
                <w:sz w:val="26"/>
                <w:szCs w:val="26"/>
              </w:rPr>
              <w:t>Tham mưu với HT bố trí nguồn lực để sửa chữa</w:t>
            </w:r>
          </w:p>
        </w:tc>
        <w:tc>
          <w:tcPr>
            <w:tcW w:w="732" w:type="pct"/>
            <w:tcBorders>
              <w:top w:val="single" w:sz="1" w:space="0" w:color="000000"/>
              <w:left w:val="single" w:sz="1" w:space="0" w:color="000000"/>
              <w:bottom w:val="single" w:sz="1" w:space="0" w:color="000000"/>
              <w:right w:val="single" w:sz="1" w:space="0" w:color="000000"/>
            </w:tcBorders>
            <w:vAlign w:val="center"/>
          </w:tcPr>
          <w:p w14:paraId="180605C0" w14:textId="105D09D2" w:rsidR="00FD2238" w:rsidRPr="00EB575E" w:rsidRDefault="00FD2238" w:rsidP="0002594C">
            <w:pPr>
              <w:spacing w:before="100" w:after="100"/>
              <w:jc w:val="center"/>
              <w:rPr>
                <w:sz w:val="26"/>
                <w:szCs w:val="26"/>
              </w:rPr>
            </w:pPr>
            <w:r w:rsidRPr="00EB575E">
              <w:rPr>
                <w:sz w:val="26"/>
                <w:szCs w:val="26"/>
              </w:rPr>
              <w:t xml:space="preserve">Tháng 11/2023 </w:t>
            </w:r>
          </w:p>
        </w:tc>
        <w:tc>
          <w:tcPr>
            <w:tcW w:w="0" w:type="auto"/>
            <w:tcBorders>
              <w:top w:val="single" w:sz="1" w:space="0" w:color="000000"/>
              <w:left w:val="single" w:sz="1" w:space="0" w:color="000000"/>
              <w:bottom w:val="single" w:sz="1" w:space="0" w:color="000000"/>
              <w:right w:val="single" w:sz="1" w:space="0" w:color="000000"/>
            </w:tcBorders>
            <w:vAlign w:val="center"/>
          </w:tcPr>
          <w:p w14:paraId="3A175D1C" w14:textId="0ECADD8F" w:rsidR="00FD2238" w:rsidRPr="00EB575E" w:rsidRDefault="00E50E6E" w:rsidP="0002594C">
            <w:pPr>
              <w:spacing w:after="100"/>
              <w:jc w:val="center"/>
              <w:rPr>
                <w:sz w:val="26"/>
                <w:szCs w:val="26"/>
              </w:rPr>
            </w:pPr>
            <w:r w:rsidRPr="00EB575E">
              <w:rPr>
                <w:sz w:val="26"/>
                <w:szCs w:val="26"/>
              </w:rPr>
              <w:t>5.000.000</w:t>
            </w:r>
          </w:p>
        </w:tc>
      </w:tr>
    </w:tbl>
    <w:p w14:paraId="202FB42A" w14:textId="77777777" w:rsidR="00FD2238" w:rsidRPr="00EB575E" w:rsidRDefault="00FD2238" w:rsidP="0002594C">
      <w:pPr>
        <w:spacing w:after="100"/>
      </w:pPr>
    </w:p>
    <w:p w14:paraId="31EE25B6" w14:textId="571F4288" w:rsidR="00E61E01" w:rsidRPr="00EB575E" w:rsidRDefault="00EB575E" w:rsidP="00B80A2F">
      <w:pPr>
        <w:spacing w:after="100"/>
      </w:pPr>
      <w:r w:rsidRPr="00EB575E">
        <w:rPr>
          <w:b/>
          <w:bCs/>
          <w:sz w:val="28"/>
          <w:szCs w:val="28"/>
        </w:rPr>
        <w:tab/>
        <w:t xml:space="preserve">5. Tự đánh giá: </w:t>
      </w:r>
      <w:r w:rsidRPr="00EB575E">
        <w:rPr>
          <w:sz w:val="28"/>
          <w:szCs w:val="28"/>
        </w:rPr>
        <w:t>Đạt Mức 2</w:t>
      </w:r>
      <w:bookmarkStart w:id="71" w:name="ket_luan_tieu_chuan_3"/>
      <w:bookmarkEnd w:id="71"/>
      <w:r w:rsidRPr="00EB575E">
        <w:rPr>
          <w:b/>
          <w:bCs/>
          <w:sz w:val="28"/>
          <w:szCs w:val="28"/>
        </w:rPr>
        <w:t xml:space="preserve"> </w:t>
      </w:r>
    </w:p>
    <w:p w14:paraId="1F0A9C08" w14:textId="50D5B784" w:rsidR="00530B13" w:rsidRPr="00EB575E" w:rsidRDefault="00EB575E" w:rsidP="00F50C9C">
      <w:pPr>
        <w:pStyle w:val="Heading6"/>
      </w:pPr>
      <w:bookmarkStart w:id="72" w:name="_Toc148175112"/>
      <w:r w:rsidRPr="00EB575E">
        <w:lastRenderedPageBreak/>
        <w:t>Kết luận về Tiêu chuẩn 3:</w:t>
      </w:r>
      <w:bookmarkEnd w:id="72"/>
      <w:r w:rsidRPr="00EB575E">
        <w:t xml:space="preserve"> </w:t>
      </w:r>
    </w:p>
    <w:p w14:paraId="75109394" w14:textId="1EE472FC" w:rsidR="00530B13" w:rsidRPr="00EB575E" w:rsidRDefault="00EB575E" w:rsidP="0002594C">
      <w:pPr>
        <w:spacing w:before="100" w:after="100"/>
        <w:ind w:firstLine="720"/>
        <w:jc w:val="both"/>
      </w:pPr>
      <w:r w:rsidRPr="00EB575E">
        <w:rPr>
          <w:sz w:val="28"/>
          <w:szCs w:val="28"/>
        </w:rPr>
        <w:t xml:space="preserve">Trường Mầm non Đông Mai được xây dựng kiên cố, có khuôn viên rộng rãi, </w:t>
      </w:r>
      <w:r w:rsidR="0036190B" w:rsidRPr="00EB575E">
        <w:rPr>
          <w:sz w:val="28"/>
          <w:szCs w:val="28"/>
        </w:rPr>
        <w:t xml:space="preserve">phù hợp với yêu cầu về thiết kế theo quy định của Điều lệ trường mầm non. Trường </w:t>
      </w:r>
      <w:r w:rsidRPr="00EB575E">
        <w:rPr>
          <w:sz w:val="28"/>
          <w:szCs w:val="28"/>
        </w:rPr>
        <w:t>có biển tên trường, tường rào bao quanh. Diện tích sân chơi được thiết kế phù hợp, có cây xanh và được cắt tỉa đẹp thường xuyên, có vườn cây, vườn hoa. Sân chơi đảm bảo an toàn và có đủ đồ chơi ngoài trời theo quy định.</w:t>
      </w:r>
    </w:p>
    <w:p w14:paraId="1E49F738" w14:textId="7137C168" w:rsidR="00730BEB" w:rsidRPr="00EB575E" w:rsidRDefault="006844A7" w:rsidP="0002594C">
      <w:pPr>
        <w:spacing w:before="100" w:after="100"/>
        <w:ind w:firstLine="720"/>
        <w:jc w:val="both"/>
        <w:rPr>
          <w:sz w:val="28"/>
          <w:szCs w:val="28"/>
        </w:rPr>
      </w:pPr>
      <w:r w:rsidRPr="00EB575E">
        <w:rPr>
          <w:sz w:val="28"/>
          <w:szCs w:val="28"/>
        </w:rPr>
        <w:t xml:space="preserve">Nhà trường có đủ số lượng phòng học, phòng giáo dục nghệ thuật và khối phòng hành chính quản trị theo quy định Điều lệ trường mầm non. </w:t>
      </w:r>
      <w:r w:rsidR="00730BEB" w:rsidRPr="00EB575E">
        <w:rPr>
          <w:sz w:val="28"/>
          <w:szCs w:val="28"/>
        </w:rPr>
        <w:t xml:space="preserve">Các phòng đủ diện tích, thoáng mát về mùa hè, ấm về mùa đông, ánh sáng phù hợp, có đủ các đồ dùng và phương tiện cần thiết để làm việc. Phòng học có đủ đồ dùng, thiết bị theo quy định của Bộ GD&amp;ĐT, trang trí đẹp mắt, phù hợp với trẻ mầm non. Bếp ăn xây dựng theo quy trình bếp một chiều được trang bị đầy đủ đồ dùng phục vụ ăn bán trú, đảm bảo vệ sinh an toàn thực phẩm. Có </w:t>
      </w:r>
      <w:r w:rsidR="005376B5" w:rsidRPr="00EB575E">
        <w:rPr>
          <w:sz w:val="28"/>
          <w:szCs w:val="28"/>
        </w:rPr>
        <w:t>nhà để</w:t>
      </w:r>
      <w:r w:rsidR="00730BEB" w:rsidRPr="00EB575E">
        <w:rPr>
          <w:sz w:val="28"/>
          <w:szCs w:val="28"/>
        </w:rPr>
        <w:t xml:space="preserve"> xe CBGVNV</w:t>
      </w:r>
      <w:r w:rsidR="00105338" w:rsidRPr="00EB575E">
        <w:rPr>
          <w:sz w:val="28"/>
          <w:szCs w:val="28"/>
        </w:rPr>
        <w:t>.</w:t>
      </w:r>
      <w:r w:rsidR="00730BEB" w:rsidRPr="00EB575E">
        <w:rPr>
          <w:sz w:val="28"/>
          <w:szCs w:val="28"/>
        </w:rPr>
        <w:t xml:space="preserve"> </w:t>
      </w:r>
      <w:r w:rsidR="00105338" w:rsidRPr="00EB575E">
        <w:rPr>
          <w:sz w:val="28"/>
          <w:szCs w:val="28"/>
        </w:rPr>
        <w:t>C</w:t>
      </w:r>
      <w:r w:rsidR="00730BEB" w:rsidRPr="00EB575E">
        <w:rPr>
          <w:sz w:val="28"/>
          <w:szCs w:val="28"/>
        </w:rPr>
        <w:t>ó</w:t>
      </w:r>
      <w:r w:rsidR="00105338" w:rsidRPr="00EB575E">
        <w:rPr>
          <w:sz w:val="28"/>
          <w:szCs w:val="28"/>
        </w:rPr>
        <w:t xml:space="preserve"> phòng vệ sinh cho trẻ và</w:t>
      </w:r>
      <w:r w:rsidR="00730BEB" w:rsidRPr="00EB575E">
        <w:rPr>
          <w:sz w:val="28"/>
          <w:szCs w:val="28"/>
        </w:rPr>
        <w:t xml:space="preserve"> </w:t>
      </w:r>
      <w:r w:rsidR="005376B5" w:rsidRPr="00EB575E">
        <w:rPr>
          <w:sz w:val="28"/>
          <w:szCs w:val="28"/>
        </w:rPr>
        <w:t>khu</w:t>
      </w:r>
      <w:r w:rsidR="00730BEB" w:rsidRPr="00EB575E">
        <w:rPr>
          <w:sz w:val="28"/>
          <w:szCs w:val="28"/>
        </w:rPr>
        <w:t xml:space="preserve"> vệ sinh riêng cho </w:t>
      </w:r>
      <w:r w:rsidR="00105338" w:rsidRPr="00EB575E">
        <w:rPr>
          <w:sz w:val="28"/>
          <w:szCs w:val="28"/>
        </w:rPr>
        <w:t>CBGVNV</w:t>
      </w:r>
      <w:r w:rsidR="00730BEB" w:rsidRPr="00EB575E">
        <w:rPr>
          <w:sz w:val="28"/>
          <w:szCs w:val="28"/>
        </w:rPr>
        <w:t xml:space="preserve"> đủ về số lượng, đảm bảo về chất lượng</w:t>
      </w:r>
      <w:r w:rsidR="00105338" w:rsidRPr="00EB575E">
        <w:rPr>
          <w:sz w:val="28"/>
          <w:szCs w:val="28"/>
        </w:rPr>
        <w:t>.</w:t>
      </w:r>
      <w:r w:rsidR="00730BEB" w:rsidRPr="00EB575E">
        <w:rPr>
          <w:sz w:val="28"/>
          <w:szCs w:val="28"/>
        </w:rPr>
        <w:t xml:space="preserve"> </w:t>
      </w:r>
    </w:p>
    <w:p w14:paraId="2B608FB2" w14:textId="2E66361C" w:rsidR="000E1B36" w:rsidRPr="00EB575E" w:rsidRDefault="000E1B36" w:rsidP="0002594C">
      <w:pPr>
        <w:spacing w:before="100" w:after="100"/>
        <w:ind w:firstLine="720"/>
        <w:jc w:val="both"/>
        <w:rPr>
          <w:sz w:val="28"/>
          <w:szCs w:val="28"/>
        </w:rPr>
      </w:pPr>
      <w:r w:rsidRPr="00EB575E">
        <w:rPr>
          <w:sz w:val="28"/>
          <w:szCs w:val="28"/>
        </w:rPr>
        <w:t xml:space="preserve">Hằng năm, nhà trường có biện pháp chỉ đạo duy trì, kiểm tra, theo dõi việc sử dụng tài sản, thiết bị dạy học CSVC, thực hiện tốt công tác tham mưu với Phòng Giáo dục và Đào tạo trong việc đầu tư, nâng cấp và mua sắm bổ sung trang thiết bị, đồ dùng dạy học. Giáo viên tích cực làm đồ dùng đồ chơi, sử dụng đồ chơi hiệu quả, chủ động, sáng tạo trong việc khai thác và sử dụng thiết bị, đồ chơi trong hoạt động </w:t>
      </w:r>
      <w:r w:rsidR="00FE136B" w:rsidRPr="00EB575E">
        <w:rPr>
          <w:sz w:val="28"/>
          <w:szCs w:val="28"/>
        </w:rPr>
        <w:t>nuôi dưỡng, chăm sóc, giáo dục</w:t>
      </w:r>
      <w:r w:rsidRPr="00EB575E">
        <w:rPr>
          <w:sz w:val="28"/>
          <w:szCs w:val="28"/>
        </w:rPr>
        <w:t xml:space="preserve"> trẻ. Về </w:t>
      </w:r>
      <w:r w:rsidR="00FE136B" w:rsidRPr="00EB575E">
        <w:rPr>
          <w:sz w:val="28"/>
          <w:szCs w:val="28"/>
        </w:rPr>
        <w:t>cơ bản</w:t>
      </w:r>
      <w:r w:rsidRPr="00EB575E">
        <w:rPr>
          <w:sz w:val="28"/>
          <w:szCs w:val="28"/>
        </w:rPr>
        <w:t xml:space="preserve"> </w:t>
      </w:r>
      <w:r w:rsidR="00FE136B" w:rsidRPr="00EB575E">
        <w:rPr>
          <w:sz w:val="28"/>
          <w:szCs w:val="28"/>
        </w:rPr>
        <w:t>điều kiện cơ sở vật chất</w:t>
      </w:r>
      <w:r w:rsidRPr="00EB575E">
        <w:rPr>
          <w:sz w:val="28"/>
          <w:szCs w:val="28"/>
        </w:rPr>
        <w:t xml:space="preserve"> của nhà trường đáp ứng </w:t>
      </w:r>
      <w:r w:rsidR="00FE136B" w:rsidRPr="00EB575E">
        <w:rPr>
          <w:sz w:val="28"/>
          <w:szCs w:val="28"/>
        </w:rPr>
        <w:t>đủ</w:t>
      </w:r>
      <w:r w:rsidRPr="00EB575E">
        <w:rPr>
          <w:sz w:val="28"/>
          <w:szCs w:val="28"/>
        </w:rPr>
        <w:t xml:space="preserve"> các điều kiện thực hiện nhiệm vụ </w:t>
      </w:r>
      <w:r w:rsidR="00FE136B" w:rsidRPr="00EB575E">
        <w:rPr>
          <w:sz w:val="28"/>
          <w:szCs w:val="28"/>
        </w:rPr>
        <w:t xml:space="preserve">nuôi dưỡng, chăm sóc, giáo dục </w:t>
      </w:r>
      <w:r w:rsidRPr="00EB575E">
        <w:rPr>
          <w:sz w:val="28"/>
          <w:szCs w:val="28"/>
        </w:rPr>
        <w:t xml:space="preserve"> trẻ theo quy định của trường mầm non đạt chuẩn Quốc gia.</w:t>
      </w:r>
    </w:p>
    <w:p w14:paraId="56CC4C23" w14:textId="0AAD09E0" w:rsidR="00530B13" w:rsidRPr="00EB575E" w:rsidRDefault="000E1B36" w:rsidP="0002594C">
      <w:pPr>
        <w:spacing w:before="100" w:after="100"/>
        <w:ind w:firstLine="720"/>
        <w:jc w:val="both"/>
      </w:pPr>
      <w:r w:rsidRPr="00EB575E">
        <w:rPr>
          <w:sz w:val="28"/>
          <w:szCs w:val="28"/>
        </w:rPr>
        <w:t xml:space="preserve"> Ngoài những mặt mạnh còn một số hạn chế cần khắc phục:</w:t>
      </w:r>
    </w:p>
    <w:p w14:paraId="2509265F" w14:textId="77777777" w:rsidR="00E52FA7" w:rsidRPr="00EB575E" w:rsidRDefault="00EB575E" w:rsidP="0002594C">
      <w:pPr>
        <w:spacing w:before="100" w:after="100"/>
        <w:ind w:firstLine="720"/>
        <w:jc w:val="both"/>
        <w:rPr>
          <w:sz w:val="28"/>
          <w:szCs w:val="28"/>
        </w:rPr>
      </w:pPr>
      <w:r w:rsidRPr="00EB575E">
        <w:rPr>
          <w:sz w:val="28"/>
          <w:szCs w:val="28"/>
        </w:rPr>
        <w:t>Đồ chơi ngoài trời chưa phong phú, do sử dụng nhiều năm, một số đồ chơi xuống cấp không còn thẩm mĩ.</w:t>
      </w:r>
      <w:r w:rsidRPr="00EB575E">
        <w:rPr>
          <w:b/>
          <w:bCs/>
          <w:sz w:val="28"/>
          <w:szCs w:val="28"/>
        </w:rPr>
        <w:t xml:space="preserve"> </w:t>
      </w:r>
      <w:r w:rsidRPr="00EB575E">
        <w:rPr>
          <w:sz w:val="28"/>
          <w:szCs w:val="28"/>
        </w:rPr>
        <w:t xml:space="preserve">Một số máy vi tính được trang cấp tại các phòng học được sử dụng nhiều năm đã hỏng nên trong quá trình sử dụng gặp khó khăn. </w:t>
      </w:r>
    </w:p>
    <w:p w14:paraId="24B20D90" w14:textId="2B6E752E" w:rsidR="00E52FA7" w:rsidRPr="00EB575E" w:rsidRDefault="00EB575E" w:rsidP="00E52FA7">
      <w:pPr>
        <w:spacing w:before="100" w:after="100"/>
        <w:ind w:firstLine="720"/>
        <w:jc w:val="both"/>
        <w:rPr>
          <w:sz w:val="28"/>
          <w:szCs w:val="28"/>
        </w:rPr>
      </w:pPr>
      <w:r w:rsidRPr="00EB575E">
        <w:rPr>
          <w:sz w:val="28"/>
          <w:szCs w:val="28"/>
        </w:rPr>
        <w:t>Một số hạng mục công trình xây dựng lâu năm cũng đã xuống cấp cần được cải tạo sửa chữa.</w:t>
      </w:r>
      <w:r w:rsidR="00E52FA7" w:rsidRPr="00EB575E">
        <w:rPr>
          <w:sz w:val="28"/>
          <w:szCs w:val="28"/>
        </w:rPr>
        <w:t xml:space="preserve"> Nhà trường chưa có phòng tin học, ngoại ngữ.</w:t>
      </w:r>
    </w:p>
    <w:p w14:paraId="4E94BF96" w14:textId="77777777" w:rsidR="00530B13" w:rsidRPr="00EB575E" w:rsidRDefault="00EB575E" w:rsidP="0002594C">
      <w:pPr>
        <w:spacing w:before="100" w:after="100"/>
        <w:ind w:firstLine="720"/>
        <w:jc w:val="both"/>
      </w:pPr>
      <w:r w:rsidRPr="00EB575E">
        <w:rPr>
          <w:sz w:val="28"/>
          <w:szCs w:val="28"/>
        </w:rPr>
        <w:t>Kết quả đạt được như sau:</w:t>
      </w:r>
    </w:p>
    <w:p w14:paraId="3B86B456" w14:textId="77777777" w:rsidR="00530B13" w:rsidRPr="00EB575E" w:rsidRDefault="00EB575E" w:rsidP="0002594C">
      <w:pPr>
        <w:spacing w:before="100" w:after="100"/>
        <w:ind w:firstLine="720"/>
        <w:jc w:val="both"/>
      </w:pPr>
      <w:r w:rsidRPr="00EB575E">
        <w:rPr>
          <w:sz w:val="28"/>
          <w:szCs w:val="28"/>
        </w:rPr>
        <w:t>- Số lượng tiêu chí đạt mức 1: 6/6= 100%;</w:t>
      </w:r>
    </w:p>
    <w:p w14:paraId="39C10EB9" w14:textId="77777777" w:rsidR="00530B13" w:rsidRPr="00EB575E" w:rsidRDefault="00EB575E" w:rsidP="0002594C">
      <w:pPr>
        <w:spacing w:before="100" w:after="100"/>
        <w:ind w:firstLine="720"/>
        <w:jc w:val="both"/>
      </w:pPr>
      <w:r w:rsidRPr="00EB575E">
        <w:rPr>
          <w:sz w:val="28"/>
          <w:szCs w:val="28"/>
        </w:rPr>
        <w:t>- Số lượng tiêu chí đạt mức 2: 6/6 = 100%;</w:t>
      </w:r>
    </w:p>
    <w:p w14:paraId="4CF39A57" w14:textId="544FF634" w:rsidR="00E61E01" w:rsidRPr="00EB575E" w:rsidRDefault="00EB575E" w:rsidP="00E168A4">
      <w:pPr>
        <w:spacing w:before="100" w:after="100"/>
        <w:ind w:firstLine="720"/>
        <w:jc w:val="both"/>
      </w:pPr>
      <w:r w:rsidRPr="00EB575E">
        <w:rPr>
          <w:sz w:val="28"/>
          <w:szCs w:val="28"/>
        </w:rPr>
        <w:t xml:space="preserve">- Số lượng tiêu chí đạt mức 3: </w:t>
      </w:r>
      <w:r w:rsidR="00A300F0" w:rsidRPr="00EB575E">
        <w:rPr>
          <w:sz w:val="28"/>
          <w:szCs w:val="28"/>
        </w:rPr>
        <w:t>4</w:t>
      </w:r>
      <w:r w:rsidRPr="00EB575E">
        <w:rPr>
          <w:sz w:val="28"/>
          <w:szCs w:val="28"/>
        </w:rPr>
        <w:t>/</w:t>
      </w:r>
      <w:r w:rsidR="00A300F0" w:rsidRPr="00EB575E">
        <w:rPr>
          <w:sz w:val="28"/>
          <w:szCs w:val="28"/>
        </w:rPr>
        <w:t>5</w:t>
      </w:r>
      <w:r w:rsidRPr="00EB575E">
        <w:rPr>
          <w:sz w:val="28"/>
          <w:szCs w:val="28"/>
        </w:rPr>
        <w:t xml:space="preserve"> = 8</w:t>
      </w:r>
      <w:r w:rsidR="00A300F0" w:rsidRPr="00EB575E">
        <w:rPr>
          <w:sz w:val="28"/>
          <w:szCs w:val="28"/>
        </w:rPr>
        <w:t>0</w:t>
      </w:r>
      <w:r w:rsidRPr="00EB575E">
        <w:rPr>
          <w:sz w:val="28"/>
          <w:szCs w:val="28"/>
        </w:rPr>
        <w:t>%.</w:t>
      </w:r>
      <w:bookmarkStart w:id="73" w:name="tieu_chuan_4"/>
      <w:bookmarkEnd w:id="73"/>
    </w:p>
    <w:p w14:paraId="522BB026" w14:textId="21F4C8CD" w:rsidR="00530B13" w:rsidRPr="00826160" w:rsidRDefault="00EB575E" w:rsidP="00981100">
      <w:pPr>
        <w:pStyle w:val="Heading5"/>
        <w:rPr>
          <w:lang w:val="vi-VN"/>
        </w:rPr>
      </w:pPr>
      <w:bookmarkStart w:id="74" w:name="_Toc148175113"/>
      <w:r w:rsidRPr="00981100">
        <w:t>Tiêu chuẩn 4: Quan hệ giữa nhà trường, gia đình và xã hộ</w:t>
      </w:r>
      <w:r w:rsidR="00826160">
        <w:t>i</w:t>
      </w:r>
      <w:r w:rsidR="00826160">
        <w:rPr>
          <w:lang w:val="vi-VN"/>
        </w:rPr>
        <w:t>.</w:t>
      </w:r>
      <w:bookmarkEnd w:id="74"/>
    </w:p>
    <w:p w14:paraId="71118754" w14:textId="4D990ACD" w:rsidR="00530B13" w:rsidRPr="00EB575E" w:rsidRDefault="00EB575E" w:rsidP="00826160">
      <w:pPr>
        <w:pStyle w:val="Heading6"/>
        <w:spacing w:after="0"/>
      </w:pPr>
      <w:bookmarkStart w:id="75" w:name="mo_dau_tieu_chuan_4"/>
      <w:bookmarkStart w:id="76" w:name="_Toc148175114"/>
      <w:bookmarkEnd w:id="75"/>
      <w:r w:rsidRPr="00EB575E">
        <w:t>Mở đầu:</w:t>
      </w:r>
      <w:bookmarkEnd w:id="76"/>
    </w:p>
    <w:p w14:paraId="02428C49" w14:textId="77777777" w:rsidR="008865FA" w:rsidRPr="00EB575E" w:rsidRDefault="008865FA" w:rsidP="00826160">
      <w:pPr>
        <w:spacing w:before="100" w:after="100" w:line="264" w:lineRule="auto"/>
        <w:ind w:firstLine="720"/>
        <w:jc w:val="both"/>
        <w:rPr>
          <w:sz w:val="28"/>
          <w:szCs w:val="28"/>
        </w:rPr>
      </w:pPr>
      <w:r w:rsidRPr="00EB575E">
        <w:rPr>
          <w:sz w:val="28"/>
          <w:szCs w:val="28"/>
        </w:rPr>
        <w:t xml:space="preserve">Để góp phần nâng cao chất lượng chăm sóc, giáo dục trẻ thì mối quan hệ giữa nhà trường, gia đình và xã hội trở thành một yêu cầu cấp thiết và đòi hỏi có sự </w:t>
      </w:r>
      <w:r w:rsidRPr="00EB575E">
        <w:rPr>
          <w:sz w:val="28"/>
          <w:szCs w:val="28"/>
        </w:rPr>
        <w:lastRenderedPageBreak/>
        <w:t xml:space="preserve">đầu tư quan tâm đúng mức. Đặc biệt trong giai đoạn hiện nay, yêu cầu về việc chăm sóc, giáo dục đảm bảo cho trẻ được phát triển toàn diện đang được toàn xã hội quan tâm. </w:t>
      </w:r>
    </w:p>
    <w:p w14:paraId="7240BA2D" w14:textId="1D635CD8" w:rsidR="00297193" w:rsidRPr="00EB575E" w:rsidRDefault="008865FA" w:rsidP="00826160">
      <w:pPr>
        <w:spacing w:before="100" w:after="100" w:line="264" w:lineRule="auto"/>
        <w:ind w:firstLine="720"/>
        <w:jc w:val="both"/>
        <w:rPr>
          <w:sz w:val="28"/>
          <w:szCs w:val="28"/>
        </w:rPr>
      </w:pPr>
      <w:r w:rsidRPr="00EB575E">
        <w:rPr>
          <w:sz w:val="28"/>
          <w:szCs w:val="28"/>
        </w:rPr>
        <w:t xml:space="preserve">Trong những năm học vừa qua, nhà trường đã làm tốt công tác xã hội hóa giáo dục, chủ động tham mưu, phối hợp có hiệu quả với các cấp ủy Đảng, chính quyền địa phương, các tổ chức đoàn thể, tổ chức xã hội trong và ngoài trường như công đoàn, đoàn thanh niên, Ban đại diện cha mẹ học sinh, Đảng ủy, HĐND, UBND </w:t>
      </w:r>
      <w:r w:rsidR="00F7316D" w:rsidRPr="00EB575E">
        <w:rPr>
          <w:sz w:val="28"/>
          <w:szCs w:val="28"/>
        </w:rPr>
        <w:t>Đông Mai</w:t>
      </w:r>
      <w:r w:rsidRPr="00EB575E">
        <w:rPr>
          <w:sz w:val="28"/>
          <w:szCs w:val="28"/>
        </w:rPr>
        <w:t xml:space="preserve"> nhằm thực hiện phương hướng, chiến lược xây dựng và phát triển nhà trường. Ban đại diện </w:t>
      </w:r>
      <w:r w:rsidR="00F7316D" w:rsidRPr="00EB575E">
        <w:rPr>
          <w:sz w:val="28"/>
          <w:szCs w:val="28"/>
        </w:rPr>
        <w:t>cha mẹ trẻ em</w:t>
      </w:r>
      <w:r w:rsidRPr="00EB575E">
        <w:rPr>
          <w:sz w:val="28"/>
          <w:szCs w:val="28"/>
        </w:rPr>
        <w:t xml:space="preserve"> trường và Ban đại diện </w:t>
      </w:r>
      <w:r w:rsidR="00F7316D" w:rsidRPr="00EB575E">
        <w:rPr>
          <w:sz w:val="28"/>
          <w:szCs w:val="28"/>
        </w:rPr>
        <w:t>cha mẹ trẻ em</w:t>
      </w:r>
      <w:r w:rsidRPr="00EB575E">
        <w:rPr>
          <w:sz w:val="28"/>
          <w:szCs w:val="28"/>
        </w:rPr>
        <w:t xml:space="preserve"> các nhóm, lớp hoạt động theo đúng quy định tại Thông tư số 55/2011/TT-BGDĐT của Bộ GD&amp;ĐT ban hành Điều lệ Ban đại diện cha mẹ học sinh</w:t>
      </w:r>
      <w:r w:rsidR="00F7316D" w:rsidRPr="00EB575E">
        <w:rPr>
          <w:sz w:val="28"/>
          <w:szCs w:val="28"/>
        </w:rPr>
        <w:t xml:space="preserve">, </w:t>
      </w:r>
      <w:r w:rsidRPr="00EB575E">
        <w:rPr>
          <w:sz w:val="28"/>
          <w:szCs w:val="28"/>
        </w:rPr>
        <w:t xml:space="preserve">Ban đại diện </w:t>
      </w:r>
      <w:r w:rsidR="00F7316D" w:rsidRPr="00EB575E">
        <w:rPr>
          <w:sz w:val="28"/>
          <w:szCs w:val="28"/>
        </w:rPr>
        <w:t>Ban đại diện cha mẹ trẻ em</w:t>
      </w:r>
      <w:r w:rsidRPr="00EB575E">
        <w:rPr>
          <w:sz w:val="28"/>
          <w:szCs w:val="28"/>
        </w:rPr>
        <w:t xml:space="preserve"> đã phối hợp với </w:t>
      </w:r>
      <w:r w:rsidR="00F7316D" w:rsidRPr="00EB575E">
        <w:rPr>
          <w:sz w:val="28"/>
          <w:szCs w:val="28"/>
        </w:rPr>
        <w:t>Lãnh đạo</w:t>
      </w:r>
      <w:r w:rsidRPr="00EB575E">
        <w:rPr>
          <w:sz w:val="28"/>
          <w:szCs w:val="28"/>
        </w:rPr>
        <w:t xml:space="preserve"> nhà trường và giáo viên các nhóm, lớp tuyên truyền, phổ biến các chủ trương, chính sách của Đảng, pháp luật của Nhà nước có liên quan đến công tác giáo dục đến các bậc cha mẹ nhằm nâng cao trách nhiệm bảo vệ, chăm sóc, giáo dục trẻ. Các tổ chức trong và ngoài nhà trường đã phối hợp, hỗ trợ nhà trường bổ sung thiết bị, cơ sở vật chất, tạo mọi điều kiện để nhà trường thực hiện tốt nhiệm vụ chăm sóc, nuôi dưỡng, giáo dục trẻ.</w:t>
      </w:r>
    </w:p>
    <w:p w14:paraId="4881A670" w14:textId="3F0DC72E" w:rsidR="00530B13" w:rsidRPr="00EB575E" w:rsidRDefault="00EB575E" w:rsidP="00826160">
      <w:pPr>
        <w:spacing w:before="100" w:after="100" w:line="264" w:lineRule="auto"/>
        <w:ind w:firstLine="720"/>
        <w:jc w:val="both"/>
      </w:pPr>
      <w:r w:rsidRPr="00EB575E">
        <w:rPr>
          <w:sz w:val="28"/>
          <w:szCs w:val="28"/>
        </w:rPr>
        <w:t>Trường Mầm non Đông Mai được phát triển như ngày hôm nay là có sự quan tâm đặc biệt của chính quyền địa phương, phụ huynh và các lực lượng xã hội khác trên địa bàn. Đây là yếu tố quan trọng góp phần tạo nên thành quả giáo dục của nhà trường trong những năm qua.</w:t>
      </w:r>
    </w:p>
    <w:p w14:paraId="30DAF985" w14:textId="2A0228D2" w:rsidR="00530B13" w:rsidRPr="00826160" w:rsidRDefault="00EB575E" w:rsidP="00826160">
      <w:pPr>
        <w:pStyle w:val="Heading6"/>
        <w:spacing w:line="22" w:lineRule="atLeast"/>
        <w:rPr>
          <w:lang w:val="vi-VN"/>
        </w:rPr>
      </w:pPr>
      <w:bookmarkStart w:id="77" w:name="tieu_chi_4.1"/>
      <w:bookmarkStart w:id="78" w:name="_Toc148175115"/>
      <w:bookmarkEnd w:id="77"/>
      <w:r w:rsidRPr="00981100">
        <w:t xml:space="preserve">Tiêu chí 4.1: Ban đại diện cha mẹ </w:t>
      </w:r>
      <w:r w:rsidR="00826160">
        <w:t>trẻ</w:t>
      </w:r>
      <w:r w:rsidR="00826160">
        <w:rPr>
          <w:lang w:val="vi-VN"/>
        </w:rPr>
        <w:t>.</w:t>
      </w:r>
      <w:bookmarkEnd w:id="78"/>
    </w:p>
    <w:p w14:paraId="5BA32D32" w14:textId="77777777" w:rsidR="00530B13" w:rsidRPr="00EB575E" w:rsidRDefault="00EB575E" w:rsidP="00826160">
      <w:pPr>
        <w:spacing w:after="0" w:line="22" w:lineRule="atLeast"/>
        <w:rPr>
          <w:b/>
          <w:bCs/>
        </w:rPr>
      </w:pPr>
      <w:r w:rsidRPr="00EB575E">
        <w:rPr>
          <w:i/>
          <w:iCs/>
          <w:sz w:val="28"/>
          <w:szCs w:val="28"/>
        </w:rPr>
        <w:tab/>
      </w:r>
      <w:r w:rsidRPr="00EB575E">
        <w:rPr>
          <w:b/>
          <w:bCs/>
          <w:i/>
          <w:iCs/>
          <w:sz w:val="28"/>
          <w:szCs w:val="28"/>
        </w:rPr>
        <w:t>Mức 1:</w:t>
      </w:r>
    </w:p>
    <w:p w14:paraId="1E09B4C0" w14:textId="77777777" w:rsidR="00530B13" w:rsidRPr="00EB575E" w:rsidRDefault="00EB575E" w:rsidP="00826160">
      <w:pPr>
        <w:spacing w:after="100" w:line="22" w:lineRule="atLeast"/>
        <w:ind w:firstLine="720"/>
        <w:jc w:val="both"/>
      </w:pPr>
      <w:r w:rsidRPr="00EB575E">
        <w:rPr>
          <w:i/>
          <w:iCs/>
          <w:sz w:val="28"/>
          <w:szCs w:val="28"/>
        </w:rPr>
        <w:t>a) Được thành lập và hoạt động theo quy định tại Điều lệ Ban đại diện cha mẹ học sinh;</w:t>
      </w:r>
    </w:p>
    <w:p w14:paraId="7567FE91" w14:textId="77777777" w:rsidR="00530B13" w:rsidRPr="00EB575E" w:rsidRDefault="00EB575E" w:rsidP="00826160">
      <w:pPr>
        <w:spacing w:after="100" w:line="22" w:lineRule="atLeast"/>
        <w:ind w:firstLine="720"/>
        <w:jc w:val="both"/>
      </w:pPr>
      <w:r w:rsidRPr="00EB575E">
        <w:rPr>
          <w:i/>
          <w:iCs/>
          <w:sz w:val="28"/>
          <w:szCs w:val="28"/>
        </w:rPr>
        <w:t>b) Có kế hoạch hoạt động theo năm học;</w:t>
      </w:r>
    </w:p>
    <w:p w14:paraId="319DF231" w14:textId="77777777" w:rsidR="00530B13" w:rsidRPr="00EB575E" w:rsidRDefault="00EB575E" w:rsidP="00826160">
      <w:pPr>
        <w:spacing w:after="100" w:line="22" w:lineRule="atLeast"/>
        <w:ind w:firstLine="720"/>
        <w:jc w:val="both"/>
      </w:pPr>
      <w:r w:rsidRPr="00EB575E">
        <w:rPr>
          <w:i/>
          <w:iCs/>
          <w:sz w:val="28"/>
          <w:szCs w:val="28"/>
        </w:rPr>
        <w:t>c) Tổ chức thực hiện kế hoạch hoạt động đúng tiến độ.</w:t>
      </w:r>
    </w:p>
    <w:p w14:paraId="136122D6" w14:textId="77777777" w:rsidR="00530B13" w:rsidRPr="00EB575E" w:rsidRDefault="00EB575E" w:rsidP="00826160">
      <w:pPr>
        <w:spacing w:after="100" w:line="22" w:lineRule="atLeast"/>
        <w:rPr>
          <w:b/>
          <w:bCs/>
        </w:rPr>
      </w:pPr>
      <w:r w:rsidRPr="00EB575E">
        <w:rPr>
          <w:i/>
          <w:iCs/>
          <w:sz w:val="28"/>
          <w:szCs w:val="28"/>
        </w:rPr>
        <w:tab/>
      </w:r>
      <w:r w:rsidRPr="00EB575E">
        <w:rPr>
          <w:b/>
          <w:bCs/>
          <w:i/>
          <w:iCs/>
          <w:sz w:val="28"/>
          <w:szCs w:val="28"/>
        </w:rPr>
        <w:t>Mức 2:</w:t>
      </w:r>
    </w:p>
    <w:p w14:paraId="108227D7" w14:textId="77777777" w:rsidR="00530B13" w:rsidRPr="00EB575E" w:rsidRDefault="00EB575E" w:rsidP="00826160">
      <w:pPr>
        <w:spacing w:after="100" w:line="22" w:lineRule="atLeast"/>
        <w:ind w:firstLine="720"/>
        <w:jc w:val="both"/>
      </w:pPr>
      <w:r w:rsidRPr="00EB575E">
        <w:rPr>
          <w:i/>
          <w:iCs/>
          <w:sz w:val="28"/>
          <w:szCs w:val="28"/>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6C3F0A24" w14:textId="77777777" w:rsidR="00530B13" w:rsidRPr="00EB575E" w:rsidRDefault="00EB575E" w:rsidP="0069624C">
      <w:pPr>
        <w:spacing w:after="100"/>
        <w:rPr>
          <w:b/>
          <w:bCs/>
        </w:rPr>
      </w:pPr>
      <w:r w:rsidRPr="00EB575E">
        <w:rPr>
          <w:i/>
          <w:iCs/>
          <w:sz w:val="28"/>
          <w:szCs w:val="28"/>
        </w:rPr>
        <w:tab/>
      </w:r>
      <w:r w:rsidRPr="00EB575E">
        <w:rPr>
          <w:b/>
          <w:bCs/>
          <w:i/>
          <w:iCs/>
          <w:sz w:val="28"/>
          <w:szCs w:val="28"/>
        </w:rPr>
        <w:t>Mức 3:</w:t>
      </w:r>
    </w:p>
    <w:p w14:paraId="4974F945" w14:textId="77777777" w:rsidR="00530B13" w:rsidRPr="00EB575E" w:rsidRDefault="00EB575E" w:rsidP="0069624C">
      <w:pPr>
        <w:spacing w:after="100"/>
        <w:ind w:firstLine="720"/>
        <w:jc w:val="both"/>
      </w:pPr>
      <w:r w:rsidRPr="00EB575E">
        <w:rPr>
          <w:i/>
          <w:iCs/>
          <w:sz w:val="28"/>
          <w:szCs w:val="28"/>
        </w:rPr>
        <w:t>Phối hợp có hiệu quả với nhà trường, xã hội trong việc thực hiện các nhiệm vụ theo quy định của Điều lệ Ban đại diện cha mẹ học sinh.</w:t>
      </w:r>
    </w:p>
    <w:p w14:paraId="278B9F04" w14:textId="77777777" w:rsidR="00530B13" w:rsidRPr="00EB575E" w:rsidRDefault="00EB575E" w:rsidP="0069624C">
      <w:pPr>
        <w:spacing w:before="100" w:after="100"/>
      </w:pPr>
      <w:r w:rsidRPr="00EB575E">
        <w:rPr>
          <w:b/>
          <w:bCs/>
          <w:sz w:val="28"/>
          <w:szCs w:val="28"/>
        </w:rPr>
        <w:tab/>
        <w:t>1. Mô tả hiện trạng</w:t>
      </w:r>
    </w:p>
    <w:p w14:paraId="326012DA" w14:textId="77777777" w:rsidR="00530B13" w:rsidRPr="00EB575E" w:rsidRDefault="00EB575E" w:rsidP="0069624C">
      <w:pPr>
        <w:spacing w:after="100"/>
        <w:rPr>
          <w:b/>
          <w:bCs/>
        </w:rPr>
      </w:pPr>
      <w:r w:rsidRPr="00EB575E">
        <w:rPr>
          <w:sz w:val="28"/>
          <w:szCs w:val="28"/>
        </w:rPr>
        <w:tab/>
      </w:r>
      <w:r w:rsidRPr="00EB575E">
        <w:rPr>
          <w:b/>
          <w:bCs/>
          <w:sz w:val="28"/>
          <w:szCs w:val="28"/>
        </w:rPr>
        <w:t>Mức 1:</w:t>
      </w:r>
    </w:p>
    <w:p w14:paraId="2AC00A17" w14:textId="264A9D05" w:rsidR="00530B13" w:rsidRPr="00EB575E" w:rsidRDefault="00EB575E" w:rsidP="00767DFB">
      <w:pPr>
        <w:spacing w:before="100" w:after="100"/>
        <w:ind w:firstLine="720"/>
        <w:jc w:val="both"/>
        <w:rPr>
          <w:sz w:val="28"/>
          <w:szCs w:val="28"/>
        </w:rPr>
      </w:pPr>
      <w:r w:rsidRPr="00EB575E">
        <w:rPr>
          <w:sz w:val="28"/>
          <w:szCs w:val="28"/>
        </w:rPr>
        <w:lastRenderedPageBreak/>
        <w:t xml:space="preserve">a) Hằng năm, ban đại diện cha mẹ trẻ của các lớp được bầu trong các cuộc họp phụ huynh đầu năm học theo thông tư số 55/2011/TT-BGDĐT ngày 22/11/2011 của Bộ trưởng Bộ Giáo dục và Đào tạo. Ban đại diện cha mẹ trẻ của mỗi lớp có 03 người gồm 01 trưởng ban, 01 phó ban, 01 uỷ viên. Ban đại diện cha mẹ trẻ của trường gồm từ 03 đến 05 thành viên gồm: 01 trưởng ban, 01 phó trưởng ban và từ 01 đến 03 thành viên. </w:t>
      </w:r>
      <w:r w:rsidR="008B102A" w:rsidRPr="00EB575E">
        <w:rPr>
          <w:sz w:val="28"/>
          <w:szCs w:val="28"/>
        </w:rPr>
        <w:t xml:space="preserve">Ban đại diện CMHS của nhà trường đảm bảo đủ về số lượng và cơ cấu đại diện ở các lớp. Hằng năm, Ban đại diện </w:t>
      </w:r>
      <w:r w:rsidR="00767DFB" w:rsidRPr="00EB575E">
        <w:rPr>
          <w:sz w:val="28"/>
          <w:szCs w:val="28"/>
        </w:rPr>
        <w:t>cha mẹ trẻ em của</w:t>
      </w:r>
      <w:r w:rsidR="008B102A" w:rsidRPr="00EB575E">
        <w:rPr>
          <w:sz w:val="28"/>
          <w:szCs w:val="28"/>
        </w:rPr>
        <w:t xml:space="preserve"> trường và các lớp họp thường kỳ 3 lần (01 lần vào đầu năm học, 01 lần vào sơ kết học kỳ I và 01 lần vào cuối năm học) để triển khai tổ chức các hoạt động theo nhiệm vụ năm học, sơ kết, tổng kết, đánh giá kết quả đạt được trong năm học. Trong năm học, có những hoạt động phát sinh, Ban đại diện </w:t>
      </w:r>
      <w:r w:rsidR="00767DFB" w:rsidRPr="00EB575E">
        <w:rPr>
          <w:sz w:val="28"/>
          <w:szCs w:val="28"/>
        </w:rPr>
        <w:t>cha mẹ trẻ em</w:t>
      </w:r>
      <w:r w:rsidR="008B102A" w:rsidRPr="00EB575E">
        <w:rPr>
          <w:sz w:val="28"/>
          <w:szCs w:val="28"/>
        </w:rPr>
        <w:t xml:space="preserve"> nhà trường và các lớp đã tổ chức họp đột xuất để triển khai, lấy ý kiến của </w:t>
      </w:r>
      <w:r w:rsidR="00767DFB" w:rsidRPr="00EB575E">
        <w:rPr>
          <w:sz w:val="28"/>
          <w:szCs w:val="28"/>
        </w:rPr>
        <w:t>cha mẹ trẻ em</w:t>
      </w:r>
      <w:r w:rsidR="008B102A" w:rsidRPr="00EB575E">
        <w:rPr>
          <w:sz w:val="28"/>
          <w:szCs w:val="28"/>
        </w:rPr>
        <w:t xml:space="preserve"> toàn trường</w:t>
      </w:r>
      <w:r w:rsidR="00767DFB" w:rsidRPr="00EB575E">
        <w:rPr>
          <w:sz w:val="28"/>
          <w:szCs w:val="28"/>
        </w:rPr>
        <w:t xml:space="preserve"> </w:t>
      </w:r>
      <w:r w:rsidRPr="00EB575E">
        <w:rPr>
          <w:b/>
          <w:bCs/>
          <w:sz w:val="28"/>
          <w:szCs w:val="28"/>
        </w:rPr>
        <w:t>[H20-4.1-01]; [H20-4.1-02].</w:t>
      </w:r>
    </w:p>
    <w:p w14:paraId="244FE67B" w14:textId="14D48421" w:rsidR="00530B13" w:rsidRPr="00EB575E" w:rsidRDefault="00EB575E" w:rsidP="00B66F79">
      <w:pPr>
        <w:spacing w:before="100" w:after="100"/>
        <w:ind w:firstLine="720"/>
        <w:jc w:val="both"/>
        <w:rPr>
          <w:sz w:val="28"/>
          <w:szCs w:val="28"/>
        </w:rPr>
      </w:pPr>
      <w:r w:rsidRPr="00EB575E">
        <w:rPr>
          <w:sz w:val="28"/>
          <w:szCs w:val="28"/>
        </w:rPr>
        <w:t xml:space="preserve">b) Hằng năm, </w:t>
      </w:r>
      <w:r w:rsidR="00B66F79" w:rsidRPr="00EB575E">
        <w:rPr>
          <w:sz w:val="28"/>
          <w:szCs w:val="28"/>
        </w:rPr>
        <w:t>vào đầu năm học, Ban đại diện cha mẹ trẻ em xây dựng kế hoạch hoạt động, công bố rộng rãi kế hoạch đến cha mẹ trẻ vào buổi họp phụ huynh các lớp đầu năm học. Kế hoạch hoạt động của Ban đại diện cha mẹ trẻ em được xây dựng căn cứ vào đặc điểm tình hình của nhà trường, nhằm phối hợp với nhà trường tổ chức thực hiện nhiệm vụ năm học đồng thời, tuyên truyền phổ biến pháp luật, chủ trương chính sách về giáo dục đối với cha mẹ trẻ nhằm nâng cao trách nhiệm chăm sóc, bảo vệ, nuôi dưỡng, giáo dục đạo đức cho trẻ</w:t>
      </w:r>
      <w:r w:rsidRPr="00EB575E">
        <w:rPr>
          <w:sz w:val="28"/>
          <w:szCs w:val="28"/>
        </w:rPr>
        <w:t xml:space="preserve">. Ban đại diện cha mẹ trẻ phối hợp cùng nhà trường xây dựng phong trào của từng lớp, của nhà trường góp phần xây dựng môi trường giáo dục Xanh- Sạch- Đẹp- An toàn- Thân thiện </w:t>
      </w:r>
      <w:r w:rsidRPr="00EB575E">
        <w:rPr>
          <w:b/>
          <w:bCs/>
          <w:sz w:val="28"/>
          <w:szCs w:val="28"/>
        </w:rPr>
        <w:t>[H20-4.1-03]; [H20-4.1-04].</w:t>
      </w:r>
    </w:p>
    <w:p w14:paraId="2849B329" w14:textId="263C4D84" w:rsidR="00530B13" w:rsidRPr="00EB575E" w:rsidRDefault="00EB575E" w:rsidP="00342736">
      <w:pPr>
        <w:spacing w:before="100" w:after="100"/>
        <w:ind w:firstLine="720"/>
        <w:jc w:val="both"/>
        <w:rPr>
          <w:sz w:val="28"/>
          <w:szCs w:val="28"/>
        </w:rPr>
      </w:pPr>
      <w:r w:rsidRPr="00EB575E">
        <w:rPr>
          <w:sz w:val="28"/>
          <w:szCs w:val="28"/>
        </w:rPr>
        <w:t>c) Ban đại diện cha mẹ trẻ</w:t>
      </w:r>
      <w:r w:rsidR="00342736" w:rsidRPr="00EB575E">
        <w:rPr>
          <w:sz w:val="28"/>
          <w:szCs w:val="28"/>
        </w:rPr>
        <w:t xml:space="preserve"> em</w:t>
      </w:r>
      <w:r w:rsidRPr="00EB575E">
        <w:rPr>
          <w:sz w:val="28"/>
          <w:szCs w:val="28"/>
        </w:rPr>
        <w:t xml:space="preserve"> tổ chức </w:t>
      </w:r>
      <w:r w:rsidR="00342736" w:rsidRPr="00EB575E">
        <w:rPr>
          <w:sz w:val="28"/>
          <w:szCs w:val="28"/>
        </w:rPr>
        <w:t xml:space="preserve">triển khai và thực hiện các nhiệm vụ theo kế hoạch, cụ thể: Đầu các năm học nhà trường tổ chức họp phụ huynh các lớp, bầu Ban đại diện cha mẹ trẻ em các lớp sau đó tiến hành họp và bầu ra Ban đại diện cha mẹ trẻ em trường. Ban đại diện cha mẹ trẻ em của các lớp, của trường xây dựng kế hoạch cụ thể và hoạt động theo đúng lịch trình đã xây dựng. Cuối mỗi học kỳ và cuối năm học, Ban đại diện cha mẹ trẻ em tổ chức đánh giá kết quả việc thực hiện kế hoạch và đề ra phương hướng cho giai đoạn tiếp theo. </w:t>
      </w:r>
      <w:r w:rsidRPr="00EB575E">
        <w:rPr>
          <w:sz w:val="28"/>
          <w:szCs w:val="28"/>
        </w:rPr>
        <w:t>Được báo cáo vào dịp tổng kết năm học của nhà trường hàng năm và biên bản họp đại diện cha mẹ trẻ của trường và họp phụ huynh trẻ của từng nhóm lớp</w:t>
      </w:r>
      <w:r w:rsidRPr="00EB575E">
        <w:rPr>
          <w:b/>
          <w:bCs/>
          <w:sz w:val="28"/>
          <w:szCs w:val="28"/>
        </w:rPr>
        <w:t xml:space="preserve"> [H20-4.1-05]; [H</w:t>
      </w:r>
      <w:r w:rsidR="00A53A2F" w:rsidRPr="00EB575E">
        <w:rPr>
          <w:b/>
          <w:bCs/>
          <w:sz w:val="28"/>
          <w:szCs w:val="28"/>
        </w:rPr>
        <w:t>1</w:t>
      </w:r>
      <w:r w:rsidRPr="00EB575E">
        <w:rPr>
          <w:b/>
          <w:bCs/>
          <w:sz w:val="28"/>
          <w:szCs w:val="28"/>
        </w:rPr>
        <w:t>-1.</w:t>
      </w:r>
      <w:r w:rsidR="00A53A2F" w:rsidRPr="00EB575E">
        <w:rPr>
          <w:b/>
          <w:bCs/>
          <w:sz w:val="28"/>
          <w:szCs w:val="28"/>
        </w:rPr>
        <w:t>1</w:t>
      </w:r>
      <w:r w:rsidRPr="00EB575E">
        <w:rPr>
          <w:b/>
          <w:bCs/>
          <w:sz w:val="28"/>
          <w:szCs w:val="28"/>
        </w:rPr>
        <w:t>-0</w:t>
      </w:r>
      <w:r w:rsidR="00A53A2F" w:rsidRPr="00EB575E">
        <w:rPr>
          <w:b/>
          <w:bCs/>
          <w:sz w:val="28"/>
          <w:szCs w:val="28"/>
        </w:rPr>
        <w:t>2</w:t>
      </w:r>
      <w:r w:rsidRPr="00EB575E">
        <w:rPr>
          <w:b/>
          <w:bCs/>
          <w:sz w:val="28"/>
          <w:szCs w:val="28"/>
        </w:rPr>
        <w:t>]; [H2-1.2-07].</w:t>
      </w:r>
    </w:p>
    <w:p w14:paraId="2E6AE165" w14:textId="77777777" w:rsidR="00530B13" w:rsidRPr="00EB575E" w:rsidRDefault="00EB575E" w:rsidP="00826160">
      <w:pPr>
        <w:spacing w:after="0"/>
        <w:rPr>
          <w:b/>
          <w:bCs/>
        </w:rPr>
      </w:pPr>
      <w:r w:rsidRPr="00EB575E">
        <w:rPr>
          <w:sz w:val="28"/>
          <w:szCs w:val="28"/>
        </w:rPr>
        <w:tab/>
      </w:r>
      <w:r w:rsidRPr="00EB575E">
        <w:rPr>
          <w:b/>
          <w:bCs/>
          <w:sz w:val="28"/>
          <w:szCs w:val="28"/>
        </w:rPr>
        <w:t>Mức 2:</w:t>
      </w:r>
    </w:p>
    <w:p w14:paraId="5A0220EB" w14:textId="4FA26F11" w:rsidR="003A12E2" w:rsidRPr="00DC2317" w:rsidRDefault="00EB575E" w:rsidP="00DC2317">
      <w:pPr>
        <w:tabs>
          <w:tab w:val="left" w:pos="284"/>
          <w:tab w:val="left" w:pos="426"/>
          <w:tab w:val="left" w:pos="709"/>
          <w:tab w:val="left" w:pos="993"/>
        </w:tabs>
        <w:spacing w:before="120" w:after="120"/>
        <w:ind w:firstLine="709"/>
        <w:jc w:val="both"/>
        <w:rPr>
          <w:sz w:val="28"/>
          <w:szCs w:val="28"/>
        </w:rPr>
      </w:pPr>
      <w:r w:rsidRPr="00EB575E">
        <w:rPr>
          <w:sz w:val="28"/>
          <w:szCs w:val="28"/>
        </w:rPr>
        <w:t>Ban đại diện cha mẹ trẻ phối hợp với nhà trường trong việc tổ chức thực hiện nhiệm vụ năm học và các hoạt động giáo dụ</w:t>
      </w:r>
      <w:r w:rsidR="00D74E32" w:rsidRPr="00EB575E">
        <w:rPr>
          <w:sz w:val="28"/>
          <w:szCs w:val="28"/>
        </w:rPr>
        <w:t>c</w:t>
      </w:r>
      <w:r w:rsidRPr="00EB575E">
        <w:rPr>
          <w:sz w:val="28"/>
          <w:szCs w:val="28"/>
        </w:rPr>
        <w:t xml:space="preserve">: </w:t>
      </w:r>
      <w:r w:rsidR="00D74E32" w:rsidRPr="00EB575E">
        <w:rPr>
          <w:sz w:val="28"/>
          <w:szCs w:val="28"/>
        </w:rPr>
        <w:t>T</w:t>
      </w:r>
      <w:r w:rsidR="00FC75FC" w:rsidRPr="00EB575E">
        <w:rPr>
          <w:sz w:val="28"/>
          <w:szCs w:val="28"/>
        </w:rPr>
        <w:t xml:space="preserve">ham gia phối hợp tổ chức các hoạt động </w:t>
      </w:r>
      <w:r w:rsidR="00D74E32" w:rsidRPr="00EB575E">
        <w:rPr>
          <w:sz w:val="28"/>
          <w:szCs w:val="28"/>
        </w:rPr>
        <w:t xml:space="preserve">ngày hội, ngày lễ như: Các hội thi trong năm học, Tết Trung thu, ngày Quốc tế thiếu nhi 1/6, Hội diễn văn nghệ, tiệc Buffet…. </w:t>
      </w:r>
      <w:r w:rsidR="00FC75FC" w:rsidRPr="00EB575E">
        <w:rPr>
          <w:sz w:val="28"/>
          <w:szCs w:val="28"/>
        </w:rPr>
        <w:t xml:space="preserve">hỗ trợ nhà trường trong công tác khen thưởng </w:t>
      </w:r>
      <w:r w:rsidR="00D74E32" w:rsidRPr="00EB575E">
        <w:rPr>
          <w:sz w:val="28"/>
          <w:szCs w:val="28"/>
        </w:rPr>
        <w:t>cho các cháu,</w:t>
      </w:r>
      <w:r w:rsidR="00FC75FC" w:rsidRPr="00EB575E">
        <w:rPr>
          <w:sz w:val="28"/>
          <w:szCs w:val="28"/>
        </w:rPr>
        <w:t xml:space="preserve"> hỗ trợ </w:t>
      </w:r>
      <w:r w:rsidR="00D74E32" w:rsidRPr="00EB575E">
        <w:rPr>
          <w:sz w:val="28"/>
          <w:szCs w:val="28"/>
        </w:rPr>
        <w:t>tặng quà cho các cháu</w:t>
      </w:r>
      <w:r w:rsidR="00FC75FC" w:rsidRPr="00EB575E">
        <w:rPr>
          <w:sz w:val="28"/>
          <w:szCs w:val="28"/>
        </w:rPr>
        <w:t xml:space="preserve"> </w:t>
      </w:r>
      <w:r w:rsidR="00D74E32" w:rsidRPr="00EB575E">
        <w:rPr>
          <w:sz w:val="28"/>
          <w:szCs w:val="28"/>
        </w:rPr>
        <w:t xml:space="preserve">khuyết tật và các cháu </w:t>
      </w:r>
      <w:r w:rsidR="00FC75FC" w:rsidRPr="00EB575E">
        <w:rPr>
          <w:sz w:val="28"/>
          <w:szCs w:val="28"/>
        </w:rPr>
        <w:t>có hoàn cảnh khó khăn</w:t>
      </w:r>
      <w:r w:rsidR="00D74E32" w:rsidRPr="00EB575E">
        <w:rPr>
          <w:sz w:val="28"/>
          <w:szCs w:val="28"/>
        </w:rPr>
        <w:t xml:space="preserve"> nhân dịp khai giảng năm học mới, Tết Nguyên Đán, </w:t>
      </w:r>
      <w:r w:rsidR="00D74E32" w:rsidRPr="00EB575E">
        <w:rPr>
          <w:sz w:val="28"/>
          <w:szCs w:val="28"/>
        </w:rPr>
        <w:lastRenderedPageBreak/>
        <w:t>Tết Trung thu</w:t>
      </w:r>
      <w:r w:rsidRPr="00EB575E">
        <w:rPr>
          <w:sz w:val="28"/>
          <w:szCs w:val="28"/>
        </w:rPr>
        <w:t xml:space="preserve">. </w:t>
      </w:r>
      <w:r w:rsidR="00B86834" w:rsidRPr="00EB575E">
        <w:rPr>
          <w:sz w:val="28"/>
          <w:szCs w:val="28"/>
        </w:rPr>
        <w:t>Hằng năm Ban đại diện cha mẹ trẻ em phối hợp cùng nhà trường h</w:t>
      </w:r>
      <w:r w:rsidRPr="00EB575E">
        <w:rPr>
          <w:sz w:val="28"/>
          <w:szCs w:val="28"/>
        </w:rPr>
        <w:t>ướng dẫn, tuyên truyền, phổ biến pháp luật, chủ trương chính sách về giáo dục đối với cha mẹ trẻ</w:t>
      </w:r>
      <w:r w:rsidR="008C713F" w:rsidRPr="00EB575E">
        <w:rPr>
          <w:sz w:val="28"/>
          <w:szCs w:val="28"/>
        </w:rPr>
        <w:t xml:space="preserve"> các nhóm, lớp. Ban đại diện cha mẹ trẻ em còn phối hợp với nhà trường trong việc tổ chức thực hiện về an toàn giao thông khu vực cổng trường và thực hiện chương trình “Tôi yêu Việt Nam” do nhà trường phát động. Phối hợp trong công tác kiểm tra, giám sát </w:t>
      </w:r>
      <w:r w:rsidR="008877D5" w:rsidRPr="00EB575E">
        <w:rPr>
          <w:sz w:val="28"/>
          <w:szCs w:val="28"/>
          <w:lang w:val="vi-VN"/>
        </w:rPr>
        <w:t>thực hiện các quy định</w:t>
      </w:r>
      <w:r w:rsidR="008877D5" w:rsidRPr="00EB575E">
        <w:rPr>
          <w:sz w:val="28"/>
          <w:szCs w:val="28"/>
        </w:rPr>
        <w:t xml:space="preserve">, </w:t>
      </w:r>
      <w:r w:rsidR="008877D5" w:rsidRPr="00EB575E">
        <w:rPr>
          <w:sz w:val="28"/>
          <w:szCs w:val="28"/>
          <w:lang w:val="vi-VN"/>
        </w:rPr>
        <w:t xml:space="preserve">bảo đảm an toàn thực phẩm đối với bếp ăn, tổ chức bán trú cho trẻ tại </w:t>
      </w:r>
      <w:r w:rsidR="008877D5" w:rsidRPr="00EB575E">
        <w:rPr>
          <w:sz w:val="28"/>
          <w:szCs w:val="28"/>
        </w:rPr>
        <w:t>nhà trường</w:t>
      </w:r>
      <w:r w:rsidR="002D4780" w:rsidRPr="00EB575E">
        <w:rPr>
          <w:sz w:val="28"/>
          <w:szCs w:val="28"/>
        </w:rPr>
        <w:t xml:space="preserve">. Tuy nhiên vai trò của Ban đại diện cha mẹ trẻ em ở một số lớp chưa rõ nét trong công tác phối hợp với giáo viên và Ban đại diện cha mẹ trẻ em của trường như: Chưa nhiệt tình tham gia vào các hoạt động phối hợp tổ chức ngày Hội, ngày lễ cho các con. Khả năng tuyên truyền vận động tới các phụ huynh trong nhóm, lớp đạt hiệu quả chưa cao </w:t>
      </w:r>
      <w:r w:rsidRPr="00EB575E">
        <w:rPr>
          <w:b/>
          <w:bCs/>
          <w:sz w:val="28"/>
          <w:szCs w:val="28"/>
        </w:rPr>
        <w:t>[H20-4.1-</w:t>
      </w:r>
      <w:r w:rsidR="00826160">
        <w:rPr>
          <w:b/>
          <w:bCs/>
          <w:sz w:val="28"/>
          <w:szCs w:val="28"/>
        </w:rPr>
        <w:t>03]; [H20-4.1-06]; [H20-4.1-05]</w:t>
      </w:r>
      <w:r w:rsidRPr="00EB575E">
        <w:rPr>
          <w:b/>
          <w:bCs/>
          <w:sz w:val="28"/>
          <w:szCs w:val="28"/>
        </w:rPr>
        <w:t>.</w:t>
      </w:r>
    </w:p>
    <w:p w14:paraId="52F53C83" w14:textId="657BD0B2" w:rsidR="00530B13" w:rsidRPr="00EB575E" w:rsidRDefault="00EB575E" w:rsidP="00766947">
      <w:pPr>
        <w:spacing w:after="100"/>
        <w:ind w:firstLine="709"/>
        <w:rPr>
          <w:b/>
          <w:bCs/>
        </w:rPr>
      </w:pPr>
      <w:r w:rsidRPr="00EB575E">
        <w:rPr>
          <w:b/>
          <w:bCs/>
          <w:sz w:val="28"/>
          <w:szCs w:val="28"/>
        </w:rPr>
        <w:t>Mức 3:</w:t>
      </w:r>
    </w:p>
    <w:p w14:paraId="79883E8B" w14:textId="75E0B214" w:rsidR="00394A4B" w:rsidRPr="00EB575E" w:rsidRDefault="00EB575E" w:rsidP="00765373">
      <w:pPr>
        <w:spacing w:after="100"/>
        <w:ind w:firstLine="720"/>
        <w:jc w:val="both"/>
      </w:pPr>
      <w:r w:rsidRPr="00EB575E">
        <w:rPr>
          <w:sz w:val="28"/>
          <w:szCs w:val="28"/>
        </w:rPr>
        <w:t>Ban đại diện cha mẹ trẻ thường xuyên phối hợp với nhà trường</w:t>
      </w:r>
      <w:r w:rsidR="00765373" w:rsidRPr="00EB575E">
        <w:rPr>
          <w:sz w:val="28"/>
          <w:szCs w:val="28"/>
        </w:rPr>
        <w:t>,</w:t>
      </w:r>
      <w:r w:rsidRPr="00EB575E">
        <w:rPr>
          <w:sz w:val="28"/>
          <w:szCs w:val="28"/>
        </w:rPr>
        <w:t xml:space="preserve"> </w:t>
      </w:r>
      <w:r w:rsidR="00765373" w:rsidRPr="00EB575E">
        <w:rPr>
          <w:sz w:val="28"/>
          <w:szCs w:val="28"/>
        </w:rPr>
        <w:t>xã hội trong việc thực hiện các nhiệm vụ theo quy định của Điều lệ Ban đại diện cha mẹ học sinh</w:t>
      </w:r>
      <w:r w:rsidRPr="00EB575E">
        <w:rPr>
          <w:sz w:val="28"/>
          <w:szCs w:val="28"/>
        </w:rPr>
        <w:t xml:space="preserve">: Tuyên truyền huy động trẻ đến trường, phối hợp trong công tác phổ cập trẻ 5 tuổi, tổ chức các hoạt động ngoại khóa, giúp đỡ trẻ có hoàn cảnh khó khăn, trẻ khuyết tật. </w:t>
      </w:r>
      <w:r w:rsidR="00765373" w:rsidRPr="00EB575E">
        <w:rPr>
          <w:sz w:val="28"/>
          <w:szCs w:val="28"/>
        </w:rPr>
        <w:t>Phối hợp với nhà trường và trạm y tế phường trong việc tuyên truyền vận động cho trẻ tiêm phòng và phòng chống các dịch bệnh theo mùa, tuyên truyền phòng chống suy dinh dưỡng và kiến thức VSATTP</w:t>
      </w:r>
      <w:r w:rsidR="00526702" w:rsidRPr="00EB575E">
        <w:rPr>
          <w:sz w:val="28"/>
          <w:szCs w:val="28"/>
        </w:rPr>
        <w:t xml:space="preserve">. Ban đại diện cha mẹ trẻ em đã rất tích cực phối hợp với nhà trường trong thực hiện các nhiệm vụ, tuy nhiên công tác tuyên truyền, phổ biến pháp luật, chủ trương chính sách về giáo dục đối với cha mẹ trẻ các nhóm, lớp chưa được toàn diện </w:t>
      </w:r>
      <w:r w:rsidRPr="00EB575E">
        <w:rPr>
          <w:b/>
          <w:bCs/>
          <w:sz w:val="28"/>
          <w:szCs w:val="28"/>
        </w:rPr>
        <w:t>[H20-4.1-0</w:t>
      </w:r>
      <w:r w:rsidR="008C094D" w:rsidRPr="00EB575E">
        <w:rPr>
          <w:b/>
          <w:bCs/>
          <w:sz w:val="28"/>
          <w:szCs w:val="28"/>
        </w:rPr>
        <w:t>5</w:t>
      </w:r>
      <w:r w:rsidRPr="00EB575E">
        <w:rPr>
          <w:b/>
          <w:bCs/>
          <w:sz w:val="28"/>
          <w:szCs w:val="28"/>
        </w:rPr>
        <w:t>]; [H20-4.1-07];</w:t>
      </w:r>
    </w:p>
    <w:p w14:paraId="3BCA9B38" w14:textId="3BE273FB" w:rsidR="00530B13" w:rsidRPr="00EB575E" w:rsidRDefault="00EB575E" w:rsidP="00394A4B">
      <w:pPr>
        <w:spacing w:after="100"/>
        <w:ind w:firstLine="709"/>
      </w:pPr>
      <w:r w:rsidRPr="00EB575E">
        <w:rPr>
          <w:b/>
          <w:bCs/>
          <w:sz w:val="28"/>
          <w:szCs w:val="28"/>
        </w:rPr>
        <w:t>2. Điểm mạnh</w:t>
      </w:r>
    </w:p>
    <w:p w14:paraId="1EB72DAD" w14:textId="77777777" w:rsidR="00D7487B" w:rsidRPr="00D7487B" w:rsidRDefault="00D7487B" w:rsidP="00D7487B">
      <w:pPr>
        <w:spacing w:before="100" w:after="100"/>
        <w:ind w:firstLine="720"/>
        <w:jc w:val="both"/>
        <w:rPr>
          <w:sz w:val="28"/>
          <w:szCs w:val="28"/>
        </w:rPr>
      </w:pPr>
      <w:r w:rsidRPr="00D7487B">
        <w:rPr>
          <w:sz w:val="28"/>
          <w:szCs w:val="28"/>
        </w:rPr>
        <w:t>Trường đã xây dựng được mối quan hệ chặt chẽ, thường xuyên phối hợp với Ban đại diện cha mẹ trẻ, tạo được sự đồng bộ, thống nhất trong công tác chăm sóc, giáo dục trẻ về mọi mặt. Ban đại diện cha mẹ trẻ em đã phối hợp cùng nhà trường làm tốt công tác tuyên truyền và vận động phụ huynh thực hiện tốt các chủ trương của nhà trường trong việc tổ chức các hoạt động chăm sóc, giáo dục trẻ và các hoạt động ngày hội, ngày lễ như: Khai giảng năm học mới; Trung thu; Tết thiếu nhi; tổ chức chuyên đề; Hội thi; Tiệc Buffet. Hằng năm Ban đại diện cha mẹ trẻ em tổ chức họp 3 lần: đầu năm học, cuối kỳ I và cuối năm học.</w:t>
      </w:r>
    </w:p>
    <w:p w14:paraId="745FFAF8" w14:textId="77777777" w:rsidR="00D7487B" w:rsidRPr="00D7487B" w:rsidRDefault="00D7487B" w:rsidP="00D7487B">
      <w:pPr>
        <w:spacing w:before="60" w:after="60"/>
        <w:ind w:firstLine="567"/>
        <w:jc w:val="both"/>
        <w:rPr>
          <w:sz w:val="28"/>
          <w:szCs w:val="28"/>
        </w:rPr>
      </w:pPr>
      <w:r w:rsidRPr="00D7487B">
        <w:rPr>
          <w:sz w:val="28"/>
          <w:szCs w:val="28"/>
        </w:rPr>
        <w:t>Trong các cuộc họp, các bậc phụ huynh có mặt khá đầy đủ, tỷ lệ chung toàn trường là trên 90%, Và đặc biệt trong khi thảo luận các bậc phụ huynh đã nhất trí 100% các chủ trương của nhà trường cùng các khoản đóng góp, thu nộp đã được công khai. Trong suốt cả 5 năm năm học không có ý kiến, đơn từ nào của phụ huynh khiếu nại về các vấn đề thu chi, quản lý, và các hoạt động của nhà trường.</w:t>
      </w:r>
    </w:p>
    <w:p w14:paraId="212BF3FB" w14:textId="77777777" w:rsidR="00D7487B" w:rsidRPr="00D7487B" w:rsidRDefault="00D7487B" w:rsidP="00D7487B">
      <w:pPr>
        <w:spacing w:before="60" w:after="60"/>
        <w:ind w:firstLine="567"/>
        <w:jc w:val="both"/>
        <w:rPr>
          <w:sz w:val="28"/>
          <w:szCs w:val="28"/>
        </w:rPr>
      </w:pPr>
      <w:r w:rsidRPr="00D7487B">
        <w:rPr>
          <w:sz w:val="28"/>
          <w:szCs w:val="28"/>
        </w:rPr>
        <w:t xml:space="preserve">Vận động xây dựng quỹ hoạt động của Ban đại diện cha mẹ các lớp công khai, tự nguyện ủng hộ và sử dụng đúng mục đích, hiệu quả. Hằng năm, Ban đại diện cha mẹ học sinh huy động được khoảng 20 triệu đến 30 triệu đồng, sử dụng </w:t>
      </w:r>
      <w:r w:rsidRPr="00D7487B">
        <w:rPr>
          <w:sz w:val="28"/>
          <w:szCs w:val="28"/>
        </w:rPr>
        <w:lastRenderedPageBreak/>
        <w:t xml:space="preserve">hỗ trợ nguồn khen thưởng cho trẻ, thăm các cháu ốm, thăm và tặng quà các cháu khuyết tật và các cháu có hoàn cảnh khó khăn nhân dịp Tết Nguyên Đán, mua quà tổ chức các ngày Hội, ngày lễ. Bên cạnh đó Ban đại diện cha mẹ trẻ em cùng nhà trường xây dựng đề án xã hội hoá công trình như lắp đặt điều hoà tất cả các phòng học, ủng hộ ngày công cải tạo vườn trường, đóng góp nguyên vật liệu mở tạo môi trường cho trẻ hoạt động nhằm nâng cao chất lượng chăm sóc, giáo dục trẻ. </w:t>
      </w:r>
    </w:p>
    <w:p w14:paraId="74CA0E1F" w14:textId="77777777" w:rsidR="00530B13" w:rsidRPr="00EB575E" w:rsidRDefault="00EB575E" w:rsidP="0069624C">
      <w:pPr>
        <w:spacing w:after="100"/>
      </w:pPr>
      <w:r w:rsidRPr="00EB575E">
        <w:rPr>
          <w:b/>
          <w:bCs/>
          <w:sz w:val="28"/>
          <w:szCs w:val="28"/>
        </w:rPr>
        <w:tab/>
        <w:t>3. Điểm yếu</w:t>
      </w:r>
    </w:p>
    <w:p w14:paraId="1658F091" w14:textId="52670EEE" w:rsidR="00DC2317" w:rsidRPr="00C55D40" w:rsidRDefault="00BC7A25" w:rsidP="00C55D40">
      <w:pPr>
        <w:spacing w:before="100" w:after="100"/>
        <w:ind w:firstLine="720"/>
        <w:jc w:val="both"/>
        <w:rPr>
          <w:sz w:val="28"/>
          <w:szCs w:val="28"/>
        </w:rPr>
      </w:pPr>
      <w:r w:rsidRPr="00EB575E">
        <w:rPr>
          <w:sz w:val="28"/>
          <w:szCs w:val="28"/>
        </w:rPr>
        <w:t>Vai trò của Ban đại diện cha mẹ trẻ em ở một số lớp chưa rõ nét trong công tác phối hợp với giáo viên và Ban đại diện cha mẹ trẻ em của trường như: Chưa nhiệt tình tham gia vào các hoạt động phối hợp tổ chức ngày Hội, ngày lễ cho các con. Khả năng tuyên truyền, phổ biến pháp luật, chủ trương chính sách về giáo dục đối với cha mẹ trẻ các nhóm, lớp chưa được toàn diện.</w:t>
      </w:r>
    </w:p>
    <w:p w14:paraId="4B950D6B" w14:textId="77777777" w:rsidR="00826160" w:rsidRPr="00826160" w:rsidRDefault="00826160" w:rsidP="00BC7A25">
      <w:pPr>
        <w:spacing w:before="100" w:after="100"/>
        <w:ind w:firstLine="720"/>
        <w:jc w:val="both"/>
        <w:rPr>
          <w:sz w:val="16"/>
          <w:szCs w:val="16"/>
          <w:lang w:val="vi-VN"/>
        </w:rPr>
      </w:pPr>
    </w:p>
    <w:tbl>
      <w:tblPr>
        <w:tblW w:w="5000" w:type="pct"/>
        <w:tblInd w:w="10" w:type="dxa"/>
        <w:tblCellMar>
          <w:left w:w="10" w:type="dxa"/>
          <w:right w:w="10" w:type="dxa"/>
        </w:tblCellMar>
        <w:tblLook w:val="04A0" w:firstRow="1" w:lastRow="0" w:firstColumn="1" w:lastColumn="0" w:noHBand="0" w:noVBand="1"/>
      </w:tblPr>
      <w:tblGrid>
        <w:gridCol w:w="3933"/>
        <w:gridCol w:w="1292"/>
        <w:gridCol w:w="1263"/>
        <w:gridCol w:w="1439"/>
        <w:gridCol w:w="1448"/>
      </w:tblGrid>
      <w:tr w:rsidR="00EB575E" w:rsidRPr="00EB575E" w14:paraId="3788A548"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5EB75EB8" w14:textId="77777777" w:rsidR="003328ED" w:rsidRPr="00EB575E" w:rsidRDefault="003328ED" w:rsidP="0069624C">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3BB9AEDB" w14:textId="77777777" w:rsidR="003328ED" w:rsidRPr="00EB575E" w:rsidRDefault="003328ED" w:rsidP="0069624C">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5D75E49E" w14:textId="77777777" w:rsidR="003328ED" w:rsidRPr="00EB575E" w:rsidRDefault="003328ED" w:rsidP="0069624C">
            <w:pPr>
              <w:spacing w:after="100"/>
              <w:jc w:val="center"/>
              <w:rPr>
                <w:b/>
                <w:bCs/>
                <w:sz w:val="26"/>
                <w:szCs w:val="26"/>
              </w:rPr>
            </w:pPr>
            <w:r w:rsidRPr="00EB575E">
              <w:rPr>
                <w:b/>
                <w:bCs/>
                <w:sz w:val="26"/>
                <w:szCs w:val="26"/>
              </w:rPr>
              <w:t>Điều kiện để thực hiện</w:t>
            </w:r>
          </w:p>
          <w:p w14:paraId="0ED0722B" w14:textId="77777777" w:rsidR="003328ED" w:rsidRPr="00EB575E" w:rsidRDefault="003328ED" w:rsidP="0069624C">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6DB89D41" w14:textId="77777777" w:rsidR="003328ED" w:rsidRPr="00EB575E" w:rsidRDefault="003328ED" w:rsidP="0069624C">
            <w:pPr>
              <w:spacing w:after="100"/>
              <w:jc w:val="center"/>
              <w:rPr>
                <w:b/>
                <w:bCs/>
                <w:sz w:val="26"/>
                <w:szCs w:val="26"/>
              </w:rPr>
            </w:pPr>
            <w:r w:rsidRPr="00EB575E">
              <w:rPr>
                <w:b/>
                <w:bCs/>
                <w:sz w:val="26"/>
                <w:szCs w:val="26"/>
              </w:rPr>
              <w:t>Thời gian thực hiện</w:t>
            </w:r>
          </w:p>
          <w:p w14:paraId="5E75CB4F" w14:textId="77777777" w:rsidR="003328ED" w:rsidRPr="00EB575E" w:rsidRDefault="003328ED" w:rsidP="0069624C">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680589E9" w14:textId="77777777" w:rsidR="003328ED" w:rsidRPr="00EB575E" w:rsidRDefault="003328ED" w:rsidP="0069624C">
            <w:pPr>
              <w:spacing w:after="100"/>
              <w:jc w:val="center"/>
              <w:rPr>
                <w:sz w:val="26"/>
                <w:szCs w:val="26"/>
              </w:rPr>
            </w:pPr>
            <w:r w:rsidRPr="00EB575E">
              <w:rPr>
                <w:b/>
                <w:bCs/>
                <w:sz w:val="26"/>
                <w:szCs w:val="26"/>
              </w:rPr>
              <w:t>Dự kiến kinh phí</w:t>
            </w:r>
          </w:p>
        </w:tc>
      </w:tr>
      <w:tr w:rsidR="00EB575E" w:rsidRPr="00EB575E" w14:paraId="245BBC51" w14:textId="77777777" w:rsidTr="00826160">
        <w:trPr>
          <w:trHeight w:val="1935"/>
        </w:trPr>
        <w:tc>
          <w:tcPr>
            <w:tcW w:w="2101" w:type="pct"/>
            <w:tcBorders>
              <w:top w:val="single" w:sz="1" w:space="0" w:color="000000"/>
              <w:left w:val="single" w:sz="1" w:space="0" w:color="000000"/>
              <w:bottom w:val="single" w:sz="1" w:space="0" w:color="000000"/>
              <w:right w:val="single" w:sz="1" w:space="0" w:color="000000"/>
            </w:tcBorders>
            <w:vAlign w:val="center"/>
          </w:tcPr>
          <w:p w14:paraId="10399BBE" w14:textId="4E56A7A6" w:rsidR="003328ED" w:rsidRPr="00EB575E" w:rsidRDefault="003328ED" w:rsidP="00826160">
            <w:pPr>
              <w:spacing w:before="120" w:after="100"/>
              <w:ind w:right="95"/>
              <w:jc w:val="both"/>
              <w:rPr>
                <w:b/>
                <w:bCs/>
                <w:sz w:val="26"/>
                <w:szCs w:val="26"/>
              </w:rPr>
            </w:pPr>
            <w:r w:rsidRPr="00EB575E">
              <w:rPr>
                <w:spacing w:val="-8"/>
                <w:sz w:val="26"/>
                <w:szCs w:val="26"/>
                <w:lang w:val="it-IT"/>
              </w:rPr>
              <w:t>Nhà trường tiếp tục duy trì hiệu quả công tác phối hợp giữa nhà trường với Ban đại diện cha mẹ trong các năm học để thực hiện nhiệm vụ nuôi dưỡng, chăm sóc và giáo dục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0D1880AC" w14:textId="056D841D" w:rsidR="003328ED" w:rsidRPr="00EB575E" w:rsidRDefault="003328ED" w:rsidP="0069624C">
            <w:pPr>
              <w:spacing w:after="100"/>
              <w:jc w:val="center"/>
              <w:rPr>
                <w:b/>
                <w:bCs/>
                <w:sz w:val="26"/>
                <w:szCs w:val="26"/>
              </w:rPr>
            </w:pPr>
            <w:r w:rsidRPr="00EB575E">
              <w:rPr>
                <w:rFonts w:eastAsia="MS Mincho"/>
                <w:spacing w:val="-6"/>
                <w:sz w:val="26"/>
                <w:szCs w:val="26"/>
                <w:lang w:val="nb-NO"/>
              </w:rPr>
              <w:t xml:space="preserve">CBGVNV, </w:t>
            </w:r>
            <w:r w:rsidR="00C05FDF" w:rsidRPr="00EB575E">
              <w:rPr>
                <w:rFonts w:eastAsia="MS Mincho"/>
                <w:spacing w:val="-6"/>
                <w:sz w:val="26"/>
                <w:szCs w:val="26"/>
                <w:lang w:val="nb-NO"/>
              </w:rPr>
              <w:t>cha mẹ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000D0641" w14:textId="77777777" w:rsidR="003328ED" w:rsidRPr="00EB575E" w:rsidRDefault="003328ED" w:rsidP="0069624C">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0EB58ED5" w14:textId="1E333B6C" w:rsidR="003328ED" w:rsidRPr="00DC2317" w:rsidRDefault="00DC2317" w:rsidP="0069624C">
            <w:pPr>
              <w:spacing w:after="100"/>
              <w:jc w:val="center"/>
              <w:rPr>
                <w:sz w:val="26"/>
                <w:szCs w:val="26"/>
              </w:rPr>
            </w:pPr>
            <w:r w:rsidRPr="00DC2317">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6354317" w14:textId="77777777" w:rsidR="003328ED" w:rsidRPr="00EB575E" w:rsidRDefault="003328ED" w:rsidP="0069624C">
            <w:pPr>
              <w:spacing w:after="100"/>
              <w:jc w:val="center"/>
              <w:rPr>
                <w:b/>
                <w:bCs/>
                <w:sz w:val="26"/>
                <w:szCs w:val="26"/>
              </w:rPr>
            </w:pPr>
            <w:r w:rsidRPr="00EB575E">
              <w:rPr>
                <w:sz w:val="26"/>
                <w:szCs w:val="26"/>
              </w:rPr>
              <w:t>Không</w:t>
            </w:r>
          </w:p>
        </w:tc>
      </w:tr>
      <w:tr w:rsidR="00EB575E" w:rsidRPr="00EB575E" w14:paraId="2E77FB63" w14:textId="77777777" w:rsidTr="00826160">
        <w:trPr>
          <w:trHeight w:val="1708"/>
        </w:trPr>
        <w:tc>
          <w:tcPr>
            <w:tcW w:w="2101" w:type="pct"/>
            <w:tcBorders>
              <w:top w:val="single" w:sz="1" w:space="0" w:color="000000"/>
              <w:left w:val="single" w:sz="1" w:space="0" w:color="000000"/>
              <w:bottom w:val="single" w:sz="1" w:space="0" w:color="000000"/>
              <w:right w:val="single" w:sz="1" w:space="0" w:color="000000"/>
            </w:tcBorders>
            <w:vAlign w:val="center"/>
          </w:tcPr>
          <w:p w14:paraId="6E543375" w14:textId="3FB75218" w:rsidR="003328ED" w:rsidRPr="00EB575E" w:rsidRDefault="007D4310" w:rsidP="00826160">
            <w:pPr>
              <w:spacing w:after="100"/>
              <w:ind w:right="95"/>
              <w:jc w:val="both"/>
              <w:rPr>
                <w:rFonts w:eastAsia="MS Mincho"/>
                <w:spacing w:val="-6"/>
                <w:sz w:val="26"/>
                <w:szCs w:val="26"/>
              </w:rPr>
            </w:pPr>
            <w:r w:rsidRPr="00EB575E">
              <w:rPr>
                <w:sz w:val="26"/>
                <w:szCs w:val="26"/>
              </w:rPr>
              <w:t>Các lớp lựa chọn, bổ sung vào Ban đại diện cha mẹ trẻ em của trường, lớp các phụ huynh nhiệt tình, quan tâm đến giáo dục</w:t>
            </w:r>
          </w:p>
        </w:tc>
        <w:tc>
          <w:tcPr>
            <w:tcW w:w="677" w:type="pct"/>
            <w:tcBorders>
              <w:top w:val="single" w:sz="1" w:space="0" w:color="000000"/>
              <w:left w:val="single" w:sz="1" w:space="0" w:color="000000"/>
              <w:bottom w:val="single" w:sz="1" w:space="0" w:color="000000"/>
              <w:right w:val="single" w:sz="1" w:space="0" w:color="000000"/>
            </w:tcBorders>
            <w:vAlign w:val="center"/>
          </w:tcPr>
          <w:p w14:paraId="2F470D03" w14:textId="7DC247D8" w:rsidR="003328ED" w:rsidRPr="00EB575E" w:rsidRDefault="00C05FDF" w:rsidP="0069624C">
            <w:pPr>
              <w:spacing w:after="100"/>
              <w:jc w:val="center"/>
              <w:rPr>
                <w:sz w:val="26"/>
                <w:szCs w:val="26"/>
              </w:rPr>
            </w:pPr>
            <w:r w:rsidRPr="00EB575E">
              <w:rPr>
                <w:sz w:val="26"/>
                <w:szCs w:val="26"/>
              </w:rPr>
              <w:t>Giáo viên và cha mẹ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53CAE928" w14:textId="6B8391B1" w:rsidR="003328ED" w:rsidRPr="00EB575E" w:rsidRDefault="00C05FDF" w:rsidP="0069624C">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A5F7ECC" w14:textId="115D5BFE" w:rsidR="003328ED" w:rsidRPr="00EB575E" w:rsidRDefault="00DC2317" w:rsidP="0069624C">
            <w:pPr>
              <w:spacing w:before="100" w:after="100"/>
              <w:jc w:val="center"/>
              <w:rPr>
                <w:sz w:val="26"/>
                <w:szCs w:val="26"/>
              </w:rPr>
            </w:pPr>
            <w:r w:rsidRPr="00DC2317">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2C9014BA" w14:textId="58D72D0D" w:rsidR="003328ED" w:rsidRPr="00EB575E" w:rsidRDefault="00C05FDF" w:rsidP="0069624C">
            <w:pPr>
              <w:spacing w:after="100"/>
              <w:jc w:val="center"/>
              <w:rPr>
                <w:sz w:val="26"/>
                <w:szCs w:val="26"/>
              </w:rPr>
            </w:pPr>
            <w:r w:rsidRPr="00EB575E">
              <w:rPr>
                <w:sz w:val="26"/>
                <w:szCs w:val="26"/>
              </w:rPr>
              <w:t>Không</w:t>
            </w:r>
          </w:p>
        </w:tc>
      </w:tr>
      <w:tr w:rsidR="00EB575E" w:rsidRPr="00EB575E" w14:paraId="0BCCD355" w14:textId="77777777" w:rsidTr="00826160">
        <w:trPr>
          <w:trHeight w:val="2686"/>
        </w:trPr>
        <w:tc>
          <w:tcPr>
            <w:tcW w:w="2101" w:type="pct"/>
            <w:tcBorders>
              <w:top w:val="single" w:sz="1" w:space="0" w:color="000000"/>
              <w:left w:val="single" w:sz="1" w:space="0" w:color="000000"/>
              <w:bottom w:val="single" w:sz="1" w:space="0" w:color="000000"/>
              <w:right w:val="single" w:sz="1" w:space="0" w:color="000000"/>
            </w:tcBorders>
            <w:vAlign w:val="center"/>
          </w:tcPr>
          <w:p w14:paraId="4BF3DA4F" w14:textId="2581264A" w:rsidR="003328ED" w:rsidRPr="00826160" w:rsidRDefault="007D4310" w:rsidP="00826160">
            <w:pPr>
              <w:spacing w:before="60" w:after="60" w:line="320" w:lineRule="exact"/>
              <w:ind w:left="57" w:right="95"/>
              <w:jc w:val="both"/>
              <w:rPr>
                <w:sz w:val="26"/>
                <w:szCs w:val="26"/>
                <w:lang w:val="vi-VN"/>
              </w:rPr>
            </w:pPr>
            <w:r w:rsidRPr="00EB575E">
              <w:rPr>
                <w:sz w:val="26"/>
                <w:szCs w:val="26"/>
              </w:rPr>
              <w:t>Hỗ trợ, phối hợp với Ban đại diện cha mẹ trẻ em xây dựng kế hoạch hoạt động cụ thể theo từng năm học và giám sát hoạt động của Ban đại diện cha mẹ học sinh, tạo điều kiện để Ban đại diện phát huy hiệu quả hoạt động.</w:t>
            </w:r>
          </w:p>
        </w:tc>
        <w:tc>
          <w:tcPr>
            <w:tcW w:w="677" w:type="pct"/>
            <w:tcBorders>
              <w:top w:val="single" w:sz="1" w:space="0" w:color="000000"/>
              <w:left w:val="single" w:sz="1" w:space="0" w:color="000000"/>
              <w:bottom w:val="single" w:sz="1" w:space="0" w:color="000000"/>
              <w:right w:val="single" w:sz="1" w:space="0" w:color="000000"/>
            </w:tcBorders>
            <w:vAlign w:val="center"/>
          </w:tcPr>
          <w:p w14:paraId="650ADE44" w14:textId="2CB88813" w:rsidR="003328ED" w:rsidRPr="00EB575E" w:rsidRDefault="00DC2317" w:rsidP="0069624C">
            <w:pPr>
              <w:spacing w:after="100"/>
              <w:jc w:val="center"/>
              <w:rPr>
                <w:sz w:val="26"/>
                <w:szCs w:val="26"/>
              </w:rPr>
            </w:pPr>
            <w:r>
              <w:rPr>
                <w:sz w:val="26"/>
                <w:szCs w:val="26"/>
              </w:rPr>
              <w:t>CBQL</w:t>
            </w:r>
            <w:r w:rsidR="00757182" w:rsidRPr="00EB575E">
              <w:rPr>
                <w:sz w:val="26"/>
                <w:szCs w:val="26"/>
              </w:rPr>
              <w:t>, giáo viên, BĐDCMTE</w:t>
            </w:r>
          </w:p>
        </w:tc>
        <w:tc>
          <w:tcPr>
            <w:tcW w:w="677" w:type="pct"/>
            <w:tcBorders>
              <w:top w:val="single" w:sz="1" w:space="0" w:color="000000"/>
              <w:left w:val="single" w:sz="1" w:space="0" w:color="000000"/>
              <w:bottom w:val="single" w:sz="1" w:space="0" w:color="000000"/>
              <w:right w:val="single" w:sz="1" w:space="0" w:color="000000"/>
            </w:tcBorders>
            <w:vAlign w:val="center"/>
          </w:tcPr>
          <w:p w14:paraId="6CFDC12C" w14:textId="24D408ED" w:rsidR="003328ED" w:rsidRPr="00EB575E" w:rsidRDefault="00757182" w:rsidP="0069624C">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5DE8B975" w14:textId="7AFC0AEA" w:rsidR="003328ED" w:rsidRPr="00EB575E" w:rsidRDefault="00DC2317" w:rsidP="0069624C">
            <w:pPr>
              <w:spacing w:before="100" w:after="100"/>
              <w:jc w:val="center"/>
              <w:rPr>
                <w:sz w:val="26"/>
                <w:szCs w:val="26"/>
              </w:rPr>
            </w:pPr>
            <w:r w:rsidRPr="00DC2317">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441F9CBD" w14:textId="3F674C34" w:rsidR="003328ED" w:rsidRPr="00EB575E" w:rsidRDefault="00757182" w:rsidP="0069624C">
            <w:pPr>
              <w:spacing w:after="100"/>
              <w:jc w:val="center"/>
              <w:rPr>
                <w:sz w:val="26"/>
                <w:szCs w:val="26"/>
              </w:rPr>
            </w:pPr>
            <w:r w:rsidRPr="00EB575E">
              <w:rPr>
                <w:sz w:val="26"/>
                <w:szCs w:val="26"/>
              </w:rPr>
              <w:t>Không</w:t>
            </w:r>
          </w:p>
        </w:tc>
      </w:tr>
    </w:tbl>
    <w:p w14:paraId="3789595B" w14:textId="77777777" w:rsidR="003328ED" w:rsidRPr="00EB575E" w:rsidRDefault="003328ED" w:rsidP="0069624C">
      <w:pPr>
        <w:spacing w:before="100" w:after="100"/>
        <w:jc w:val="both"/>
      </w:pPr>
    </w:p>
    <w:p w14:paraId="7AEC963B" w14:textId="00BAA784" w:rsidR="00530B13" w:rsidRPr="00EB575E" w:rsidRDefault="00EB575E" w:rsidP="00500AEB">
      <w:pPr>
        <w:spacing w:after="100"/>
      </w:pPr>
      <w:r w:rsidRPr="00EB575E">
        <w:rPr>
          <w:b/>
          <w:bCs/>
          <w:sz w:val="28"/>
          <w:szCs w:val="28"/>
        </w:rPr>
        <w:tab/>
        <w:t xml:space="preserve">5. Tự đánh giá: </w:t>
      </w:r>
      <w:r w:rsidRPr="00EB575E">
        <w:rPr>
          <w:sz w:val="28"/>
          <w:szCs w:val="28"/>
        </w:rPr>
        <w:t>Đạt Mức 3</w:t>
      </w:r>
    </w:p>
    <w:p w14:paraId="614C5E1A" w14:textId="670EFCAC" w:rsidR="00530B13" w:rsidRPr="00C176AD" w:rsidRDefault="00EB575E" w:rsidP="00D52410">
      <w:pPr>
        <w:pStyle w:val="Heading6"/>
        <w:rPr>
          <w:lang w:val="vi-VN"/>
        </w:rPr>
      </w:pPr>
      <w:bookmarkStart w:id="79" w:name="tieu_chi_4.2"/>
      <w:bookmarkStart w:id="80" w:name="_Toc148175116"/>
      <w:bookmarkEnd w:id="79"/>
      <w:r w:rsidRPr="00D52410">
        <w:lastRenderedPageBreak/>
        <w:t xml:space="preserve">Tiêu chí 4.2: Công tác tham mưu cấp ủy Đảng, chính quyền và phối hợp với các tổ chức, cá nhân của nhà </w:t>
      </w:r>
      <w:r w:rsidR="00C176AD">
        <w:t>trường</w:t>
      </w:r>
      <w:r w:rsidR="00C176AD">
        <w:rPr>
          <w:lang w:val="vi-VN"/>
        </w:rPr>
        <w:t>.</w:t>
      </w:r>
      <w:bookmarkEnd w:id="80"/>
    </w:p>
    <w:p w14:paraId="49C2F146" w14:textId="77777777" w:rsidR="00530B13" w:rsidRPr="00EB575E" w:rsidRDefault="00EB575E" w:rsidP="00500AEB">
      <w:pPr>
        <w:spacing w:after="100"/>
        <w:rPr>
          <w:b/>
          <w:bCs/>
        </w:rPr>
      </w:pPr>
      <w:r w:rsidRPr="00EB575E">
        <w:rPr>
          <w:i/>
          <w:iCs/>
          <w:sz w:val="28"/>
          <w:szCs w:val="28"/>
        </w:rPr>
        <w:tab/>
      </w:r>
      <w:r w:rsidRPr="00EB575E">
        <w:rPr>
          <w:b/>
          <w:bCs/>
          <w:i/>
          <w:iCs/>
          <w:sz w:val="28"/>
          <w:szCs w:val="28"/>
        </w:rPr>
        <w:t>Mức 1:</w:t>
      </w:r>
    </w:p>
    <w:p w14:paraId="56AEDE80" w14:textId="77777777" w:rsidR="00530B13" w:rsidRPr="00EB575E" w:rsidRDefault="00EB575E" w:rsidP="00500AEB">
      <w:pPr>
        <w:spacing w:after="100"/>
        <w:ind w:firstLine="720"/>
        <w:jc w:val="both"/>
      </w:pPr>
      <w:r w:rsidRPr="00EB575E">
        <w:rPr>
          <w:i/>
          <w:iCs/>
          <w:sz w:val="28"/>
          <w:szCs w:val="28"/>
        </w:rPr>
        <w:t>a) Tham mưu cấp ủy đảng, chính quyền địa phương để thực hiện kế hoạch giáo dục của nhà trường;</w:t>
      </w:r>
    </w:p>
    <w:p w14:paraId="0D9AA6B3" w14:textId="77777777" w:rsidR="00530B13" w:rsidRPr="00EB575E" w:rsidRDefault="00EB575E" w:rsidP="00500AEB">
      <w:pPr>
        <w:spacing w:after="100"/>
        <w:ind w:firstLine="720"/>
        <w:jc w:val="both"/>
      </w:pPr>
      <w:r w:rsidRPr="00EB575E">
        <w:rPr>
          <w:i/>
          <w:iCs/>
          <w:sz w:val="28"/>
          <w:szCs w:val="28"/>
        </w:rPr>
        <w:t>b) Tuyên truyền nâng cao nhận thức và trách nhiệm của cộng đồng về chủ trương, chính sách của Đảng, Nhà nước, ngành giáo dục, về mục tiêu, nội dung và kế hoạch giáo dục của nhà trường;</w:t>
      </w:r>
    </w:p>
    <w:p w14:paraId="3B8FF3F6" w14:textId="04A952C1" w:rsidR="003A12E2" w:rsidRPr="00823ED7" w:rsidRDefault="00EB575E" w:rsidP="00823ED7">
      <w:pPr>
        <w:spacing w:after="100"/>
        <w:ind w:firstLine="720"/>
        <w:jc w:val="both"/>
      </w:pPr>
      <w:r w:rsidRPr="00EB575E">
        <w:rPr>
          <w:i/>
          <w:iCs/>
          <w:sz w:val="28"/>
          <w:szCs w:val="28"/>
        </w:rPr>
        <w:t>c) Huy động và sử dụng các nguồn lực hợp pháp của các tổ chức, cá nhân đúng quy định.</w:t>
      </w:r>
    </w:p>
    <w:p w14:paraId="0CD87957" w14:textId="1EB5B290" w:rsidR="00530B13" w:rsidRPr="00EB575E" w:rsidRDefault="00EB575E" w:rsidP="003A12E2">
      <w:pPr>
        <w:spacing w:after="100"/>
        <w:ind w:firstLine="709"/>
        <w:rPr>
          <w:b/>
          <w:bCs/>
        </w:rPr>
      </w:pPr>
      <w:r w:rsidRPr="00EB575E">
        <w:rPr>
          <w:b/>
          <w:bCs/>
          <w:i/>
          <w:iCs/>
          <w:sz w:val="28"/>
          <w:szCs w:val="28"/>
        </w:rPr>
        <w:t>Mức 2:</w:t>
      </w:r>
    </w:p>
    <w:p w14:paraId="67B3A69E" w14:textId="77777777" w:rsidR="00530B13" w:rsidRPr="00EB575E" w:rsidRDefault="00EB575E" w:rsidP="00500AEB">
      <w:pPr>
        <w:spacing w:after="100"/>
        <w:ind w:firstLine="720"/>
        <w:jc w:val="both"/>
      </w:pPr>
      <w:r w:rsidRPr="00EB575E">
        <w:rPr>
          <w:i/>
          <w:iCs/>
          <w:sz w:val="28"/>
          <w:szCs w:val="28"/>
        </w:rPr>
        <w:t>a) Tham mưu cấp ủy đảng, chính quyền để tạo điều kiện cho nhà trường từng bước thực hiện phương hướng, chiến lược xây dựng và phát triển;</w:t>
      </w:r>
    </w:p>
    <w:p w14:paraId="720BE096" w14:textId="77777777" w:rsidR="00530B13" w:rsidRPr="00EB575E" w:rsidRDefault="00EB575E" w:rsidP="00500AEB">
      <w:pPr>
        <w:spacing w:after="100"/>
        <w:ind w:firstLine="720"/>
        <w:jc w:val="both"/>
      </w:pPr>
      <w:r w:rsidRPr="00EB575E">
        <w:rPr>
          <w:i/>
          <w:iCs/>
          <w:sz w:val="28"/>
          <w:szCs w:val="28"/>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4CB3D347" w14:textId="77777777" w:rsidR="00530B13" w:rsidRPr="00EB575E" w:rsidRDefault="00EB575E" w:rsidP="00500AEB">
      <w:pPr>
        <w:spacing w:after="100"/>
        <w:rPr>
          <w:b/>
          <w:bCs/>
        </w:rPr>
      </w:pPr>
      <w:r w:rsidRPr="00EB575E">
        <w:rPr>
          <w:i/>
          <w:iCs/>
          <w:sz w:val="28"/>
          <w:szCs w:val="28"/>
        </w:rPr>
        <w:tab/>
      </w:r>
      <w:r w:rsidRPr="00EB575E">
        <w:rPr>
          <w:b/>
          <w:bCs/>
          <w:i/>
          <w:iCs/>
          <w:sz w:val="28"/>
          <w:szCs w:val="28"/>
        </w:rPr>
        <w:t>Mức 3:</w:t>
      </w:r>
    </w:p>
    <w:p w14:paraId="29BD1D24" w14:textId="77777777" w:rsidR="00530B13" w:rsidRPr="00EB575E" w:rsidRDefault="00EB575E" w:rsidP="00500AEB">
      <w:pPr>
        <w:spacing w:after="100"/>
        <w:ind w:firstLine="720"/>
        <w:jc w:val="both"/>
      </w:pPr>
      <w:r w:rsidRPr="00EB575E">
        <w:rPr>
          <w:i/>
          <w:iCs/>
          <w:sz w:val="28"/>
          <w:szCs w:val="28"/>
        </w:rPr>
        <w:t>Tham mưu cấp ủy Đảng, chính quyền và phối hợp có hiệu quả với các tổ chức, cá nhân xây dựng nhà trường trở thành trung tâm văn hóa, giáo dục của địa phương.</w:t>
      </w:r>
    </w:p>
    <w:p w14:paraId="5713B974" w14:textId="77777777" w:rsidR="00530B13" w:rsidRPr="00EB575E" w:rsidRDefault="00EB575E" w:rsidP="00500AEB">
      <w:pPr>
        <w:spacing w:after="100"/>
      </w:pPr>
      <w:r w:rsidRPr="00EB575E">
        <w:rPr>
          <w:b/>
          <w:bCs/>
          <w:sz w:val="28"/>
          <w:szCs w:val="28"/>
        </w:rPr>
        <w:tab/>
        <w:t>1. Mô tả hiện trạng</w:t>
      </w:r>
    </w:p>
    <w:p w14:paraId="2ABE8D01" w14:textId="77777777" w:rsidR="00530B13" w:rsidRPr="00EB575E" w:rsidRDefault="00EB575E" w:rsidP="00500AEB">
      <w:pPr>
        <w:spacing w:after="100"/>
        <w:rPr>
          <w:b/>
          <w:bCs/>
        </w:rPr>
      </w:pPr>
      <w:r w:rsidRPr="00EB575E">
        <w:rPr>
          <w:sz w:val="28"/>
          <w:szCs w:val="28"/>
        </w:rPr>
        <w:tab/>
      </w:r>
      <w:r w:rsidRPr="00EB575E">
        <w:rPr>
          <w:b/>
          <w:bCs/>
          <w:sz w:val="28"/>
          <w:szCs w:val="28"/>
        </w:rPr>
        <w:t>Mức 1:</w:t>
      </w:r>
    </w:p>
    <w:p w14:paraId="6B342E7C" w14:textId="7B5DBDE5" w:rsidR="00530B13" w:rsidRPr="00EB575E" w:rsidRDefault="00EB575E" w:rsidP="00500AEB">
      <w:pPr>
        <w:spacing w:after="100"/>
        <w:ind w:firstLine="720"/>
        <w:jc w:val="both"/>
      </w:pPr>
      <w:r w:rsidRPr="00EB575E">
        <w:rPr>
          <w:sz w:val="28"/>
          <w:szCs w:val="28"/>
        </w:rPr>
        <w:t>a) Hằng năm, nhà trường xây dựng kế hoạch các hoạt động giáo dục trong năm học, báo cáo đề xuất với Đảng ủy, UBND phường về các hoạt động lớn trong năm học. Trên cơ sở cấp ủy, chính quyền địa phương đã đưa các chỉ tiêu, nhiệm vụ của giáo dục vào kế hoạch của địa phương, đồng thời chỉ đạo việc triển khai thực hiện trong năm học</w:t>
      </w:r>
      <w:r w:rsidR="000F3381" w:rsidRPr="00EB575E">
        <w:rPr>
          <w:sz w:val="28"/>
          <w:szCs w:val="28"/>
        </w:rPr>
        <w:t xml:space="preserve">. Cụ thể nhà trường chủ động phối hợp với Đảng ủy, HĐND, UBND </w:t>
      </w:r>
      <w:r w:rsidR="00594B46" w:rsidRPr="00EB575E">
        <w:rPr>
          <w:sz w:val="28"/>
          <w:szCs w:val="28"/>
        </w:rPr>
        <w:t>phường Đông Mai</w:t>
      </w:r>
      <w:r w:rsidR="000F3381" w:rsidRPr="00EB575E">
        <w:rPr>
          <w:sz w:val="28"/>
          <w:szCs w:val="28"/>
        </w:rPr>
        <w:t xml:space="preserve"> trong công tác điều tra phổ cập, tham mưu </w:t>
      </w:r>
      <w:r w:rsidR="00C66026" w:rsidRPr="00EB575E">
        <w:rPr>
          <w:sz w:val="28"/>
          <w:szCs w:val="28"/>
        </w:rPr>
        <w:t>về</w:t>
      </w:r>
      <w:r w:rsidR="000F3381" w:rsidRPr="00EB575E">
        <w:rPr>
          <w:sz w:val="28"/>
          <w:szCs w:val="28"/>
        </w:rPr>
        <w:t xml:space="preserve"> </w:t>
      </w:r>
      <w:r w:rsidR="00C66026" w:rsidRPr="00EB575E">
        <w:rPr>
          <w:sz w:val="28"/>
          <w:szCs w:val="28"/>
        </w:rPr>
        <w:t>cơ sở vật chất</w:t>
      </w:r>
      <w:r w:rsidR="000F3381" w:rsidRPr="00EB575E">
        <w:rPr>
          <w:sz w:val="28"/>
          <w:szCs w:val="28"/>
        </w:rPr>
        <w:t xml:space="preserve">, tuyên truyền hoạt động tuyển sinh, </w:t>
      </w:r>
      <w:r w:rsidR="00C66026" w:rsidRPr="00EB575E">
        <w:rPr>
          <w:sz w:val="28"/>
          <w:szCs w:val="28"/>
        </w:rPr>
        <w:t xml:space="preserve">xác nhận </w:t>
      </w:r>
      <w:r w:rsidR="000F3381" w:rsidRPr="00EB575E">
        <w:rPr>
          <w:sz w:val="28"/>
          <w:szCs w:val="28"/>
        </w:rPr>
        <w:t>các khoản thu đầu năm trong từng năm học</w:t>
      </w:r>
      <w:r w:rsidR="00C66026" w:rsidRPr="00EB575E">
        <w:rPr>
          <w:sz w:val="28"/>
          <w:szCs w:val="28"/>
        </w:rPr>
        <w:t>, xác nhận Dự án xã hôi hoá giáo dục nhằm nâng cao chất lượng nuôi dưỡng, chăm sóc và giáo dục trẻ</w:t>
      </w:r>
      <w:r w:rsidR="000F3381" w:rsidRPr="00EB575E">
        <w:rPr>
          <w:sz w:val="28"/>
          <w:szCs w:val="28"/>
        </w:rPr>
        <w:t xml:space="preserve"> của nhà trường</w:t>
      </w:r>
      <w:r w:rsidRPr="00EB575E">
        <w:rPr>
          <w:sz w:val="28"/>
          <w:szCs w:val="28"/>
        </w:rPr>
        <w:t xml:space="preserve"> </w:t>
      </w:r>
      <w:r w:rsidRPr="00EB575E">
        <w:rPr>
          <w:b/>
          <w:bCs/>
          <w:sz w:val="28"/>
          <w:szCs w:val="28"/>
        </w:rPr>
        <w:t>[H21-4.2-01].</w:t>
      </w:r>
    </w:p>
    <w:p w14:paraId="4BE8440E" w14:textId="77777777" w:rsidR="00530B13" w:rsidRPr="00EB575E" w:rsidRDefault="00EB575E" w:rsidP="00500AEB">
      <w:pPr>
        <w:spacing w:after="100"/>
        <w:ind w:firstLine="720"/>
        <w:jc w:val="both"/>
      </w:pPr>
      <w:r w:rsidRPr="00EB575E">
        <w:rPr>
          <w:sz w:val="28"/>
          <w:szCs w:val="28"/>
        </w:rPr>
        <w:t xml:space="preserve">b) Hằng năm, nhà trường tổ chức các hoạt động hướng dẫn tuyên truyền nâng cao nhận thức và trách nhiệm của cộng đồng về chủ trương, chính sách của Đảng, Nhà nước, ngành Giáo dục về mục tiêu, nội dung và kế hoạch giáo dục của nhà trường như: Thông qua đài phát thanh của phường, các buổi họp các ban </w:t>
      </w:r>
      <w:r w:rsidRPr="00EB575E">
        <w:rPr>
          <w:sz w:val="28"/>
          <w:szCs w:val="28"/>
        </w:rPr>
        <w:lastRenderedPageBreak/>
        <w:t xml:space="preserve">ngành đoàn thể, hội phụ nữ. Phối hợp với trung tâm học tập cộng đồng của phường để tuyên truyền; tuyên truyền qua các cuộc họp </w:t>
      </w:r>
      <w:r w:rsidRPr="00EB575E">
        <w:rPr>
          <w:b/>
          <w:bCs/>
          <w:sz w:val="28"/>
          <w:szCs w:val="28"/>
        </w:rPr>
        <w:t>[H21-4.2-02].</w:t>
      </w:r>
    </w:p>
    <w:p w14:paraId="4FDC14CB" w14:textId="1677A131" w:rsidR="00D70335" w:rsidRDefault="00EB575E" w:rsidP="00C55D40">
      <w:pPr>
        <w:spacing w:after="100"/>
        <w:ind w:firstLine="720"/>
        <w:jc w:val="both"/>
        <w:rPr>
          <w:sz w:val="28"/>
          <w:szCs w:val="28"/>
        </w:rPr>
      </w:pPr>
      <w:r w:rsidRPr="00EB575E">
        <w:rPr>
          <w:sz w:val="28"/>
          <w:szCs w:val="28"/>
        </w:rPr>
        <w:t xml:space="preserve">c) </w:t>
      </w:r>
      <w:r w:rsidR="00C66026" w:rsidRPr="00EB575E">
        <w:rPr>
          <w:sz w:val="28"/>
          <w:szCs w:val="28"/>
        </w:rPr>
        <w:t xml:space="preserve">Hàng năm, nhà trường đã huy động và sử dụng có hiệu quả các nguồn lực hợp pháp và nhận được nhiều sự quan tâm ủng hộ của các tổ chức cá nhân ủng hộ ngày công, kinh phí để tạo môi trường cảnh quan xanh- sạch- đẹp- an toàn và đồ dùng phục vụ cho việc nuôi dưỡng, chăm sóc, giáo dục trẻ như: </w:t>
      </w:r>
      <w:r w:rsidR="00AA14D9" w:rsidRPr="00EB575E">
        <w:rPr>
          <w:sz w:val="28"/>
          <w:szCs w:val="28"/>
        </w:rPr>
        <w:t>Tiểu đoàn 14 ủ</w:t>
      </w:r>
      <w:r w:rsidR="00C66026" w:rsidRPr="00EB575E">
        <w:rPr>
          <w:sz w:val="28"/>
          <w:szCs w:val="28"/>
        </w:rPr>
        <w:t xml:space="preserve">ng hộ ngày công để cải tạo vườn trường điểm lẻ khu Thuận Thành; </w:t>
      </w:r>
      <w:r w:rsidR="008567A7" w:rsidRPr="00EB575E">
        <w:rPr>
          <w:sz w:val="28"/>
          <w:szCs w:val="28"/>
        </w:rPr>
        <w:t xml:space="preserve">cha mẹ trẻ </w:t>
      </w:r>
      <w:r w:rsidR="00C66026" w:rsidRPr="00EB575E">
        <w:rPr>
          <w:sz w:val="28"/>
          <w:szCs w:val="28"/>
        </w:rPr>
        <w:t xml:space="preserve">tặng chậu hoa, cây cảnh tạo vườn hoa cho các cháu hoạt động trải nghiệm; năm học 2022-2023 </w:t>
      </w:r>
      <w:r w:rsidR="00852366" w:rsidRPr="00EB575E">
        <w:rPr>
          <w:sz w:val="28"/>
          <w:szCs w:val="28"/>
        </w:rPr>
        <w:t>thực hiện Dự án XHHGD lắp đặt Điều hoà cho các phòng học và đã nhận được đông đảo các cha mẹ trẻ đồng tình ủng hộ. Được thể hiện trong</w:t>
      </w:r>
      <w:r w:rsidRPr="00EB575E">
        <w:rPr>
          <w:sz w:val="28"/>
          <w:szCs w:val="28"/>
        </w:rPr>
        <w:t xml:space="preserve"> hồ sơ quản lý tài sản, tài chính</w:t>
      </w:r>
      <w:r w:rsidR="00852366" w:rsidRPr="00EB575E">
        <w:rPr>
          <w:sz w:val="28"/>
          <w:szCs w:val="28"/>
        </w:rPr>
        <w:t xml:space="preserve"> của nhà trường</w:t>
      </w:r>
      <w:r w:rsidR="00D70335">
        <w:rPr>
          <w:sz w:val="28"/>
          <w:szCs w:val="28"/>
        </w:rPr>
        <w:t xml:space="preserve">. Tuy nhiên nhà trường </w:t>
      </w:r>
      <w:r w:rsidR="00D70335" w:rsidRPr="00EB575E">
        <w:rPr>
          <w:sz w:val="28"/>
          <w:szCs w:val="28"/>
        </w:rPr>
        <w:t>chưa huy động được các tổ chức ngoài nhà trường ủng hộ về cơ sở vật chất cho nhà trường</w:t>
      </w:r>
      <w:r w:rsidR="00D70335">
        <w:rPr>
          <w:sz w:val="28"/>
          <w:szCs w:val="28"/>
        </w:rPr>
        <w:t xml:space="preserve"> </w:t>
      </w:r>
      <w:r w:rsidRPr="00EB575E">
        <w:rPr>
          <w:b/>
          <w:bCs/>
          <w:sz w:val="28"/>
          <w:szCs w:val="28"/>
        </w:rPr>
        <w:t>[H</w:t>
      </w:r>
      <w:r w:rsidR="0024527B" w:rsidRPr="00EB575E">
        <w:rPr>
          <w:b/>
          <w:bCs/>
          <w:sz w:val="28"/>
          <w:szCs w:val="28"/>
        </w:rPr>
        <w:t>1</w:t>
      </w:r>
      <w:r w:rsidRPr="00EB575E">
        <w:rPr>
          <w:b/>
          <w:bCs/>
          <w:sz w:val="28"/>
          <w:szCs w:val="28"/>
        </w:rPr>
        <w:t>-1.</w:t>
      </w:r>
      <w:r w:rsidR="0024527B" w:rsidRPr="00EB575E">
        <w:rPr>
          <w:b/>
          <w:bCs/>
          <w:sz w:val="28"/>
          <w:szCs w:val="28"/>
        </w:rPr>
        <w:t>1</w:t>
      </w:r>
      <w:r w:rsidRPr="00EB575E">
        <w:rPr>
          <w:b/>
          <w:bCs/>
          <w:sz w:val="28"/>
          <w:szCs w:val="28"/>
        </w:rPr>
        <w:t>-0</w:t>
      </w:r>
      <w:r w:rsidR="0024527B" w:rsidRPr="00EB575E">
        <w:rPr>
          <w:b/>
          <w:bCs/>
          <w:sz w:val="28"/>
          <w:szCs w:val="28"/>
        </w:rPr>
        <w:t>2</w:t>
      </w:r>
      <w:r w:rsidRPr="00EB575E">
        <w:rPr>
          <w:b/>
          <w:bCs/>
          <w:sz w:val="28"/>
          <w:szCs w:val="28"/>
        </w:rPr>
        <w:t xml:space="preserve">]; [H21-4.2-03]; [H6-1.6-05]; </w:t>
      </w:r>
    </w:p>
    <w:p w14:paraId="79210C7D" w14:textId="13737855" w:rsidR="00530B13" w:rsidRPr="00EB575E" w:rsidRDefault="00EB575E" w:rsidP="00D70335">
      <w:pPr>
        <w:spacing w:after="100"/>
        <w:ind w:firstLine="709"/>
        <w:rPr>
          <w:b/>
          <w:bCs/>
        </w:rPr>
      </w:pPr>
      <w:r w:rsidRPr="00EB575E">
        <w:rPr>
          <w:b/>
          <w:bCs/>
          <w:sz w:val="28"/>
          <w:szCs w:val="28"/>
        </w:rPr>
        <w:t>Mức 2:</w:t>
      </w:r>
    </w:p>
    <w:p w14:paraId="03E90A47" w14:textId="20E6C958" w:rsidR="00530B13" w:rsidRPr="00EB575E" w:rsidRDefault="00EB575E" w:rsidP="00500AEB">
      <w:pPr>
        <w:spacing w:after="100"/>
        <w:ind w:firstLine="720"/>
        <w:jc w:val="both"/>
      </w:pPr>
      <w:r w:rsidRPr="00EB575E">
        <w:rPr>
          <w:sz w:val="28"/>
          <w:szCs w:val="28"/>
        </w:rPr>
        <w:t xml:space="preserve">a) Nhà trường tham mưu với các cấp ủy Đảng, chính quyền địa phương để tạo điều kiện cho nhà trường từng bước thực hiện phương hướng, chiến lược xây dựng và phát triển; tham mưu đưa chỉ tiêu, phương hướng phát triển nhà trường của từng giai đoạn (2016- 2020; 2021- 2025) vào nghị quyết của Đảng bộ, chính quyền địa phương. Tham mưu </w:t>
      </w:r>
      <w:r w:rsidR="00D00388" w:rsidRPr="00EB575E">
        <w:rPr>
          <w:sz w:val="28"/>
          <w:szCs w:val="28"/>
        </w:rPr>
        <w:t xml:space="preserve">với phòng Giáo dục và Đào tạo và UBND thị xã </w:t>
      </w:r>
      <w:r w:rsidRPr="00EB575E">
        <w:rPr>
          <w:sz w:val="28"/>
          <w:szCs w:val="28"/>
        </w:rPr>
        <w:t xml:space="preserve">hỗ trợ, tạo điều kiện cho nhà trường từng bước thực hiện kế hoạch phát triển. </w:t>
      </w:r>
      <w:r w:rsidR="00D00388" w:rsidRPr="00EB575E">
        <w:rPr>
          <w:sz w:val="28"/>
          <w:szCs w:val="28"/>
        </w:rPr>
        <w:t xml:space="preserve">Cụ thể </w:t>
      </w:r>
      <w:r w:rsidR="00BB0A50" w:rsidRPr="00EB575E">
        <w:rPr>
          <w:sz w:val="28"/>
          <w:szCs w:val="28"/>
        </w:rPr>
        <w:t xml:space="preserve">hằng năm căn cứ vào điều kiện tình hình thực tế, </w:t>
      </w:r>
      <w:r w:rsidR="00D00388" w:rsidRPr="00EB575E">
        <w:rPr>
          <w:sz w:val="28"/>
          <w:szCs w:val="28"/>
        </w:rPr>
        <w:t xml:space="preserve">nhà trường chủ động </w:t>
      </w:r>
      <w:r w:rsidR="00BB0A50" w:rsidRPr="00EB575E">
        <w:rPr>
          <w:sz w:val="28"/>
          <w:szCs w:val="28"/>
        </w:rPr>
        <w:t xml:space="preserve">tham mưu đầu tư kinh phí để nâng cấp, sửa chữa, cải tạo các công trình của nhà trường để đảm bảo điều kiện chăm sóc, giáo dục trẻ và từng bước thực hiện phương hướng, chiến lược xây dựng và phát triển của nhà trường đạt hiệu quả </w:t>
      </w:r>
      <w:r w:rsidRPr="00EB575E">
        <w:rPr>
          <w:b/>
          <w:bCs/>
          <w:sz w:val="28"/>
          <w:szCs w:val="28"/>
        </w:rPr>
        <w:t>[H1-1.1-01]; [H21-4.2-04].</w:t>
      </w:r>
    </w:p>
    <w:p w14:paraId="1E3C0ACE" w14:textId="69A6798F" w:rsidR="00530B13" w:rsidRPr="00EB575E" w:rsidRDefault="00EB575E" w:rsidP="00500AEB">
      <w:pPr>
        <w:spacing w:after="100"/>
        <w:ind w:firstLine="720"/>
        <w:jc w:val="both"/>
      </w:pPr>
      <w:r w:rsidRPr="00EB575E">
        <w:rPr>
          <w:sz w:val="28"/>
          <w:szCs w:val="28"/>
        </w:rPr>
        <w:t xml:space="preserve">b) Nhà trường đã phối hợp với các tổ chức, đoàn thể, cá nhân ở địa phương và trong nhà trường để tổ chức các hoạt động lễ hội, sự kiện theo kế hoạch, phù hợp với truyền thống của địa phương, đưa các hình ảnh lễ hội, sự kiện để tuyên truyền. </w:t>
      </w:r>
      <w:r w:rsidRPr="00EB575E">
        <w:rPr>
          <w:b/>
          <w:bCs/>
          <w:sz w:val="28"/>
          <w:szCs w:val="28"/>
        </w:rPr>
        <w:t>[H21-4.2-04]; [H21-4.2-05]; [H</w:t>
      </w:r>
      <w:r w:rsidR="004B2337" w:rsidRPr="00EB575E">
        <w:rPr>
          <w:b/>
          <w:bCs/>
          <w:sz w:val="28"/>
          <w:szCs w:val="28"/>
        </w:rPr>
        <w:t>1</w:t>
      </w:r>
      <w:r w:rsidRPr="00EB575E">
        <w:rPr>
          <w:b/>
          <w:bCs/>
          <w:sz w:val="28"/>
          <w:szCs w:val="28"/>
        </w:rPr>
        <w:t>-1.</w:t>
      </w:r>
      <w:r w:rsidR="004B2337" w:rsidRPr="00EB575E">
        <w:rPr>
          <w:b/>
          <w:bCs/>
          <w:sz w:val="28"/>
          <w:szCs w:val="28"/>
        </w:rPr>
        <w:t>1</w:t>
      </w:r>
      <w:r w:rsidRPr="00EB575E">
        <w:rPr>
          <w:b/>
          <w:bCs/>
          <w:sz w:val="28"/>
          <w:szCs w:val="28"/>
        </w:rPr>
        <w:t>-0</w:t>
      </w:r>
      <w:r w:rsidR="004B2337" w:rsidRPr="00EB575E">
        <w:rPr>
          <w:b/>
          <w:bCs/>
          <w:sz w:val="28"/>
          <w:szCs w:val="28"/>
        </w:rPr>
        <w:t>2</w:t>
      </w:r>
      <w:r w:rsidRPr="00EB575E">
        <w:rPr>
          <w:b/>
          <w:bCs/>
          <w:sz w:val="28"/>
          <w:szCs w:val="28"/>
        </w:rPr>
        <w:t>]; [H2-4.2-06]</w:t>
      </w:r>
    </w:p>
    <w:p w14:paraId="00773F7B" w14:textId="77777777" w:rsidR="00530B13" w:rsidRPr="00EB575E" w:rsidRDefault="00EB575E" w:rsidP="00500AEB">
      <w:pPr>
        <w:spacing w:after="100"/>
        <w:rPr>
          <w:b/>
          <w:bCs/>
        </w:rPr>
      </w:pPr>
      <w:r w:rsidRPr="00EB575E">
        <w:rPr>
          <w:sz w:val="28"/>
          <w:szCs w:val="28"/>
        </w:rPr>
        <w:tab/>
      </w:r>
      <w:r w:rsidRPr="00EB575E">
        <w:rPr>
          <w:b/>
          <w:bCs/>
          <w:sz w:val="28"/>
          <w:szCs w:val="28"/>
        </w:rPr>
        <w:t>Mức 3:</w:t>
      </w:r>
    </w:p>
    <w:p w14:paraId="79CAFF76" w14:textId="40663931" w:rsidR="00530B13" w:rsidRPr="00EB575E" w:rsidRDefault="00EB575E" w:rsidP="00D70335">
      <w:pPr>
        <w:spacing w:after="100"/>
        <w:ind w:firstLine="720"/>
        <w:jc w:val="both"/>
      </w:pPr>
      <w:r w:rsidRPr="00EB575E">
        <w:rPr>
          <w:sz w:val="28"/>
          <w:szCs w:val="28"/>
        </w:rPr>
        <w:t>Nhà trường đã tham mưu với cấp ủy Đảng, chính quyền địa phương và phối hợp với các tổ chức, cá nhân xây dựng nhà trường trở thành trung tâm văn hóa, giáo dục của địa phương</w:t>
      </w:r>
      <w:r w:rsidRPr="00EB575E">
        <w:rPr>
          <w:b/>
          <w:bCs/>
          <w:sz w:val="28"/>
          <w:szCs w:val="28"/>
        </w:rPr>
        <w:t>.</w:t>
      </w:r>
      <w:r w:rsidR="00D70335">
        <w:rPr>
          <w:b/>
          <w:bCs/>
          <w:sz w:val="28"/>
          <w:szCs w:val="28"/>
        </w:rPr>
        <w:t xml:space="preserve"> </w:t>
      </w:r>
      <w:r w:rsidR="00D70335" w:rsidRPr="00D70335">
        <w:rPr>
          <w:sz w:val="28"/>
          <w:szCs w:val="28"/>
        </w:rPr>
        <w:t>Tuy nhiên</w:t>
      </w:r>
      <w:r w:rsidR="00D70335">
        <w:rPr>
          <w:b/>
          <w:bCs/>
          <w:sz w:val="28"/>
          <w:szCs w:val="28"/>
        </w:rPr>
        <w:t xml:space="preserve"> </w:t>
      </w:r>
      <w:r w:rsidR="00D70335">
        <w:rPr>
          <w:sz w:val="28"/>
          <w:szCs w:val="28"/>
        </w:rPr>
        <w:t>n</w:t>
      </w:r>
      <w:r w:rsidR="00D70335" w:rsidRPr="00EB575E">
        <w:rPr>
          <w:sz w:val="28"/>
          <w:szCs w:val="28"/>
        </w:rPr>
        <w:t>hà trường chưa có Quyết định công nhận nhà trường đạt danh hiệu đơn vị văn hoá.</w:t>
      </w:r>
    </w:p>
    <w:p w14:paraId="7BB75165" w14:textId="77777777" w:rsidR="00530B13" w:rsidRPr="00EB575E" w:rsidRDefault="00EB575E" w:rsidP="00500AEB">
      <w:pPr>
        <w:spacing w:after="100"/>
      </w:pPr>
      <w:r w:rsidRPr="00EB575E">
        <w:rPr>
          <w:b/>
          <w:bCs/>
          <w:sz w:val="28"/>
          <w:szCs w:val="28"/>
        </w:rPr>
        <w:tab/>
        <w:t>2. Điểm mạnh</w:t>
      </w:r>
    </w:p>
    <w:p w14:paraId="42BA7AEA" w14:textId="77777777" w:rsidR="00530B13" w:rsidRPr="00EB575E" w:rsidRDefault="00EB575E" w:rsidP="00500AEB">
      <w:pPr>
        <w:spacing w:after="100"/>
        <w:ind w:firstLine="720"/>
        <w:jc w:val="both"/>
      </w:pPr>
      <w:r w:rsidRPr="00EB575E">
        <w:rPr>
          <w:sz w:val="28"/>
          <w:szCs w:val="28"/>
        </w:rPr>
        <w:t>Mọi hoạt động của nhà trường luôn có sự phối hợp chặt chẽ với các tổ chức đoàn thể và cá nhân nên đạt hiệu quả cao.</w:t>
      </w:r>
    </w:p>
    <w:p w14:paraId="070A3A27" w14:textId="77777777" w:rsidR="00530B13" w:rsidRPr="00EB575E" w:rsidRDefault="00EB575E" w:rsidP="00500AEB">
      <w:pPr>
        <w:spacing w:after="100"/>
        <w:ind w:firstLine="720"/>
        <w:jc w:val="both"/>
      </w:pPr>
      <w:r w:rsidRPr="00EB575E">
        <w:rPr>
          <w:sz w:val="28"/>
          <w:szCs w:val="28"/>
        </w:rPr>
        <w:t xml:space="preserve">Công tác tham mưu của các đồng chí cán bộ quản lý của nhà trường đạt hiệu quả cao. Nhà trường luôn nhận được sự quan tâm của cấp ủy, chính quyền địa </w:t>
      </w:r>
      <w:r w:rsidRPr="00EB575E">
        <w:rPr>
          <w:sz w:val="28"/>
          <w:szCs w:val="28"/>
        </w:rPr>
        <w:lastRenderedPageBreak/>
        <w:t>phương. Hằng năm, nhà trường được đầu tư cải tạo và nâng cấp CSVC để đảm bảo các tiêu chí xây dựng trường mầm non đạt chuẩn.</w:t>
      </w:r>
    </w:p>
    <w:p w14:paraId="2E65A729" w14:textId="77777777" w:rsidR="00530B13" w:rsidRPr="00EB575E" w:rsidRDefault="00EB575E" w:rsidP="00500AEB">
      <w:pPr>
        <w:spacing w:after="100"/>
        <w:ind w:firstLine="720"/>
        <w:jc w:val="both"/>
      </w:pPr>
      <w:r w:rsidRPr="00EB575E">
        <w:rPr>
          <w:sz w:val="28"/>
          <w:szCs w:val="28"/>
        </w:rPr>
        <w:t>Các tổ chức đoàn thể địa phương nhiệt tình, luôn quan tâm ủng hộ phong trào của nhà trường với nhiều hoạt động thể hiện tình cảm và trách nhiệm của các cấp, các ngành đối với thế hệ trẻ, tạo cho trẻ có môi trường giáo dục lành mạnh.</w:t>
      </w:r>
    </w:p>
    <w:p w14:paraId="5661E23C" w14:textId="17281592" w:rsidR="00D555D9" w:rsidRPr="00EB575E" w:rsidRDefault="00EB575E" w:rsidP="00500AEB">
      <w:pPr>
        <w:spacing w:after="100"/>
      </w:pPr>
      <w:r w:rsidRPr="00EB575E">
        <w:rPr>
          <w:b/>
          <w:bCs/>
          <w:sz w:val="28"/>
          <w:szCs w:val="28"/>
        </w:rPr>
        <w:tab/>
        <w:t>3. Điểm yếu</w:t>
      </w:r>
    </w:p>
    <w:p w14:paraId="5509AC8A" w14:textId="4903D867" w:rsidR="00530B13" w:rsidRPr="00EB575E" w:rsidRDefault="0041202C" w:rsidP="00500AEB">
      <w:pPr>
        <w:spacing w:after="100"/>
        <w:ind w:firstLine="720"/>
        <w:jc w:val="both"/>
        <w:rPr>
          <w:sz w:val="28"/>
          <w:szCs w:val="28"/>
        </w:rPr>
      </w:pPr>
      <w:r>
        <w:rPr>
          <w:sz w:val="28"/>
          <w:szCs w:val="28"/>
        </w:rPr>
        <w:t xml:space="preserve">- </w:t>
      </w:r>
      <w:r w:rsidR="00EB575E" w:rsidRPr="00EB575E">
        <w:rPr>
          <w:sz w:val="28"/>
          <w:szCs w:val="28"/>
        </w:rPr>
        <w:t>Do ảnh hưởng của dịch bệnh Covid-19, mấy năm gần đây nền kinh tế của địa phương có phần bị ảnh hưởng nên sự ủng hộ về cơ sở vật chất, nguồn lực của các tổ chức, cá nhân trên địa bàn cho nhà trường cũng bị hạn chế.</w:t>
      </w:r>
      <w:r w:rsidR="00AA14D9" w:rsidRPr="00EB575E">
        <w:rPr>
          <w:sz w:val="28"/>
          <w:szCs w:val="28"/>
        </w:rPr>
        <w:t xml:space="preserve"> Đặc biệt là chưa huy động được các tổ chức ngoài nhà trường ủng hộ về cơ sở vật chất cho nhà trường.</w:t>
      </w:r>
    </w:p>
    <w:p w14:paraId="675FBDC4" w14:textId="7C9B3105" w:rsidR="00304AC4" w:rsidRPr="00EB575E" w:rsidRDefault="0041202C" w:rsidP="00C6403D">
      <w:pPr>
        <w:spacing w:after="100"/>
        <w:ind w:firstLine="720"/>
        <w:jc w:val="both"/>
      </w:pPr>
      <w:r>
        <w:rPr>
          <w:sz w:val="28"/>
          <w:szCs w:val="28"/>
        </w:rPr>
        <w:t xml:space="preserve">- </w:t>
      </w:r>
      <w:r w:rsidR="00D555D9" w:rsidRPr="00EB575E">
        <w:rPr>
          <w:sz w:val="28"/>
          <w:szCs w:val="28"/>
        </w:rPr>
        <w:t>Nhà trường chưa có Quyết định công nhận nhà trường đạt danh hiệu đơn vị văn hoá.</w:t>
      </w:r>
    </w:p>
    <w:p w14:paraId="34456E14" w14:textId="5EFFF213" w:rsidR="00304AC4" w:rsidRPr="00EB575E" w:rsidRDefault="00EB575E" w:rsidP="00304AC4">
      <w:pPr>
        <w:spacing w:after="100"/>
        <w:ind w:firstLine="709"/>
        <w:rPr>
          <w:b/>
          <w:bCs/>
          <w:sz w:val="28"/>
          <w:szCs w:val="28"/>
        </w:rPr>
      </w:pPr>
      <w:r w:rsidRPr="00EB575E">
        <w:rPr>
          <w:b/>
          <w:bCs/>
          <w:sz w:val="28"/>
          <w:szCs w:val="28"/>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117BFAB4"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5255E076" w14:textId="77777777" w:rsidR="00D555D9" w:rsidRPr="00EB575E" w:rsidRDefault="00D555D9" w:rsidP="00500AEB">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4390FC7D" w14:textId="77777777" w:rsidR="00D555D9" w:rsidRPr="00EB575E" w:rsidRDefault="00D555D9" w:rsidP="00500AEB">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2C331749" w14:textId="77777777" w:rsidR="00D555D9" w:rsidRPr="00EB575E" w:rsidRDefault="00D555D9" w:rsidP="00500AEB">
            <w:pPr>
              <w:spacing w:after="100"/>
              <w:jc w:val="center"/>
              <w:rPr>
                <w:b/>
                <w:bCs/>
                <w:sz w:val="26"/>
                <w:szCs w:val="26"/>
              </w:rPr>
            </w:pPr>
            <w:r w:rsidRPr="00EB575E">
              <w:rPr>
                <w:b/>
                <w:bCs/>
                <w:sz w:val="26"/>
                <w:szCs w:val="26"/>
              </w:rPr>
              <w:t>Điều kiện để thực hiện</w:t>
            </w:r>
          </w:p>
          <w:p w14:paraId="3F11171F" w14:textId="77777777" w:rsidR="00D555D9" w:rsidRPr="00EB575E" w:rsidRDefault="00D555D9" w:rsidP="00500AEB">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0DB0E4AB" w14:textId="77777777" w:rsidR="00D555D9" w:rsidRPr="00EB575E" w:rsidRDefault="00D555D9" w:rsidP="00500AEB">
            <w:pPr>
              <w:spacing w:after="100"/>
              <w:jc w:val="center"/>
              <w:rPr>
                <w:b/>
                <w:bCs/>
                <w:sz w:val="26"/>
                <w:szCs w:val="26"/>
              </w:rPr>
            </w:pPr>
            <w:r w:rsidRPr="00EB575E">
              <w:rPr>
                <w:b/>
                <w:bCs/>
                <w:sz w:val="26"/>
                <w:szCs w:val="26"/>
              </w:rPr>
              <w:t>Thời gian thực hiện</w:t>
            </w:r>
          </w:p>
          <w:p w14:paraId="564136E2" w14:textId="77777777" w:rsidR="00D555D9" w:rsidRPr="00EB575E" w:rsidRDefault="00D555D9" w:rsidP="00500AEB">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EE34FE0" w14:textId="77777777" w:rsidR="00D555D9" w:rsidRPr="00EB575E" w:rsidRDefault="00D555D9" w:rsidP="00500AEB">
            <w:pPr>
              <w:spacing w:after="100"/>
              <w:jc w:val="center"/>
              <w:rPr>
                <w:sz w:val="26"/>
                <w:szCs w:val="26"/>
              </w:rPr>
            </w:pPr>
            <w:r w:rsidRPr="00EB575E">
              <w:rPr>
                <w:b/>
                <w:bCs/>
                <w:sz w:val="26"/>
                <w:szCs w:val="26"/>
              </w:rPr>
              <w:t>Dự kiến kinh phí</w:t>
            </w:r>
          </w:p>
        </w:tc>
      </w:tr>
      <w:tr w:rsidR="00EB575E" w:rsidRPr="00EB575E" w14:paraId="5BA5E267" w14:textId="77777777" w:rsidTr="00826160">
        <w:trPr>
          <w:trHeight w:val="2223"/>
        </w:trPr>
        <w:tc>
          <w:tcPr>
            <w:tcW w:w="2101" w:type="pct"/>
            <w:tcBorders>
              <w:top w:val="single" w:sz="1" w:space="0" w:color="000000"/>
              <w:left w:val="single" w:sz="1" w:space="0" w:color="000000"/>
              <w:bottom w:val="single" w:sz="1" w:space="0" w:color="000000"/>
              <w:right w:val="single" w:sz="1" w:space="0" w:color="000000"/>
            </w:tcBorders>
            <w:vAlign w:val="center"/>
          </w:tcPr>
          <w:p w14:paraId="5C4D72F4" w14:textId="64D841D0" w:rsidR="00D555D9" w:rsidRPr="00EB575E" w:rsidRDefault="00D555D9" w:rsidP="00826160">
            <w:pPr>
              <w:spacing w:after="100"/>
              <w:ind w:right="102"/>
              <w:jc w:val="both"/>
              <w:rPr>
                <w:b/>
                <w:bCs/>
                <w:sz w:val="26"/>
                <w:szCs w:val="26"/>
              </w:rPr>
            </w:pPr>
            <w:r w:rsidRPr="00EB575E">
              <w:rPr>
                <w:spacing w:val="-8"/>
                <w:sz w:val="26"/>
                <w:szCs w:val="26"/>
                <w:lang w:val="it-IT"/>
              </w:rPr>
              <w:t>Nhà trường tiếp tục duy trì hiệu quả công tác phối hợp giữa nhà trường với cấp uỷ đảng, chính quyền và phối hợp với các tổ chức cá nhân trong các năm học để thực hiện nhiệm vụ nuôi dưỡng, chăm sóc và giáo dục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223FD0E3" w14:textId="25397EE1" w:rsidR="00D555D9" w:rsidRPr="00EB575E" w:rsidRDefault="00AA14D9" w:rsidP="00817409">
            <w:pPr>
              <w:spacing w:after="100"/>
              <w:jc w:val="center"/>
              <w:rPr>
                <w:sz w:val="26"/>
                <w:szCs w:val="26"/>
              </w:rPr>
            </w:pPr>
            <w:r w:rsidRPr="00EB575E">
              <w:rPr>
                <w:sz w:val="26"/>
                <w:szCs w:val="26"/>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053D4A91" w14:textId="77777777" w:rsidR="00D555D9" w:rsidRPr="00EB575E" w:rsidRDefault="00D555D9" w:rsidP="00817409">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1B6255B3" w14:textId="0C564136" w:rsidR="00D555D9" w:rsidRPr="00EB575E" w:rsidRDefault="008A78F3" w:rsidP="00817409">
            <w:pPr>
              <w:spacing w:after="100"/>
              <w:jc w:val="center"/>
              <w:rPr>
                <w:b/>
                <w:bCs/>
                <w:sz w:val="26"/>
                <w:szCs w:val="26"/>
              </w:rPr>
            </w:pPr>
            <w:r w:rsidRPr="00EB575E">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267E7046" w14:textId="77777777" w:rsidR="00D555D9" w:rsidRPr="00EB575E" w:rsidRDefault="00D555D9" w:rsidP="00817409">
            <w:pPr>
              <w:spacing w:after="100"/>
              <w:jc w:val="center"/>
              <w:rPr>
                <w:b/>
                <w:bCs/>
                <w:sz w:val="26"/>
                <w:szCs w:val="26"/>
              </w:rPr>
            </w:pPr>
            <w:r w:rsidRPr="00EB575E">
              <w:rPr>
                <w:sz w:val="26"/>
                <w:szCs w:val="26"/>
              </w:rPr>
              <w:t>Không</w:t>
            </w:r>
          </w:p>
        </w:tc>
      </w:tr>
      <w:tr w:rsidR="00EB575E" w:rsidRPr="00EB575E" w14:paraId="212EF35D" w14:textId="77777777" w:rsidTr="00826160">
        <w:trPr>
          <w:trHeight w:val="1263"/>
        </w:trPr>
        <w:tc>
          <w:tcPr>
            <w:tcW w:w="2101" w:type="pct"/>
            <w:tcBorders>
              <w:top w:val="single" w:sz="1" w:space="0" w:color="000000"/>
              <w:left w:val="single" w:sz="1" w:space="0" w:color="000000"/>
              <w:bottom w:val="single" w:sz="1" w:space="0" w:color="000000"/>
              <w:right w:val="single" w:sz="1" w:space="0" w:color="000000"/>
            </w:tcBorders>
            <w:vAlign w:val="center"/>
          </w:tcPr>
          <w:p w14:paraId="0D9BCD91" w14:textId="2C326357" w:rsidR="00A74147" w:rsidRPr="00EB575E" w:rsidRDefault="00AB4B4F" w:rsidP="00826160">
            <w:pPr>
              <w:spacing w:after="100"/>
              <w:ind w:right="102"/>
              <w:jc w:val="both"/>
              <w:rPr>
                <w:spacing w:val="-8"/>
                <w:sz w:val="26"/>
                <w:szCs w:val="26"/>
                <w:lang w:val="it-IT"/>
              </w:rPr>
            </w:pPr>
            <w:r w:rsidRPr="00EB575E">
              <w:rPr>
                <w:sz w:val="26"/>
                <w:szCs w:val="26"/>
              </w:rPr>
              <w:t>Huy động nguồn lực các tổ chức ngoài nhà trường ủng hộ về cơ sở vật chất cho nhà trường</w:t>
            </w:r>
          </w:p>
        </w:tc>
        <w:tc>
          <w:tcPr>
            <w:tcW w:w="677" w:type="pct"/>
            <w:tcBorders>
              <w:top w:val="single" w:sz="1" w:space="0" w:color="000000"/>
              <w:left w:val="single" w:sz="1" w:space="0" w:color="000000"/>
              <w:bottom w:val="single" w:sz="1" w:space="0" w:color="000000"/>
              <w:right w:val="single" w:sz="1" w:space="0" w:color="000000"/>
            </w:tcBorders>
            <w:vAlign w:val="center"/>
          </w:tcPr>
          <w:p w14:paraId="2D29E4AE" w14:textId="54EE395F" w:rsidR="00A74147" w:rsidRPr="00EB575E" w:rsidRDefault="001007F9" w:rsidP="00817409">
            <w:pPr>
              <w:spacing w:after="100"/>
              <w:jc w:val="center"/>
              <w:rPr>
                <w:sz w:val="26"/>
                <w:szCs w:val="26"/>
              </w:rPr>
            </w:pPr>
            <w:r w:rsidRPr="00EB575E">
              <w:rPr>
                <w:sz w:val="26"/>
                <w:szCs w:val="26"/>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3B36B91C" w14:textId="2EF1EE4C" w:rsidR="00A74147" w:rsidRPr="00EB575E" w:rsidRDefault="001007F9" w:rsidP="00817409">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3D682F1B" w14:textId="358A5944" w:rsidR="00A74147" w:rsidRPr="00EB575E" w:rsidRDefault="001007F9" w:rsidP="00817409">
            <w:pPr>
              <w:spacing w:after="100"/>
              <w:jc w:val="center"/>
              <w:rPr>
                <w:sz w:val="26"/>
                <w:szCs w:val="26"/>
              </w:rPr>
            </w:pPr>
            <w:r w:rsidRPr="00EB575E">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0E3E0AB" w14:textId="0B256085" w:rsidR="00A74147" w:rsidRPr="00EB575E" w:rsidRDefault="00804239" w:rsidP="00817409">
            <w:pPr>
              <w:spacing w:after="100"/>
              <w:jc w:val="center"/>
              <w:rPr>
                <w:sz w:val="26"/>
                <w:szCs w:val="26"/>
              </w:rPr>
            </w:pPr>
            <w:r w:rsidRPr="00EB575E">
              <w:rPr>
                <w:sz w:val="26"/>
                <w:szCs w:val="26"/>
              </w:rPr>
              <w:t xml:space="preserve">Nguồn XHH </w:t>
            </w:r>
          </w:p>
        </w:tc>
      </w:tr>
      <w:tr w:rsidR="00EB575E" w:rsidRPr="00EB575E" w14:paraId="3BE981FE" w14:textId="77777777" w:rsidTr="00826160">
        <w:trPr>
          <w:trHeight w:val="2117"/>
        </w:trPr>
        <w:tc>
          <w:tcPr>
            <w:tcW w:w="2101" w:type="pct"/>
            <w:tcBorders>
              <w:top w:val="single" w:sz="1" w:space="0" w:color="000000"/>
              <w:left w:val="single" w:sz="1" w:space="0" w:color="000000"/>
              <w:bottom w:val="single" w:sz="1" w:space="0" w:color="000000"/>
              <w:right w:val="single" w:sz="1" w:space="0" w:color="000000"/>
            </w:tcBorders>
            <w:vAlign w:val="center"/>
          </w:tcPr>
          <w:p w14:paraId="05EB735F" w14:textId="3C9B92EA" w:rsidR="00D555D9" w:rsidRPr="00EB575E" w:rsidRDefault="00541D8C" w:rsidP="00826160">
            <w:pPr>
              <w:spacing w:after="100"/>
              <w:ind w:right="102"/>
              <w:jc w:val="both"/>
              <w:rPr>
                <w:rFonts w:eastAsia="MS Mincho"/>
                <w:spacing w:val="-6"/>
                <w:sz w:val="26"/>
                <w:szCs w:val="26"/>
              </w:rPr>
            </w:pPr>
            <w:r w:rsidRPr="00EB575E">
              <w:rPr>
                <w:sz w:val="26"/>
                <w:szCs w:val="26"/>
              </w:rPr>
              <w:t>Thực hiện tốt và kịp thời hơn công tác tham mưu với cấp ủy, chính quyền địa phương trong việc xây dựng và phát triển nhà trường trở thành trung tâm văn hoá, giáo dục của địa phương.</w:t>
            </w:r>
          </w:p>
        </w:tc>
        <w:tc>
          <w:tcPr>
            <w:tcW w:w="677" w:type="pct"/>
            <w:tcBorders>
              <w:top w:val="single" w:sz="1" w:space="0" w:color="000000"/>
              <w:left w:val="single" w:sz="1" w:space="0" w:color="000000"/>
              <w:bottom w:val="single" w:sz="1" w:space="0" w:color="000000"/>
              <w:right w:val="single" w:sz="1" w:space="0" w:color="000000"/>
            </w:tcBorders>
            <w:vAlign w:val="center"/>
          </w:tcPr>
          <w:p w14:paraId="34B5B0D8" w14:textId="7300613F" w:rsidR="00D555D9" w:rsidRPr="00EB575E" w:rsidRDefault="00541D8C" w:rsidP="00817409">
            <w:pPr>
              <w:spacing w:after="100"/>
              <w:jc w:val="center"/>
              <w:rPr>
                <w:sz w:val="26"/>
                <w:szCs w:val="26"/>
              </w:rPr>
            </w:pPr>
            <w:r w:rsidRPr="00EB575E">
              <w:rPr>
                <w:sz w:val="26"/>
                <w:szCs w:val="26"/>
              </w:rPr>
              <w:t>CBQL</w:t>
            </w:r>
          </w:p>
        </w:tc>
        <w:tc>
          <w:tcPr>
            <w:tcW w:w="677" w:type="pct"/>
            <w:tcBorders>
              <w:top w:val="single" w:sz="1" w:space="0" w:color="000000"/>
              <w:left w:val="single" w:sz="1" w:space="0" w:color="000000"/>
              <w:bottom w:val="single" w:sz="1" w:space="0" w:color="000000"/>
              <w:right w:val="single" w:sz="1" w:space="0" w:color="000000"/>
            </w:tcBorders>
            <w:vAlign w:val="center"/>
          </w:tcPr>
          <w:p w14:paraId="394E2430" w14:textId="77777777" w:rsidR="00D555D9" w:rsidRPr="00EB575E" w:rsidRDefault="00D555D9" w:rsidP="00817409">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05CF177D" w14:textId="7FCD5BF6" w:rsidR="00D555D9" w:rsidRPr="00EB575E" w:rsidRDefault="00541D8C" w:rsidP="00817409">
            <w:pPr>
              <w:spacing w:after="100"/>
              <w:jc w:val="center"/>
              <w:rPr>
                <w:sz w:val="26"/>
                <w:szCs w:val="26"/>
              </w:rPr>
            </w:pPr>
            <w:r w:rsidRPr="00EB575E">
              <w:rPr>
                <w:sz w:val="26"/>
                <w:szCs w:val="26"/>
              </w:rPr>
              <w:t>Năm học 2023 – 2024 và các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74C4C5E9" w14:textId="77777777" w:rsidR="00D555D9" w:rsidRPr="00EB575E" w:rsidRDefault="00D555D9" w:rsidP="00817409">
            <w:pPr>
              <w:spacing w:after="100"/>
              <w:jc w:val="center"/>
              <w:rPr>
                <w:sz w:val="26"/>
                <w:szCs w:val="26"/>
              </w:rPr>
            </w:pPr>
            <w:r w:rsidRPr="00EB575E">
              <w:rPr>
                <w:sz w:val="26"/>
                <w:szCs w:val="26"/>
              </w:rPr>
              <w:t>Không</w:t>
            </w:r>
          </w:p>
        </w:tc>
      </w:tr>
    </w:tbl>
    <w:p w14:paraId="3C307A6F" w14:textId="77777777" w:rsidR="004C704D" w:rsidRPr="00EB575E" w:rsidRDefault="004C704D">
      <w:pPr>
        <w:spacing w:after="100"/>
      </w:pPr>
    </w:p>
    <w:p w14:paraId="2C34C93E" w14:textId="5522E9FA" w:rsidR="00530B13" w:rsidRPr="00EB575E" w:rsidRDefault="00EB575E" w:rsidP="00C176AD">
      <w:pPr>
        <w:ind w:firstLine="567"/>
      </w:pPr>
      <w:r w:rsidRPr="00EB575E">
        <w:rPr>
          <w:b/>
          <w:bCs/>
          <w:sz w:val="28"/>
          <w:szCs w:val="28"/>
        </w:rPr>
        <w:t xml:space="preserve">5. Tự đánh giá: </w:t>
      </w:r>
      <w:r w:rsidRPr="00EB575E">
        <w:rPr>
          <w:sz w:val="28"/>
          <w:szCs w:val="28"/>
        </w:rPr>
        <w:t xml:space="preserve">Đạt Mức </w:t>
      </w:r>
      <w:r w:rsidR="00852366" w:rsidRPr="00EB575E">
        <w:rPr>
          <w:sz w:val="28"/>
          <w:szCs w:val="28"/>
        </w:rPr>
        <w:t>2</w:t>
      </w:r>
    </w:p>
    <w:p w14:paraId="00190F97" w14:textId="69E6C510" w:rsidR="00530B13" w:rsidRPr="00EB575E" w:rsidRDefault="00EB575E" w:rsidP="00C176AD">
      <w:pPr>
        <w:pStyle w:val="Heading6"/>
        <w:ind w:left="0" w:firstLine="567"/>
      </w:pPr>
      <w:bookmarkStart w:id="81" w:name="ket_luan_tieu_chuan_4"/>
      <w:bookmarkStart w:id="82" w:name="_Toc148175117"/>
      <w:bookmarkEnd w:id="81"/>
      <w:r w:rsidRPr="00EB575E">
        <w:lastRenderedPageBreak/>
        <w:t>Kết luận về tiêu chuẩn 4:</w:t>
      </w:r>
      <w:bookmarkEnd w:id="82"/>
      <w:r w:rsidRPr="00EB575E">
        <w:t xml:space="preserve"> </w:t>
      </w:r>
    </w:p>
    <w:p w14:paraId="5C77D2F2" w14:textId="1264DF5E" w:rsidR="00530B13" w:rsidRPr="00EB575E" w:rsidRDefault="00EB575E" w:rsidP="00C176AD">
      <w:pPr>
        <w:spacing w:before="100" w:after="100"/>
        <w:ind w:firstLine="567"/>
        <w:jc w:val="both"/>
      </w:pPr>
      <w:r w:rsidRPr="00EB575E">
        <w:rPr>
          <w:sz w:val="28"/>
          <w:szCs w:val="28"/>
        </w:rPr>
        <w:t xml:space="preserve">Nhà trường có đầy đủ các thành phần ban đại diện cha mẹ trẻ của lớp, của trường. Ban đại diện cha mẹ trẻ hoạt động theo đúng quy định tại Điều lệ Ban đại diện cha mẹ trẻ (Thông tư số 55/2011TT-BGDĐT ngày 22/11/2011). Nhà trường thực hiện tốt việc tuyên truyền và sự phối hợp chặt chẽ giữa nhà trường và phụ huynh trong việc </w:t>
      </w:r>
      <w:r w:rsidR="006464E0" w:rsidRPr="00EB575E">
        <w:rPr>
          <w:sz w:val="28"/>
          <w:szCs w:val="28"/>
        </w:rPr>
        <w:t>nuôi dưỡng, chăm sóc, giáo dục</w:t>
      </w:r>
      <w:r w:rsidRPr="00EB575E">
        <w:rPr>
          <w:sz w:val="28"/>
          <w:szCs w:val="28"/>
        </w:rPr>
        <w:t xml:space="preserve"> trẻ. Hội cha mẹ trẻ của trường trong những năm qua đã hoạt động có hiệu quả, phát huy tác dụng tốt, góp phần duy trì sự ổn định và phát triển trong nhà trường. </w:t>
      </w:r>
    </w:p>
    <w:p w14:paraId="7BE46581" w14:textId="77777777" w:rsidR="00530B13" w:rsidRPr="00EB575E" w:rsidRDefault="00EB575E">
      <w:pPr>
        <w:spacing w:before="100" w:after="100"/>
        <w:ind w:firstLine="720"/>
        <w:jc w:val="both"/>
      </w:pPr>
      <w:r w:rsidRPr="00EB575E">
        <w:rPr>
          <w:sz w:val="28"/>
          <w:szCs w:val="28"/>
        </w:rPr>
        <w:t>Hàng năm nhà trường làm tốt công tác tham mưu, chủ động phối hợp có hiệu quả với chính quyền địa phương và các tổ chức đoàn thể của phường nhằm huy động các nguồn lực để xây dựng cơ sở vật chất cho nhà trường, xây dựng nhà trường xanh - sạch - đẹp, xây dựng môi trường giáo dục lành mạnh, an toàn cho trẻ.</w:t>
      </w:r>
    </w:p>
    <w:p w14:paraId="0416FA4E" w14:textId="77777777" w:rsidR="00530B13" w:rsidRPr="00EB575E" w:rsidRDefault="00EB575E">
      <w:pPr>
        <w:spacing w:before="100" w:after="100"/>
        <w:ind w:firstLine="720"/>
        <w:jc w:val="both"/>
      </w:pPr>
      <w:r w:rsidRPr="00EB575E">
        <w:rPr>
          <w:sz w:val="28"/>
          <w:szCs w:val="28"/>
        </w:rPr>
        <w:t>Nhà trường đã phối hợp một cách linh hoạt với các tổ chức đoàn thể trong nhà trường và địa phương để xây dựng môi trường giáo dục thân thiện, an toàn và lành mạnh.</w:t>
      </w:r>
    </w:p>
    <w:p w14:paraId="008D404E" w14:textId="77777777" w:rsidR="00530B13" w:rsidRPr="00EB575E" w:rsidRDefault="00EB575E">
      <w:pPr>
        <w:spacing w:before="100" w:after="100"/>
        <w:ind w:firstLine="720"/>
        <w:jc w:val="both"/>
      </w:pPr>
      <w:r w:rsidRPr="00EB575E">
        <w:rPr>
          <w:sz w:val="28"/>
          <w:szCs w:val="28"/>
        </w:rPr>
        <w:t>Tuy nhiên, bên cạnh đó vẫn còn những hạn chế:</w:t>
      </w:r>
    </w:p>
    <w:p w14:paraId="0A2045E2" w14:textId="0023FD0C" w:rsidR="00530B13" w:rsidRPr="007448F2" w:rsidRDefault="00AE0C70" w:rsidP="007448F2">
      <w:pPr>
        <w:spacing w:before="100" w:after="100"/>
        <w:ind w:firstLine="720"/>
        <w:jc w:val="both"/>
        <w:rPr>
          <w:sz w:val="28"/>
          <w:szCs w:val="28"/>
        </w:rPr>
      </w:pPr>
      <w:r w:rsidRPr="00EB575E">
        <w:rPr>
          <w:sz w:val="28"/>
          <w:szCs w:val="24"/>
        </w:rPr>
        <w:t>Công tác tuyên truyền phói hợp với phụ huynh chưa được đa dạng, phong phú.</w:t>
      </w:r>
      <w:r w:rsidR="007448F2">
        <w:rPr>
          <w:sz w:val="28"/>
          <w:szCs w:val="28"/>
        </w:rPr>
        <w:t xml:space="preserve"> </w:t>
      </w:r>
      <w:r w:rsidRPr="00EB575E">
        <w:rPr>
          <w:sz w:val="28"/>
          <w:szCs w:val="28"/>
        </w:rPr>
        <w:t>Chưa huy động được các nguồn lực tổ chức, cá nhân ngoài nhà trường ủng hộ về cơ sở vật chất cho nhà trường.</w:t>
      </w:r>
      <w:r w:rsidR="007448F2">
        <w:rPr>
          <w:sz w:val="28"/>
          <w:szCs w:val="28"/>
        </w:rPr>
        <w:t xml:space="preserve"> </w:t>
      </w:r>
      <w:r w:rsidRPr="00EB575E">
        <w:rPr>
          <w:sz w:val="28"/>
          <w:szCs w:val="28"/>
        </w:rPr>
        <w:t>Nhà trường chưa có Quyết định công nhận nhà trường đạt danh hiệu đơn vị văn hoá.</w:t>
      </w:r>
    </w:p>
    <w:p w14:paraId="1325B084" w14:textId="77777777" w:rsidR="00530B13" w:rsidRPr="00EB575E" w:rsidRDefault="00EB575E">
      <w:pPr>
        <w:spacing w:before="100" w:after="100"/>
        <w:ind w:firstLine="720"/>
        <w:jc w:val="both"/>
      </w:pPr>
      <w:r w:rsidRPr="00EB575E">
        <w:rPr>
          <w:sz w:val="28"/>
          <w:szCs w:val="28"/>
        </w:rPr>
        <w:t>Kết quả đạt được như sau:</w:t>
      </w:r>
    </w:p>
    <w:p w14:paraId="27F18162" w14:textId="77777777" w:rsidR="00530B13" w:rsidRPr="00EB575E" w:rsidRDefault="00EB575E">
      <w:pPr>
        <w:spacing w:before="100" w:after="100"/>
        <w:ind w:firstLine="720"/>
        <w:jc w:val="both"/>
      </w:pPr>
      <w:r w:rsidRPr="00EB575E">
        <w:rPr>
          <w:sz w:val="28"/>
          <w:szCs w:val="28"/>
        </w:rPr>
        <w:t>- Số lượng tiêu chí đạt mức 1: 2/2= 100%;</w:t>
      </w:r>
    </w:p>
    <w:p w14:paraId="76FD66BD" w14:textId="77777777" w:rsidR="00530B13" w:rsidRPr="00EB575E" w:rsidRDefault="00EB575E">
      <w:pPr>
        <w:spacing w:before="100" w:after="100"/>
        <w:ind w:firstLine="720"/>
        <w:jc w:val="both"/>
      </w:pPr>
      <w:r w:rsidRPr="00EB575E">
        <w:rPr>
          <w:sz w:val="28"/>
          <w:szCs w:val="28"/>
        </w:rPr>
        <w:t>- Số lượng tiêu chí đạt mức 2: 2/2 = 100%;</w:t>
      </w:r>
    </w:p>
    <w:p w14:paraId="725B4E34" w14:textId="39617219" w:rsidR="00530B13" w:rsidRPr="00EB575E" w:rsidRDefault="00EB575E">
      <w:pPr>
        <w:spacing w:before="100" w:after="100"/>
        <w:ind w:firstLine="720"/>
        <w:jc w:val="both"/>
      </w:pPr>
      <w:r w:rsidRPr="00EB575E">
        <w:rPr>
          <w:sz w:val="28"/>
          <w:szCs w:val="28"/>
        </w:rPr>
        <w:t xml:space="preserve">- Số lượng tiêu chí đạt mức 3: </w:t>
      </w:r>
      <w:r w:rsidR="00AE0C70" w:rsidRPr="00EB575E">
        <w:rPr>
          <w:sz w:val="28"/>
          <w:szCs w:val="28"/>
        </w:rPr>
        <w:t>1</w:t>
      </w:r>
      <w:r w:rsidRPr="00EB575E">
        <w:rPr>
          <w:sz w:val="28"/>
          <w:szCs w:val="28"/>
        </w:rPr>
        <w:t xml:space="preserve">/2 = </w:t>
      </w:r>
      <w:r w:rsidR="00AE0C70" w:rsidRPr="00EB575E">
        <w:rPr>
          <w:sz w:val="28"/>
          <w:szCs w:val="28"/>
        </w:rPr>
        <w:t>50</w:t>
      </w:r>
      <w:r w:rsidRPr="00EB575E">
        <w:rPr>
          <w:sz w:val="28"/>
          <w:szCs w:val="28"/>
        </w:rPr>
        <w:t>%.</w:t>
      </w:r>
    </w:p>
    <w:p w14:paraId="33D4104F" w14:textId="78DC4801" w:rsidR="00530B13" w:rsidRPr="00D52410" w:rsidRDefault="00EB575E" w:rsidP="00D52410">
      <w:pPr>
        <w:pStyle w:val="Heading5"/>
      </w:pPr>
      <w:bookmarkStart w:id="83" w:name="tieu_chuan_5"/>
      <w:bookmarkStart w:id="84" w:name="_Toc148175118"/>
      <w:bookmarkEnd w:id="83"/>
      <w:r w:rsidRPr="00D52410">
        <w:t>Tiêu chuẩn 5: Hoạt động và kết quả nuôi dưỡng, chăm sóc, giáo dục trẻ</w:t>
      </w:r>
      <w:bookmarkEnd w:id="84"/>
    </w:p>
    <w:p w14:paraId="6982846F" w14:textId="61EC3F14" w:rsidR="00530B13" w:rsidRPr="00EB575E" w:rsidRDefault="00EB575E" w:rsidP="00912CE7">
      <w:pPr>
        <w:pStyle w:val="Heading6"/>
      </w:pPr>
      <w:bookmarkStart w:id="85" w:name="mo_dau_tieu_chuan_5"/>
      <w:bookmarkStart w:id="86" w:name="_Toc148175119"/>
      <w:bookmarkEnd w:id="85"/>
      <w:r w:rsidRPr="00EB575E">
        <w:t>Mở đầu:</w:t>
      </w:r>
      <w:bookmarkEnd w:id="86"/>
    </w:p>
    <w:p w14:paraId="5D30D8F8" w14:textId="44DC63E6" w:rsidR="00394A4B" w:rsidRPr="00EB575E" w:rsidRDefault="00EB575E" w:rsidP="00BA06A6">
      <w:pPr>
        <w:spacing w:before="100" w:after="100"/>
        <w:ind w:firstLine="720"/>
        <w:jc w:val="both"/>
      </w:pPr>
      <w:r w:rsidRPr="00EB575E">
        <w:rPr>
          <w:sz w:val="28"/>
          <w:szCs w:val="28"/>
        </w:rPr>
        <w:t xml:space="preserve">Trường mầm non là “ngôi nhà” thứ hai của trẻ bởi vì khi đến trường, trẻ không chỉ được học tập vui chơi mà trẻ còn được các cô chăm sóc từ bữa ăn đến giấc ngủ. Mục tiêu của giáo dục và đào tạo là phát triển cả về trí tuệ và thể lực, trong sáng về đạo đức. Nâng cao chất lượng chăm sóc, giáo dục của nhà trường để trẻ đạt kết quả tốt theo các lĩnh vực phát triển, giáo dục giúp trẻ mạnh dạn, tự tin trong học tập, vui chơi. Trong những năm qua, nhà trường luôn xác định hoạt động và kết quả nuôi dưỡng, chăm sóc, giáo dục trẻ là mục tiêu, nhiệm vụ quan trọng hàng đầu để từ đó xác định các nhiệm vụ khác theo định hướng tập trung các điều kiện nhân lực, vật lực đảm bảo chất lượng hiệu quả tốt nhất. Luôn đảm bảo 100% số trẻ đến trường được an toàn về thể chất tinh thần, được phát triển bình thường </w:t>
      </w:r>
      <w:r w:rsidRPr="00EB575E">
        <w:rPr>
          <w:sz w:val="28"/>
          <w:szCs w:val="28"/>
        </w:rPr>
        <w:lastRenderedPageBreak/>
        <w:t>khỏe mạnh theo độ tuổi. Kết quả chăm sóc, giáo dục trẻ được giáo viên phụ trách các nhóm, lớp đánh giá đảm bảo nghiêm túc, khách quan, chính xác và công bằng.</w:t>
      </w:r>
      <w:bookmarkStart w:id="87" w:name="tieu_chi_5.1"/>
      <w:bookmarkEnd w:id="87"/>
    </w:p>
    <w:p w14:paraId="0574DD8B" w14:textId="381A1F55" w:rsidR="00530B13" w:rsidRPr="00D52410" w:rsidRDefault="00EB575E" w:rsidP="00D52410">
      <w:pPr>
        <w:pStyle w:val="Heading6"/>
      </w:pPr>
      <w:bookmarkStart w:id="88" w:name="_Toc148175120"/>
      <w:r w:rsidRPr="00D52410">
        <w:t>Tiêu chí 5.1: Thực hiện Chương trình giáo dục mầm non</w:t>
      </w:r>
      <w:bookmarkEnd w:id="88"/>
    </w:p>
    <w:p w14:paraId="6F63D8D6" w14:textId="77777777" w:rsidR="00530B13" w:rsidRPr="00EB575E" w:rsidRDefault="00EB575E" w:rsidP="00817409">
      <w:pPr>
        <w:spacing w:after="100"/>
        <w:rPr>
          <w:b/>
          <w:bCs/>
        </w:rPr>
      </w:pPr>
      <w:r w:rsidRPr="00EB575E">
        <w:rPr>
          <w:i/>
          <w:iCs/>
          <w:sz w:val="28"/>
          <w:szCs w:val="28"/>
        </w:rPr>
        <w:tab/>
      </w:r>
      <w:r w:rsidRPr="00EB575E">
        <w:rPr>
          <w:b/>
          <w:bCs/>
          <w:i/>
          <w:iCs/>
          <w:sz w:val="28"/>
          <w:szCs w:val="28"/>
        </w:rPr>
        <w:t>Mức 1:</w:t>
      </w:r>
    </w:p>
    <w:p w14:paraId="6482848C" w14:textId="075A5640" w:rsidR="00530B13" w:rsidRPr="00EB575E" w:rsidRDefault="00EB575E" w:rsidP="00817409">
      <w:pPr>
        <w:spacing w:after="100"/>
        <w:ind w:firstLine="720"/>
        <w:jc w:val="both"/>
      </w:pPr>
      <w:r w:rsidRPr="00EB575E">
        <w:rPr>
          <w:i/>
          <w:iCs/>
          <w:sz w:val="28"/>
          <w:szCs w:val="28"/>
        </w:rPr>
        <w:t xml:space="preserve">a) </w:t>
      </w:r>
      <w:r w:rsidR="009254EE">
        <w:rPr>
          <w:i/>
          <w:iCs/>
          <w:sz w:val="28"/>
          <w:szCs w:val="28"/>
        </w:rPr>
        <w:t>Tổ chức thực hiện Chương trình giáo dục mầm non theo kế hoạch</w:t>
      </w:r>
      <w:r w:rsidRPr="00EB575E">
        <w:rPr>
          <w:i/>
          <w:iCs/>
          <w:sz w:val="28"/>
          <w:szCs w:val="28"/>
        </w:rPr>
        <w:t>;</w:t>
      </w:r>
    </w:p>
    <w:p w14:paraId="7E23E3F8" w14:textId="77777777" w:rsidR="00530B13" w:rsidRPr="00EB575E" w:rsidRDefault="00EB575E" w:rsidP="00817409">
      <w:pPr>
        <w:spacing w:after="100"/>
        <w:ind w:firstLine="720"/>
        <w:jc w:val="both"/>
      </w:pPr>
      <w:r w:rsidRPr="00EB575E">
        <w:rPr>
          <w:i/>
          <w:iCs/>
          <w:sz w:val="28"/>
          <w:szCs w:val="28"/>
        </w:rPr>
        <w:t>b) Nhà trường phát triển Chương trình giáo dục mầm non do Bộ Giáo dục và Đào tạo ban hành, phù hợp với văn hóa địa phương, đáp ứng khả năng và nhu cầu của trẻ;</w:t>
      </w:r>
    </w:p>
    <w:p w14:paraId="3B683125" w14:textId="03C5F406" w:rsidR="003A12E2" w:rsidRPr="00231A24" w:rsidRDefault="00EB575E" w:rsidP="00231A24">
      <w:pPr>
        <w:spacing w:after="100"/>
        <w:ind w:firstLine="720"/>
        <w:jc w:val="both"/>
      </w:pPr>
      <w:r w:rsidRPr="00EB575E">
        <w:rPr>
          <w:i/>
          <w:iCs/>
          <w:sz w:val="28"/>
          <w:szCs w:val="28"/>
        </w:rPr>
        <w:t>c) Định kỳ rà soát, đánh giá việc thực hiện Chương trình giáo dục mầm non và có điều chỉnh kịp thời, phù hợp.</w:t>
      </w:r>
    </w:p>
    <w:p w14:paraId="53C4D8C4" w14:textId="1A47467F" w:rsidR="00530B13" w:rsidRPr="00EB575E" w:rsidRDefault="00EB575E" w:rsidP="003A12E2">
      <w:pPr>
        <w:spacing w:after="100"/>
        <w:ind w:firstLine="709"/>
        <w:rPr>
          <w:b/>
          <w:bCs/>
        </w:rPr>
      </w:pPr>
      <w:r w:rsidRPr="00EB575E">
        <w:rPr>
          <w:b/>
          <w:bCs/>
          <w:i/>
          <w:iCs/>
          <w:sz w:val="28"/>
          <w:szCs w:val="28"/>
        </w:rPr>
        <w:t>Mức 2:</w:t>
      </w:r>
    </w:p>
    <w:p w14:paraId="41BCC8A5" w14:textId="77777777" w:rsidR="00530B13" w:rsidRPr="00EB575E" w:rsidRDefault="00EB575E" w:rsidP="00817409">
      <w:pPr>
        <w:spacing w:after="100"/>
        <w:ind w:firstLine="720"/>
        <w:jc w:val="both"/>
      </w:pPr>
      <w:r w:rsidRPr="00EB575E">
        <w:rPr>
          <w:i/>
          <w:iCs/>
          <w:sz w:val="28"/>
          <w:szCs w:val="28"/>
        </w:rPr>
        <w:t>a) Tổ chức thực hiện Chương trình giáo dục mầm non đảm bảo chất lượng;</w:t>
      </w:r>
    </w:p>
    <w:p w14:paraId="026A3BEF" w14:textId="77777777" w:rsidR="00530B13" w:rsidRPr="00EB575E" w:rsidRDefault="00EB575E" w:rsidP="00817409">
      <w:pPr>
        <w:spacing w:after="100"/>
        <w:ind w:firstLine="720"/>
        <w:jc w:val="both"/>
      </w:pPr>
      <w:r w:rsidRPr="00EB575E">
        <w:rPr>
          <w:i/>
          <w:iCs/>
          <w:sz w:val="28"/>
          <w:szCs w:val="28"/>
        </w:rPr>
        <w:t>b) Nhà trường phát triển Chương trình giáo dục mầm non do Bộ Giáo dục và Đào tạo ban hành, phù hợp với văn hóa địa phương, đáp ứng khả năng và nhu cầu của trẻ.</w:t>
      </w:r>
    </w:p>
    <w:p w14:paraId="4089F912" w14:textId="77777777" w:rsidR="00530B13" w:rsidRPr="00EB575E" w:rsidRDefault="00EB575E" w:rsidP="00817409">
      <w:pPr>
        <w:spacing w:after="100"/>
        <w:rPr>
          <w:b/>
          <w:bCs/>
        </w:rPr>
      </w:pPr>
      <w:r w:rsidRPr="00EB575E">
        <w:rPr>
          <w:i/>
          <w:iCs/>
          <w:sz w:val="28"/>
          <w:szCs w:val="28"/>
        </w:rPr>
        <w:tab/>
      </w:r>
      <w:r w:rsidRPr="00EB575E">
        <w:rPr>
          <w:b/>
          <w:bCs/>
          <w:i/>
          <w:iCs/>
          <w:sz w:val="28"/>
          <w:szCs w:val="28"/>
        </w:rPr>
        <w:t>Mức 3:</w:t>
      </w:r>
    </w:p>
    <w:p w14:paraId="0824F8B1" w14:textId="77777777" w:rsidR="00530B13" w:rsidRPr="00EB575E" w:rsidRDefault="00EB575E" w:rsidP="00817409">
      <w:pPr>
        <w:spacing w:after="100"/>
        <w:ind w:firstLine="720"/>
        <w:jc w:val="both"/>
      </w:pPr>
      <w:r w:rsidRPr="00EB575E">
        <w:rPr>
          <w:i/>
          <w:iCs/>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nhà trường, địa phương;</w:t>
      </w:r>
    </w:p>
    <w:p w14:paraId="0D655DEB" w14:textId="77777777" w:rsidR="00530B13" w:rsidRPr="00EB575E" w:rsidRDefault="00EB575E" w:rsidP="00817409">
      <w:pPr>
        <w:spacing w:after="100"/>
        <w:ind w:firstLine="720"/>
        <w:jc w:val="both"/>
      </w:pPr>
      <w:r w:rsidRPr="00EB575E">
        <w:rPr>
          <w:i/>
          <w:iCs/>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04D0BC05" w14:textId="77777777" w:rsidR="00530B13" w:rsidRPr="00EB575E" w:rsidRDefault="00EB575E" w:rsidP="00817409">
      <w:pPr>
        <w:spacing w:before="100" w:after="100"/>
      </w:pPr>
      <w:r w:rsidRPr="00EB575E">
        <w:rPr>
          <w:b/>
          <w:bCs/>
          <w:sz w:val="28"/>
          <w:szCs w:val="28"/>
        </w:rPr>
        <w:tab/>
        <w:t>1. Mô tả hiện trạng</w:t>
      </w:r>
    </w:p>
    <w:p w14:paraId="56C9AF68" w14:textId="77777777" w:rsidR="00530B13" w:rsidRPr="00EB575E" w:rsidRDefault="00EB575E" w:rsidP="00817409">
      <w:pPr>
        <w:spacing w:after="100"/>
        <w:rPr>
          <w:b/>
          <w:bCs/>
        </w:rPr>
      </w:pPr>
      <w:r w:rsidRPr="00EB575E">
        <w:rPr>
          <w:sz w:val="28"/>
          <w:szCs w:val="28"/>
        </w:rPr>
        <w:tab/>
      </w:r>
      <w:r w:rsidRPr="00EB575E">
        <w:rPr>
          <w:b/>
          <w:bCs/>
          <w:sz w:val="28"/>
          <w:szCs w:val="28"/>
        </w:rPr>
        <w:t>Mức 1:</w:t>
      </w:r>
    </w:p>
    <w:p w14:paraId="125B0D57" w14:textId="50DCE407" w:rsidR="00530B13" w:rsidRPr="00EB575E" w:rsidRDefault="00EB575E" w:rsidP="00817409">
      <w:pPr>
        <w:spacing w:before="100" w:after="100"/>
        <w:ind w:firstLine="720"/>
        <w:jc w:val="both"/>
      </w:pPr>
      <w:r w:rsidRPr="00EB575E">
        <w:rPr>
          <w:sz w:val="28"/>
          <w:szCs w:val="28"/>
        </w:rPr>
        <w:t xml:space="preserve">a) </w:t>
      </w:r>
      <w:r w:rsidR="000E38C2" w:rsidRPr="00EB575E">
        <w:rPr>
          <w:spacing w:val="-4"/>
          <w:sz w:val="28"/>
          <w:szCs w:val="28"/>
          <w:lang w:val="nb-NO"/>
        </w:rPr>
        <w:t xml:space="preserve">Hằng năm, nhà trường đã xây dựng kế hoạch và tổ chức thực hiện chương trình GDMN theo chỉ đạo của Bộ GD&amp;ĐT. Hiện tại, nhà trường tổ chức thực hiện Chương trình giáo dục mầm non do Bộ giáo dục và Đào tạo ban hành theo thông tư số 01/VBHN-BGDĐT ngày 13/04/2021: Bảo đảm tính khoa học, tính vừa sức và nguyên tắc đồng tâm phát triển từ dễ đến khó, bảo đảm tính liên thông giữa các độ tuổi, giữa nhà trẻ, mẫu giáo và cấp tiểu học, thống nhất giữa nội dung giáo dục với cuộc sống hiện thực, gắn với cuộc sống và kinh nghiệm của trẻ, chuẩn bị cho trẻ từng bước hoà nhập vào cuộc sống. Phù hợp với sự phát triển tâm lý, sinh lý của trẻ em, hài hoà giữa nuôi dưỡng, chăm sóc và giáo dục, giúp trẻ phát triển cơ thể cân đối, khoẻ mạnh, nhanh nhẹn, cung cấp kỹ năng sống phù hợp với lứa tuổi;... Giáo viên chủ động trong việc lựa chọn, bổ sung một số nội dung giáo dục và triển khai kế hoạch giáo dục phù hợp với trẻ theo quan điểm giáo dục toàn diện, tích hợp, lấy trẻ làm trung tâm với </w:t>
      </w:r>
      <w:r w:rsidR="000E38C2" w:rsidRPr="00EB575E">
        <w:rPr>
          <w:spacing w:val="-4"/>
          <w:sz w:val="28"/>
          <w:szCs w:val="28"/>
          <w:lang w:val="nb-NO"/>
        </w:rPr>
        <w:lastRenderedPageBreak/>
        <w:t>phương châm giáo dục “chơi mà học, học bằng chơi”. Xây dựng kế hoạch giáo dục và chỉ đạo các tổ thực hiện theo kế hoạch đã đề ra</w:t>
      </w:r>
      <w:r w:rsidR="000E38C2" w:rsidRPr="00EB575E">
        <w:rPr>
          <w:spacing w:val="-4"/>
          <w:lang w:val="nb-NO"/>
        </w:rPr>
        <w:t xml:space="preserve"> </w:t>
      </w:r>
      <w:r w:rsidRPr="00EB575E">
        <w:rPr>
          <w:b/>
          <w:bCs/>
          <w:sz w:val="28"/>
          <w:szCs w:val="28"/>
        </w:rPr>
        <w:t>[H</w:t>
      </w:r>
      <w:r w:rsidR="004B2337" w:rsidRPr="00EB575E">
        <w:rPr>
          <w:b/>
          <w:bCs/>
          <w:sz w:val="28"/>
          <w:szCs w:val="28"/>
        </w:rPr>
        <w:t>1</w:t>
      </w:r>
      <w:r w:rsidRPr="00EB575E">
        <w:rPr>
          <w:b/>
          <w:bCs/>
          <w:sz w:val="28"/>
          <w:szCs w:val="28"/>
        </w:rPr>
        <w:t>-1.</w:t>
      </w:r>
      <w:r w:rsidR="004B2337" w:rsidRPr="00EB575E">
        <w:rPr>
          <w:b/>
          <w:bCs/>
          <w:sz w:val="28"/>
          <w:szCs w:val="28"/>
        </w:rPr>
        <w:t>1</w:t>
      </w:r>
      <w:r w:rsidRPr="00EB575E">
        <w:rPr>
          <w:b/>
          <w:bCs/>
          <w:sz w:val="28"/>
          <w:szCs w:val="28"/>
        </w:rPr>
        <w:t>-0</w:t>
      </w:r>
      <w:r w:rsidR="004B2337" w:rsidRPr="00EB575E">
        <w:rPr>
          <w:b/>
          <w:bCs/>
          <w:sz w:val="28"/>
          <w:szCs w:val="28"/>
        </w:rPr>
        <w:t>6</w:t>
      </w:r>
      <w:r w:rsidRPr="00EB575E">
        <w:rPr>
          <w:b/>
          <w:bCs/>
          <w:sz w:val="28"/>
          <w:szCs w:val="28"/>
        </w:rPr>
        <w:t>]; [H8-1.8-01].</w:t>
      </w:r>
    </w:p>
    <w:p w14:paraId="4A1B6CF1" w14:textId="0B0186FF" w:rsidR="00530B13" w:rsidRPr="00EB575E" w:rsidRDefault="00EB575E" w:rsidP="00817409">
      <w:pPr>
        <w:spacing w:before="100" w:after="100"/>
        <w:ind w:firstLine="720"/>
        <w:jc w:val="both"/>
      </w:pPr>
      <w:r w:rsidRPr="00EB575E">
        <w:rPr>
          <w:sz w:val="28"/>
          <w:szCs w:val="28"/>
        </w:rPr>
        <w:t xml:space="preserve">b) </w:t>
      </w:r>
      <w:r w:rsidR="000E38C2" w:rsidRPr="00EB575E">
        <w:rPr>
          <w:sz w:val="28"/>
          <w:szCs w:val="28"/>
        </w:rPr>
        <w:t xml:space="preserve">Hằng năm </w:t>
      </w:r>
      <w:r w:rsidR="000E38C2" w:rsidRPr="00EB575E">
        <w:rPr>
          <w:sz w:val="28"/>
          <w:szCs w:val="28"/>
          <w:lang w:val="nb-NO"/>
        </w:rPr>
        <w:t>căn cứ Chương trình giáo dục mầm non do Bộ GD&amp;ĐT ban hành, dựa trên điều kiện thực tế của nhà trường, của địa phương và đặc điểm của các độ tuổi, nhà trường đã cùng với các tổ chuyên môn xây dựng kế hoạch và phát triển Chương trình giáo dục mầm non cho các độ tuổi theo các lĩnh vực phát triển của trẻ. Các mục tiêu được xây dựng từ dễ đến khó, từ đơn giản đến phức tạp và lồng vào các hoạt động phù hợp với độ tuổi. Kế hoạch được thảo luận và thống nhất trước khi chỉ đạo các tổ triển khai thực hiện</w:t>
      </w:r>
      <w:r w:rsidR="000E38C2" w:rsidRPr="00EB575E">
        <w:rPr>
          <w:b/>
          <w:bCs/>
          <w:iCs/>
          <w:spacing w:val="4"/>
          <w:lang w:val="pt-BR"/>
        </w:rPr>
        <w:t xml:space="preserve"> </w:t>
      </w:r>
      <w:r w:rsidRPr="00EB575E">
        <w:rPr>
          <w:b/>
          <w:bCs/>
          <w:sz w:val="28"/>
          <w:szCs w:val="28"/>
        </w:rPr>
        <w:t>[H</w:t>
      </w:r>
      <w:r w:rsidR="00986287" w:rsidRPr="00EB575E">
        <w:rPr>
          <w:b/>
          <w:bCs/>
          <w:sz w:val="28"/>
          <w:szCs w:val="28"/>
        </w:rPr>
        <w:t>1</w:t>
      </w:r>
      <w:r w:rsidRPr="00EB575E">
        <w:rPr>
          <w:b/>
          <w:bCs/>
          <w:sz w:val="28"/>
          <w:szCs w:val="28"/>
        </w:rPr>
        <w:t>-1.</w:t>
      </w:r>
      <w:r w:rsidR="00986287" w:rsidRPr="00EB575E">
        <w:rPr>
          <w:b/>
          <w:bCs/>
          <w:sz w:val="28"/>
          <w:szCs w:val="28"/>
        </w:rPr>
        <w:t>1</w:t>
      </w:r>
      <w:r w:rsidRPr="00EB575E">
        <w:rPr>
          <w:b/>
          <w:bCs/>
          <w:sz w:val="28"/>
          <w:szCs w:val="28"/>
        </w:rPr>
        <w:t>-0</w:t>
      </w:r>
      <w:r w:rsidR="00986287" w:rsidRPr="00EB575E">
        <w:rPr>
          <w:b/>
          <w:bCs/>
          <w:sz w:val="28"/>
          <w:szCs w:val="28"/>
        </w:rPr>
        <w:t>2</w:t>
      </w:r>
      <w:r w:rsidRPr="00EB575E">
        <w:rPr>
          <w:b/>
          <w:bCs/>
          <w:sz w:val="28"/>
          <w:szCs w:val="28"/>
        </w:rPr>
        <w:t>]; [H4-1.4-06].</w:t>
      </w:r>
    </w:p>
    <w:p w14:paraId="192F2515" w14:textId="7D1221E3" w:rsidR="00530B13" w:rsidRPr="00EB575E" w:rsidRDefault="00EB575E" w:rsidP="00817409">
      <w:pPr>
        <w:spacing w:before="100" w:after="100"/>
        <w:ind w:firstLine="720"/>
        <w:jc w:val="both"/>
        <w:rPr>
          <w:sz w:val="28"/>
          <w:szCs w:val="28"/>
        </w:rPr>
      </w:pPr>
      <w:r w:rsidRPr="00EB575E">
        <w:rPr>
          <w:sz w:val="28"/>
          <w:szCs w:val="28"/>
        </w:rPr>
        <w:t xml:space="preserve">c) </w:t>
      </w:r>
      <w:r w:rsidR="009D1F10" w:rsidRPr="00EB575E">
        <w:rPr>
          <w:sz w:val="28"/>
          <w:szCs w:val="28"/>
        </w:rPr>
        <w:t>Chương trình giáo dục mầm non định kỳ được nhà trường rà soát, đánh giá việc thực hiện và có điều chỉnh kịp thời, phù hợp. Cụ thể: Giáo viên thực hiện đánh giá trẻ cuối ngày, cuối chủ đề, đánh giá cuối giai đoạn. Trong các</w:t>
      </w:r>
      <w:r w:rsidR="001E5889" w:rsidRPr="00EB575E">
        <w:rPr>
          <w:sz w:val="28"/>
          <w:szCs w:val="28"/>
        </w:rPr>
        <w:t xml:space="preserve"> buổi sinh hoạt chuyên môn của tổ, của trường, </w:t>
      </w:r>
      <w:r w:rsidR="009D1F10" w:rsidRPr="00EB575E">
        <w:rPr>
          <w:sz w:val="28"/>
          <w:szCs w:val="28"/>
        </w:rPr>
        <w:t>giáo viên có ý kiến phản hồi về việc thực hiện chương trình giáo dục mầm non</w:t>
      </w:r>
      <w:r w:rsidR="001E5889" w:rsidRPr="00EB575E">
        <w:rPr>
          <w:sz w:val="28"/>
          <w:szCs w:val="28"/>
        </w:rPr>
        <w:t xml:space="preserve"> và sau mỗi chủ đề các tổ báo cáo tổng hợp kết quả đánh giá cuối chủ đề của từng độ tuổi, t</w:t>
      </w:r>
      <w:r w:rsidR="009D1F10" w:rsidRPr="00EB575E">
        <w:rPr>
          <w:sz w:val="28"/>
          <w:szCs w:val="28"/>
        </w:rPr>
        <w:t xml:space="preserve">ừ đó nhà trường có căn cứ để điều chỉnh chương trình giáo dục cho phù hợp hơn với khả năng nhận </w:t>
      </w:r>
      <w:r w:rsidR="001E5889" w:rsidRPr="00EB575E">
        <w:rPr>
          <w:sz w:val="28"/>
          <w:szCs w:val="28"/>
        </w:rPr>
        <w:t>thức</w:t>
      </w:r>
      <w:r w:rsidR="009D1F10" w:rsidRPr="00EB575E">
        <w:rPr>
          <w:sz w:val="28"/>
          <w:szCs w:val="28"/>
        </w:rPr>
        <w:t xml:space="preserve"> của trẻ, phù hợp với điều kiện thực tế của nhà trường, của địa phương và quan trọng nhất là giúp trẻ đạt được kết quả mong đợi của các lĩnh vực giáo dục</w:t>
      </w:r>
      <w:r w:rsidRPr="00EB575E">
        <w:rPr>
          <w:sz w:val="28"/>
          <w:szCs w:val="28"/>
        </w:rPr>
        <w:t xml:space="preserve"> </w:t>
      </w:r>
      <w:r w:rsidRPr="00EB575E">
        <w:rPr>
          <w:b/>
          <w:bCs/>
          <w:sz w:val="28"/>
          <w:szCs w:val="28"/>
        </w:rPr>
        <w:t>[H8-1.8-01]; [H22-5.1-01]</w:t>
      </w:r>
      <w:r w:rsidR="00986287" w:rsidRPr="00EB575E">
        <w:rPr>
          <w:b/>
          <w:bCs/>
          <w:sz w:val="28"/>
          <w:szCs w:val="28"/>
        </w:rPr>
        <w:t>; [H22-5.1-01]</w:t>
      </w:r>
      <w:r w:rsidRPr="00EB575E">
        <w:rPr>
          <w:b/>
          <w:bCs/>
          <w:sz w:val="28"/>
          <w:szCs w:val="28"/>
        </w:rPr>
        <w:t>.</w:t>
      </w:r>
    </w:p>
    <w:p w14:paraId="40AE4DB4" w14:textId="77777777" w:rsidR="00530B13" w:rsidRPr="00EB575E" w:rsidRDefault="00EB575E" w:rsidP="00826160">
      <w:pPr>
        <w:spacing w:after="0"/>
        <w:rPr>
          <w:b/>
          <w:bCs/>
        </w:rPr>
      </w:pPr>
      <w:r w:rsidRPr="00EB575E">
        <w:rPr>
          <w:sz w:val="28"/>
          <w:szCs w:val="28"/>
        </w:rPr>
        <w:tab/>
      </w:r>
      <w:r w:rsidRPr="00EB575E">
        <w:rPr>
          <w:b/>
          <w:bCs/>
          <w:sz w:val="28"/>
          <w:szCs w:val="28"/>
        </w:rPr>
        <w:t>Mức 2:</w:t>
      </w:r>
    </w:p>
    <w:p w14:paraId="79E7B945" w14:textId="4BBB12C7" w:rsidR="00530B13" w:rsidRPr="00EB575E" w:rsidRDefault="00EB575E" w:rsidP="00826160">
      <w:pPr>
        <w:spacing w:before="100" w:after="0"/>
        <w:ind w:firstLine="720"/>
        <w:jc w:val="both"/>
        <w:rPr>
          <w:sz w:val="28"/>
          <w:szCs w:val="28"/>
        </w:rPr>
      </w:pPr>
      <w:r w:rsidRPr="00EB575E">
        <w:rPr>
          <w:sz w:val="28"/>
          <w:szCs w:val="28"/>
        </w:rPr>
        <w:t xml:space="preserve">a) </w:t>
      </w:r>
      <w:r w:rsidR="00031E42" w:rsidRPr="00EB575E">
        <w:rPr>
          <w:sz w:val="28"/>
          <w:szCs w:val="28"/>
        </w:rPr>
        <w:t>Trường mầm non Đông Mai tổ chức thực hiện Chương trình giáo dục mầm non đảm bảo chất lượng, phù hợp với điều kiện thực tế của nhà trường với quan điểm giáo dục lấy trẻ làm trung tâm, quan tâm đến năng lực cá nhân của từng trẻ, tạo điều kiện cho trẻ phát huy khả năng sáng tạo trong mọi hoạt động ở trường. Hầu hết giáo viên luôn quan tâm đổi mới hình thức tổ chức các hoạt động từ đó giúp nâng cao chất lượng giáo dục của nhà trường</w:t>
      </w:r>
      <w:r w:rsidR="000A2F40" w:rsidRPr="00EB575E">
        <w:rPr>
          <w:sz w:val="28"/>
          <w:szCs w:val="28"/>
        </w:rPr>
        <w:t xml:space="preserve">, trẻ có các kỹ năng hoạt động tốt. Tỷ lệ trẻ đạt ở các độ tuổi từ 99%-100% các lĩnh vực phát triển giáo dục. </w:t>
      </w:r>
      <w:r w:rsidR="00031E42" w:rsidRPr="00EB575E">
        <w:rPr>
          <w:sz w:val="28"/>
          <w:szCs w:val="28"/>
        </w:rPr>
        <w:t xml:space="preserve">Tuy nhiên vẫn còn một số giáo viên chưa quan tâm đổi mới hình thức tổ chức giáo dục, chưa linh hoạt trong việc thực hiện chương trình GDMN </w:t>
      </w:r>
      <w:r w:rsidRPr="00EB575E">
        <w:rPr>
          <w:b/>
          <w:bCs/>
          <w:sz w:val="28"/>
          <w:szCs w:val="28"/>
        </w:rPr>
        <w:t>[H22-5.1-03]; [H</w:t>
      </w:r>
      <w:r w:rsidR="00361509" w:rsidRPr="00EB575E">
        <w:rPr>
          <w:b/>
          <w:bCs/>
          <w:sz w:val="28"/>
          <w:szCs w:val="28"/>
        </w:rPr>
        <w:t>1</w:t>
      </w:r>
      <w:r w:rsidRPr="00EB575E">
        <w:rPr>
          <w:b/>
          <w:bCs/>
          <w:sz w:val="28"/>
          <w:szCs w:val="28"/>
        </w:rPr>
        <w:t>-1.</w:t>
      </w:r>
      <w:r w:rsidR="00361509" w:rsidRPr="00EB575E">
        <w:rPr>
          <w:b/>
          <w:bCs/>
          <w:sz w:val="28"/>
          <w:szCs w:val="28"/>
        </w:rPr>
        <w:t>1</w:t>
      </w:r>
      <w:r w:rsidRPr="00EB575E">
        <w:rPr>
          <w:b/>
          <w:bCs/>
          <w:sz w:val="28"/>
          <w:szCs w:val="28"/>
        </w:rPr>
        <w:t>-0</w:t>
      </w:r>
      <w:r w:rsidR="00361509" w:rsidRPr="00EB575E">
        <w:rPr>
          <w:b/>
          <w:bCs/>
          <w:sz w:val="28"/>
          <w:szCs w:val="28"/>
        </w:rPr>
        <w:t>2</w:t>
      </w:r>
      <w:r w:rsidRPr="00EB575E">
        <w:rPr>
          <w:b/>
          <w:bCs/>
          <w:sz w:val="28"/>
          <w:szCs w:val="28"/>
        </w:rPr>
        <w:t>].</w:t>
      </w:r>
    </w:p>
    <w:p w14:paraId="49BB85D3" w14:textId="27350F2B" w:rsidR="00530B13" w:rsidRPr="003733C0" w:rsidRDefault="00EB575E" w:rsidP="003733C0">
      <w:pPr>
        <w:spacing w:before="100" w:after="100"/>
        <w:ind w:firstLine="720"/>
        <w:jc w:val="both"/>
        <w:rPr>
          <w:sz w:val="28"/>
          <w:szCs w:val="28"/>
        </w:rPr>
      </w:pPr>
      <w:r w:rsidRPr="00EB575E">
        <w:rPr>
          <w:sz w:val="28"/>
          <w:szCs w:val="28"/>
        </w:rPr>
        <w:t xml:space="preserve">b) </w:t>
      </w:r>
      <w:r w:rsidR="00BE5B98" w:rsidRPr="00231A24">
        <w:rPr>
          <w:spacing w:val="-6"/>
          <w:sz w:val="28"/>
          <w:szCs w:val="28"/>
          <w:lang w:val="vi-VN"/>
        </w:rPr>
        <w:t xml:space="preserve">Nhà trường </w:t>
      </w:r>
      <w:r w:rsidR="004C0162" w:rsidRPr="00231A24">
        <w:rPr>
          <w:spacing w:val="-6"/>
          <w:sz w:val="28"/>
          <w:szCs w:val="28"/>
        </w:rPr>
        <w:t xml:space="preserve">thực hiện phát triển </w:t>
      </w:r>
      <w:r w:rsidR="004C0162" w:rsidRPr="00231A24">
        <w:rPr>
          <w:spacing w:val="-6"/>
          <w:sz w:val="28"/>
          <w:szCs w:val="28"/>
          <w:lang w:val="vi-VN"/>
        </w:rPr>
        <w:t>Chương trình giáo dục mầm non</w:t>
      </w:r>
      <w:r w:rsidR="004C0162" w:rsidRPr="00231A24">
        <w:rPr>
          <w:spacing w:val="-6"/>
          <w:sz w:val="28"/>
          <w:szCs w:val="28"/>
        </w:rPr>
        <w:t xml:space="preserve"> </w:t>
      </w:r>
      <w:r w:rsidR="002263E2" w:rsidRPr="00231A24">
        <w:rPr>
          <w:sz w:val="28"/>
          <w:szCs w:val="28"/>
        </w:rPr>
        <w:t xml:space="preserve">từ chương trình khung của Chương trình giáo dục mầm non do Bộ Giáo dục và Đào tạo ban hành, căn cứ điều kiện thực tế của trường, điều kiện thực tế của địa phương, khả năng nhu cầu, hứng thú của trẻ, </w:t>
      </w:r>
      <w:r w:rsidR="00F67A51" w:rsidRPr="00231A24">
        <w:rPr>
          <w:sz w:val="28"/>
          <w:szCs w:val="28"/>
        </w:rPr>
        <w:t>từ đó</w:t>
      </w:r>
      <w:r w:rsidR="002263E2" w:rsidRPr="00231A24">
        <w:rPr>
          <w:sz w:val="28"/>
          <w:szCs w:val="28"/>
        </w:rPr>
        <w:t xml:space="preserve"> phát triển thành chương trình chi tiết, cụ thể phù hợp với </w:t>
      </w:r>
      <w:r w:rsidR="00F67A51" w:rsidRPr="00231A24">
        <w:rPr>
          <w:sz w:val="28"/>
          <w:szCs w:val="28"/>
        </w:rPr>
        <w:t>nhà</w:t>
      </w:r>
      <w:r w:rsidR="002263E2" w:rsidRPr="00231A24">
        <w:rPr>
          <w:sz w:val="28"/>
          <w:szCs w:val="28"/>
        </w:rPr>
        <w:t xml:space="preserve"> trường, thể hiện ở sự khác biệt trong xác định mức độ mục tiêu trong</w:t>
      </w:r>
      <w:r w:rsidR="00F67A51" w:rsidRPr="00231A24">
        <w:rPr>
          <w:sz w:val="28"/>
          <w:szCs w:val="28"/>
        </w:rPr>
        <w:t xml:space="preserve"> </w:t>
      </w:r>
      <w:r w:rsidR="002263E2" w:rsidRPr="00231A24">
        <w:rPr>
          <w:sz w:val="28"/>
          <w:szCs w:val="28"/>
        </w:rPr>
        <w:t>từng độ tuổi, ở nội dung phương pháp chăm sóc, giáo dục trẻ và chỉ đạo, tổ chức thực hiện chương trình.</w:t>
      </w:r>
      <w:r w:rsidR="00F67A51" w:rsidRPr="00231A24">
        <w:rPr>
          <w:sz w:val="28"/>
          <w:szCs w:val="28"/>
        </w:rPr>
        <w:t xml:space="preserve"> T</w:t>
      </w:r>
      <w:r w:rsidR="002263E2" w:rsidRPr="00231A24">
        <w:rPr>
          <w:sz w:val="28"/>
          <w:szCs w:val="28"/>
        </w:rPr>
        <w:t xml:space="preserve">ừ kế hoạch thực hiện chương trình chung của trường, giáo viên ở mỗi lớp lựa chọn nội dung cụ thể (chủ đề cụ thể) để xây dựng kế hoạch và triển khai thực hiện chủ đề cụ thể đó cho từng thời điểm thích hợp với những nội dung, phương pháp và hình thức tổ chức thực hiện phù hợp với điều </w:t>
      </w:r>
      <w:r w:rsidR="002263E2" w:rsidRPr="00231A24">
        <w:rPr>
          <w:sz w:val="28"/>
          <w:szCs w:val="28"/>
        </w:rPr>
        <w:lastRenderedPageBreak/>
        <w:t>kiện của lớp và nhu cầu, hứng thú cũng như vốn kinh nghiệm và khả năng của trẻ.</w:t>
      </w:r>
      <w:r w:rsidR="00F67A51" w:rsidRPr="00231A24">
        <w:rPr>
          <w:sz w:val="28"/>
          <w:szCs w:val="28"/>
        </w:rPr>
        <w:t xml:space="preserve"> Thường xuyên thực hiện rà soát,</w:t>
      </w:r>
      <w:r w:rsidR="002263E2" w:rsidRPr="00231A24">
        <w:rPr>
          <w:sz w:val="28"/>
          <w:szCs w:val="28"/>
        </w:rPr>
        <w:t xml:space="preserve"> </w:t>
      </w:r>
      <w:r w:rsidR="00F67A51" w:rsidRPr="00231A24">
        <w:rPr>
          <w:sz w:val="28"/>
          <w:szCs w:val="28"/>
        </w:rPr>
        <w:t>đánh giá,</w:t>
      </w:r>
      <w:r w:rsidR="002263E2" w:rsidRPr="00231A24">
        <w:rPr>
          <w:sz w:val="28"/>
          <w:szCs w:val="28"/>
        </w:rPr>
        <w:t xml:space="preserve"> điều chỉnh, bổ sung, thay đổi chương trình học, chương trình hoạt động của trẻ dựa trên kết quả quan sát, đánh giá</w:t>
      </w:r>
      <w:r w:rsidR="00F67A51" w:rsidRPr="00231A24">
        <w:rPr>
          <w:sz w:val="28"/>
          <w:szCs w:val="28"/>
        </w:rPr>
        <w:t xml:space="preserve"> trẻ </w:t>
      </w:r>
      <w:r w:rsidR="002263E2" w:rsidRPr="00231A24">
        <w:rPr>
          <w:sz w:val="28"/>
          <w:szCs w:val="28"/>
        </w:rPr>
        <w:t xml:space="preserve">trong các hoạt động. </w:t>
      </w:r>
      <w:r w:rsidR="007963AF" w:rsidRPr="00231A24">
        <w:rPr>
          <w:sz w:val="28"/>
          <w:szCs w:val="28"/>
        </w:rPr>
        <w:t xml:space="preserve">Trong 5 năm qua nhà trường thực hiện phát triển </w:t>
      </w:r>
      <w:r w:rsidR="007963AF" w:rsidRPr="00231A24">
        <w:rPr>
          <w:spacing w:val="-6"/>
          <w:sz w:val="28"/>
          <w:szCs w:val="28"/>
          <w:lang w:val="vi-VN"/>
        </w:rPr>
        <w:t>Chương trình giáo dục mầm non</w:t>
      </w:r>
      <w:r w:rsidR="007963AF" w:rsidRPr="00231A24">
        <w:rPr>
          <w:sz w:val="28"/>
          <w:szCs w:val="28"/>
        </w:rPr>
        <w:t xml:space="preserve"> </w:t>
      </w:r>
      <w:r w:rsidR="00BE5B98" w:rsidRPr="00231A24">
        <w:rPr>
          <w:spacing w:val="-6"/>
          <w:sz w:val="28"/>
          <w:szCs w:val="28"/>
        </w:rPr>
        <w:t xml:space="preserve">đảm bảo tính khoa học vừa sức và nguyên tắc đồng tâm phát triển, </w:t>
      </w:r>
      <w:r w:rsidR="00BE5B98" w:rsidRPr="00EB575E">
        <w:rPr>
          <w:spacing w:val="-6"/>
          <w:sz w:val="28"/>
          <w:szCs w:val="28"/>
        </w:rPr>
        <w:t xml:space="preserve">đảm bảo tính liên thông giữa các độ tuổi nhà trẻ và mẫu giáo phù hợp với điều kiện môi trường, </w:t>
      </w:r>
      <w:r w:rsidR="00BE5B98" w:rsidRPr="00EB575E">
        <w:rPr>
          <w:spacing w:val="-6"/>
          <w:sz w:val="28"/>
          <w:szCs w:val="28"/>
          <w:lang w:val="vi-VN"/>
        </w:rPr>
        <w:t>phù hợp với văn hóa địa phương, đáp ứng khả năng và nhu cầu của trẻ</w:t>
      </w:r>
      <w:r w:rsidR="00BE5B98" w:rsidRPr="00EB575E">
        <w:rPr>
          <w:spacing w:val="-6"/>
          <w:sz w:val="28"/>
          <w:szCs w:val="28"/>
        </w:rPr>
        <w:t xml:space="preserve"> theo quan điểm giáo dục lấy trẻ làm trung tâm</w:t>
      </w:r>
      <w:r w:rsidR="007963AF">
        <w:rPr>
          <w:spacing w:val="-6"/>
          <w:sz w:val="28"/>
          <w:szCs w:val="28"/>
        </w:rPr>
        <w:t>. Tuy nhiên một số giáo viên trình độ,</w:t>
      </w:r>
      <w:r w:rsidR="007963AF" w:rsidRPr="007963AF">
        <w:rPr>
          <w:sz w:val="28"/>
          <w:szCs w:val="28"/>
        </w:rPr>
        <w:t xml:space="preserve"> tính sáng tạo, linh hoạt </w:t>
      </w:r>
      <w:r w:rsidR="007963AF">
        <w:rPr>
          <w:sz w:val="28"/>
          <w:szCs w:val="28"/>
        </w:rPr>
        <w:t>còn hạn chế</w:t>
      </w:r>
      <w:r w:rsidR="003733C0">
        <w:rPr>
          <w:sz w:val="28"/>
          <w:szCs w:val="28"/>
        </w:rPr>
        <w:t xml:space="preserve"> trong thực hiện</w:t>
      </w:r>
      <w:r w:rsidR="003733C0" w:rsidRPr="003733C0">
        <w:rPr>
          <w:sz w:val="28"/>
          <w:szCs w:val="28"/>
        </w:rPr>
        <w:t xml:space="preserve"> việc phát triển và tổ chức thực hiện chương trình giáo dục mầm non cho phù hợp với điều kiện thực tiễn của địa phương,</w:t>
      </w:r>
      <w:r w:rsidR="003733C0">
        <w:rPr>
          <w:sz w:val="28"/>
          <w:szCs w:val="28"/>
        </w:rPr>
        <w:t xml:space="preserve"> </w:t>
      </w:r>
      <w:r w:rsidR="003733C0" w:rsidRPr="003733C0">
        <w:rPr>
          <w:sz w:val="28"/>
          <w:szCs w:val="28"/>
        </w:rPr>
        <w:t>trường, lớp, phù hợp với đối tượng trẻ</w:t>
      </w:r>
      <w:r w:rsidR="003733C0">
        <w:rPr>
          <w:sz w:val="28"/>
          <w:szCs w:val="28"/>
        </w:rPr>
        <w:t xml:space="preserve"> </w:t>
      </w:r>
      <w:r w:rsidRPr="00EB575E">
        <w:rPr>
          <w:b/>
          <w:bCs/>
          <w:sz w:val="28"/>
          <w:szCs w:val="28"/>
        </w:rPr>
        <w:t>[H22-5.1-03];</w:t>
      </w:r>
    </w:p>
    <w:p w14:paraId="3A09CFF0" w14:textId="77777777" w:rsidR="00530B13" w:rsidRPr="00EB575E" w:rsidRDefault="00EB575E" w:rsidP="00826160">
      <w:pPr>
        <w:spacing w:after="0"/>
        <w:rPr>
          <w:b/>
          <w:bCs/>
        </w:rPr>
      </w:pPr>
      <w:r w:rsidRPr="00EB575E">
        <w:rPr>
          <w:sz w:val="28"/>
          <w:szCs w:val="28"/>
        </w:rPr>
        <w:tab/>
      </w:r>
      <w:r w:rsidRPr="00EB575E">
        <w:rPr>
          <w:b/>
          <w:bCs/>
          <w:sz w:val="28"/>
          <w:szCs w:val="28"/>
        </w:rPr>
        <w:t>Mức 3:</w:t>
      </w:r>
    </w:p>
    <w:p w14:paraId="785DBA81" w14:textId="33E71BBA" w:rsidR="00FA51F8" w:rsidRPr="003A12E2" w:rsidRDefault="00EB575E" w:rsidP="003A12E2">
      <w:pPr>
        <w:spacing w:after="100"/>
        <w:ind w:firstLine="720"/>
        <w:jc w:val="both"/>
      </w:pPr>
      <w:r w:rsidRPr="00EB575E">
        <w:rPr>
          <w:sz w:val="28"/>
          <w:szCs w:val="28"/>
        </w:rPr>
        <w:t xml:space="preserve">a) </w:t>
      </w:r>
      <w:r w:rsidR="008000C1" w:rsidRPr="00EB575E">
        <w:rPr>
          <w:sz w:val="28"/>
          <w:szCs w:val="28"/>
          <w:lang w:val="nb-NO"/>
        </w:rPr>
        <w:t xml:space="preserve">Nhà trường tổ chức thực hiện Chương trình giáo dục mầm non theo kế hoạch xây dựng dựa vào điều kiện thực tế của địa phương và đặc điểm của các độ tuổi, phù hợp với văn hoá dân tộc </w:t>
      </w:r>
      <w:r w:rsidR="008000C1" w:rsidRPr="00EB575E">
        <w:rPr>
          <w:bCs/>
          <w:sz w:val="28"/>
          <w:szCs w:val="28"/>
          <w:lang w:val="nb-NO"/>
        </w:rPr>
        <w:t>và thực tiễn của trường</w:t>
      </w:r>
      <w:r w:rsidR="003A12E2">
        <w:rPr>
          <w:bCs/>
          <w:sz w:val="28"/>
          <w:szCs w:val="28"/>
          <w:lang w:val="nb-NO"/>
        </w:rPr>
        <w:t xml:space="preserve">. Nhà trường chưa </w:t>
      </w:r>
      <w:r w:rsidR="003A12E2" w:rsidRPr="00EB575E">
        <w:rPr>
          <w:sz w:val="28"/>
          <w:szCs w:val="28"/>
        </w:rPr>
        <w:t>áp dụng phát triển Chương trình giáo dục mầm non do Bộ Giáo dục và Đào tạo ban hành trên cơ sở tham khảo chương trình giáo dục của các nước trong khu vực và thế giới</w:t>
      </w:r>
      <w:r w:rsidR="008000C1" w:rsidRPr="00EB575E">
        <w:rPr>
          <w:bCs/>
          <w:lang w:val="nb-NO"/>
        </w:rPr>
        <w:t xml:space="preserve"> </w:t>
      </w:r>
      <w:r w:rsidRPr="00EB575E">
        <w:rPr>
          <w:b/>
          <w:bCs/>
          <w:sz w:val="28"/>
          <w:szCs w:val="28"/>
        </w:rPr>
        <w:t xml:space="preserve">[H22-5.1-03]; </w:t>
      </w:r>
    </w:p>
    <w:p w14:paraId="2C52119C" w14:textId="159B4525" w:rsidR="003A12E2" w:rsidRPr="00231A24" w:rsidRDefault="00EB575E" w:rsidP="00231A24">
      <w:pPr>
        <w:spacing w:before="100" w:after="100"/>
        <w:ind w:firstLine="720"/>
        <w:jc w:val="both"/>
      </w:pPr>
      <w:r w:rsidRPr="00EB575E">
        <w:rPr>
          <w:sz w:val="28"/>
          <w:szCs w:val="28"/>
        </w:rPr>
        <w:t>b) Hằng năm, tổng kết đánh giá việc thực hiện chương trình giáo dục của nhà trường, từ đó điều chỉnh, cải tiến nội dung, phương pháp giáo dục, xây dựng kế hoạch thực hiện chương trình giáo dục trong năm học tiếp theo để nâng cao chất lượng nuôi dưỡng, chăm sóc và giáo dục trẻ, có đầy đủ các sổ họp tổ, nhóm chuyên môn theo quy định</w:t>
      </w:r>
      <w:r w:rsidR="00FA51F8" w:rsidRPr="00EB575E">
        <w:rPr>
          <w:sz w:val="28"/>
          <w:szCs w:val="28"/>
        </w:rPr>
        <w:t xml:space="preserve">. </w:t>
      </w:r>
      <w:r w:rsidRPr="00EB575E">
        <w:rPr>
          <w:sz w:val="28"/>
          <w:szCs w:val="28"/>
        </w:rPr>
        <w:t xml:space="preserve"> </w:t>
      </w:r>
      <w:r w:rsidRPr="00EB575E">
        <w:rPr>
          <w:b/>
          <w:bCs/>
          <w:sz w:val="28"/>
          <w:szCs w:val="28"/>
        </w:rPr>
        <w:t>[H</w:t>
      </w:r>
      <w:r w:rsidR="00361509" w:rsidRPr="00EB575E">
        <w:rPr>
          <w:b/>
          <w:bCs/>
          <w:sz w:val="28"/>
          <w:szCs w:val="28"/>
        </w:rPr>
        <w:t>1</w:t>
      </w:r>
      <w:r w:rsidRPr="00EB575E">
        <w:rPr>
          <w:b/>
          <w:bCs/>
          <w:sz w:val="28"/>
          <w:szCs w:val="28"/>
        </w:rPr>
        <w:t>-1.</w:t>
      </w:r>
      <w:r w:rsidR="00361509" w:rsidRPr="00EB575E">
        <w:rPr>
          <w:b/>
          <w:bCs/>
          <w:sz w:val="28"/>
          <w:szCs w:val="28"/>
        </w:rPr>
        <w:t>1</w:t>
      </w:r>
      <w:r w:rsidRPr="00EB575E">
        <w:rPr>
          <w:b/>
          <w:bCs/>
          <w:sz w:val="28"/>
          <w:szCs w:val="28"/>
        </w:rPr>
        <w:t>-0</w:t>
      </w:r>
      <w:r w:rsidR="00361509" w:rsidRPr="00EB575E">
        <w:rPr>
          <w:b/>
          <w:bCs/>
          <w:sz w:val="28"/>
          <w:szCs w:val="28"/>
        </w:rPr>
        <w:t>2</w:t>
      </w:r>
      <w:r w:rsidRPr="00EB575E">
        <w:rPr>
          <w:b/>
          <w:bCs/>
          <w:sz w:val="28"/>
          <w:szCs w:val="28"/>
        </w:rPr>
        <w:t>]; [H4-1.4-10].</w:t>
      </w:r>
    </w:p>
    <w:p w14:paraId="77EF5966" w14:textId="500D6114" w:rsidR="00530B13" w:rsidRPr="00EB575E" w:rsidRDefault="00EB575E" w:rsidP="003A12E2">
      <w:pPr>
        <w:spacing w:after="0"/>
        <w:ind w:firstLine="709"/>
      </w:pPr>
      <w:r w:rsidRPr="00EB575E">
        <w:rPr>
          <w:b/>
          <w:bCs/>
          <w:sz w:val="28"/>
          <w:szCs w:val="28"/>
        </w:rPr>
        <w:t>2. Điểm mạnh</w:t>
      </w:r>
    </w:p>
    <w:p w14:paraId="34458C80" w14:textId="77777777" w:rsidR="00530B13" w:rsidRPr="00EB575E" w:rsidRDefault="00EB575E" w:rsidP="00817409">
      <w:pPr>
        <w:spacing w:before="100" w:after="100"/>
        <w:ind w:firstLine="720"/>
        <w:jc w:val="both"/>
      </w:pPr>
      <w:r w:rsidRPr="00EB575E">
        <w:rPr>
          <w:sz w:val="28"/>
          <w:szCs w:val="28"/>
        </w:rPr>
        <w:t>Trong những năm học vừa qua, nhà trường đã tổ chức thực hiện Chương trình GDMN đảm bảo đúng kế hoạch, bám sát sự chỉ đạo của ngành GD&amp;ĐT, phù hợp với tình hình thực tế của địa phương; chỉ đạo giáo viên thực hiện linh hoạt việc phát triển Chương trình GDMN tại các nhóm, lớp nhằm phù hợp với khả năng của từng trẻ. Định kỳ hằng tháng, chủ đề, cuối kỳ, cuối năm học tổ chức đánh giá hiệu quả việc thực hiện chương trình và phát triển chương trình tại mỗi tổ, nhóm, lớp; đánh giá hiệu quả, sự phù hợp của chương trình đối với sự phát triển toàn diện của trẻ.</w:t>
      </w:r>
    </w:p>
    <w:p w14:paraId="6B2BDA72" w14:textId="77777777" w:rsidR="00530B13" w:rsidRPr="00EB575E" w:rsidRDefault="00EB575E" w:rsidP="00817409">
      <w:pPr>
        <w:spacing w:before="100" w:after="100"/>
        <w:ind w:firstLine="720"/>
        <w:jc w:val="both"/>
      </w:pPr>
      <w:r w:rsidRPr="00EB575E">
        <w:rPr>
          <w:sz w:val="28"/>
          <w:szCs w:val="28"/>
        </w:rPr>
        <w:t>Nhà trường thực hiện theo đúng kế hoạch, đảm bảo chất lượng, phát triển Chương trình giáo dục, định kỳ rà soát đánh giá và điều chỉnh kịp thời phù hợp quy định về chuyên môn của cơ quan quản lý giáo dục, phù hợp với điều kiện của nhà trường, phù hợp với văn hóa địa phương, đáp ứng khả năng và nhu cầu của trẻ theo phương pháp giáo dục lấy trẻ làm trung tâm.</w:t>
      </w:r>
    </w:p>
    <w:p w14:paraId="0C68405A" w14:textId="77777777" w:rsidR="00530B13" w:rsidRPr="00EB575E" w:rsidRDefault="00EB575E" w:rsidP="00817409">
      <w:pPr>
        <w:spacing w:before="100" w:after="100"/>
        <w:ind w:firstLine="720"/>
        <w:jc w:val="both"/>
      </w:pPr>
      <w:r w:rsidRPr="00EB575E">
        <w:rPr>
          <w:sz w:val="28"/>
          <w:szCs w:val="28"/>
        </w:rPr>
        <w:t>Nhà trường thực hiện tốt việc phát triển Chương trình giáo dục mầm non, thực hiện chương trình giáo dục mầm non linh hoạt theo thông tư số 01/VBHN-BGDĐT ngày 13/04/2021 do Bộ giáo dục và Đào tạo ban hành.</w:t>
      </w:r>
    </w:p>
    <w:p w14:paraId="167976C5" w14:textId="77777777" w:rsidR="00530B13" w:rsidRPr="00EB575E" w:rsidRDefault="00EB575E" w:rsidP="00206967">
      <w:pPr>
        <w:spacing w:after="0"/>
      </w:pPr>
      <w:r w:rsidRPr="00EB575E">
        <w:rPr>
          <w:b/>
          <w:bCs/>
          <w:sz w:val="28"/>
          <w:szCs w:val="28"/>
        </w:rPr>
        <w:lastRenderedPageBreak/>
        <w:tab/>
        <w:t>3. Điểm yếu</w:t>
      </w:r>
    </w:p>
    <w:p w14:paraId="6530E4C5" w14:textId="3B20AD8F" w:rsidR="00303E10" w:rsidRDefault="00231A24" w:rsidP="00817409">
      <w:pPr>
        <w:spacing w:after="100"/>
        <w:ind w:firstLine="720"/>
        <w:jc w:val="both"/>
        <w:rPr>
          <w:sz w:val="28"/>
          <w:szCs w:val="28"/>
        </w:rPr>
      </w:pPr>
      <w:r>
        <w:rPr>
          <w:spacing w:val="-6"/>
          <w:sz w:val="28"/>
          <w:szCs w:val="28"/>
        </w:rPr>
        <w:t xml:space="preserve">- </w:t>
      </w:r>
      <w:r w:rsidR="00303E10">
        <w:rPr>
          <w:spacing w:val="-6"/>
          <w:sz w:val="28"/>
          <w:szCs w:val="28"/>
        </w:rPr>
        <w:t>Một số giáo viên trình độ,</w:t>
      </w:r>
      <w:r w:rsidR="00303E10" w:rsidRPr="007963AF">
        <w:rPr>
          <w:sz w:val="28"/>
          <w:szCs w:val="28"/>
        </w:rPr>
        <w:t xml:space="preserve"> tính sáng tạo, linh hoạt </w:t>
      </w:r>
      <w:r w:rsidR="00303E10">
        <w:rPr>
          <w:sz w:val="28"/>
          <w:szCs w:val="28"/>
        </w:rPr>
        <w:t>còn hạn chế trong thực hiện</w:t>
      </w:r>
      <w:r w:rsidR="00303E10" w:rsidRPr="003733C0">
        <w:rPr>
          <w:sz w:val="28"/>
          <w:szCs w:val="28"/>
        </w:rPr>
        <w:t xml:space="preserve"> việc phát triển và tổ chức thực hiện chương trình giáo dục mầm non cho phù hợp với điều kiện thực tiễn của địa phương,</w:t>
      </w:r>
      <w:r w:rsidR="00303E10">
        <w:rPr>
          <w:sz w:val="28"/>
          <w:szCs w:val="28"/>
        </w:rPr>
        <w:t xml:space="preserve"> </w:t>
      </w:r>
      <w:r w:rsidR="00303E10" w:rsidRPr="003733C0">
        <w:rPr>
          <w:sz w:val="28"/>
          <w:szCs w:val="28"/>
        </w:rPr>
        <w:t>trường, lớp, phù hợp với đối tượng trẻ</w:t>
      </w:r>
      <w:r w:rsidR="00303E10">
        <w:rPr>
          <w:sz w:val="28"/>
          <w:szCs w:val="28"/>
        </w:rPr>
        <w:t xml:space="preserve">. </w:t>
      </w:r>
    </w:p>
    <w:p w14:paraId="032CD4A4" w14:textId="2C4A855E" w:rsidR="00505E5A" w:rsidRPr="00EB575E" w:rsidRDefault="00231A24" w:rsidP="00817409">
      <w:pPr>
        <w:spacing w:after="100"/>
        <w:ind w:firstLine="720"/>
        <w:jc w:val="both"/>
      </w:pPr>
      <w:r>
        <w:rPr>
          <w:sz w:val="28"/>
          <w:szCs w:val="28"/>
        </w:rPr>
        <w:t xml:space="preserve">- </w:t>
      </w:r>
      <w:r w:rsidR="00505E5A" w:rsidRPr="00EB575E">
        <w:rPr>
          <w:sz w:val="28"/>
          <w:szCs w:val="28"/>
        </w:rPr>
        <w:t>Nhà trường chưa áp dụng phát triển Chương trình giáo dục mầm non do Bộ Giáo dục và Đào tạo ban hành trên cơ sở tham khảo chương trình giáo dục của các nước trong khu vực và thế giới.</w:t>
      </w:r>
    </w:p>
    <w:p w14:paraId="4CAE5E4D" w14:textId="77777777" w:rsidR="00530B13" w:rsidRPr="00EB575E" w:rsidRDefault="00EB575E" w:rsidP="00817409">
      <w:pPr>
        <w:spacing w:after="100"/>
        <w:rPr>
          <w:b/>
          <w:bCs/>
          <w:sz w:val="28"/>
          <w:szCs w:val="28"/>
        </w:rPr>
      </w:pPr>
      <w:r w:rsidRPr="00EB575E">
        <w:rPr>
          <w:b/>
          <w:bCs/>
          <w:sz w:val="28"/>
          <w:szCs w:val="28"/>
        </w:rPr>
        <w:tab/>
        <w:t>4. Kế hoạch cải tiến chất lượng</w:t>
      </w:r>
    </w:p>
    <w:p w14:paraId="3280EFCE" w14:textId="066F8FC6" w:rsidR="00231A24" w:rsidRPr="00EB575E" w:rsidRDefault="00817409" w:rsidP="00C55D40">
      <w:pPr>
        <w:spacing w:after="100"/>
        <w:ind w:firstLine="709"/>
        <w:rPr>
          <w:spacing w:val="-8"/>
          <w:sz w:val="28"/>
          <w:szCs w:val="28"/>
          <w:lang w:val="it-IT"/>
        </w:rPr>
      </w:pPr>
      <w:r w:rsidRPr="00EB575E">
        <w:rPr>
          <w:sz w:val="28"/>
          <w:szCs w:val="28"/>
          <w:lang w:val="pt-BR"/>
        </w:rPr>
        <w:t xml:space="preserve">Duy trì kết quả và điểm mạnh đã đạt được qua nhiều năm </w:t>
      </w:r>
      <w:r w:rsidRPr="00EB575E">
        <w:rPr>
          <w:spacing w:val="-8"/>
          <w:sz w:val="28"/>
          <w:szCs w:val="28"/>
          <w:lang w:val="it-IT"/>
        </w:rPr>
        <w:t>thực hiện Chương trình GDMN.</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631BE8D4"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102D0E86" w14:textId="77777777" w:rsidR="002866B5" w:rsidRPr="00EB575E" w:rsidRDefault="002866B5" w:rsidP="00EB575E">
            <w:pPr>
              <w:spacing w:after="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2B92F011" w14:textId="77777777" w:rsidR="002866B5" w:rsidRPr="00EB575E" w:rsidRDefault="002866B5" w:rsidP="00EB575E">
            <w:pPr>
              <w:spacing w:after="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75BD5E25" w14:textId="35DB2550" w:rsidR="002866B5" w:rsidRPr="000535CD" w:rsidRDefault="002866B5" w:rsidP="000535CD">
            <w:pPr>
              <w:spacing w:after="0"/>
              <w:jc w:val="center"/>
              <w:rPr>
                <w:b/>
                <w:bCs/>
                <w:sz w:val="26"/>
                <w:szCs w:val="26"/>
                <w:lang w:val="vi-VN"/>
              </w:rPr>
            </w:pPr>
            <w:r w:rsidRPr="00EB575E">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7CD1B2D7" w14:textId="77777777" w:rsidR="002866B5" w:rsidRPr="00EB575E" w:rsidRDefault="002866B5" w:rsidP="00EB575E">
            <w:pPr>
              <w:spacing w:after="0"/>
              <w:jc w:val="center"/>
              <w:rPr>
                <w:b/>
                <w:bCs/>
                <w:sz w:val="26"/>
                <w:szCs w:val="26"/>
              </w:rPr>
            </w:pPr>
            <w:r w:rsidRPr="00EB575E">
              <w:rPr>
                <w:b/>
                <w:bCs/>
                <w:sz w:val="26"/>
                <w:szCs w:val="26"/>
              </w:rPr>
              <w:t>Thời gian thực hiện</w:t>
            </w:r>
          </w:p>
          <w:p w14:paraId="13C6D69F" w14:textId="77777777" w:rsidR="002866B5" w:rsidRPr="00EB575E" w:rsidRDefault="002866B5" w:rsidP="00EB575E">
            <w:pPr>
              <w:spacing w:after="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4E24569F" w14:textId="77777777" w:rsidR="002866B5" w:rsidRPr="00EB575E" w:rsidRDefault="002866B5" w:rsidP="00EB575E">
            <w:pPr>
              <w:spacing w:after="0"/>
              <w:jc w:val="center"/>
              <w:rPr>
                <w:sz w:val="26"/>
                <w:szCs w:val="26"/>
              </w:rPr>
            </w:pPr>
            <w:r w:rsidRPr="00EB575E">
              <w:rPr>
                <w:b/>
                <w:bCs/>
                <w:sz w:val="26"/>
                <w:szCs w:val="26"/>
              </w:rPr>
              <w:t>Dự kiến kinh phí</w:t>
            </w:r>
          </w:p>
        </w:tc>
      </w:tr>
      <w:tr w:rsidR="00EB575E" w:rsidRPr="00EB575E" w14:paraId="7BBFEB58" w14:textId="77777777" w:rsidTr="00206967">
        <w:trPr>
          <w:trHeight w:val="1668"/>
        </w:trPr>
        <w:tc>
          <w:tcPr>
            <w:tcW w:w="2101" w:type="pct"/>
            <w:tcBorders>
              <w:top w:val="single" w:sz="1" w:space="0" w:color="000000"/>
              <w:left w:val="single" w:sz="1" w:space="0" w:color="000000"/>
              <w:bottom w:val="single" w:sz="1" w:space="0" w:color="000000"/>
              <w:right w:val="single" w:sz="1" w:space="0" w:color="000000"/>
            </w:tcBorders>
            <w:vAlign w:val="center"/>
          </w:tcPr>
          <w:p w14:paraId="36AB1459" w14:textId="16E8A071" w:rsidR="002866B5" w:rsidRPr="008B582D" w:rsidRDefault="002866B5" w:rsidP="00826160">
            <w:pPr>
              <w:spacing w:after="100"/>
              <w:ind w:right="102"/>
              <w:jc w:val="both"/>
              <w:rPr>
                <w:sz w:val="26"/>
                <w:szCs w:val="26"/>
              </w:rPr>
            </w:pPr>
            <w:r w:rsidRPr="008B582D">
              <w:rPr>
                <w:sz w:val="26"/>
                <w:szCs w:val="26"/>
              </w:rPr>
              <w:t>Tiếp tục bồi dưỡng cho giáo viên kĩ năng phát triển phát triển Chương trình GDMN: Phân công giáo viên cốt cán bồi dưỡng trực tiếp.</w:t>
            </w:r>
          </w:p>
        </w:tc>
        <w:tc>
          <w:tcPr>
            <w:tcW w:w="677" w:type="pct"/>
            <w:tcBorders>
              <w:top w:val="single" w:sz="1" w:space="0" w:color="000000"/>
              <w:left w:val="single" w:sz="1" w:space="0" w:color="000000"/>
              <w:bottom w:val="single" w:sz="1" w:space="0" w:color="000000"/>
              <w:right w:val="single" w:sz="1" w:space="0" w:color="000000"/>
            </w:tcBorders>
            <w:vAlign w:val="center"/>
          </w:tcPr>
          <w:p w14:paraId="5C3875F8" w14:textId="389363A8" w:rsidR="002866B5" w:rsidRPr="00EB575E" w:rsidRDefault="00826160" w:rsidP="00817409">
            <w:pPr>
              <w:spacing w:after="100"/>
              <w:jc w:val="center"/>
              <w:rPr>
                <w:sz w:val="26"/>
                <w:szCs w:val="26"/>
              </w:rPr>
            </w:pPr>
            <w:r>
              <w:rPr>
                <w:sz w:val="26"/>
                <w:szCs w:val="26"/>
              </w:rPr>
              <w:t>Cán bộ ph</w:t>
            </w:r>
            <w:r>
              <w:rPr>
                <w:sz w:val="26"/>
                <w:szCs w:val="26"/>
                <w:lang w:val="vi-VN"/>
              </w:rPr>
              <w:t>ụ</w:t>
            </w:r>
            <w:r w:rsidR="002866B5" w:rsidRPr="00EB575E">
              <w:rPr>
                <w:sz w:val="26"/>
                <w:szCs w:val="26"/>
              </w:rPr>
              <w:t xml:space="preserve"> trách CM, GV cốt cán</w:t>
            </w:r>
          </w:p>
        </w:tc>
        <w:tc>
          <w:tcPr>
            <w:tcW w:w="677" w:type="pct"/>
            <w:tcBorders>
              <w:top w:val="single" w:sz="1" w:space="0" w:color="000000"/>
              <w:left w:val="single" w:sz="1" w:space="0" w:color="000000"/>
              <w:bottom w:val="single" w:sz="1" w:space="0" w:color="000000"/>
              <w:right w:val="single" w:sz="1" w:space="0" w:color="000000"/>
            </w:tcBorders>
            <w:vAlign w:val="center"/>
          </w:tcPr>
          <w:p w14:paraId="7D128A8D" w14:textId="77777777" w:rsidR="002866B5" w:rsidRPr="00EB575E" w:rsidRDefault="002866B5" w:rsidP="00817409">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4B5A2CCC" w14:textId="0F4A6EC1" w:rsidR="002866B5" w:rsidRPr="00EB575E" w:rsidRDefault="00844B77" w:rsidP="00817409">
            <w:pPr>
              <w:spacing w:before="100" w:after="100"/>
              <w:jc w:val="center"/>
              <w:rPr>
                <w:sz w:val="26"/>
                <w:szCs w:val="26"/>
              </w:rPr>
            </w:pPr>
            <w:r w:rsidRPr="00EB575E">
              <w:rPr>
                <w:sz w:val="26"/>
                <w:szCs w:val="26"/>
              </w:rPr>
              <w:t>Tháng 9/2023</w:t>
            </w:r>
          </w:p>
        </w:tc>
        <w:tc>
          <w:tcPr>
            <w:tcW w:w="0" w:type="auto"/>
            <w:tcBorders>
              <w:top w:val="single" w:sz="1" w:space="0" w:color="000000"/>
              <w:left w:val="single" w:sz="1" w:space="0" w:color="000000"/>
              <w:bottom w:val="single" w:sz="1" w:space="0" w:color="000000"/>
              <w:right w:val="single" w:sz="1" w:space="0" w:color="000000"/>
            </w:tcBorders>
            <w:vAlign w:val="center"/>
          </w:tcPr>
          <w:p w14:paraId="5D756566" w14:textId="2F7540EF" w:rsidR="002866B5" w:rsidRPr="00EB575E" w:rsidRDefault="002866B5" w:rsidP="00817409">
            <w:pPr>
              <w:spacing w:after="100"/>
              <w:jc w:val="center"/>
              <w:rPr>
                <w:sz w:val="26"/>
                <w:szCs w:val="26"/>
              </w:rPr>
            </w:pPr>
          </w:p>
        </w:tc>
      </w:tr>
      <w:tr w:rsidR="00EB575E" w:rsidRPr="00EB575E" w14:paraId="2D2B3C3D" w14:textId="77777777" w:rsidTr="00206967">
        <w:trPr>
          <w:trHeight w:val="1396"/>
        </w:trPr>
        <w:tc>
          <w:tcPr>
            <w:tcW w:w="2101" w:type="pct"/>
            <w:tcBorders>
              <w:top w:val="single" w:sz="1" w:space="0" w:color="000000"/>
              <w:left w:val="single" w:sz="1" w:space="0" w:color="000000"/>
              <w:bottom w:val="single" w:sz="1" w:space="0" w:color="000000"/>
              <w:right w:val="single" w:sz="1" w:space="0" w:color="000000"/>
            </w:tcBorders>
            <w:vAlign w:val="center"/>
          </w:tcPr>
          <w:p w14:paraId="1E891A97" w14:textId="3B285F9B" w:rsidR="002866B5" w:rsidRPr="008B582D" w:rsidRDefault="002866B5" w:rsidP="00826160">
            <w:pPr>
              <w:spacing w:after="100"/>
              <w:ind w:right="102"/>
              <w:jc w:val="both"/>
              <w:rPr>
                <w:sz w:val="26"/>
                <w:szCs w:val="26"/>
              </w:rPr>
            </w:pPr>
            <w:r w:rsidRPr="008B582D">
              <w:rPr>
                <w:sz w:val="26"/>
                <w:szCs w:val="26"/>
              </w:rPr>
              <w:t>Tham khảo áp dụng Stems vào phát triển Chương trình GDMN</w:t>
            </w:r>
          </w:p>
        </w:tc>
        <w:tc>
          <w:tcPr>
            <w:tcW w:w="677" w:type="pct"/>
            <w:tcBorders>
              <w:top w:val="single" w:sz="1" w:space="0" w:color="000000"/>
              <w:left w:val="single" w:sz="1" w:space="0" w:color="000000"/>
              <w:bottom w:val="single" w:sz="1" w:space="0" w:color="000000"/>
              <w:right w:val="single" w:sz="1" w:space="0" w:color="000000"/>
            </w:tcBorders>
            <w:vAlign w:val="center"/>
          </w:tcPr>
          <w:p w14:paraId="0CCDC489" w14:textId="33D365EE" w:rsidR="002866B5" w:rsidRPr="00EB575E" w:rsidRDefault="002866B5" w:rsidP="00817409">
            <w:pPr>
              <w:spacing w:after="100"/>
              <w:jc w:val="center"/>
              <w:rPr>
                <w:sz w:val="26"/>
                <w:szCs w:val="26"/>
              </w:rPr>
            </w:pPr>
            <w:r w:rsidRPr="00EB575E">
              <w:rPr>
                <w:sz w:val="26"/>
                <w:szCs w:val="26"/>
              </w:rPr>
              <w:t>CBQL, GV cốt cán</w:t>
            </w:r>
          </w:p>
        </w:tc>
        <w:tc>
          <w:tcPr>
            <w:tcW w:w="677" w:type="pct"/>
            <w:tcBorders>
              <w:top w:val="single" w:sz="1" w:space="0" w:color="000000"/>
              <w:left w:val="single" w:sz="1" w:space="0" w:color="000000"/>
              <w:bottom w:val="single" w:sz="1" w:space="0" w:color="000000"/>
              <w:right w:val="single" w:sz="1" w:space="0" w:color="000000"/>
            </w:tcBorders>
            <w:vAlign w:val="center"/>
          </w:tcPr>
          <w:p w14:paraId="4CF97FA7" w14:textId="112C6BF0" w:rsidR="002866B5" w:rsidRPr="00EB575E" w:rsidRDefault="002866B5" w:rsidP="00817409">
            <w:pPr>
              <w:spacing w:after="100"/>
              <w:jc w:val="center"/>
              <w:rPr>
                <w:sz w:val="26"/>
                <w:szCs w:val="26"/>
              </w:rPr>
            </w:pPr>
            <w:r w:rsidRPr="00EB575E">
              <w:rPr>
                <w:sz w:val="26"/>
                <w:szCs w:val="26"/>
              </w:rPr>
              <w:t xml:space="preserve">Tài liệu tham khảo </w:t>
            </w:r>
          </w:p>
        </w:tc>
        <w:tc>
          <w:tcPr>
            <w:tcW w:w="770" w:type="pct"/>
            <w:tcBorders>
              <w:top w:val="single" w:sz="1" w:space="0" w:color="000000"/>
              <w:left w:val="single" w:sz="1" w:space="0" w:color="000000"/>
              <w:bottom w:val="single" w:sz="1" w:space="0" w:color="000000"/>
              <w:right w:val="single" w:sz="1" w:space="0" w:color="000000"/>
            </w:tcBorders>
            <w:vAlign w:val="center"/>
          </w:tcPr>
          <w:p w14:paraId="1AA3193D" w14:textId="211FF0E6" w:rsidR="002866B5" w:rsidRPr="00EB575E" w:rsidRDefault="00844B77" w:rsidP="00817409">
            <w:pPr>
              <w:spacing w:before="100" w:after="100"/>
              <w:jc w:val="center"/>
              <w:rPr>
                <w:sz w:val="26"/>
                <w:szCs w:val="26"/>
              </w:rPr>
            </w:pPr>
            <w:r w:rsidRPr="00EB575E">
              <w:rPr>
                <w:sz w:val="26"/>
                <w:szCs w:val="26"/>
              </w:rPr>
              <w:t>Tháng 9/2023 và các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7E0BFE64" w14:textId="4048E3B2" w:rsidR="002866B5" w:rsidRPr="00EB575E" w:rsidRDefault="002866B5" w:rsidP="00817409">
            <w:pPr>
              <w:spacing w:after="100"/>
              <w:jc w:val="center"/>
              <w:rPr>
                <w:sz w:val="26"/>
                <w:szCs w:val="26"/>
              </w:rPr>
            </w:pPr>
          </w:p>
        </w:tc>
      </w:tr>
    </w:tbl>
    <w:p w14:paraId="217FD71C" w14:textId="77777777" w:rsidR="00505E5A" w:rsidRPr="00EB575E" w:rsidRDefault="00505E5A">
      <w:pPr>
        <w:spacing w:after="100"/>
      </w:pPr>
    </w:p>
    <w:p w14:paraId="63C8C260" w14:textId="349A389C" w:rsidR="00BA06A6" w:rsidRPr="00912CE7" w:rsidRDefault="00EB575E" w:rsidP="00206967">
      <w:pPr>
        <w:spacing w:after="0"/>
        <w:rPr>
          <w:lang w:val="vi-VN"/>
        </w:rPr>
      </w:pPr>
      <w:r w:rsidRPr="00EB575E">
        <w:rPr>
          <w:b/>
          <w:bCs/>
          <w:sz w:val="28"/>
          <w:szCs w:val="28"/>
        </w:rPr>
        <w:tab/>
        <w:t xml:space="preserve">5. Tự đánh giá: </w:t>
      </w:r>
      <w:r w:rsidRPr="00EB575E">
        <w:rPr>
          <w:sz w:val="28"/>
          <w:szCs w:val="28"/>
        </w:rPr>
        <w:t xml:space="preserve">Đạt Mức </w:t>
      </w:r>
      <w:r w:rsidR="00A84C91" w:rsidRPr="00EB575E">
        <w:rPr>
          <w:sz w:val="28"/>
          <w:szCs w:val="28"/>
        </w:rPr>
        <w:t>2</w:t>
      </w:r>
      <w:bookmarkStart w:id="89" w:name="tieu_chi_5.2"/>
      <w:bookmarkEnd w:id="89"/>
    </w:p>
    <w:p w14:paraId="0BE4933E" w14:textId="5566CCB9" w:rsidR="00530B13" w:rsidRPr="00EB575E" w:rsidRDefault="00EB575E" w:rsidP="00D52410">
      <w:pPr>
        <w:pStyle w:val="Heading6"/>
      </w:pPr>
      <w:bookmarkStart w:id="90" w:name="_Toc148175121"/>
      <w:r w:rsidRPr="00EB575E">
        <w:t>Tiêu chí 5.2: Tổ chức hoạt động nuôi dưỡng, chăm sóc và giáo dục trẻ</w:t>
      </w:r>
      <w:bookmarkEnd w:id="90"/>
    </w:p>
    <w:p w14:paraId="5AF17BDA" w14:textId="77777777" w:rsidR="00530B13" w:rsidRPr="00EB575E" w:rsidRDefault="00EB575E" w:rsidP="004167EA">
      <w:pPr>
        <w:spacing w:after="100"/>
        <w:rPr>
          <w:b/>
          <w:bCs/>
        </w:rPr>
      </w:pPr>
      <w:r w:rsidRPr="00EB575E">
        <w:rPr>
          <w:i/>
          <w:iCs/>
          <w:sz w:val="28"/>
          <w:szCs w:val="28"/>
        </w:rPr>
        <w:tab/>
      </w:r>
      <w:r w:rsidRPr="00EB575E">
        <w:rPr>
          <w:b/>
          <w:bCs/>
          <w:i/>
          <w:iCs/>
          <w:sz w:val="28"/>
          <w:szCs w:val="28"/>
        </w:rPr>
        <w:t>Mức 1:</w:t>
      </w:r>
    </w:p>
    <w:p w14:paraId="7D293B39" w14:textId="77777777" w:rsidR="00530B13" w:rsidRPr="00EB575E" w:rsidRDefault="00EB575E" w:rsidP="004167EA">
      <w:pPr>
        <w:spacing w:after="100"/>
        <w:ind w:firstLine="720"/>
        <w:jc w:val="both"/>
      </w:pPr>
      <w:r w:rsidRPr="00EB575E">
        <w:rPr>
          <w:i/>
          <w:iCs/>
          <w:sz w:val="28"/>
          <w:szCs w:val="28"/>
        </w:rPr>
        <w:t>a) Thực hiện linh hoạt các phương pháp, đảm bảo phù hợp với mục tiêu, nội dung giáo dục, phù hợp với trẻ mầm non và điều kiện nhà trường;</w:t>
      </w:r>
    </w:p>
    <w:p w14:paraId="31D20287" w14:textId="77777777" w:rsidR="00530B13" w:rsidRPr="00EB575E" w:rsidRDefault="00EB575E" w:rsidP="004167EA">
      <w:pPr>
        <w:spacing w:after="100"/>
        <w:ind w:firstLine="720"/>
        <w:jc w:val="both"/>
      </w:pPr>
      <w:r w:rsidRPr="00EB575E">
        <w:rPr>
          <w:i/>
          <w:iCs/>
          <w:sz w:val="28"/>
          <w:szCs w:val="28"/>
        </w:rPr>
        <w:t>b) Tổ chức môi trường giáo dục theo hướng tạo điều kiện cho trẻ được vui chơi, trải nghiệm;</w:t>
      </w:r>
    </w:p>
    <w:p w14:paraId="60B7C298" w14:textId="77777777" w:rsidR="00530B13" w:rsidRPr="00EB575E" w:rsidRDefault="00EB575E" w:rsidP="004167EA">
      <w:pPr>
        <w:spacing w:after="100"/>
        <w:ind w:firstLine="720"/>
        <w:jc w:val="both"/>
      </w:pPr>
      <w:r w:rsidRPr="00EB575E">
        <w:rPr>
          <w:i/>
          <w:iCs/>
          <w:sz w:val="28"/>
          <w:szCs w:val="28"/>
        </w:rPr>
        <w:t>c) Tổ chức các hoạt động giáo dục bằng nhiều hình thức đa dạng phù hợp với độ tuổi của trẻ và điều kiện thực tế.</w:t>
      </w:r>
    </w:p>
    <w:p w14:paraId="04B11AFD" w14:textId="77777777" w:rsidR="00530B13" w:rsidRPr="00EB575E" w:rsidRDefault="00EB575E" w:rsidP="004167EA">
      <w:pPr>
        <w:spacing w:after="100"/>
        <w:rPr>
          <w:b/>
          <w:bCs/>
        </w:rPr>
      </w:pPr>
      <w:r w:rsidRPr="00EB575E">
        <w:rPr>
          <w:i/>
          <w:iCs/>
          <w:sz w:val="28"/>
          <w:szCs w:val="28"/>
        </w:rPr>
        <w:tab/>
      </w:r>
      <w:r w:rsidRPr="00EB575E">
        <w:rPr>
          <w:b/>
          <w:bCs/>
          <w:i/>
          <w:iCs/>
          <w:sz w:val="28"/>
          <w:szCs w:val="28"/>
        </w:rPr>
        <w:t>Mức 2:</w:t>
      </w:r>
    </w:p>
    <w:p w14:paraId="19650041" w14:textId="77777777" w:rsidR="00530B13" w:rsidRPr="00EB575E" w:rsidRDefault="00EB575E" w:rsidP="004167EA">
      <w:pPr>
        <w:spacing w:after="100"/>
        <w:ind w:firstLine="720"/>
        <w:jc w:val="both"/>
      </w:pPr>
      <w:r w:rsidRPr="00EB575E">
        <w:rPr>
          <w:i/>
          <w:iCs/>
          <w:sz w:val="28"/>
          <w:szCs w:val="28"/>
        </w:rPr>
        <w:t>Tổ chức các hoạt động thực hành, trải nghiệm, khám phá môi trường xung quanh phù hợp với nhu cầu, hứng thú của trẻ và điều kiện thực tế.</w:t>
      </w:r>
    </w:p>
    <w:p w14:paraId="5E7D54AF" w14:textId="77777777" w:rsidR="00C55D40" w:rsidRDefault="00EB575E" w:rsidP="004167EA">
      <w:pPr>
        <w:spacing w:after="100"/>
        <w:rPr>
          <w:i/>
          <w:iCs/>
          <w:sz w:val="28"/>
          <w:szCs w:val="28"/>
        </w:rPr>
      </w:pPr>
      <w:r w:rsidRPr="00EB575E">
        <w:rPr>
          <w:i/>
          <w:iCs/>
          <w:sz w:val="28"/>
          <w:szCs w:val="28"/>
        </w:rPr>
        <w:tab/>
      </w:r>
    </w:p>
    <w:p w14:paraId="2C6B4E07" w14:textId="77777777" w:rsidR="00C55D40" w:rsidRDefault="00C55D40" w:rsidP="004167EA">
      <w:pPr>
        <w:spacing w:after="100"/>
        <w:rPr>
          <w:i/>
          <w:iCs/>
          <w:sz w:val="28"/>
          <w:szCs w:val="28"/>
        </w:rPr>
      </w:pPr>
    </w:p>
    <w:p w14:paraId="52C774C2" w14:textId="0926B145" w:rsidR="00530B13" w:rsidRPr="00EB575E" w:rsidRDefault="00EB575E" w:rsidP="00C55D40">
      <w:pPr>
        <w:spacing w:after="100"/>
        <w:ind w:firstLine="709"/>
        <w:rPr>
          <w:b/>
          <w:bCs/>
        </w:rPr>
      </w:pPr>
      <w:r w:rsidRPr="00EB575E">
        <w:rPr>
          <w:b/>
          <w:bCs/>
          <w:i/>
          <w:iCs/>
          <w:sz w:val="28"/>
          <w:szCs w:val="28"/>
        </w:rPr>
        <w:lastRenderedPageBreak/>
        <w:t>Mức 3:</w:t>
      </w:r>
    </w:p>
    <w:p w14:paraId="48D72AB1" w14:textId="77777777" w:rsidR="00530B13" w:rsidRPr="00EB575E" w:rsidRDefault="00EB575E" w:rsidP="004167EA">
      <w:pPr>
        <w:spacing w:after="100"/>
        <w:ind w:firstLine="720"/>
        <w:jc w:val="both"/>
      </w:pPr>
      <w:r w:rsidRPr="00EB575E">
        <w:rPr>
          <w:i/>
          <w:iCs/>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018D9794" w14:textId="77777777" w:rsidR="00530B13" w:rsidRPr="00EB575E" w:rsidRDefault="00EB575E" w:rsidP="004167EA">
      <w:pPr>
        <w:spacing w:before="100" w:after="100"/>
      </w:pPr>
      <w:r w:rsidRPr="00EB575E">
        <w:rPr>
          <w:b/>
          <w:bCs/>
          <w:sz w:val="28"/>
          <w:szCs w:val="28"/>
        </w:rPr>
        <w:tab/>
        <w:t>1. Mô tả hiện trạng</w:t>
      </w:r>
    </w:p>
    <w:p w14:paraId="713CC0D1" w14:textId="301A7DAF" w:rsidR="000B2949" w:rsidRPr="00EB575E" w:rsidRDefault="00EB575E" w:rsidP="004167EA">
      <w:pPr>
        <w:spacing w:after="100"/>
        <w:rPr>
          <w:b/>
          <w:bCs/>
          <w:sz w:val="28"/>
          <w:szCs w:val="28"/>
        </w:rPr>
      </w:pPr>
      <w:r w:rsidRPr="00EB575E">
        <w:rPr>
          <w:sz w:val="28"/>
          <w:szCs w:val="28"/>
        </w:rPr>
        <w:tab/>
      </w:r>
      <w:r w:rsidRPr="00EB575E">
        <w:rPr>
          <w:b/>
          <w:bCs/>
          <w:sz w:val="28"/>
          <w:szCs w:val="28"/>
        </w:rPr>
        <w:t>Mức 1:</w:t>
      </w:r>
      <w:r w:rsidR="000B2949" w:rsidRPr="00EB575E">
        <w:rPr>
          <w:b/>
          <w:bCs/>
          <w:sz w:val="28"/>
          <w:szCs w:val="28"/>
        </w:rPr>
        <w:t xml:space="preserve"> </w:t>
      </w:r>
    </w:p>
    <w:p w14:paraId="1289B490" w14:textId="0B367AC8" w:rsidR="000B2949" w:rsidRPr="00EB575E" w:rsidRDefault="000B2949" w:rsidP="004167EA">
      <w:pPr>
        <w:spacing w:before="100" w:after="100"/>
        <w:ind w:firstLine="720"/>
        <w:jc w:val="both"/>
        <w:rPr>
          <w:sz w:val="28"/>
          <w:szCs w:val="28"/>
        </w:rPr>
      </w:pPr>
      <w:r w:rsidRPr="00EB575E">
        <w:rPr>
          <w:sz w:val="28"/>
          <w:szCs w:val="28"/>
        </w:rPr>
        <w:t xml:space="preserve">a) </w:t>
      </w:r>
      <w:r w:rsidRPr="00EB575E">
        <w:rPr>
          <w:sz w:val="28"/>
          <w:szCs w:val="28"/>
          <w:lang w:val="nb-NO"/>
        </w:rPr>
        <w:t xml:space="preserve">Dựa trên kế hoạch giáo dục các độ tuổi, giáo viên đã tổ chức thực hiện linh hoạt các phương pháp giáo dục trẻ như: Quan sát- đàm thoại, giảng giải- thuyết trình, động viên- khuyến khích, tình cảm- khích lệ, nêu gương, đánh giá... nhằm kích thích trẻ tham gia vào các hoạt động và tổ chức hoạt động linh hoạt mang lại hiệu quả; </w:t>
      </w:r>
      <w:r w:rsidRPr="00EB575E">
        <w:rPr>
          <w:sz w:val="28"/>
          <w:szCs w:val="28"/>
        </w:rPr>
        <w:t>Nhà trường luôn chú trọng chỉ đạo giáo viên đổi mới hình thức tổ chức các hoạt động giáo dục. Đa số giáo viên luôn linh hoạt, tạo điều kiện cho trẻ được trải nghiệm, tìm tòi, khám phá môi trường xung quanh dưới nhiều hình thức đa dạng, đáp ứng nhu cầu, hứng thú của trẻ theo phương châm “học bằng chơi, chơi mà học”. Bên cạnh đó các phương pháp dạy học được các giáo viên sử dụng đảm bảo phù hợp với mục tiêu và nội dung giáo dục đã xây dựng, kết hợp hài hòa giữa giáo dục trẻ trong nhóm bạn với giáo dục cá nhân, chú ý đặc điểm riêng của từng trẻ để có phương pháp giáo dục phù hợp. Quan trọng hơn nữa là các phương pháp giáo dục được áp dụng tại các nhóm, lớp luôn phù hợp với khả năng của trẻ và điều kiện của nhà trường</w:t>
      </w:r>
      <w:r w:rsidR="00231A24">
        <w:rPr>
          <w:sz w:val="28"/>
          <w:szCs w:val="28"/>
        </w:rPr>
        <w:t xml:space="preserve">. </w:t>
      </w:r>
      <w:r w:rsidR="00231A24" w:rsidRPr="00EB575E">
        <w:rPr>
          <w:sz w:val="28"/>
          <w:szCs w:val="28"/>
        </w:rPr>
        <w:t>Tuy nhiên vẫn còn một số giáo viên chưa linh hoạt sáng tạo trong việc đổi mới các phương pháp giáo dục</w:t>
      </w:r>
      <w:r w:rsidRPr="00EB575E">
        <w:rPr>
          <w:sz w:val="28"/>
          <w:szCs w:val="28"/>
        </w:rPr>
        <w:t xml:space="preserve"> </w:t>
      </w:r>
      <w:r w:rsidRPr="00EB575E">
        <w:rPr>
          <w:b/>
          <w:bCs/>
          <w:sz w:val="28"/>
          <w:szCs w:val="28"/>
        </w:rPr>
        <w:t xml:space="preserve">[H8-1.8-01]. </w:t>
      </w:r>
    </w:p>
    <w:p w14:paraId="72D4C735" w14:textId="59E53EE7" w:rsidR="00530B13" w:rsidRPr="00EB575E" w:rsidRDefault="00EB575E" w:rsidP="004167EA">
      <w:pPr>
        <w:spacing w:before="60" w:after="100"/>
        <w:ind w:firstLine="709"/>
        <w:jc w:val="both"/>
      </w:pPr>
      <w:r w:rsidRPr="00EB575E">
        <w:rPr>
          <w:sz w:val="28"/>
          <w:szCs w:val="28"/>
        </w:rPr>
        <w:t xml:space="preserve">b) </w:t>
      </w:r>
      <w:r w:rsidR="00292255" w:rsidRPr="00EB575E">
        <w:rPr>
          <w:sz w:val="28"/>
          <w:szCs w:val="28"/>
        </w:rPr>
        <w:t>Tổ chức môi trường giáo dục theo hướng tạo điều kiện cho trẻ được vui chơi, trải nghiệm. Nhà trường triển khai hiệu quả chuyên đề “xây dựng trường mâm non lấy trẻ làm trung tâm”, theo đó các năm học có tổ chức phát động các phong trào thi đua “Tạo môi trường lấy trẻ làm trung tâm” đã tạo được môi trường trong các lớp học phong phú, đa dạng, trang trí đẹp đã tạo sự kích thích tích cực hoạt động ở trẻ, giúp trẻ hào hứng, phát huy tính sáng tạo, khi vui chơi và trải nghiệm. Nhà trường bố trí, sắp xếp các khu vực chơi, hoạt động trong lớp và ngoài trời phù hợp với mục tiêu giáo dục, thuận tiện cho việc sử dụng của giáo viên và trẻ. Môi trường ngoài trời phong phú, đa dạng, mang tính mở, đáp ứng cơ bản nhu cầu khám phá, trải nghiệm, vui chơi của trẻ. Nhà trường có góc trải nghiệm, sáng tạo; vườn hoa, rau trải nghiệm, vườn cây ăn quả, khu vui chơi với cát, nước, sân vận động,...được bố trí, xắp xếp hợp lý tạo môi trường xanh - sạch - đẹp - an toàn - thân thiện, tạo mọi cơ hội cho trẻ tham gia khám phá, trải nghiệm, sáng tạo, kích thích sự phát triển toàn diện cho trẻ</w:t>
      </w:r>
      <w:r w:rsidR="00292255" w:rsidRPr="00EB575E">
        <w:rPr>
          <w:b/>
          <w:bCs/>
          <w:sz w:val="28"/>
          <w:szCs w:val="28"/>
        </w:rPr>
        <w:t xml:space="preserve"> </w:t>
      </w:r>
      <w:r w:rsidRPr="00EB575E">
        <w:rPr>
          <w:b/>
          <w:bCs/>
          <w:sz w:val="28"/>
          <w:szCs w:val="28"/>
        </w:rPr>
        <w:t>[H21-4.2-05]; [H</w:t>
      </w:r>
      <w:r w:rsidR="00C20C4D" w:rsidRPr="00EB575E">
        <w:rPr>
          <w:b/>
          <w:bCs/>
          <w:sz w:val="28"/>
          <w:szCs w:val="28"/>
        </w:rPr>
        <w:t>1</w:t>
      </w:r>
      <w:r w:rsidRPr="00EB575E">
        <w:rPr>
          <w:b/>
          <w:bCs/>
          <w:sz w:val="28"/>
          <w:szCs w:val="28"/>
        </w:rPr>
        <w:t>-1.</w:t>
      </w:r>
      <w:r w:rsidR="00C20C4D" w:rsidRPr="00EB575E">
        <w:rPr>
          <w:b/>
          <w:bCs/>
          <w:sz w:val="28"/>
          <w:szCs w:val="28"/>
        </w:rPr>
        <w:t>1</w:t>
      </w:r>
      <w:r w:rsidRPr="00EB575E">
        <w:rPr>
          <w:b/>
          <w:bCs/>
          <w:sz w:val="28"/>
          <w:szCs w:val="28"/>
        </w:rPr>
        <w:t>-0</w:t>
      </w:r>
      <w:r w:rsidR="00C20C4D" w:rsidRPr="00EB575E">
        <w:rPr>
          <w:b/>
          <w:bCs/>
          <w:sz w:val="28"/>
          <w:szCs w:val="28"/>
        </w:rPr>
        <w:t>2</w:t>
      </w:r>
      <w:r w:rsidRPr="00EB575E">
        <w:rPr>
          <w:b/>
          <w:bCs/>
          <w:sz w:val="28"/>
          <w:szCs w:val="28"/>
        </w:rPr>
        <w:t>].</w:t>
      </w:r>
    </w:p>
    <w:p w14:paraId="055E2DC0" w14:textId="77777777" w:rsidR="00E56D49" w:rsidRPr="00EB575E" w:rsidRDefault="00EB575E" w:rsidP="004167EA">
      <w:pPr>
        <w:spacing w:before="100" w:after="100"/>
        <w:ind w:firstLine="720"/>
        <w:jc w:val="both"/>
        <w:rPr>
          <w:sz w:val="28"/>
          <w:szCs w:val="28"/>
        </w:rPr>
      </w:pPr>
      <w:r w:rsidRPr="00EB575E">
        <w:rPr>
          <w:sz w:val="28"/>
          <w:szCs w:val="28"/>
        </w:rPr>
        <w:t xml:space="preserve">c) Các hoạt động giáo dục được đa số giáo viên tổ chức linh hoạt, phù hợp với đặc điểm của lớp, của trẻ theo quan điểm lấy trẻ làm trung tâm. Giáo viên đã chú ý đầu tư lựa chọn các hoạt động giáo dục phù hợp, xây dụng bài giảng giáo án điện tử kết hợp giữa hoạt động tĩnh và động, linh hoạt trong hình thức tổ chức giúp </w:t>
      </w:r>
      <w:r w:rsidRPr="00EB575E">
        <w:rPr>
          <w:sz w:val="28"/>
          <w:szCs w:val="28"/>
        </w:rPr>
        <w:lastRenderedPageBreak/>
        <w:t>trẻ hứng thú trong các hoạt động như hình thức tham quan, trải nghiệm, hoạt động sáng tạo...</w:t>
      </w:r>
    </w:p>
    <w:p w14:paraId="67EB24BD" w14:textId="35A81EC6" w:rsidR="00530B13" w:rsidRPr="00EB575E" w:rsidRDefault="00EB575E" w:rsidP="004167EA">
      <w:pPr>
        <w:spacing w:before="100" w:after="100"/>
        <w:ind w:firstLine="720"/>
        <w:jc w:val="both"/>
      </w:pPr>
      <w:r w:rsidRPr="00EB575E">
        <w:rPr>
          <w:sz w:val="28"/>
          <w:szCs w:val="28"/>
        </w:rPr>
        <w:t xml:space="preserve"> Trong quá trình hoạt động giáo viên lựa chọn các hoạt động để trẻ được trải nghiệm, vui chơi như hoạt động tạo hình với nguyên vật liệu mở. </w:t>
      </w:r>
      <w:r w:rsidR="00E56D49" w:rsidRPr="00EB575E">
        <w:rPr>
          <w:sz w:val="28"/>
          <w:szCs w:val="28"/>
        </w:rPr>
        <w:t>Bên cạnh những hoạt động trong giờ chính khóa, nhà trường còn quan tâm xây dựng kế hoạch giáo dục ngoại khóa cho trẻ, lồng ghép các nội dung giáo dục vào các hoạt động tham quan, trải nghiệm, lễ hội tại địa phương và tại nhà trường một cách linh hoạt, sáng tạo, hiệu quả cao như: Ngày Hội đến trường của bé 5/9, tết Trung thu, ngày Nhà giáo Việt Nam 20/11, Lễ hội mừng xuân, ngày Quốc tế Phụ nữ 8/3, ngày Quốc tế Thiếu nhi 1/6.  Hằng năm nhà trường đều có kế hoạch tổ chức cho trẻ mẫu giáo 4-5 tuổi và trẻ 5-6 tuổi tham quan Đình làng, Miếu vua Bà, trường Tiểu học, Doanh trại bộ đội đóng trên địa bà, để giáo dục trẻ tình yêu quê hương đất nước, tự hào dân tộc, các hoạt động tổ chức phù hợp với từng độ tuổi và điều kiện thực tế của nhà trường nên đã đem lại được kết quả giáo dục tốt cho trẻ</w:t>
      </w:r>
      <w:r w:rsidR="00E56D49" w:rsidRPr="00EB575E">
        <w:rPr>
          <w:b/>
          <w:bCs/>
          <w:sz w:val="28"/>
          <w:szCs w:val="28"/>
        </w:rPr>
        <w:t xml:space="preserve"> </w:t>
      </w:r>
      <w:r w:rsidRPr="00EB575E">
        <w:rPr>
          <w:b/>
          <w:bCs/>
          <w:sz w:val="28"/>
          <w:szCs w:val="28"/>
        </w:rPr>
        <w:t>H8-1.8-01]; [H23-5.2-01]; [H23-5.2-02].</w:t>
      </w:r>
    </w:p>
    <w:p w14:paraId="42ED5F38" w14:textId="77777777" w:rsidR="00530B13" w:rsidRPr="00EB575E" w:rsidRDefault="00EB575E" w:rsidP="004167EA">
      <w:pPr>
        <w:spacing w:after="100"/>
        <w:rPr>
          <w:b/>
          <w:bCs/>
        </w:rPr>
      </w:pPr>
      <w:r w:rsidRPr="00EB575E">
        <w:rPr>
          <w:sz w:val="28"/>
          <w:szCs w:val="28"/>
        </w:rPr>
        <w:tab/>
      </w:r>
      <w:r w:rsidRPr="00EB575E">
        <w:rPr>
          <w:b/>
          <w:bCs/>
          <w:sz w:val="28"/>
          <w:szCs w:val="28"/>
        </w:rPr>
        <w:t>Mức 2:</w:t>
      </w:r>
    </w:p>
    <w:p w14:paraId="19A21AB6" w14:textId="74C9B6D1" w:rsidR="00ED6DAA" w:rsidRPr="00912CE7" w:rsidRDefault="00B66BA1" w:rsidP="00912CE7">
      <w:pPr>
        <w:spacing w:before="100" w:after="100"/>
        <w:ind w:firstLine="720"/>
        <w:jc w:val="both"/>
        <w:rPr>
          <w:sz w:val="28"/>
          <w:szCs w:val="28"/>
          <w:lang w:val="vi-VN"/>
        </w:rPr>
      </w:pPr>
      <w:r w:rsidRPr="00EB575E">
        <w:rPr>
          <w:sz w:val="28"/>
          <w:szCs w:val="28"/>
        </w:rPr>
        <w:t>Trong triển khai thực hiện kế hoạch giáo dục của nhà trường hằng năm, Nhà trường đã chú trọng tổ chức các hoạt động thực hành, trải nghiệm, khám phá môi trường xung quanh phù hợp với nhu cầu, hứng thú của trẻ và điều kiện thực tế sẵn có trường, lớp. Những hoạt động trải nghiệm ở môi trường trong lớp học, môi trường ngoài lớp học của nhà trường được quan tâm đặc biệt</w:t>
      </w:r>
      <w:r w:rsidRPr="00EB575E">
        <w:t xml:space="preserve"> </w:t>
      </w:r>
      <w:r w:rsidRPr="00EB575E">
        <w:rPr>
          <w:sz w:val="28"/>
          <w:szCs w:val="28"/>
        </w:rPr>
        <w:t xml:space="preserve">thông qua các hoạt động hằng ngày như: Hoạt động học, hoạt </w:t>
      </w:r>
      <w:r w:rsidR="00C176AD">
        <w:rPr>
          <w:sz w:val="28"/>
          <w:szCs w:val="28"/>
        </w:rPr>
        <w:t>động góc, vui chơi ngoài trời….</w:t>
      </w:r>
      <w:r w:rsidRPr="00EB575E">
        <w:rPr>
          <w:sz w:val="28"/>
          <w:szCs w:val="28"/>
        </w:rPr>
        <w:t xml:space="preserve"> Ngoài ra nhà trường còn tổ chức cho trẻ các buổi trải nghiệm thông qua các ngày hội ngày lễ: Ngày tết trung thu, tết Nguyên đán, Ngày 8/3, Tiệc Buffet... Trong các các hoạt động trải nghiệm </w:t>
      </w:r>
      <w:r w:rsidR="00154456" w:rsidRPr="00EB575E">
        <w:rPr>
          <w:sz w:val="28"/>
          <w:szCs w:val="28"/>
        </w:rPr>
        <w:t>trẻ được thực hành</w:t>
      </w:r>
      <w:r w:rsidRPr="00EB575E">
        <w:rPr>
          <w:sz w:val="28"/>
          <w:szCs w:val="28"/>
        </w:rPr>
        <w:t xml:space="preserve"> </w:t>
      </w:r>
      <w:r w:rsidR="00154456" w:rsidRPr="00EB575E">
        <w:rPr>
          <w:sz w:val="28"/>
          <w:szCs w:val="28"/>
        </w:rPr>
        <w:t xml:space="preserve">nhiều các kĩ năng như: </w:t>
      </w:r>
      <w:r w:rsidRPr="00EB575E">
        <w:rPr>
          <w:sz w:val="28"/>
          <w:szCs w:val="28"/>
        </w:rPr>
        <w:t xml:space="preserve">làm </w:t>
      </w:r>
      <w:r w:rsidR="00154456" w:rsidRPr="00EB575E">
        <w:rPr>
          <w:sz w:val="28"/>
          <w:szCs w:val="28"/>
        </w:rPr>
        <w:t xml:space="preserve">bánh, bó rau, đóng </w:t>
      </w:r>
      <w:r w:rsidR="00C176AD">
        <w:rPr>
          <w:sz w:val="28"/>
          <w:szCs w:val="28"/>
        </w:rPr>
        <w:t>gói thực phẩm, pha nước hoa qu</w:t>
      </w:r>
      <w:r w:rsidR="00C176AD">
        <w:rPr>
          <w:sz w:val="28"/>
          <w:szCs w:val="28"/>
          <w:lang w:val="vi-VN"/>
        </w:rPr>
        <w:t>ả</w:t>
      </w:r>
      <w:r w:rsidR="00154456" w:rsidRPr="00EB575E">
        <w:rPr>
          <w:sz w:val="28"/>
          <w:szCs w:val="28"/>
        </w:rPr>
        <w:t>..</w:t>
      </w:r>
      <w:r w:rsidR="00C176AD">
        <w:rPr>
          <w:sz w:val="28"/>
          <w:szCs w:val="28"/>
        </w:rPr>
        <w:t>.</w:t>
      </w:r>
      <w:r w:rsidR="00C176AD">
        <w:rPr>
          <w:sz w:val="28"/>
          <w:szCs w:val="28"/>
          <w:lang w:val="vi-VN"/>
        </w:rPr>
        <w:t xml:space="preserve"> </w:t>
      </w:r>
      <w:r w:rsidR="00154456" w:rsidRPr="00EB575E">
        <w:rPr>
          <w:sz w:val="28"/>
          <w:szCs w:val="28"/>
        </w:rPr>
        <w:t xml:space="preserve">từ đó giúp cho trẻ phát triển một cách toàn diện </w:t>
      </w:r>
      <w:r w:rsidRPr="00EB575E">
        <w:rPr>
          <w:b/>
          <w:bCs/>
          <w:sz w:val="28"/>
          <w:szCs w:val="28"/>
        </w:rPr>
        <w:t>[H8-1.8-01]; [H23-5.2-01].</w:t>
      </w:r>
    </w:p>
    <w:p w14:paraId="4700488C" w14:textId="16FA4126" w:rsidR="00530B13" w:rsidRPr="00EB575E" w:rsidRDefault="00EB575E" w:rsidP="00ED6DAA">
      <w:pPr>
        <w:spacing w:after="100"/>
        <w:ind w:firstLine="709"/>
        <w:rPr>
          <w:b/>
          <w:bCs/>
        </w:rPr>
      </w:pPr>
      <w:r w:rsidRPr="00EB575E">
        <w:rPr>
          <w:b/>
          <w:bCs/>
          <w:sz w:val="28"/>
          <w:szCs w:val="28"/>
        </w:rPr>
        <w:t>Mức 3:</w:t>
      </w:r>
    </w:p>
    <w:p w14:paraId="70EBF13B" w14:textId="70096993" w:rsidR="00530B13" w:rsidRPr="00231A24" w:rsidRDefault="006E6EAB" w:rsidP="00231A24">
      <w:pPr>
        <w:spacing w:before="60" w:after="100"/>
        <w:ind w:firstLine="709"/>
        <w:jc w:val="both"/>
        <w:rPr>
          <w:sz w:val="28"/>
          <w:szCs w:val="28"/>
        </w:rPr>
      </w:pPr>
      <w:r w:rsidRPr="00EB575E">
        <w:rPr>
          <w:sz w:val="28"/>
          <w:szCs w:val="28"/>
        </w:rPr>
        <w:t>Nhà trường</w:t>
      </w:r>
      <w:r w:rsidRPr="00EB575E">
        <w:rPr>
          <w:sz w:val="28"/>
          <w:szCs w:val="28"/>
          <w:lang w:val="vi-VN"/>
        </w:rPr>
        <w:t xml:space="preserve"> tổ chức môi trường giáo dục an toàn, có sự bố trí khu vực chơi và học trong lớp và ngoài lớp phù hợp, thuận tiện với sự phát triển thể chất của trẻ, thỏa mãn nhu cầu nhận thức, mở rộng hiểu biết, kích thích trẻ hoạt động tích cực, sáng tạo. Trong lớp học các giáo viên xây dựng một môi trường với những màu sắc sinh động và ngộ nghĩnh. Môi trường có không gian, cách sắp xếp phù hợp, gần gũi, quen thuộc với cuộc sống thực hàng ngày của trẻ: Bố trí các góc hoạt động hợp lí, các góc hoạt động có ranh giới rõ ràng, có lối đi cho trẻ di chuyển thuận tiện khi liên kết giữa các góc chơi. Sắp xếp các góc để giáo viên có thể dễ dàng quan sát</w:t>
      </w:r>
      <w:r w:rsidRPr="00EB575E">
        <w:rPr>
          <w:sz w:val="28"/>
          <w:szCs w:val="28"/>
        </w:rPr>
        <w:t xml:space="preserve">, </w:t>
      </w:r>
      <w:r w:rsidRPr="00EB575E">
        <w:rPr>
          <w:sz w:val="28"/>
          <w:szCs w:val="28"/>
          <w:lang w:val="vi-VN"/>
        </w:rPr>
        <w:t xml:space="preserve">giám sát được toàn bộ hoạt động của trẻ. Các đồ dùng và học liệu hỗ trợ giáo viên thực hiện kế hoạch giáo dục thu hút trẻ tham gia, cũng như tạo ra các cơ hội học tập khác. Xây dựng môi trường ngoài lớp học phù hợp, an toàn, sạch đẹp, hấp dẫn  tạo cơ hội cho trẻ hoạt động, đáp ứng nhu cầu chơi của trẻ. Đồ chơi, học liệu, </w:t>
      </w:r>
      <w:r w:rsidRPr="00EB575E">
        <w:rPr>
          <w:sz w:val="28"/>
          <w:szCs w:val="28"/>
          <w:lang w:val="vi-VN"/>
        </w:rPr>
        <w:lastRenderedPageBreak/>
        <w:t xml:space="preserve">trang thiết bị ở ngoài lớp học đảm bảo an toàn, vệ sinh: không có đồ sắc nhọn, không độc hại, được vệ sinh sạch sẽ, được bảo dưỡng định kì, sửa chữa kịp thời, tạo hình ảnh và ấn tượng riêng của trường. Nhà trường xây dựng tốt môi trường giáo dục </w:t>
      </w:r>
      <w:r w:rsidRPr="00EB575E">
        <w:rPr>
          <w:sz w:val="28"/>
          <w:szCs w:val="28"/>
        </w:rPr>
        <w:t>c</w:t>
      </w:r>
      <w:r w:rsidRPr="00EB575E">
        <w:rPr>
          <w:sz w:val="28"/>
          <w:szCs w:val="28"/>
          <w:lang w:val="vi-VN"/>
        </w:rPr>
        <w:t>ó phương tiện, điều kiện để trẻ phát triển toàn diện về thể chất, ngôn ngữ, trí tuệ, khả năng thẩm mỹ, tình cảm và kỹ năng xã hội, tạo cơ hội cho trẻ tham gia hoạt động vui chơi, trải nghiệm theo phương châm “chơi mà học, học bằng chơi”</w:t>
      </w:r>
      <w:r w:rsidR="00231A24">
        <w:rPr>
          <w:sz w:val="28"/>
          <w:szCs w:val="28"/>
        </w:rPr>
        <w:t>. Tuy nhiên m</w:t>
      </w:r>
      <w:r w:rsidR="00231A24" w:rsidRPr="00EB575E">
        <w:rPr>
          <w:sz w:val="28"/>
          <w:szCs w:val="28"/>
        </w:rPr>
        <w:t>ột số lớp giáo viên chưa tạo được môi trường đa dạng, phong phú nguyên vật liệu mở để cho trẻ thực hành, trải nghiệm. Nguyên vật liệu ở các góc chơi ít được bổ sung thường xuyên theo từng chủ đề.</w:t>
      </w:r>
      <w:r w:rsidR="00231A24">
        <w:rPr>
          <w:sz w:val="28"/>
          <w:szCs w:val="28"/>
        </w:rPr>
        <w:t xml:space="preserve"> </w:t>
      </w:r>
      <w:r w:rsidR="00231A24" w:rsidRPr="00EB575E">
        <w:rPr>
          <w:sz w:val="28"/>
          <w:szCs w:val="28"/>
        </w:rPr>
        <w:t>Chưa tổ chức được các hoạt động cho trẻ trải ghiệm với quy mô lớn</w:t>
      </w:r>
      <w:r w:rsidR="00231A24">
        <w:rPr>
          <w:sz w:val="28"/>
          <w:szCs w:val="28"/>
        </w:rPr>
        <w:t xml:space="preserve"> </w:t>
      </w:r>
      <w:r w:rsidRPr="00EB575E">
        <w:rPr>
          <w:b/>
          <w:bCs/>
          <w:sz w:val="28"/>
          <w:szCs w:val="28"/>
        </w:rPr>
        <w:t>H8-1.8-01]; [H23-5.2-01].</w:t>
      </w:r>
    </w:p>
    <w:p w14:paraId="2692647D" w14:textId="77777777" w:rsidR="00530B13" w:rsidRPr="00EB575E" w:rsidRDefault="00EB575E" w:rsidP="00401BEA">
      <w:pPr>
        <w:spacing w:after="0"/>
      </w:pPr>
      <w:r w:rsidRPr="00EB575E">
        <w:rPr>
          <w:b/>
          <w:bCs/>
          <w:sz w:val="28"/>
          <w:szCs w:val="28"/>
        </w:rPr>
        <w:tab/>
        <w:t>2. Điểm mạnh</w:t>
      </w:r>
    </w:p>
    <w:p w14:paraId="17649328" w14:textId="77777777" w:rsidR="008845B5" w:rsidRPr="00EB575E" w:rsidRDefault="008845B5" w:rsidP="004167EA">
      <w:pPr>
        <w:spacing w:before="60" w:after="100"/>
        <w:ind w:firstLine="709"/>
        <w:jc w:val="both"/>
        <w:rPr>
          <w:sz w:val="28"/>
          <w:szCs w:val="28"/>
        </w:rPr>
      </w:pPr>
      <w:r w:rsidRPr="00EB575E">
        <w:rPr>
          <w:sz w:val="28"/>
          <w:szCs w:val="28"/>
        </w:rPr>
        <w:t xml:space="preserve">Nhà trường luôn chú trọng đổi mới phương pháp dạy học đảm bảo phù hợp với mục tiêu, nội dung giáo dục, phù hợp với trẻ mầm non và điều kiện nhà trường. Đa số giáo viên thực hiện các hoạt động nuôi dưỡng, chăm sóc, giáo dục trẻ linh hoạt phù hợp với mục tiêu giáo dục và nội dung, phù hợp với tình hình thực tế của nhà trường và địa phương. Các hoạt động giáo dục được tổ chức đa dạng phong phú nhiều hình thức theo quan điểm lấy trẻ làm trung tâm. Nhà trường xây dựng môi trường giáo dục trong và ngoài lớp học phù hợp với nhu cầu, khả năng của lứa tuổi trẻ, kích thích hứng thú, tạo cơ hội cho trẻ tham gia hoạt động vui chơi, trải nghiệm theo phương châm “chơi mà học, học bằng chơi”. </w:t>
      </w:r>
    </w:p>
    <w:p w14:paraId="1B24F3F2" w14:textId="77777777" w:rsidR="00530B13" w:rsidRPr="00EB575E" w:rsidRDefault="00EB575E" w:rsidP="00401BEA">
      <w:pPr>
        <w:spacing w:after="0"/>
      </w:pPr>
      <w:r w:rsidRPr="00EB575E">
        <w:rPr>
          <w:b/>
          <w:bCs/>
          <w:sz w:val="28"/>
          <w:szCs w:val="28"/>
        </w:rPr>
        <w:tab/>
        <w:t>3. Điểm yếu</w:t>
      </w:r>
    </w:p>
    <w:p w14:paraId="23A64F31" w14:textId="30AE7380" w:rsidR="00D55DEB" w:rsidRPr="00231A24" w:rsidRDefault="00C47738" w:rsidP="00632C5C">
      <w:pPr>
        <w:spacing w:before="60" w:after="100"/>
        <w:ind w:firstLine="709"/>
        <w:jc w:val="both"/>
        <w:rPr>
          <w:sz w:val="28"/>
          <w:szCs w:val="28"/>
        </w:rPr>
      </w:pPr>
      <w:r w:rsidRPr="00EB575E">
        <w:rPr>
          <w:sz w:val="28"/>
          <w:szCs w:val="28"/>
        </w:rPr>
        <w:t>Còn một số giáo viên chưa linh hoạt sáng tạo trong việc đổi mới phương pháp giáo dục</w:t>
      </w:r>
      <w:r w:rsidR="00A31A09" w:rsidRPr="00EB575E">
        <w:rPr>
          <w:sz w:val="28"/>
          <w:szCs w:val="28"/>
        </w:rPr>
        <w:t>.</w:t>
      </w:r>
      <w:r w:rsidR="00231A24">
        <w:rPr>
          <w:sz w:val="28"/>
          <w:szCs w:val="28"/>
        </w:rPr>
        <w:t xml:space="preserve"> </w:t>
      </w:r>
      <w:r w:rsidR="00A31A09" w:rsidRPr="00EB575E">
        <w:rPr>
          <w:sz w:val="28"/>
          <w:szCs w:val="28"/>
        </w:rPr>
        <w:t>Một số lớp giáo viên chưa tạo được môi trường đa dạng, phong phú nguyên vật liệu mở để cho trẻ thực hành, trải nghiệm. Nguyên vật liệu ở các góc chơi ít được bổ sung thường xuyên theo từng chủ đề.</w:t>
      </w:r>
      <w:r w:rsidR="00231A24">
        <w:rPr>
          <w:sz w:val="28"/>
          <w:szCs w:val="28"/>
        </w:rPr>
        <w:t xml:space="preserve"> </w:t>
      </w:r>
      <w:r w:rsidR="00A553D1" w:rsidRPr="00EB575E">
        <w:rPr>
          <w:sz w:val="28"/>
          <w:szCs w:val="28"/>
        </w:rPr>
        <w:t>Chưa tổ chức được các hoạt động cho trẻ trải ghiệm với quy mô lớn.</w:t>
      </w:r>
    </w:p>
    <w:p w14:paraId="76EA7B77" w14:textId="1F809A25" w:rsidR="00A553D1" w:rsidRPr="00EB575E" w:rsidRDefault="00EB575E" w:rsidP="00D55DEB">
      <w:pPr>
        <w:spacing w:after="100"/>
        <w:ind w:firstLine="709"/>
        <w:rPr>
          <w:b/>
          <w:bCs/>
          <w:sz w:val="28"/>
          <w:szCs w:val="28"/>
        </w:rPr>
      </w:pPr>
      <w:r w:rsidRPr="00EB575E">
        <w:rPr>
          <w:b/>
          <w:bCs/>
          <w:sz w:val="28"/>
          <w:szCs w:val="28"/>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7FD7FF90" w14:textId="77777777" w:rsidTr="00401BEA">
        <w:trPr>
          <w:trHeight w:val="1034"/>
        </w:trPr>
        <w:tc>
          <w:tcPr>
            <w:tcW w:w="2101" w:type="pct"/>
            <w:tcBorders>
              <w:top w:val="single" w:sz="1" w:space="0" w:color="000000"/>
              <w:left w:val="single" w:sz="1" w:space="0" w:color="000000"/>
              <w:bottom w:val="single" w:sz="1" w:space="0" w:color="000000"/>
              <w:right w:val="single" w:sz="1" w:space="0" w:color="000000"/>
            </w:tcBorders>
            <w:vAlign w:val="center"/>
          </w:tcPr>
          <w:p w14:paraId="38C81B44" w14:textId="77777777" w:rsidR="00A553D1" w:rsidRPr="00EB575E" w:rsidRDefault="00A553D1" w:rsidP="004167EA">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6FCAC2FC" w14:textId="77777777" w:rsidR="00A553D1" w:rsidRPr="00EB575E" w:rsidRDefault="00A553D1" w:rsidP="004167EA">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3B9F78FF" w14:textId="03E9D5DF" w:rsidR="00A553D1" w:rsidRPr="00401BEA" w:rsidRDefault="00401BEA" w:rsidP="00401BEA">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24800601" w14:textId="3CBE90CC" w:rsidR="00A553D1" w:rsidRPr="00401BEA" w:rsidRDefault="00401BEA" w:rsidP="00401BEA">
            <w:pPr>
              <w:spacing w:after="100"/>
              <w:jc w:val="center"/>
              <w:rPr>
                <w:b/>
                <w:bCs/>
                <w:sz w:val="26"/>
                <w:szCs w:val="26"/>
                <w:lang w:val="vi-VN"/>
              </w:rPr>
            </w:pPr>
            <w:r>
              <w:rPr>
                <w:b/>
                <w:bCs/>
                <w:sz w:val="26"/>
                <w:szCs w:val="26"/>
              </w:rPr>
              <w:t>Thời gian thực hiện</w:t>
            </w:r>
          </w:p>
        </w:tc>
        <w:tc>
          <w:tcPr>
            <w:tcW w:w="0" w:type="auto"/>
            <w:tcBorders>
              <w:top w:val="single" w:sz="1" w:space="0" w:color="000000"/>
              <w:left w:val="single" w:sz="1" w:space="0" w:color="000000"/>
              <w:bottom w:val="single" w:sz="1" w:space="0" w:color="000000"/>
              <w:right w:val="single" w:sz="1" w:space="0" w:color="000000"/>
            </w:tcBorders>
            <w:vAlign w:val="center"/>
          </w:tcPr>
          <w:p w14:paraId="52AFC6B7" w14:textId="77777777" w:rsidR="00A553D1" w:rsidRDefault="00A553D1" w:rsidP="004167EA">
            <w:pPr>
              <w:spacing w:after="100"/>
              <w:jc w:val="center"/>
              <w:rPr>
                <w:b/>
                <w:bCs/>
                <w:sz w:val="26"/>
                <w:szCs w:val="26"/>
              </w:rPr>
            </w:pPr>
            <w:r w:rsidRPr="00EB575E">
              <w:rPr>
                <w:b/>
                <w:bCs/>
                <w:sz w:val="26"/>
                <w:szCs w:val="26"/>
              </w:rPr>
              <w:t>Dự kiến kinh phí</w:t>
            </w:r>
          </w:p>
          <w:p w14:paraId="5E731420" w14:textId="7272211B" w:rsidR="00D43344" w:rsidRPr="00EB575E" w:rsidRDefault="00D43344" w:rsidP="004167EA">
            <w:pPr>
              <w:spacing w:after="100"/>
              <w:jc w:val="center"/>
              <w:rPr>
                <w:sz w:val="26"/>
                <w:szCs w:val="26"/>
              </w:rPr>
            </w:pPr>
            <w:r>
              <w:rPr>
                <w:b/>
                <w:bCs/>
                <w:sz w:val="26"/>
                <w:szCs w:val="26"/>
              </w:rPr>
              <w:t>(đồng)</w:t>
            </w:r>
          </w:p>
        </w:tc>
      </w:tr>
      <w:tr w:rsidR="00EB575E" w:rsidRPr="00EB575E" w14:paraId="0FF6C9CE"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1C7445C1" w14:textId="05000E1A" w:rsidR="00A553D1" w:rsidRPr="008B582D" w:rsidRDefault="00A553D1" w:rsidP="00401BEA">
            <w:pPr>
              <w:spacing w:before="120" w:after="100"/>
              <w:ind w:right="102"/>
              <w:jc w:val="both"/>
              <w:rPr>
                <w:b/>
                <w:bCs/>
                <w:sz w:val="26"/>
                <w:szCs w:val="26"/>
              </w:rPr>
            </w:pPr>
            <w:r w:rsidRPr="008B582D">
              <w:rPr>
                <w:spacing w:val="-8"/>
                <w:sz w:val="26"/>
                <w:szCs w:val="26"/>
                <w:lang w:val="it-IT"/>
              </w:rPr>
              <w:t>Nhà trường tiếp tục duy trì phát huy điểm mạnh trong tổ chức các hoạt động nuôi dưỡng, chăm sóc và giáo dục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33A4BC21" w14:textId="73672B06" w:rsidR="00A553D1" w:rsidRPr="00EB575E" w:rsidRDefault="00231A24" w:rsidP="004167EA">
            <w:pPr>
              <w:spacing w:after="100"/>
              <w:jc w:val="center"/>
              <w:rPr>
                <w:sz w:val="26"/>
                <w:szCs w:val="26"/>
              </w:rPr>
            </w:pPr>
            <w:r>
              <w:rPr>
                <w:sz w:val="26"/>
                <w:szCs w:val="26"/>
              </w:rPr>
              <w:t>CBQL,GV</w:t>
            </w:r>
          </w:p>
        </w:tc>
        <w:tc>
          <w:tcPr>
            <w:tcW w:w="677" w:type="pct"/>
            <w:tcBorders>
              <w:top w:val="single" w:sz="1" w:space="0" w:color="000000"/>
              <w:left w:val="single" w:sz="1" w:space="0" w:color="000000"/>
              <w:bottom w:val="single" w:sz="1" w:space="0" w:color="000000"/>
              <w:right w:val="single" w:sz="1" w:space="0" w:color="000000"/>
            </w:tcBorders>
            <w:vAlign w:val="center"/>
          </w:tcPr>
          <w:p w14:paraId="51D20E9C" w14:textId="77777777" w:rsidR="00A553D1" w:rsidRPr="00EB575E" w:rsidRDefault="00A553D1" w:rsidP="004167EA">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02876199" w14:textId="286309A8" w:rsidR="00A553D1" w:rsidRPr="00EB575E" w:rsidRDefault="00231A24" w:rsidP="004167EA">
            <w:pPr>
              <w:spacing w:after="100"/>
              <w:jc w:val="center"/>
              <w:rPr>
                <w:b/>
                <w:bCs/>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EB7E5C7" w14:textId="77777777" w:rsidR="00A553D1" w:rsidRPr="00EB575E" w:rsidRDefault="00A553D1" w:rsidP="004167EA">
            <w:pPr>
              <w:spacing w:after="100"/>
              <w:jc w:val="center"/>
              <w:rPr>
                <w:b/>
                <w:bCs/>
                <w:sz w:val="26"/>
                <w:szCs w:val="26"/>
              </w:rPr>
            </w:pPr>
            <w:r w:rsidRPr="00EB575E">
              <w:rPr>
                <w:sz w:val="26"/>
                <w:szCs w:val="26"/>
              </w:rPr>
              <w:t>Không</w:t>
            </w:r>
          </w:p>
        </w:tc>
      </w:tr>
      <w:tr w:rsidR="00EB575E" w:rsidRPr="00EB575E" w14:paraId="10FCD4FF"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09A8AB65" w14:textId="1347753E" w:rsidR="00A553D1" w:rsidRPr="008B582D" w:rsidRDefault="00851ACE" w:rsidP="00401BEA">
            <w:pPr>
              <w:spacing w:before="60" w:after="100"/>
              <w:ind w:right="102"/>
              <w:jc w:val="both"/>
              <w:rPr>
                <w:sz w:val="26"/>
                <w:szCs w:val="26"/>
              </w:rPr>
            </w:pPr>
            <w:r w:rsidRPr="008B582D">
              <w:rPr>
                <w:sz w:val="26"/>
                <w:szCs w:val="26"/>
              </w:rPr>
              <w:t>Bồi dưỡng chuyên môn cho những giáo viên còn hạn chế về việc đổi mới phương pháp giáo dục: Phân công giáo cốt cán dự giờ bồi dưỡng trực tiếp.</w:t>
            </w:r>
          </w:p>
        </w:tc>
        <w:tc>
          <w:tcPr>
            <w:tcW w:w="677" w:type="pct"/>
            <w:tcBorders>
              <w:top w:val="single" w:sz="1" w:space="0" w:color="000000"/>
              <w:left w:val="single" w:sz="1" w:space="0" w:color="000000"/>
              <w:bottom w:val="single" w:sz="1" w:space="0" w:color="000000"/>
              <w:right w:val="single" w:sz="1" w:space="0" w:color="000000"/>
            </w:tcBorders>
            <w:vAlign w:val="center"/>
          </w:tcPr>
          <w:p w14:paraId="26C40714" w14:textId="1F14EA02" w:rsidR="00A553D1" w:rsidRPr="00EB575E" w:rsidRDefault="00401BEA" w:rsidP="004167EA">
            <w:pPr>
              <w:spacing w:after="100"/>
              <w:jc w:val="center"/>
              <w:rPr>
                <w:sz w:val="26"/>
                <w:szCs w:val="26"/>
              </w:rPr>
            </w:pPr>
            <w:r>
              <w:rPr>
                <w:sz w:val="26"/>
                <w:szCs w:val="26"/>
              </w:rPr>
              <w:t>Cán bộ ph</w:t>
            </w:r>
            <w:r>
              <w:rPr>
                <w:sz w:val="26"/>
                <w:szCs w:val="26"/>
                <w:lang w:val="vi-VN"/>
              </w:rPr>
              <w:t>ụ</w:t>
            </w:r>
            <w:r w:rsidR="00A553D1" w:rsidRPr="00EB575E">
              <w:rPr>
                <w:sz w:val="26"/>
                <w:szCs w:val="26"/>
              </w:rPr>
              <w:t xml:space="preserve"> trách CM, GV cốt cán</w:t>
            </w:r>
          </w:p>
        </w:tc>
        <w:tc>
          <w:tcPr>
            <w:tcW w:w="677" w:type="pct"/>
            <w:tcBorders>
              <w:top w:val="single" w:sz="1" w:space="0" w:color="000000"/>
              <w:left w:val="single" w:sz="1" w:space="0" w:color="000000"/>
              <w:bottom w:val="single" w:sz="1" w:space="0" w:color="000000"/>
              <w:right w:val="single" w:sz="1" w:space="0" w:color="000000"/>
            </w:tcBorders>
            <w:vAlign w:val="center"/>
          </w:tcPr>
          <w:p w14:paraId="49504562" w14:textId="64E18E1F" w:rsidR="00A553D1" w:rsidRPr="00EB575E" w:rsidRDefault="005745C5" w:rsidP="004167EA">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782A681" w14:textId="6896B1A2" w:rsidR="00A553D1" w:rsidRPr="00EB575E" w:rsidRDefault="00231A24" w:rsidP="004167EA">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5A3A7DE6" w14:textId="77777777" w:rsidR="00A553D1" w:rsidRPr="00EB575E" w:rsidRDefault="00A553D1" w:rsidP="004167EA">
            <w:pPr>
              <w:spacing w:after="100"/>
              <w:jc w:val="center"/>
              <w:rPr>
                <w:sz w:val="26"/>
                <w:szCs w:val="26"/>
              </w:rPr>
            </w:pPr>
            <w:r w:rsidRPr="00EB575E">
              <w:rPr>
                <w:sz w:val="26"/>
                <w:szCs w:val="26"/>
              </w:rPr>
              <w:t>Không</w:t>
            </w:r>
          </w:p>
        </w:tc>
      </w:tr>
      <w:tr w:rsidR="00EB575E" w:rsidRPr="00EB575E" w14:paraId="2C32C2F1"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4E83F874" w14:textId="0E9908F3" w:rsidR="00A553D1" w:rsidRPr="008B582D" w:rsidRDefault="00851ACE" w:rsidP="00401BEA">
            <w:pPr>
              <w:spacing w:after="100"/>
              <w:ind w:right="102"/>
              <w:jc w:val="both"/>
              <w:rPr>
                <w:sz w:val="26"/>
                <w:szCs w:val="26"/>
              </w:rPr>
            </w:pPr>
            <w:r w:rsidRPr="008B582D">
              <w:rPr>
                <w:sz w:val="26"/>
                <w:szCs w:val="26"/>
              </w:rPr>
              <w:lastRenderedPageBreak/>
              <w:t>Tăng cường kiểm tra, giám sát các nhóm, lớp thưc hiện việc tạo môi trường phong phú nguyên vật liệu mở để cho trẻ thực hành trải nghiệm.</w:t>
            </w:r>
          </w:p>
        </w:tc>
        <w:tc>
          <w:tcPr>
            <w:tcW w:w="677" w:type="pct"/>
            <w:tcBorders>
              <w:top w:val="single" w:sz="1" w:space="0" w:color="000000"/>
              <w:left w:val="single" w:sz="1" w:space="0" w:color="000000"/>
              <w:bottom w:val="single" w:sz="1" w:space="0" w:color="000000"/>
              <w:right w:val="single" w:sz="1" w:space="0" w:color="000000"/>
            </w:tcBorders>
            <w:vAlign w:val="center"/>
          </w:tcPr>
          <w:p w14:paraId="37DF4E5C" w14:textId="2C4366C8" w:rsidR="00A553D1" w:rsidRPr="00EB575E" w:rsidRDefault="00401BEA" w:rsidP="004167EA">
            <w:pPr>
              <w:spacing w:after="100"/>
              <w:jc w:val="center"/>
              <w:rPr>
                <w:sz w:val="26"/>
                <w:szCs w:val="26"/>
              </w:rPr>
            </w:pPr>
            <w:r>
              <w:rPr>
                <w:sz w:val="26"/>
                <w:szCs w:val="26"/>
              </w:rPr>
              <w:t>Cán bộ ph</w:t>
            </w:r>
            <w:r>
              <w:rPr>
                <w:sz w:val="26"/>
                <w:szCs w:val="26"/>
                <w:lang w:val="vi-VN"/>
              </w:rPr>
              <w:t>ụ</w:t>
            </w:r>
            <w:r w:rsidR="00851ACE" w:rsidRPr="00EB575E">
              <w:rPr>
                <w:sz w:val="26"/>
                <w:szCs w:val="26"/>
              </w:rPr>
              <w:t xml:space="preserve"> trách CM</w:t>
            </w:r>
          </w:p>
        </w:tc>
        <w:tc>
          <w:tcPr>
            <w:tcW w:w="677" w:type="pct"/>
            <w:tcBorders>
              <w:top w:val="single" w:sz="1" w:space="0" w:color="000000"/>
              <w:left w:val="single" w:sz="1" w:space="0" w:color="000000"/>
              <w:bottom w:val="single" w:sz="1" w:space="0" w:color="000000"/>
              <w:right w:val="single" w:sz="1" w:space="0" w:color="000000"/>
            </w:tcBorders>
            <w:vAlign w:val="center"/>
          </w:tcPr>
          <w:p w14:paraId="0CCDFF8F" w14:textId="05369449" w:rsidR="00A553D1" w:rsidRPr="00EB575E" w:rsidRDefault="00851ACE" w:rsidP="004167EA">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55D1C626" w14:textId="44F8219A" w:rsidR="00A553D1" w:rsidRPr="00EB575E" w:rsidRDefault="00231A24" w:rsidP="004167EA">
            <w:pPr>
              <w:spacing w:before="100" w:after="100"/>
              <w:jc w:val="center"/>
              <w:rPr>
                <w:sz w:val="26"/>
                <w:szCs w:val="26"/>
              </w:rPr>
            </w:pPr>
            <w:r>
              <w:rPr>
                <w:sz w:val="26"/>
                <w:szCs w:val="26"/>
              </w:rPr>
              <w:t>Thường xuyên trong các năm học 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BAB784B" w14:textId="77777777" w:rsidR="00A553D1" w:rsidRPr="00EB575E" w:rsidRDefault="00A553D1" w:rsidP="004167EA">
            <w:pPr>
              <w:spacing w:after="100"/>
              <w:jc w:val="center"/>
              <w:rPr>
                <w:sz w:val="26"/>
                <w:szCs w:val="26"/>
              </w:rPr>
            </w:pPr>
            <w:r w:rsidRPr="00EB575E">
              <w:rPr>
                <w:sz w:val="26"/>
                <w:szCs w:val="26"/>
              </w:rPr>
              <w:t>Không</w:t>
            </w:r>
          </w:p>
        </w:tc>
      </w:tr>
      <w:tr w:rsidR="00EB575E" w:rsidRPr="00EB575E" w14:paraId="37C84C8D"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3759CDA2" w14:textId="4CC4C0BB" w:rsidR="00851ACE" w:rsidRPr="008B582D" w:rsidRDefault="00231A24" w:rsidP="00401BEA">
            <w:pPr>
              <w:spacing w:after="100"/>
              <w:ind w:right="102"/>
              <w:jc w:val="both"/>
              <w:rPr>
                <w:sz w:val="26"/>
                <w:szCs w:val="26"/>
                <w:lang w:val="vi-VN"/>
              </w:rPr>
            </w:pPr>
            <w:r>
              <w:rPr>
                <w:sz w:val="26"/>
                <w:szCs w:val="26"/>
              </w:rPr>
              <w:t>T</w:t>
            </w:r>
            <w:r w:rsidR="00851ACE" w:rsidRPr="008B582D">
              <w:rPr>
                <w:sz w:val="26"/>
                <w:szCs w:val="26"/>
              </w:rPr>
              <w:t xml:space="preserve">ổ chức ngày hội </w:t>
            </w:r>
            <w:r w:rsidR="00401BEA" w:rsidRPr="008B582D">
              <w:rPr>
                <w:sz w:val="26"/>
                <w:szCs w:val="26"/>
              </w:rPr>
              <w:t>Steam</w:t>
            </w:r>
            <w:r w:rsidR="00401BEA" w:rsidRPr="008B582D">
              <w:rPr>
                <w:sz w:val="26"/>
                <w:szCs w:val="26"/>
                <w:lang w:val="vi-VN"/>
              </w:rPr>
              <w:t>.</w:t>
            </w:r>
          </w:p>
        </w:tc>
        <w:tc>
          <w:tcPr>
            <w:tcW w:w="677" w:type="pct"/>
            <w:tcBorders>
              <w:top w:val="single" w:sz="1" w:space="0" w:color="000000"/>
              <w:left w:val="single" w:sz="1" w:space="0" w:color="000000"/>
              <w:bottom w:val="single" w:sz="1" w:space="0" w:color="000000"/>
              <w:right w:val="single" w:sz="1" w:space="0" w:color="000000"/>
            </w:tcBorders>
            <w:vAlign w:val="center"/>
          </w:tcPr>
          <w:p w14:paraId="0B329AF8" w14:textId="509DEC50" w:rsidR="00851ACE" w:rsidRPr="00EB575E" w:rsidRDefault="00985DD5" w:rsidP="004167EA">
            <w:pPr>
              <w:spacing w:after="100"/>
              <w:jc w:val="center"/>
              <w:rPr>
                <w:sz w:val="26"/>
                <w:szCs w:val="26"/>
              </w:rPr>
            </w:pPr>
            <w:r>
              <w:rPr>
                <w:sz w:val="26"/>
                <w:szCs w:val="26"/>
              </w:rPr>
              <w:t>CBQL, GV, PH và trẻ</w:t>
            </w:r>
          </w:p>
        </w:tc>
        <w:tc>
          <w:tcPr>
            <w:tcW w:w="677" w:type="pct"/>
            <w:tcBorders>
              <w:top w:val="single" w:sz="1" w:space="0" w:color="000000"/>
              <w:left w:val="single" w:sz="1" w:space="0" w:color="000000"/>
              <w:bottom w:val="single" w:sz="1" w:space="0" w:color="000000"/>
              <w:right w:val="single" w:sz="1" w:space="0" w:color="000000"/>
            </w:tcBorders>
            <w:vAlign w:val="center"/>
          </w:tcPr>
          <w:p w14:paraId="2F6FCAC7" w14:textId="742EFF38" w:rsidR="00851ACE" w:rsidRPr="00EB575E" w:rsidRDefault="00231A24" w:rsidP="004167EA">
            <w:pPr>
              <w:spacing w:after="100"/>
              <w:jc w:val="center"/>
              <w:rPr>
                <w:sz w:val="26"/>
                <w:szCs w:val="26"/>
              </w:rPr>
            </w:pPr>
            <w:r>
              <w:rPr>
                <w:sz w:val="26"/>
                <w:szCs w:val="26"/>
              </w:rPr>
              <w:t>Xây dựng kế hoạch, chuẩn bị nguồn lực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6EC2EDFC" w14:textId="02FB9237" w:rsidR="00851ACE" w:rsidRPr="00EB575E" w:rsidRDefault="00851ACE" w:rsidP="004167EA">
            <w:pPr>
              <w:spacing w:before="100" w:after="100"/>
              <w:jc w:val="center"/>
              <w:rPr>
                <w:sz w:val="26"/>
                <w:szCs w:val="26"/>
              </w:rPr>
            </w:pPr>
            <w:r w:rsidRPr="00EB575E">
              <w:rPr>
                <w:sz w:val="26"/>
                <w:szCs w:val="26"/>
              </w:rPr>
              <w:t>Tháng 4/2024</w:t>
            </w:r>
            <w:r w:rsidR="00651DFD">
              <w:rPr>
                <w:sz w:val="26"/>
                <w:szCs w:val="26"/>
              </w:rPr>
              <w:t xml:space="preserve"> và các năm tiếp theo 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4730D781" w14:textId="59F4DF2A" w:rsidR="00851ACE" w:rsidRPr="00EB575E" w:rsidRDefault="00651DFD" w:rsidP="004167EA">
            <w:pPr>
              <w:spacing w:after="100"/>
              <w:jc w:val="center"/>
              <w:rPr>
                <w:sz w:val="26"/>
                <w:szCs w:val="26"/>
              </w:rPr>
            </w:pPr>
            <w:r>
              <w:rPr>
                <w:sz w:val="26"/>
                <w:szCs w:val="26"/>
              </w:rPr>
              <w:t>100</w:t>
            </w:r>
            <w:r w:rsidR="00851ACE" w:rsidRPr="00EB575E">
              <w:rPr>
                <w:sz w:val="26"/>
                <w:szCs w:val="26"/>
              </w:rPr>
              <w:t>.000.000</w:t>
            </w:r>
          </w:p>
        </w:tc>
      </w:tr>
    </w:tbl>
    <w:p w14:paraId="56609F11" w14:textId="77777777" w:rsidR="00A553D1" w:rsidRPr="00EB575E" w:rsidRDefault="00A553D1" w:rsidP="004167EA">
      <w:pPr>
        <w:spacing w:after="100"/>
      </w:pPr>
    </w:p>
    <w:p w14:paraId="4E2AECF8" w14:textId="1D8990A5" w:rsidR="00394A4B" w:rsidRPr="00EB575E" w:rsidRDefault="00EB575E" w:rsidP="00D55DEB">
      <w:r w:rsidRPr="00EB575E">
        <w:rPr>
          <w:b/>
          <w:bCs/>
          <w:sz w:val="28"/>
          <w:szCs w:val="28"/>
        </w:rPr>
        <w:tab/>
        <w:t xml:space="preserve">5. Tự đánh giá: </w:t>
      </w:r>
      <w:r w:rsidRPr="00EB575E">
        <w:rPr>
          <w:sz w:val="28"/>
          <w:szCs w:val="28"/>
        </w:rPr>
        <w:t>Đạt Mức 3</w:t>
      </w:r>
      <w:bookmarkStart w:id="91" w:name="tieu_chi_5.3"/>
      <w:bookmarkEnd w:id="91"/>
    </w:p>
    <w:p w14:paraId="4355C3C1" w14:textId="5C9EAB9F" w:rsidR="00530B13" w:rsidRPr="00EB575E" w:rsidRDefault="00EB575E" w:rsidP="00D52410">
      <w:pPr>
        <w:pStyle w:val="Heading6"/>
      </w:pPr>
      <w:bookmarkStart w:id="92" w:name="_Toc148175122"/>
      <w:r w:rsidRPr="00EB575E">
        <w:t>Tiêu chí 5.3: Kết quả nuôi dưỡng và chăm sóc sức khoẻ</w:t>
      </w:r>
      <w:bookmarkEnd w:id="92"/>
    </w:p>
    <w:p w14:paraId="4C439802" w14:textId="77777777" w:rsidR="00530B13" w:rsidRPr="00EB575E" w:rsidRDefault="00EB575E" w:rsidP="004167EA">
      <w:pPr>
        <w:spacing w:after="100"/>
        <w:rPr>
          <w:b/>
          <w:bCs/>
        </w:rPr>
      </w:pPr>
      <w:r w:rsidRPr="00EB575E">
        <w:rPr>
          <w:i/>
          <w:iCs/>
          <w:sz w:val="28"/>
          <w:szCs w:val="28"/>
        </w:rPr>
        <w:tab/>
      </w:r>
      <w:r w:rsidRPr="00EB575E">
        <w:rPr>
          <w:b/>
          <w:bCs/>
          <w:i/>
          <w:iCs/>
          <w:sz w:val="28"/>
          <w:szCs w:val="28"/>
        </w:rPr>
        <w:t>Mức 1:</w:t>
      </w:r>
    </w:p>
    <w:p w14:paraId="582B56D9" w14:textId="77777777" w:rsidR="00530B13" w:rsidRPr="00EB575E" w:rsidRDefault="00EB575E" w:rsidP="004167EA">
      <w:pPr>
        <w:spacing w:after="100"/>
        <w:ind w:firstLine="720"/>
        <w:jc w:val="both"/>
      </w:pPr>
      <w:r w:rsidRPr="00EB575E">
        <w:rPr>
          <w:i/>
          <w:iCs/>
          <w:sz w:val="28"/>
          <w:szCs w:val="28"/>
        </w:rPr>
        <w:t>a) Nhà trường phối hợp với cơ sở y tế địa phương tổ chức các hoạt động chăm sóc sức khỏe cho trẻ;</w:t>
      </w:r>
    </w:p>
    <w:p w14:paraId="11AF9FAC" w14:textId="77777777" w:rsidR="00530B13" w:rsidRPr="00EB575E" w:rsidRDefault="00EB575E" w:rsidP="004167EA">
      <w:pPr>
        <w:spacing w:after="100"/>
        <w:ind w:firstLine="720"/>
        <w:jc w:val="both"/>
      </w:pPr>
      <w:r w:rsidRPr="00EB575E">
        <w:rPr>
          <w:i/>
          <w:iCs/>
          <w:sz w:val="28"/>
          <w:szCs w:val="28"/>
        </w:rPr>
        <w:t>b) 100% trẻ được kiểm tra sức khỏe, đo chiều cao, cân nặng, đánh giá tình trạng dinh dưỡng bằng biểu đồ tăng trưởng theo quy định;</w:t>
      </w:r>
    </w:p>
    <w:p w14:paraId="20D5DB0B" w14:textId="20907902" w:rsidR="00D55DEB" w:rsidRPr="00C176AD" w:rsidRDefault="00EB575E" w:rsidP="00C176AD">
      <w:pPr>
        <w:spacing w:after="100"/>
        <w:ind w:firstLine="720"/>
        <w:jc w:val="both"/>
        <w:rPr>
          <w:lang w:val="vi-VN"/>
        </w:rPr>
      </w:pPr>
      <w:r w:rsidRPr="00EB575E">
        <w:rPr>
          <w:i/>
          <w:iCs/>
          <w:sz w:val="28"/>
          <w:szCs w:val="28"/>
        </w:rPr>
        <w:t>c) Ít nhất 80% trẻ suy dinh dưỡng, thừa cân, béo phì được can thiệp bằng những biện pháp phù hợp, tình trạng dinh dưỡng của trẻ cải thiện so với đầu năm học.</w:t>
      </w:r>
    </w:p>
    <w:p w14:paraId="5AB6178C" w14:textId="70705766" w:rsidR="00530B13" w:rsidRPr="00EB575E" w:rsidRDefault="00EB575E" w:rsidP="00D55DEB">
      <w:pPr>
        <w:spacing w:after="100"/>
        <w:ind w:firstLine="709"/>
        <w:rPr>
          <w:b/>
          <w:bCs/>
        </w:rPr>
      </w:pPr>
      <w:r w:rsidRPr="00EB575E">
        <w:rPr>
          <w:b/>
          <w:bCs/>
          <w:i/>
          <w:iCs/>
          <w:sz w:val="28"/>
          <w:szCs w:val="28"/>
        </w:rPr>
        <w:t>Mức 2:</w:t>
      </w:r>
    </w:p>
    <w:p w14:paraId="16B23313" w14:textId="77777777" w:rsidR="00530B13" w:rsidRPr="00EB575E" w:rsidRDefault="00EB575E" w:rsidP="004167EA">
      <w:pPr>
        <w:spacing w:after="100"/>
        <w:ind w:firstLine="720"/>
        <w:jc w:val="both"/>
      </w:pPr>
      <w:r w:rsidRPr="00EB575E">
        <w:rPr>
          <w:i/>
          <w:iCs/>
          <w:sz w:val="28"/>
          <w:szCs w:val="28"/>
        </w:rPr>
        <w:t>a) Nhà trường tổ chức tư vấn cho cha mẹ trẻ hoặc người giám hộ về các vấn đề liên quan đến sức khỏe, phát triển thể chất và tinh thần của trẻ;</w:t>
      </w:r>
    </w:p>
    <w:p w14:paraId="4D5E11E1" w14:textId="77777777" w:rsidR="00530B13" w:rsidRPr="00EB575E" w:rsidRDefault="00EB575E" w:rsidP="004167EA">
      <w:pPr>
        <w:spacing w:after="100"/>
        <w:ind w:firstLine="720"/>
        <w:jc w:val="both"/>
      </w:pPr>
      <w:r w:rsidRPr="00EB575E">
        <w:rPr>
          <w:i/>
          <w:iCs/>
          <w:sz w:val="28"/>
          <w:szCs w:val="28"/>
        </w:rPr>
        <w:t>b) Chế độ dinh dưỡng của trẻ tại trường được đảm bảo cân đối, đáp ứng nhu cầu dinh dưỡng, đảm bảo theo quy định;</w:t>
      </w:r>
    </w:p>
    <w:p w14:paraId="2CE0C480" w14:textId="77777777" w:rsidR="00530B13" w:rsidRPr="00EB575E" w:rsidRDefault="00EB575E" w:rsidP="004167EA">
      <w:pPr>
        <w:spacing w:after="100"/>
        <w:ind w:firstLine="720"/>
        <w:jc w:val="both"/>
      </w:pPr>
      <w:r w:rsidRPr="00EB575E">
        <w:rPr>
          <w:i/>
          <w:iCs/>
          <w:sz w:val="28"/>
          <w:szCs w:val="28"/>
        </w:rPr>
        <w:t>c) 100% trẻ suy dinh dưỡng, thừa cân, béo phì được can thiệp bằng những biện pháp phù hợp, tình trạng dinh dưỡng của trẻ cải thiện so với đầu năm học.</w:t>
      </w:r>
    </w:p>
    <w:p w14:paraId="45DF1B38" w14:textId="77777777" w:rsidR="00530B13" w:rsidRPr="00EB575E" w:rsidRDefault="00EB575E" w:rsidP="004167EA">
      <w:pPr>
        <w:spacing w:after="100"/>
        <w:rPr>
          <w:b/>
          <w:bCs/>
        </w:rPr>
      </w:pPr>
      <w:r w:rsidRPr="00EB575E">
        <w:rPr>
          <w:i/>
          <w:iCs/>
          <w:sz w:val="28"/>
          <w:szCs w:val="28"/>
        </w:rPr>
        <w:tab/>
      </w:r>
      <w:r w:rsidRPr="00EB575E">
        <w:rPr>
          <w:b/>
          <w:bCs/>
          <w:i/>
          <w:iCs/>
          <w:sz w:val="28"/>
          <w:szCs w:val="28"/>
        </w:rPr>
        <w:t>Mức 3:</w:t>
      </w:r>
    </w:p>
    <w:p w14:paraId="1B242071" w14:textId="77777777" w:rsidR="00530B13" w:rsidRPr="00EB575E" w:rsidRDefault="00EB575E" w:rsidP="004167EA">
      <w:pPr>
        <w:spacing w:after="100"/>
        <w:ind w:firstLine="720"/>
        <w:jc w:val="both"/>
      </w:pPr>
      <w:r w:rsidRPr="00EB575E">
        <w:rPr>
          <w:i/>
          <w:iCs/>
          <w:sz w:val="28"/>
          <w:szCs w:val="28"/>
        </w:rPr>
        <w:t>Có ít nhất 95% trẻ em khỏe mạnh, chiều cao, cân nặng phát triển bình thường.</w:t>
      </w:r>
    </w:p>
    <w:p w14:paraId="53FD5482" w14:textId="77777777" w:rsidR="00530B13" w:rsidRPr="00EB575E" w:rsidRDefault="00EB575E" w:rsidP="004167EA">
      <w:pPr>
        <w:spacing w:before="100" w:after="100"/>
      </w:pPr>
      <w:r w:rsidRPr="00EB575E">
        <w:rPr>
          <w:b/>
          <w:bCs/>
          <w:sz w:val="28"/>
          <w:szCs w:val="28"/>
        </w:rPr>
        <w:tab/>
        <w:t>1. Mô tả hiện trạng</w:t>
      </w:r>
    </w:p>
    <w:p w14:paraId="389FE7AD" w14:textId="77777777" w:rsidR="00530B13" w:rsidRPr="00EB575E" w:rsidRDefault="00EB575E" w:rsidP="004167EA">
      <w:pPr>
        <w:spacing w:after="100"/>
        <w:rPr>
          <w:b/>
          <w:bCs/>
        </w:rPr>
      </w:pPr>
      <w:r w:rsidRPr="00EB575E">
        <w:rPr>
          <w:sz w:val="28"/>
          <w:szCs w:val="28"/>
        </w:rPr>
        <w:tab/>
      </w:r>
      <w:r w:rsidRPr="00EB575E">
        <w:rPr>
          <w:b/>
          <w:bCs/>
          <w:sz w:val="28"/>
          <w:szCs w:val="28"/>
        </w:rPr>
        <w:t>Mức 1:</w:t>
      </w:r>
    </w:p>
    <w:p w14:paraId="6987B9A0" w14:textId="349E6E48" w:rsidR="00530B13" w:rsidRPr="00EB575E" w:rsidRDefault="00EB575E" w:rsidP="004167EA">
      <w:pPr>
        <w:spacing w:after="100"/>
        <w:ind w:firstLine="720"/>
        <w:jc w:val="both"/>
      </w:pPr>
      <w:r w:rsidRPr="00EB575E">
        <w:rPr>
          <w:sz w:val="28"/>
          <w:szCs w:val="28"/>
        </w:rPr>
        <w:t xml:space="preserve">a) </w:t>
      </w:r>
      <w:r w:rsidR="001955EE" w:rsidRPr="00EB575E">
        <w:rPr>
          <w:sz w:val="28"/>
          <w:szCs w:val="28"/>
        </w:rPr>
        <w:t xml:space="preserve">Nhà trường phối hợp với cơ sở y tế địa phương tổ chức các hoạt động chăm sóc sức khỏe cho trẻ: Hằng năm </w:t>
      </w:r>
      <w:r w:rsidRPr="00EB575E">
        <w:rPr>
          <w:sz w:val="28"/>
          <w:szCs w:val="28"/>
        </w:rPr>
        <w:t>nhà trường đ</w:t>
      </w:r>
      <w:r w:rsidR="001955EE" w:rsidRPr="00EB575E">
        <w:rPr>
          <w:sz w:val="28"/>
          <w:szCs w:val="28"/>
        </w:rPr>
        <w:t>ều</w:t>
      </w:r>
      <w:r w:rsidRPr="00EB575E">
        <w:rPr>
          <w:sz w:val="28"/>
          <w:szCs w:val="28"/>
        </w:rPr>
        <w:t xml:space="preserve"> xây dựng kế hoạch phối hợp với cơ sở y tế phường</w:t>
      </w:r>
      <w:r w:rsidR="001955EE" w:rsidRPr="00EB575E">
        <w:rPr>
          <w:sz w:val="28"/>
          <w:szCs w:val="28"/>
        </w:rPr>
        <w:t xml:space="preserve"> Đông Mai</w:t>
      </w:r>
      <w:r w:rsidRPr="00EB575E">
        <w:rPr>
          <w:sz w:val="28"/>
          <w:szCs w:val="28"/>
        </w:rPr>
        <w:t xml:space="preserve"> tổ chức các hoạt động chăm sóc sức khỏe cho trẻ </w:t>
      </w:r>
      <w:r w:rsidRPr="00EB575E">
        <w:rPr>
          <w:sz w:val="28"/>
          <w:szCs w:val="28"/>
        </w:rPr>
        <w:lastRenderedPageBreak/>
        <w:t xml:space="preserve">em, thực hiện khám sức khỏe 2 lần/năm: Lần 1 vào tháng 9, lần 2 vào tháng 3. Có kế hoạch phòng chống các dịch bệnh trong nhà trường, có kế hoạch phối hợp y tế phường về bảo vệ chăm sóc sức khỏe cho trẻ em theo thông tư liên tịch số 13/2016/TTLT-BYT-BGDĐT của Bộ y tế và Bộ giáo dục và Đào tạo ban hành </w:t>
      </w:r>
      <w:r w:rsidRPr="00EB575E">
        <w:rPr>
          <w:b/>
          <w:bCs/>
          <w:sz w:val="28"/>
          <w:szCs w:val="28"/>
        </w:rPr>
        <w:t>[H10-1.10-05]; [H24-5.3-01].</w:t>
      </w:r>
    </w:p>
    <w:p w14:paraId="16E930E7" w14:textId="7372ABF2" w:rsidR="00530B13" w:rsidRPr="00EB575E" w:rsidRDefault="00EB575E" w:rsidP="004167EA">
      <w:pPr>
        <w:shd w:val="clear" w:color="auto" w:fill="FFFFFF"/>
        <w:spacing w:before="120" w:after="100"/>
        <w:ind w:firstLine="709"/>
        <w:jc w:val="both"/>
        <w:rPr>
          <w:sz w:val="28"/>
          <w:szCs w:val="28"/>
          <w:lang w:val="vi-VN"/>
        </w:rPr>
      </w:pPr>
      <w:r w:rsidRPr="00EB575E">
        <w:rPr>
          <w:sz w:val="28"/>
          <w:szCs w:val="28"/>
        </w:rPr>
        <w:t xml:space="preserve">b) </w:t>
      </w:r>
      <w:r w:rsidR="00E95954" w:rsidRPr="00EB575E">
        <w:rPr>
          <w:sz w:val="28"/>
          <w:szCs w:val="28"/>
        </w:rPr>
        <w:t>Hằng năm nhà trường phối hợp với cơ sở y tế phường Đông Mai thực hiện kiểm tra sức khỏe, đo chiều cao, cân nặng, đánh giá tình trạng dinh dưỡng bằng biểu đồ tăng trưởng cho 100% trẻ em học tại trường: Khám sức</w:t>
      </w:r>
      <w:r w:rsidR="002C26DF" w:rsidRPr="00EB575E">
        <w:rPr>
          <w:sz w:val="28"/>
          <w:szCs w:val="28"/>
        </w:rPr>
        <w:t xml:space="preserve"> định kỳ 02 lần/năm học</w:t>
      </w:r>
      <w:r w:rsidR="00E95954" w:rsidRPr="00EB575E">
        <w:rPr>
          <w:sz w:val="28"/>
          <w:szCs w:val="28"/>
        </w:rPr>
        <w:t xml:space="preserve"> (tháng 9 và tháng 3);</w:t>
      </w:r>
      <w:r w:rsidR="002C26DF" w:rsidRPr="00EB575E">
        <w:rPr>
          <w:sz w:val="28"/>
          <w:szCs w:val="28"/>
        </w:rPr>
        <w:t xml:space="preserve"> </w:t>
      </w:r>
      <w:r w:rsidR="006C7EF1" w:rsidRPr="00EB575E">
        <w:rPr>
          <w:sz w:val="28"/>
          <w:szCs w:val="28"/>
          <w:lang w:val="vi-VN"/>
        </w:rPr>
        <w:t xml:space="preserve">Đo chiều cao, cân nặng, </w:t>
      </w:r>
      <w:r w:rsidR="006C7EF1" w:rsidRPr="00EB575E">
        <w:rPr>
          <w:sz w:val="28"/>
          <w:szCs w:val="28"/>
        </w:rPr>
        <w:t xml:space="preserve">theo dõi biểu đồ tăng trưởng cho trẻ </w:t>
      </w:r>
      <w:r w:rsidR="006C7EF1" w:rsidRPr="00EB575E">
        <w:rPr>
          <w:sz w:val="28"/>
          <w:szCs w:val="28"/>
          <w:lang w:val="vi-VN"/>
        </w:rPr>
        <w:t xml:space="preserve">mỗi tháng một lần (đối với trẻ dưới 24 tháng tuổi), mỗi quý một lần (đối với trẻ em từ 24 tháng tuổi đến 6 tuổi). </w:t>
      </w:r>
      <w:r w:rsidR="002C26DF" w:rsidRPr="00EB575E">
        <w:rPr>
          <w:sz w:val="28"/>
          <w:szCs w:val="28"/>
        </w:rPr>
        <w:t>Riêng trẻ từ 60 tháng tuổi, theo dõi chỉ số khối cơ thể (BMI). Ngoài ra những trẻ suy dinh dưỡng thể nhẹ cân và thấp còi, trẻ có nguy cơ béo phì được theo dõi và cân đo mỗi tháng 01 lần</w:t>
      </w:r>
      <w:r w:rsidR="006C7EF1" w:rsidRPr="00EB575E">
        <w:rPr>
          <w:sz w:val="28"/>
          <w:szCs w:val="28"/>
        </w:rPr>
        <w:t xml:space="preserve"> </w:t>
      </w:r>
      <w:r w:rsidRPr="00EB575E">
        <w:rPr>
          <w:b/>
          <w:bCs/>
          <w:sz w:val="28"/>
          <w:szCs w:val="28"/>
        </w:rPr>
        <w:t>[H24-5.3-02]; [H24-5.3-03].</w:t>
      </w:r>
    </w:p>
    <w:p w14:paraId="0B05D87A" w14:textId="15B2CB3F" w:rsidR="00530B13" w:rsidRPr="00F63B7A" w:rsidRDefault="00EB575E" w:rsidP="00F63B7A">
      <w:pPr>
        <w:spacing w:before="100" w:after="100"/>
        <w:ind w:firstLine="720"/>
        <w:jc w:val="both"/>
        <w:rPr>
          <w:sz w:val="28"/>
          <w:szCs w:val="28"/>
        </w:rPr>
      </w:pPr>
      <w:r w:rsidRPr="00EB575E">
        <w:rPr>
          <w:sz w:val="28"/>
          <w:szCs w:val="28"/>
        </w:rPr>
        <w:t>c) Nhà trường có kế hoạch chăm sóc, giáo dục trẻ em suy dinh dưỡng. Hằng năm, 100% trẻ suy dinh dưỡng</w:t>
      </w:r>
      <w:r w:rsidR="00D77AA2" w:rsidRPr="00EB575E">
        <w:rPr>
          <w:sz w:val="28"/>
          <w:szCs w:val="28"/>
        </w:rPr>
        <w:t xml:space="preserve"> </w:t>
      </w:r>
      <w:r w:rsidRPr="00EB575E">
        <w:rPr>
          <w:sz w:val="28"/>
          <w:szCs w:val="28"/>
        </w:rPr>
        <w:t>được can thiệp bằng biện pháp phù hợp. Có chương trình phối hợp phòng chống suy dinh dưỡng cho trẻ em với các tổ chức đoàn thể địa phương, phối kết hợp với phụ huynh có chế độ ăn uống phù hợp đảm bảo đầy đủ các chất dinh dưỡng và tình trạng dinh dưỡng của trẻ được cải thiện so với đầu năm. Cuối năm số lượng trẻ suy dinh dưỡng</w:t>
      </w:r>
      <w:r w:rsidR="00D77AA2" w:rsidRPr="00EB575E">
        <w:rPr>
          <w:sz w:val="28"/>
          <w:szCs w:val="28"/>
        </w:rPr>
        <w:t xml:space="preserve"> </w:t>
      </w:r>
      <w:r w:rsidRPr="00EB575E">
        <w:rPr>
          <w:sz w:val="28"/>
          <w:szCs w:val="28"/>
        </w:rPr>
        <w:t xml:space="preserve">và trẻ thấp còi có giảm so với đầu năm học. </w:t>
      </w:r>
      <w:r w:rsidR="003D0226" w:rsidRPr="00EB575E">
        <w:rPr>
          <w:sz w:val="28"/>
          <w:szCs w:val="28"/>
        </w:rPr>
        <w:t>Cụ thể: Năm học 2018- 2019, đầu năm trẻ suy dinh dưỡng: 0</w:t>
      </w:r>
      <w:r w:rsidR="00156DA1" w:rsidRPr="00EB575E">
        <w:rPr>
          <w:sz w:val="28"/>
          <w:szCs w:val="28"/>
        </w:rPr>
        <w:t>8</w:t>
      </w:r>
      <w:r w:rsidR="003D0226" w:rsidRPr="00EB575E">
        <w:rPr>
          <w:sz w:val="28"/>
          <w:szCs w:val="28"/>
        </w:rPr>
        <w:t xml:space="preserve"> </w:t>
      </w:r>
      <w:r w:rsidR="00156DA1" w:rsidRPr="00EB575E">
        <w:rPr>
          <w:sz w:val="28"/>
          <w:szCs w:val="28"/>
        </w:rPr>
        <w:t>,</w:t>
      </w:r>
      <w:r w:rsidR="003D0226" w:rsidRPr="00EB575E">
        <w:rPr>
          <w:sz w:val="28"/>
          <w:szCs w:val="28"/>
        </w:rPr>
        <w:t xml:space="preserve"> thấp còi: 0</w:t>
      </w:r>
      <w:r w:rsidR="00156DA1" w:rsidRPr="00EB575E">
        <w:rPr>
          <w:sz w:val="28"/>
          <w:szCs w:val="28"/>
        </w:rPr>
        <w:t>3</w:t>
      </w:r>
      <w:r w:rsidR="003D0226" w:rsidRPr="00EB575E">
        <w:rPr>
          <w:sz w:val="28"/>
          <w:szCs w:val="28"/>
        </w:rPr>
        <w:t xml:space="preserve"> ;  cuối năm, trẻ suy dinh dưỡng: </w:t>
      </w:r>
      <w:r w:rsidR="00156DA1" w:rsidRPr="00EB575E">
        <w:rPr>
          <w:sz w:val="28"/>
          <w:szCs w:val="28"/>
        </w:rPr>
        <w:t>05</w:t>
      </w:r>
      <w:r w:rsidR="003D0226" w:rsidRPr="00EB575E">
        <w:rPr>
          <w:sz w:val="28"/>
          <w:szCs w:val="28"/>
        </w:rPr>
        <w:t xml:space="preserve"> ; thấp còi: </w:t>
      </w:r>
      <w:r w:rsidR="00156DA1" w:rsidRPr="00EB575E">
        <w:rPr>
          <w:sz w:val="28"/>
          <w:szCs w:val="28"/>
        </w:rPr>
        <w:t>03</w:t>
      </w:r>
      <w:r w:rsidR="003D0226" w:rsidRPr="00EB575E">
        <w:rPr>
          <w:sz w:val="28"/>
          <w:szCs w:val="28"/>
        </w:rPr>
        <w:t>.</w:t>
      </w:r>
      <w:r w:rsidR="00336B8D" w:rsidRPr="00EB575E">
        <w:rPr>
          <w:sz w:val="28"/>
          <w:szCs w:val="28"/>
        </w:rPr>
        <w:t xml:space="preserve"> Năm học 2019- 2020, đầu năm: Trẻ suy dinh dưỡng:</w:t>
      </w:r>
      <w:r w:rsidR="00156DA1" w:rsidRPr="00EB575E">
        <w:rPr>
          <w:sz w:val="28"/>
          <w:szCs w:val="28"/>
        </w:rPr>
        <w:t xml:space="preserve"> 06, thấp còi 03</w:t>
      </w:r>
      <w:r w:rsidR="00336B8D" w:rsidRPr="00EB575E">
        <w:rPr>
          <w:sz w:val="28"/>
          <w:szCs w:val="28"/>
        </w:rPr>
        <w:t>, cuối năm: trẻ suy dinh dưỡng: 0</w:t>
      </w:r>
      <w:r w:rsidR="00156DA1" w:rsidRPr="00EB575E">
        <w:rPr>
          <w:sz w:val="28"/>
          <w:szCs w:val="28"/>
        </w:rPr>
        <w:t>3</w:t>
      </w:r>
      <w:r w:rsidR="00336B8D" w:rsidRPr="00EB575E">
        <w:rPr>
          <w:sz w:val="28"/>
          <w:szCs w:val="28"/>
        </w:rPr>
        <w:t xml:space="preserve"> ; thấp còi: 0</w:t>
      </w:r>
      <w:r w:rsidR="00156DA1" w:rsidRPr="00EB575E">
        <w:rPr>
          <w:sz w:val="28"/>
          <w:szCs w:val="28"/>
        </w:rPr>
        <w:t>3</w:t>
      </w:r>
      <w:r w:rsidR="00336B8D" w:rsidRPr="00EB575E">
        <w:rPr>
          <w:sz w:val="28"/>
          <w:szCs w:val="28"/>
        </w:rPr>
        <w:t xml:space="preserve">. </w:t>
      </w:r>
      <w:r w:rsidR="003D0226" w:rsidRPr="00EB575E">
        <w:rPr>
          <w:sz w:val="28"/>
          <w:szCs w:val="28"/>
        </w:rPr>
        <w:t xml:space="preserve"> Năm học 2020- 2021, đầu năm: Trẻ suy dinh dưỡng: </w:t>
      </w:r>
      <w:r w:rsidR="00156DA1" w:rsidRPr="00EB575E">
        <w:rPr>
          <w:sz w:val="28"/>
          <w:szCs w:val="28"/>
        </w:rPr>
        <w:t>05</w:t>
      </w:r>
      <w:r w:rsidR="003D0226" w:rsidRPr="00EB575E">
        <w:rPr>
          <w:sz w:val="28"/>
          <w:szCs w:val="28"/>
        </w:rPr>
        <w:t xml:space="preserve">, </w:t>
      </w:r>
      <w:r w:rsidR="00336B8D" w:rsidRPr="00EB575E">
        <w:rPr>
          <w:sz w:val="28"/>
          <w:szCs w:val="28"/>
        </w:rPr>
        <w:t>thấp còi</w:t>
      </w:r>
      <w:r w:rsidR="003D0226" w:rsidRPr="00EB575E">
        <w:rPr>
          <w:sz w:val="28"/>
          <w:szCs w:val="28"/>
        </w:rPr>
        <w:t xml:space="preserve">: </w:t>
      </w:r>
      <w:r w:rsidR="00156DA1" w:rsidRPr="00EB575E">
        <w:rPr>
          <w:sz w:val="28"/>
          <w:szCs w:val="28"/>
        </w:rPr>
        <w:t>03</w:t>
      </w:r>
      <w:r w:rsidR="003D0226" w:rsidRPr="00EB575E">
        <w:rPr>
          <w:sz w:val="28"/>
          <w:szCs w:val="28"/>
        </w:rPr>
        <w:t xml:space="preserve">, cuối năm: </w:t>
      </w:r>
      <w:r w:rsidR="00336B8D" w:rsidRPr="00EB575E">
        <w:rPr>
          <w:sz w:val="28"/>
          <w:szCs w:val="28"/>
        </w:rPr>
        <w:t xml:space="preserve">suy dinh dưỡng: </w:t>
      </w:r>
      <w:r w:rsidR="00156DA1" w:rsidRPr="00EB575E">
        <w:rPr>
          <w:sz w:val="28"/>
          <w:szCs w:val="28"/>
        </w:rPr>
        <w:t>02</w:t>
      </w:r>
      <w:r w:rsidR="00336B8D" w:rsidRPr="00EB575E">
        <w:rPr>
          <w:sz w:val="28"/>
          <w:szCs w:val="28"/>
        </w:rPr>
        <w:t xml:space="preserve">, thấp còi: </w:t>
      </w:r>
      <w:r w:rsidR="00156DA1" w:rsidRPr="00EB575E">
        <w:rPr>
          <w:sz w:val="28"/>
          <w:szCs w:val="28"/>
        </w:rPr>
        <w:t>0</w:t>
      </w:r>
      <w:r w:rsidR="00336B8D" w:rsidRPr="00EB575E">
        <w:rPr>
          <w:sz w:val="28"/>
          <w:szCs w:val="28"/>
        </w:rPr>
        <w:t>1</w:t>
      </w:r>
      <w:r w:rsidR="003D0226" w:rsidRPr="00EB575E">
        <w:rPr>
          <w:sz w:val="28"/>
          <w:szCs w:val="28"/>
        </w:rPr>
        <w:t xml:space="preserve">; Năm học 2021-2022, đầu năm: Trẻ suy dinh dưỡng: </w:t>
      </w:r>
      <w:r w:rsidR="00156DA1" w:rsidRPr="00EB575E">
        <w:rPr>
          <w:sz w:val="28"/>
          <w:szCs w:val="28"/>
        </w:rPr>
        <w:t>05</w:t>
      </w:r>
      <w:r w:rsidR="003D0226" w:rsidRPr="00EB575E">
        <w:rPr>
          <w:sz w:val="28"/>
          <w:szCs w:val="28"/>
        </w:rPr>
        <w:t>,</w:t>
      </w:r>
      <w:r w:rsidR="00336B8D" w:rsidRPr="00EB575E">
        <w:rPr>
          <w:sz w:val="28"/>
          <w:szCs w:val="28"/>
        </w:rPr>
        <w:t xml:space="preserve"> </w:t>
      </w:r>
      <w:r w:rsidR="003D0226" w:rsidRPr="00EB575E">
        <w:rPr>
          <w:sz w:val="28"/>
          <w:szCs w:val="28"/>
        </w:rPr>
        <w:t xml:space="preserve">, thấp còi: </w:t>
      </w:r>
      <w:r w:rsidR="00156DA1" w:rsidRPr="00EB575E">
        <w:rPr>
          <w:sz w:val="28"/>
          <w:szCs w:val="28"/>
        </w:rPr>
        <w:t>03</w:t>
      </w:r>
      <w:r w:rsidR="003D0226" w:rsidRPr="00EB575E">
        <w:rPr>
          <w:sz w:val="28"/>
          <w:szCs w:val="28"/>
        </w:rPr>
        <w:t xml:space="preserve">, cuối năm: </w:t>
      </w:r>
      <w:r w:rsidR="00156DA1" w:rsidRPr="00EB575E">
        <w:rPr>
          <w:sz w:val="28"/>
          <w:szCs w:val="28"/>
        </w:rPr>
        <w:t>Trẻ suy dinh dưỡng: 04 , thấp còi 03</w:t>
      </w:r>
      <w:r w:rsidR="00336B8D" w:rsidRPr="00EB575E">
        <w:rPr>
          <w:sz w:val="28"/>
          <w:szCs w:val="28"/>
        </w:rPr>
        <w:t>; Năm học 2022-202</w:t>
      </w:r>
      <w:r w:rsidR="00156DA1" w:rsidRPr="00EB575E">
        <w:rPr>
          <w:sz w:val="28"/>
          <w:szCs w:val="28"/>
        </w:rPr>
        <w:t>3</w:t>
      </w:r>
      <w:r w:rsidR="00336B8D" w:rsidRPr="00EB575E">
        <w:rPr>
          <w:sz w:val="28"/>
          <w:szCs w:val="28"/>
        </w:rPr>
        <w:t xml:space="preserve">, đầu năm: Trẻ suy dinh dưỡng: </w:t>
      </w:r>
      <w:r w:rsidR="00156DA1" w:rsidRPr="00EB575E">
        <w:rPr>
          <w:sz w:val="28"/>
          <w:szCs w:val="28"/>
        </w:rPr>
        <w:t>08</w:t>
      </w:r>
      <w:r w:rsidR="00336B8D" w:rsidRPr="00EB575E">
        <w:rPr>
          <w:sz w:val="28"/>
          <w:szCs w:val="28"/>
        </w:rPr>
        <w:t xml:space="preserve">, thấp còi: </w:t>
      </w:r>
      <w:r w:rsidR="00156DA1" w:rsidRPr="00EB575E">
        <w:rPr>
          <w:sz w:val="28"/>
          <w:szCs w:val="28"/>
        </w:rPr>
        <w:t>03</w:t>
      </w:r>
      <w:r w:rsidR="00336B8D" w:rsidRPr="00EB575E">
        <w:rPr>
          <w:sz w:val="28"/>
          <w:szCs w:val="28"/>
        </w:rPr>
        <w:t xml:space="preserve">, cuối năm: </w:t>
      </w:r>
      <w:r w:rsidR="00D20FEA" w:rsidRPr="00EB575E">
        <w:rPr>
          <w:sz w:val="28"/>
          <w:szCs w:val="28"/>
        </w:rPr>
        <w:t xml:space="preserve">dinh dưỡng: </w:t>
      </w:r>
      <w:r w:rsidR="00156DA1" w:rsidRPr="00EB575E">
        <w:rPr>
          <w:sz w:val="28"/>
          <w:szCs w:val="28"/>
        </w:rPr>
        <w:t>04</w:t>
      </w:r>
      <w:r w:rsidR="00D20FEA" w:rsidRPr="00EB575E">
        <w:rPr>
          <w:sz w:val="28"/>
          <w:szCs w:val="28"/>
        </w:rPr>
        <w:t xml:space="preserve">, thấp còi: </w:t>
      </w:r>
      <w:r w:rsidR="00156DA1" w:rsidRPr="00EB575E">
        <w:rPr>
          <w:sz w:val="28"/>
          <w:szCs w:val="28"/>
        </w:rPr>
        <w:t>02</w:t>
      </w:r>
      <w:r w:rsidR="00F63B7A">
        <w:rPr>
          <w:sz w:val="28"/>
          <w:szCs w:val="28"/>
        </w:rPr>
        <w:t xml:space="preserve">. </w:t>
      </w:r>
      <w:r w:rsidR="00F63B7A" w:rsidRPr="00EB575E">
        <w:rPr>
          <w:sz w:val="28"/>
          <w:szCs w:val="28"/>
        </w:rPr>
        <w:t>Tuy nhiên vẫn còn một số trẻ có cân nặng ở mức thấp gần sát mức SDD và mức độ tăng cân còn chậm. Số trẻ suy dinh dưỡng thể thấp còi hằng năm giảm chưa đáng kể</w:t>
      </w:r>
      <w:r w:rsidR="003D0226" w:rsidRPr="00EB575E">
        <w:rPr>
          <w:b/>
          <w:bCs/>
          <w:sz w:val="28"/>
          <w:szCs w:val="28"/>
        </w:rPr>
        <w:t xml:space="preserve"> </w:t>
      </w:r>
      <w:r w:rsidRPr="00EB575E">
        <w:rPr>
          <w:b/>
          <w:bCs/>
          <w:sz w:val="28"/>
          <w:szCs w:val="28"/>
        </w:rPr>
        <w:t>[H24-5.3-04]; [H24-5.3-05].</w:t>
      </w:r>
    </w:p>
    <w:p w14:paraId="7A4E6987" w14:textId="77777777" w:rsidR="00530B13" w:rsidRPr="00EB575E" w:rsidRDefault="00EB575E" w:rsidP="004167EA">
      <w:pPr>
        <w:spacing w:after="100"/>
        <w:rPr>
          <w:b/>
          <w:bCs/>
        </w:rPr>
      </w:pPr>
      <w:r w:rsidRPr="00EB575E">
        <w:rPr>
          <w:sz w:val="28"/>
          <w:szCs w:val="28"/>
        </w:rPr>
        <w:tab/>
      </w:r>
      <w:r w:rsidRPr="00EB575E">
        <w:rPr>
          <w:b/>
          <w:bCs/>
          <w:sz w:val="28"/>
          <w:szCs w:val="28"/>
        </w:rPr>
        <w:t>Mức 2:</w:t>
      </w:r>
    </w:p>
    <w:p w14:paraId="2D335C80" w14:textId="0C4529C6" w:rsidR="00530B13" w:rsidRPr="008B76F9" w:rsidRDefault="00EB575E" w:rsidP="008B76F9">
      <w:pPr>
        <w:spacing w:before="100" w:after="100"/>
        <w:ind w:firstLine="720"/>
        <w:jc w:val="both"/>
        <w:rPr>
          <w:sz w:val="28"/>
          <w:szCs w:val="28"/>
        </w:rPr>
      </w:pPr>
      <w:r w:rsidRPr="00EB575E">
        <w:rPr>
          <w:sz w:val="28"/>
          <w:szCs w:val="28"/>
        </w:rPr>
        <w:t xml:space="preserve">a) </w:t>
      </w:r>
      <w:r w:rsidR="00B45D9D" w:rsidRPr="00EB575E">
        <w:rPr>
          <w:sz w:val="28"/>
          <w:szCs w:val="28"/>
        </w:rPr>
        <w:t>Bằng nhiều hình thức nhà trường tuyên truyền, tư vấn cho cha mẹ trẻ và người giám hộ trẻ về các vấn đề liên quan đến sức khỏe, phát triển thể chất và tinh thần của trẻ: thông qua các buổi họp CMTE; thông qua bảng tin của trường, của lớp; thông qua việc tổ chức các ngày hội, ngày lễ, phát tờ rơi tới từng CMTE. Bên cạnh đó giáo viên phụ trách các nhóm lớp thường xuyên trao đổi, tư vấn trực tiếp với CMTE về các vấn đề liên quan đến trẻ như: ăn ngủ, sinh hoạt, sức khỏe, tinh thần, trí tuệ, ... thông qua giờ đón trẻ, trả trẻ, qua bảng theo dõi thể lực sức khỏe treo trước cửa lớp, qua điện thoại để cha mẹ trẻ nắm bắt tình hình sức khỏe, tinh thần của con mình</w:t>
      </w:r>
      <w:r w:rsidR="00F63B7A">
        <w:rPr>
          <w:sz w:val="28"/>
          <w:szCs w:val="28"/>
        </w:rPr>
        <w:t>. Tuy nhiên d</w:t>
      </w:r>
      <w:r w:rsidR="00F63B7A" w:rsidRPr="00EB575E">
        <w:rPr>
          <w:sz w:val="28"/>
          <w:szCs w:val="28"/>
        </w:rPr>
        <w:t xml:space="preserve">o đặc thù công việc của một số phụ huynh còn hạn </w:t>
      </w:r>
      <w:r w:rsidR="00F63B7A" w:rsidRPr="00EB575E">
        <w:rPr>
          <w:sz w:val="28"/>
          <w:szCs w:val="28"/>
        </w:rPr>
        <w:lastRenderedPageBreak/>
        <w:t>chế về thời gian nên sự phối hợp với giáo viên chủ nhiệm lớp trong công tác chăm sóc trẻ chưa cao</w:t>
      </w:r>
      <w:r w:rsidR="008B76F9">
        <w:rPr>
          <w:sz w:val="28"/>
          <w:szCs w:val="28"/>
        </w:rPr>
        <w:t xml:space="preserve"> </w:t>
      </w:r>
      <w:r w:rsidRPr="00EB575E">
        <w:rPr>
          <w:b/>
          <w:bCs/>
          <w:sz w:val="28"/>
          <w:szCs w:val="28"/>
        </w:rPr>
        <w:t>[H24-5.3-05];</w:t>
      </w:r>
      <w:r w:rsidR="00C20C4D" w:rsidRPr="00EB575E">
        <w:rPr>
          <w:b/>
          <w:bCs/>
          <w:sz w:val="28"/>
          <w:szCs w:val="28"/>
        </w:rPr>
        <w:t xml:space="preserve"> [H24-5.3-06]; </w:t>
      </w:r>
      <w:r w:rsidRPr="00EB575E">
        <w:rPr>
          <w:b/>
          <w:bCs/>
          <w:sz w:val="28"/>
          <w:szCs w:val="28"/>
        </w:rPr>
        <w:t>[H</w:t>
      </w:r>
      <w:r w:rsidR="00C20C4D" w:rsidRPr="00EB575E">
        <w:rPr>
          <w:b/>
          <w:bCs/>
          <w:sz w:val="28"/>
          <w:szCs w:val="28"/>
        </w:rPr>
        <w:t>1</w:t>
      </w:r>
      <w:r w:rsidRPr="00EB575E">
        <w:rPr>
          <w:b/>
          <w:bCs/>
          <w:sz w:val="28"/>
          <w:szCs w:val="28"/>
        </w:rPr>
        <w:t>-1.</w:t>
      </w:r>
      <w:r w:rsidR="00C20C4D" w:rsidRPr="00EB575E">
        <w:rPr>
          <w:b/>
          <w:bCs/>
          <w:sz w:val="28"/>
          <w:szCs w:val="28"/>
        </w:rPr>
        <w:t>1</w:t>
      </w:r>
      <w:r w:rsidRPr="00EB575E">
        <w:rPr>
          <w:b/>
          <w:bCs/>
          <w:sz w:val="28"/>
          <w:szCs w:val="28"/>
        </w:rPr>
        <w:t>-0</w:t>
      </w:r>
      <w:r w:rsidR="00C20C4D" w:rsidRPr="00EB575E">
        <w:rPr>
          <w:b/>
          <w:bCs/>
          <w:sz w:val="28"/>
          <w:szCs w:val="28"/>
        </w:rPr>
        <w:t>2</w:t>
      </w:r>
      <w:r w:rsidRPr="00EB575E">
        <w:rPr>
          <w:b/>
          <w:bCs/>
          <w:sz w:val="28"/>
          <w:szCs w:val="28"/>
        </w:rPr>
        <w:t>]; [H20-4.1-05].</w:t>
      </w:r>
    </w:p>
    <w:p w14:paraId="2670691A" w14:textId="5B01BEB3" w:rsidR="00530B13" w:rsidRPr="00EB575E" w:rsidRDefault="00EB575E" w:rsidP="004167EA">
      <w:pPr>
        <w:spacing w:before="100" w:after="100"/>
        <w:ind w:firstLine="720"/>
        <w:jc w:val="both"/>
      </w:pPr>
      <w:r w:rsidRPr="00EB575E">
        <w:rPr>
          <w:sz w:val="28"/>
          <w:szCs w:val="28"/>
        </w:rPr>
        <w:t xml:space="preserve">b) </w:t>
      </w:r>
      <w:r w:rsidR="002D7CB0" w:rsidRPr="00EB575E">
        <w:rPr>
          <w:sz w:val="28"/>
          <w:szCs w:val="28"/>
        </w:rPr>
        <w:t xml:space="preserve">Nhà trường xây dựng thực đơn cho trẻ phù hợp theo tuần, theo mùa, chế độ ăn cân đối, đa dạng các nguyên liệu, phối hợp món ăn hợp lý để đáp ứng nhu cầu dinh dưỡng theo </w:t>
      </w:r>
      <w:r w:rsidRPr="00EB575E">
        <w:rPr>
          <w:sz w:val="28"/>
          <w:szCs w:val="28"/>
        </w:rPr>
        <w:t>quy định t</w:t>
      </w:r>
      <w:r w:rsidR="002D7CB0" w:rsidRPr="00EB575E">
        <w:rPr>
          <w:sz w:val="28"/>
          <w:szCs w:val="28"/>
        </w:rPr>
        <w:t>ại</w:t>
      </w:r>
      <w:r w:rsidRPr="00EB575E">
        <w:rPr>
          <w:sz w:val="28"/>
          <w:szCs w:val="28"/>
        </w:rPr>
        <w:t xml:space="preserve"> Thông tư số 01/VBHN-BGDĐT ngày 13/04/2021 của Bộ giáo dục và Đào tạo. Chế độ dinh dưỡng của trẻ em tại trường học: Đảm bảo cân đối, đáp ứng nhu cầu dinh dưỡng theo quy định tại Quyết định số 777/QĐ-BGDĐT ngày 14/03/2017, xây dựng chế độ ăn, khẩu phần ăn phù hợp với độ tuổi. Công khai thực đơn hàng ngày trên bảng thực đơn nhà trường để các bậc phụ huynh có thể theo dõi, phối hợp với </w:t>
      </w:r>
      <w:r w:rsidR="002D7CB0" w:rsidRPr="00EB575E">
        <w:rPr>
          <w:sz w:val="28"/>
          <w:szCs w:val="28"/>
        </w:rPr>
        <w:t>nhà trường trong việc tham gia xây dựng thực đơn và giám sát chất lượng thực phẩm, chất lượng bữa ăn của trẻ</w:t>
      </w:r>
      <w:r w:rsidRPr="00EB575E">
        <w:rPr>
          <w:sz w:val="28"/>
          <w:szCs w:val="28"/>
        </w:rPr>
        <w:t>. Thực hiện các biện pháp đảm bảo chất lượng chăm sóc sức khỏe với mục đích tăng cân đối với những trẻ bình thường và trẻ suy dinh dưỡng, hạn chế sự tăng cân của trẻ thừa cân, bảo đảm sức khoẻ cho trẻ.</w:t>
      </w:r>
      <w:r w:rsidRPr="00EB575E">
        <w:rPr>
          <w:b/>
          <w:bCs/>
          <w:sz w:val="28"/>
          <w:szCs w:val="28"/>
        </w:rPr>
        <w:t xml:space="preserve"> </w:t>
      </w:r>
      <w:r w:rsidRPr="00EB575E">
        <w:rPr>
          <w:sz w:val="28"/>
          <w:szCs w:val="28"/>
        </w:rPr>
        <w:t xml:space="preserve">100% trẻ suy dinh dưỡng, thừa cân, được can thiệp bằng những biện pháp phù hợp, tình trạng dinh dưỡng của trẻ cải thiện so với đầu năm học </w:t>
      </w:r>
      <w:r w:rsidRPr="00EB575E">
        <w:rPr>
          <w:b/>
          <w:bCs/>
          <w:sz w:val="28"/>
          <w:szCs w:val="28"/>
        </w:rPr>
        <w:t>[H17-3.4-02].</w:t>
      </w:r>
    </w:p>
    <w:p w14:paraId="417CD2AD" w14:textId="77777777" w:rsidR="00530B13" w:rsidRPr="00EB575E" w:rsidRDefault="00EB575E" w:rsidP="004167EA">
      <w:pPr>
        <w:spacing w:after="100"/>
        <w:rPr>
          <w:b/>
          <w:bCs/>
        </w:rPr>
      </w:pPr>
      <w:r w:rsidRPr="00EB575E">
        <w:rPr>
          <w:sz w:val="28"/>
          <w:szCs w:val="28"/>
        </w:rPr>
        <w:tab/>
      </w:r>
      <w:r w:rsidRPr="00EB575E">
        <w:rPr>
          <w:b/>
          <w:bCs/>
          <w:sz w:val="28"/>
          <w:szCs w:val="28"/>
        </w:rPr>
        <w:t>Mức 3:</w:t>
      </w:r>
    </w:p>
    <w:p w14:paraId="6CAB1495" w14:textId="3FA7D9D2" w:rsidR="00530B13" w:rsidRPr="00EB575E" w:rsidRDefault="00EB575E" w:rsidP="004167EA">
      <w:pPr>
        <w:spacing w:before="100" w:after="100"/>
        <w:ind w:firstLine="720"/>
        <w:jc w:val="both"/>
      </w:pPr>
      <w:r w:rsidRPr="00EB575E">
        <w:rPr>
          <w:sz w:val="28"/>
          <w:szCs w:val="28"/>
        </w:rPr>
        <w:t xml:space="preserve">Hằng năm, Trường </w:t>
      </w:r>
      <w:r w:rsidR="002D7CB0" w:rsidRPr="00EB575E">
        <w:rPr>
          <w:sz w:val="28"/>
          <w:szCs w:val="28"/>
        </w:rPr>
        <w:t>mầm non</w:t>
      </w:r>
      <w:r w:rsidRPr="00EB575E">
        <w:rPr>
          <w:sz w:val="28"/>
          <w:szCs w:val="28"/>
        </w:rPr>
        <w:t xml:space="preserve"> Đông Mai phối hợp với trạm y t</w:t>
      </w:r>
      <w:r w:rsidR="002D7CB0" w:rsidRPr="00EB575E">
        <w:rPr>
          <w:sz w:val="28"/>
          <w:szCs w:val="28"/>
        </w:rPr>
        <w:t>ế</w:t>
      </w:r>
      <w:r w:rsidRPr="00EB575E">
        <w:rPr>
          <w:sz w:val="28"/>
          <w:szCs w:val="28"/>
        </w:rPr>
        <w:t xml:space="preserve"> phường Đông Mai tổ chức kiểm tra sức khỏe, chấm trên biểu đồ phát triển, kết quả số trẻ phát triển bình thường theo cân nặng và theo chiều cao luôn đạt từ 98% trở lên. Cập nhật vào hồ sơ theo dõi sức khoẻ của từng trẻ </w:t>
      </w:r>
      <w:r w:rsidRPr="00EB575E">
        <w:rPr>
          <w:b/>
          <w:bCs/>
          <w:sz w:val="28"/>
          <w:szCs w:val="28"/>
        </w:rPr>
        <w:t>[H24-5.3-0</w:t>
      </w:r>
      <w:r w:rsidR="009B4B53" w:rsidRPr="00EB575E">
        <w:rPr>
          <w:b/>
          <w:bCs/>
          <w:sz w:val="28"/>
          <w:szCs w:val="28"/>
        </w:rPr>
        <w:t>7</w:t>
      </w:r>
      <w:r w:rsidRPr="00EB575E">
        <w:rPr>
          <w:b/>
          <w:bCs/>
          <w:sz w:val="28"/>
          <w:szCs w:val="28"/>
        </w:rPr>
        <w:t>]; [H24-5.3-02].</w:t>
      </w:r>
    </w:p>
    <w:p w14:paraId="7A417AE2" w14:textId="77777777" w:rsidR="00530B13" w:rsidRPr="00EB575E" w:rsidRDefault="00EB575E" w:rsidP="004167EA">
      <w:pPr>
        <w:spacing w:after="100"/>
      </w:pPr>
      <w:r w:rsidRPr="00EB575E">
        <w:rPr>
          <w:b/>
          <w:bCs/>
          <w:sz w:val="28"/>
          <w:szCs w:val="28"/>
        </w:rPr>
        <w:tab/>
        <w:t>2. Điểm mạnh</w:t>
      </w:r>
    </w:p>
    <w:p w14:paraId="4EEF3139" w14:textId="5794E031" w:rsidR="00530B13" w:rsidRPr="00EB575E" w:rsidRDefault="00EB575E" w:rsidP="008B76F9">
      <w:pPr>
        <w:spacing w:before="100" w:after="100"/>
        <w:ind w:firstLine="720"/>
        <w:jc w:val="both"/>
      </w:pPr>
      <w:r w:rsidRPr="00EB575E">
        <w:rPr>
          <w:sz w:val="28"/>
          <w:szCs w:val="28"/>
        </w:rPr>
        <w:t>Nhà trường xây dựng kế hoạch và tổ chức phối hợp với y tế tại địa phương thực hiện có hiệu quả hoạt động chăm sóc sức khỏe cho trẻ. Thường xuyên thực hiện tuyên truyền, tư vấn về các vấn đề liên quan đến sức khỏe, phát triển thể chất và tinh thần của trẻ đến cha mẹ trẻ hoặc người giám hộ của trẻ. 100% trẻ được kiểm tra sức khỏe, đo chiều cao, cân nặng, đánh giá tình trạng dinh dưỡng bằng biểu đồ tăng trưởng.</w:t>
      </w:r>
      <w:r w:rsidR="008B76F9">
        <w:t xml:space="preserve"> </w:t>
      </w:r>
      <w:r w:rsidRPr="00EB575E">
        <w:rPr>
          <w:sz w:val="28"/>
          <w:szCs w:val="28"/>
        </w:rPr>
        <w:t>Chế độ dinh dưỡng của trẻ tại trường được đảm bảo cân đối, đáp ứng nhu cầu dinh dưỡng, đảm bảo theo quy định. 100% trẻ suy dinh dưỡng, được can thiệp bằng những biện pháp phù hợp. Tình trạng dinh dưỡng của trẻ được cải thiện so với đầu năm học.</w:t>
      </w:r>
      <w:r w:rsidR="00223FD8" w:rsidRPr="00EB575E">
        <w:rPr>
          <w:sz w:val="28"/>
          <w:szCs w:val="28"/>
        </w:rPr>
        <w:t xml:space="preserve"> Các năm học đều không có trẻ bị thừa cân, béo phì.</w:t>
      </w:r>
      <w:r w:rsidR="008B76F9">
        <w:t xml:space="preserve"> </w:t>
      </w:r>
      <w:r w:rsidRPr="00EB575E">
        <w:rPr>
          <w:sz w:val="28"/>
          <w:szCs w:val="28"/>
        </w:rPr>
        <w:t>Hằng năm, kết quả số trẻ phát triển bình thường theo cân nặng và theo chiều cao luôn đạt từ 98% trở lên.</w:t>
      </w:r>
    </w:p>
    <w:p w14:paraId="424BB068" w14:textId="3B34F3E2" w:rsidR="00530B13" w:rsidRPr="00EB575E" w:rsidRDefault="00EB575E" w:rsidP="004167EA">
      <w:pPr>
        <w:spacing w:after="100"/>
      </w:pPr>
      <w:r w:rsidRPr="00EB575E">
        <w:rPr>
          <w:b/>
          <w:bCs/>
          <w:sz w:val="28"/>
          <w:szCs w:val="28"/>
        </w:rPr>
        <w:tab/>
        <w:t>3. Điểm yếu</w:t>
      </w:r>
    </w:p>
    <w:p w14:paraId="40FCA3D8" w14:textId="410D2F55" w:rsidR="00A027CE" w:rsidRPr="00EB575E" w:rsidRDefault="008B76F9" w:rsidP="004167EA">
      <w:pPr>
        <w:spacing w:before="100" w:after="100"/>
        <w:ind w:firstLine="720"/>
        <w:jc w:val="both"/>
        <w:rPr>
          <w:sz w:val="28"/>
          <w:szCs w:val="28"/>
        </w:rPr>
      </w:pPr>
      <w:r>
        <w:rPr>
          <w:sz w:val="28"/>
          <w:szCs w:val="28"/>
        </w:rPr>
        <w:t xml:space="preserve">- </w:t>
      </w:r>
      <w:r w:rsidR="00A027CE" w:rsidRPr="00EB575E">
        <w:rPr>
          <w:sz w:val="28"/>
          <w:szCs w:val="28"/>
        </w:rPr>
        <w:t xml:space="preserve">Hằng năm tỷ lệ suy dinh dưỡng của trẻ cuối năm đều giảm so với đầu năm từ </w:t>
      </w:r>
      <w:r w:rsidR="003B6536" w:rsidRPr="00EB575E">
        <w:rPr>
          <w:sz w:val="28"/>
          <w:szCs w:val="28"/>
        </w:rPr>
        <w:t>1 đến 2%</w:t>
      </w:r>
      <w:r w:rsidR="00A027CE" w:rsidRPr="00EB575E">
        <w:rPr>
          <w:sz w:val="28"/>
          <w:szCs w:val="28"/>
        </w:rPr>
        <w:t xml:space="preserve">. Tuy nhiên </w:t>
      </w:r>
      <w:r w:rsidR="00FC7A8A" w:rsidRPr="00EB575E">
        <w:rPr>
          <w:sz w:val="28"/>
          <w:szCs w:val="28"/>
        </w:rPr>
        <w:t>vẫn còn một số trẻ có cân nặng ở mức thấp gần sát mức SDD và mức độ tăng cân còn chậm</w:t>
      </w:r>
      <w:r w:rsidR="00A027CE" w:rsidRPr="00EB575E">
        <w:rPr>
          <w:sz w:val="28"/>
          <w:szCs w:val="28"/>
        </w:rPr>
        <w:t>.</w:t>
      </w:r>
      <w:r w:rsidR="00B51D5A" w:rsidRPr="00EB575E">
        <w:rPr>
          <w:sz w:val="28"/>
          <w:szCs w:val="28"/>
        </w:rPr>
        <w:t xml:space="preserve"> Số trẻ suy dinh dưỡng thể thấp còi hằng năm giảm chưa đáng kể.</w:t>
      </w:r>
    </w:p>
    <w:p w14:paraId="0C09CD0A" w14:textId="1FADCA8D" w:rsidR="00156DA1" w:rsidRPr="00EB575E" w:rsidRDefault="008B76F9" w:rsidP="004167EA">
      <w:pPr>
        <w:spacing w:before="100" w:after="100"/>
        <w:ind w:firstLine="720"/>
        <w:jc w:val="both"/>
        <w:rPr>
          <w:sz w:val="28"/>
          <w:szCs w:val="28"/>
        </w:rPr>
      </w:pPr>
      <w:r>
        <w:rPr>
          <w:sz w:val="28"/>
          <w:szCs w:val="28"/>
        </w:rPr>
        <w:lastRenderedPageBreak/>
        <w:t xml:space="preserve">- </w:t>
      </w:r>
      <w:r w:rsidR="00EB575E" w:rsidRPr="00EB575E">
        <w:rPr>
          <w:sz w:val="28"/>
          <w:szCs w:val="28"/>
        </w:rPr>
        <w:t>Do đặc thù công việc của một số phụ huynh còn hạn chế về thời gian nên sự phối hợp với giáo viên chủ nhiệm lớp trong công tác chăm sóc trẻ chưa cao.</w:t>
      </w:r>
    </w:p>
    <w:p w14:paraId="7B4BAAEB" w14:textId="77777777" w:rsidR="00B51D5A" w:rsidRPr="007D269F" w:rsidRDefault="00EB575E" w:rsidP="007D269F">
      <w:pPr>
        <w:spacing w:after="0"/>
        <w:rPr>
          <w:b/>
          <w:bCs/>
          <w:sz w:val="16"/>
          <w:szCs w:val="16"/>
        </w:rPr>
      </w:pPr>
      <w:r w:rsidRPr="00EB575E">
        <w:rPr>
          <w:b/>
          <w:bCs/>
          <w:sz w:val="28"/>
          <w:szCs w:val="28"/>
        </w:rPr>
        <w:tab/>
      </w:r>
    </w:p>
    <w:tbl>
      <w:tblPr>
        <w:tblW w:w="5000" w:type="pct"/>
        <w:tblInd w:w="10" w:type="dxa"/>
        <w:tblCellMar>
          <w:left w:w="10" w:type="dxa"/>
          <w:right w:w="10" w:type="dxa"/>
        </w:tblCellMar>
        <w:tblLook w:val="04A0" w:firstRow="1" w:lastRow="0" w:firstColumn="1" w:lastColumn="0" w:noHBand="0" w:noVBand="1"/>
      </w:tblPr>
      <w:tblGrid>
        <w:gridCol w:w="3857"/>
        <w:gridCol w:w="1595"/>
        <w:gridCol w:w="1188"/>
        <w:gridCol w:w="1363"/>
        <w:gridCol w:w="1372"/>
      </w:tblGrid>
      <w:tr w:rsidR="00EB575E" w:rsidRPr="00EB575E" w14:paraId="476B8278"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20E8E50C" w14:textId="77777777" w:rsidR="00B51D5A" w:rsidRPr="00EB575E" w:rsidRDefault="00B51D5A" w:rsidP="004167EA">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21A7B196" w14:textId="77777777" w:rsidR="00B51D5A" w:rsidRPr="00EB575E" w:rsidRDefault="00B51D5A" w:rsidP="004167EA">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7C7685CD" w14:textId="7BCD2A00" w:rsidR="00B51D5A" w:rsidRPr="00D52410" w:rsidRDefault="00B51D5A" w:rsidP="00D52410">
            <w:pPr>
              <w:spacing w:after="100"/>
              <w:jc w:val="center"/>
              <w:rPr>
                <w:b/>
                <w:bCs/>
                <w:sz w:val="26"/>
                <w:szCs w:val="26"/>
                <w:lang w:val="vi-VN"/>
              </w:rPr>
            </w:pPr>
            <w:r w:rsidRPr="00EB575E">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69F801CE" w14:textId="77777777" w:rsidR="00B51D5A" w:rsidRPr="00EB575E" w:rsidRDefault="00B51D5A" w:rsidP="004167EA">
            <w:pPr>
              <w:spacing w:after="100"/>
              <w:jc w:val="center"/>
              <w:rPr>
                <w:b/>
                <w:bCs/>
                <w:sz w:val="26"/>
                <w:szCs w:val="26"/>
              </w:rPr>
            </w:pPr>
            <w:r w:rsidRPr="00EB575E">
              <w:rPr>
                <w:b/>
                <w:bCs/>
                <w:sz w:val="26"/>
                <w:szCs w:val="26"/>
              </w:rPr>
              <w:t>Thời gian thực hiện</w:t>
            </w:r>
          </w:p>
          <w:p w14:paraId="6A6A313F" w14:textId="77777777" w:rsidR="00B51D5A" w:rsidRPr="00EB575E" w:rsidRDefault="00B51D5A" w:rsidP="004167EA">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06F02FEE" w14:textId="77777777" w:rsidR="00B51D5A" w:rsidRPr="00EB575E" w:rsidRDefault="00B51D5A" w:rsidP="004167EA">
            <w:pPr>
              <w:spacing w:after="100"/>
              <w:jc w:val="center"/>
              <w:rPr>
                <w:sz w:val="26"/>
                <w:szCs w:val="26"/>
              </w:rPr>
            </w:pPr>
            <w:r w:rsidRPr="00EB575E">
              <w:rPr>
                <w:b/>
                <w:bCs/>
                <w:sz w:val="26"/>
                <w:szCs w:val="26"/>
              </w:rPr>
              <w:t>Dự kiến kinh phí</w:t>
            </w:r>
          </w:p>
        </w:tc>
      </w:tr>
      <w:tr w:rsidR="00EB575E" w:rsidRPr="00EB575E" w14:paraId="0B731A27"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7993CA3F" w14:textId="77777777" w:rsidR="00B51D5A" w:rsidRDefault="00B51D5A" w:rsidP="00401BEA">
            <w:pPr>
              <w:spacing w:before="120" w:after="100"/>
              <w:ind w:right="102"/>
              <w:jc w:val="both"/>
              <w:rPr>
                <w:spacing w:val="-8"/>
                <w:sz w:val="26"/>
                <w:szCs w:val="26"/>
                <w:lang w:val="it-IT"/>
              </w:rPr>
            </w:pPr>
            <w:r w:rsidRPr="008B582D">
              <w:rPr>
                <w:spacing w:val="-8"/>
                <w:sz w:val="26"/>
                <w:szCs w:val="26"/>
                <w:lang w:val="it-IT"/>
              </w:rPr>
              <w:t>Nhà trường tiếp tục duy trì phát huy tốt hơn kết quả chăm sóc sức khoẻ cho trẻ.</w:t>
            </w:r>
          </w:p>
          <w:p w14:paraId="02791A9A" w14:textId="603FDC41" w:rsidR="00632C5C" w:rsidRPr="008B582D" w:rsidRDefault="00632C5C" w:rsidP="00401BEA">
            <w:pPr>
              <w:spacing w:before="120" w:after="100"/>
              <w:ind w:right="102"/>
              <w:jc w:val="both"/>
              <w:rPr>
                <w:b/>
                <w:bCs/>
                <w:sz w:val="26"/>
                <w:szCs w:val="26"/>
              </w:rPr>
            </w:pPr>
          </w:p>
        </w:tc>
        <w:tc>
          <w:tcPr>
            <w:tcW w:w="677" w:type="pct"/>
            <w:tcBorders>
              <w:top w:val="single" w:sz="1" w:space="0" w:color="000000"/>
              <w:left w:val="single" w:sz="1" w:space="0" w:color="000000"/>
              <w:bottom w:val="single" w:sz="1" w:space="0" w:color="000000"/>
              <w:right w:val="single" w:sz="1" w:space="0" w:color="000000"/>
            </w:tcBorders>
            <w:vAlign w:val="center"/>
          </w:tcPr>
          <w:p w14:paraId="7AFE33B9" w14:textId="0A3A78FD" w:rsidR="00B51D5A" w:rsidRPr="008B582D" w:rsidRDefault="00632C5C" w:rsidP="004167EA">
            <w:pPr>
              <w:spacing w:after="100"/>
              <w:jc w:val="center"/>
              <w:rPr>
                <w:sz w:val="26"/>
                <w:szCs w:val="26"/>
              </w:rPr>
            </w:pPr>
            <w:r>
              <w:rPr>
                <w:sz w:val="26"/>
                <w:szCs w:val="26"/>
              </w:rPr>
              <w:t>CBQL,GV,NV</w:t>
            </w:r>
          </w:p>
        </w:tc>
        <w:tc>
          <w:tcPr>
            <w:tcW w:w="677" w:type="pct"/>
            <w:tcBorders>
              <w:top w:val="single" w:sz="1" w:space="0" w:color="000000"/>
              <w:left w:val="single" w:sz="1" w:space="0" w:color="000000"/>
              <w:bottom w:val="single" w:sz="1" w:space="0" w:color="000000"/>
              <w:right w:val="single" w:sz="1" w:space="0" w:color="000000"/>
            </w:tcBorders>
            <w:vAlign w:val="center"/>
          </w:tcPr>
          <w:p w14:paraId="05133FBE" w14:textId="77777777" w:rsidR="00B51D5A" w:rsidRPr="008B582D" w:rsidRDefault="00B51D5A" w:rsidP="004167EA">
            <w:pPr>
              <w:spacing w:after="100"/>
              <w:jc w:val="center"/>
              <w:rPr>
                <w:b/>
                <w:bCs/>
                <w:sz w:val="26"/>
                <w:szCs w:val="26"/>
              </w:rPr>
            </w:pPr>
            <w:r w:rsidRPr="008B582D">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4E81060F" w14:textId="49F36870" w:rsidR="00B51D5A" w:rsidRPr="008B582D" w:rsidRDefault="008B76F9" w:rsidP="004167EA">
            <w:pPr>
              <w:spacing w:after="100"/>
              <w:jc w:val="center"/>
              <w:rPr>
                <w:b/>
                <w:bCs/>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46D24378" w14:textId="77777777" w:rsidR="00B51D5A" w:rsidRPr="008B582D" w:rsidRDefault="00B51D5A" w:rsidP="004167EA">
            <w:pPr>
              <w:spacing w:after="100"/>
              <w:jc w:val="center"/>
              <w:rPr>
                <w:b/>
                <w:bCs/>
                <w:sz w:val="26"/>
                <w:szCs w:val="26"/>
              </w:rPr>
            </w:pPr>
            <w:r w:rsidRPr="008B582D">
              <w:rPr>
                <w:sz w:val="26"/>
                <w:szCs w:val="26"/>
              </w:rPr>
              <w:t>Không</w:t>
            </w:r>
          </w:p>
        </w:tc>
      </w:tr>
      <w:tr w:rsidR="00EB575E" w:rsidRPr="00EB575E" w14:paraId="48A84259" w14:textId="77777777" w:rsidTr="00CD308C">
        <w:trPr>
          <w:trHeight w:val="609"/>
        </w:trPr>
        <w:tc>
          <w:tcPr>
            <w:tcW w:w="2101" w:type="pct"/>
            <w:tcBorders>
              <w:top w:val="single" w:sz="1" w:space="0" w:color="000000"/>
              <w:left w:val="single" w:sz="1" w:space="0" w:color="000000"/>
              <w:bottom w:val="single" w:sz="1" w:space="0" w:color="000000"/>
              <w:right w:val="single" w:sz="1" w:space="0" w:color="000000"/>
            </w:tcBorders>
            <w:vAlign w:val="center"/>
          </w:tcPr>
          <w:p w14:paraId="11C475B5" w14:textId="7660B853" w:rsidR="00B51D5A" w:rsidRPr="008B582D" w:rsidRDefault="00B51D5A" w:rsidP="00401BEA">
            <w:pPr>
              <w:spacing w:after="100"/>
              <w:ind w:right="102"/>
              <w:jc w:val="both"/>
              <w:rPr>
                <w:sz w:val="26"/>
                <w:szCs w:val="26"/>
              </w:rPr>
            </w:pPr>
            <w:r w:rsidRPr="008B582D">
              <w:rPr>
                <w:sz w:val="26"/>
                <w:szCs w:val="26"/>
              </w:rPr>
              <w:t>Tích cực tuyên truyền, tư vấn cho cha mẹ trẻ về các vấn đề liên quan đến sức khỏe, phát triển thể chất và tinh thần của trẻ giúp trẻ phát triển toàn diện.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38E4604B" w14:textId="248CBCF1" w:rsidR="00B51D5A" w:rsidRPr="008B582D" w:rsidRDefault="00EA47B3" w:rsidP="004167EA">
            <w:pPr>
              <w:spacing w:after="100"/>
              <w:jc w:val="center"/>
              <w:rPr>
                <w:sz w:val="26"/>
                <w:szCs w:val="26"/>
              </w:rPr>
            </w:pPr>
            <w:r w:rsidRPr="008B582D">
              <w:rPr>
                <w:sz w:val="26"/>
                <w:szCs w:val="26"/>
              </w:rPr>
              <w:t>NV y tế</w:t>
            </w:r>
            <w:r w:rsidR="00B51D5A" w:rsidRPr="008B582D">
              <w:rPr>
                <w:sz w:val="26"/>
                <w:szCs w:val="26"/>
              </w:rPr>
              <w:t xml:space="preserve">, GV </w:t>
            </w:r>
          </w:p>
        </w:tc>
        <w:tc>
          <w:tcPr>
            <w:tcW w:w="677" w:type="pct"/>
            <w:tcBorders>
              <w:top w:val="single" w:sz="1" w:space="0" w:color="000000"/>
              <w:left w:val="single" w:sz="1" w:space="0" w:color="000000"/>
              <w:bottom w:val="single" w:sz="1" w:space="0" w:color="000000"/>
              <w:right w:val="single" w:sz="1" w:space="0" w:color="000000"/>
            </w:tcBorders>
            <w:vAlign w:val="center"/>
          </w:tcPr>
          <w:p w14:paraId="2C4EF849" w14:textId="77777777" w:rsidR="00B51D5A" w:rsidRPr="008B582D" w:rsidRDefault="00B51D5A" w:rsidP="004167EA">
            <w:pPr>
              <w:spacing w:after="100"/>
              <w:jc w:val="center"/>
              <w:rPr>
                <w:sz w:val="26"/>
                <w:szCs w:val="26"/>
              </w:rPr>
            </w:pPr>
            <w:r w:rsidRPr="008B582D">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6C97D698" w14:textId="0EEF4384" w:rsidR="00B51D5A" w:rsidRPr="008B582D" w:rsidRDefault="008B76F9" w:rsidP="004167EA">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18106967" w14:textId="77777777" w:rsidR="00B51D5A" w:rsidRPr="008B582D" w:rsidRDefault="00B51D5A" w:rsidP="004167EA">
            <w:pPr>
              <w:spacing w:after="100"/>
              <w:jc w:val="center"/>
              <w:rPr>
                <w:sz w:val="26"/>
                <w:szCs w:val="26"/>
              </w:rPr>
            </w:pPr>
            <w:r w:rsidRPr="008B582D">
              <w:rPr>
                <w:sz w:val="26"/>
                <w:szCs w:val="26"/>
              </w:rPr>
              <w:t>Không</w:t>
            </w:r>
          </w:p>
        </w:tc>
      </w:tr>
      <w:tr w:rsidR="00EB575E" w:rsidRPr="00EB575E" w14:paraId="43F1E262"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7A06376E" w14:textId="04F12DE2" w:rsidR="00B51D5A" w:rsidRPr="008B582D" w:rsidRDefault="00B51D5A" w:rsidP="00401BEA">
            <w:pPr>
              <w:spacing w:after="100"/>
              <w:ind w:right="102"/>
              <w:jc w:val="both"/>
              <w:rPr>
                <w:sz w:val="26"/>
                <w:szCs w:val="26"/>
              </w:rPr>
            </w:pPr>
            <w:r w:rsidRPr="008B582D">
              <w:rPr>
                <w:sz w:val="26"/>
                <w:szCs w:val="26"/>
              </w:rPr>
              <w:t>Có kế hoạch giải pháp không chỉ khắc phục tình trạng cho những trẻ SDD mà phải đưa cả những trẻ có nguy cơ SDD để có chế độ ăn phù hợp giúp trẻ tăng cân và có sức khoẻ tốt.</w:t>
            </w:r>
          </w:p>
        </w:tc>
        <w:tc>
          <w:tcPr>
            <w:tcW w:w="677" w:type="pct"/>
            <w:tcBorders>
              <w:top w:val="single" w:sz="1" w:space="0" w:color="000000"/>
              <w:left w:val="single" w:sz="1" w:space="0" w:color="000000"/>
              <w:bottom w:val="single" w:sz="1" w:space="0" w:color="000000"/>
              <w:right w:val="single" w:sz="1" w:space="0" w:color="000000"/>
            </w:tcBorders>
            <w:vAlign w:val="center"/>
          </w:tcPr>
          <w:p w14:paraId="03744328" w14:textId="17D0414F" w:rsidR="00B51D5A" w:rsidRPr="008B582D" w:rsidRDefault="00401BEA" w:rsidP="004167EA">
            <w:pPr>
              <w:spacing w:after="100"/>
              <w:jc w:val="center"/>
              <w:rPr>
                <w:sz w:val="26"/>
                <w:szCs w:val="26"/>
              </w:rPr>
            </w:pPr>
            <w:r w:rsidRPr="008B582D">
              <w:rPr>
                <w:sz w:val="26"/>
                <w:szCs w:val="26"/>
              </w:rPr>
              <w:t>Cán bộ ph</w:t>
            </w:r>
            <w:r w:rsidRPr="008B582D">
              <w:rPr>
                <w:sz w:val="26"/>
                <w:szCs w:val="26"/>
                <w:lang w:val="vi-VN"/>
              </w:rPr>
              <w:t>ụ</w:t>
            </w:r>
            <w:r w:rsidR="00B51D5A" w:rsidRPr="008B582D">
              <w:rPr>
                <w:sz w:val="26"/>
                <w:szCs w:val="26"/>
              </w:rPr>
              <w:t xml:space="preserve"> trách </w:t>
            </w:r>
            <w:r w:rsidR="00EA47B3" w:rsidRPr="008B582D">
              <w:rPr>
                <w:sz w:val="26"/>
                <w:szCs w:val="26"/>
              </w:rPr>
              <w:t>bán trú</w:t>
            </w:r>
          </w:p>
          <w:p w14:paraId="5B8974C4" w14:textId="630B284E" w:rsidR="00EA47B3" w:rsidRPr="008B582D" w:rsidRDefault="00EA47B3" w:rsidP="004167EA">
            <w:pPr>
              <w:spacing w:after="100"/>
              <w:jc w:val="center"/>
              <w:rPr>
                <w:sz w:val="26"/>
                <w:szCs w:val="26"/>
              </w:rPr>
            </w:pPr>
            <w:r w:rsidRPr="008B582D">
              <w:rPr>
                <w:sz w:val="26"/>
                <w:szCs w:val="26"/>
              </w:rPr>
              <w:t>NV y tế,</w:t>
            </w:r>
            <w:r w:rsidR="00CD308C">
              <w:rPr>
                <w:sz w:val="26"/>
                <w:szCs w:val="26"/>
              </w:rPr>
              <w:t xml:space="preserve"> </w:t>
            </w:r>
            <w:r w:rsidRPr="008B582D">
              <w:rPr>
                <w:sz w:val="26"/>
                <w:szCs w:val="26"/>
              </w:rPr>
              <w:t xml:space="preserve"> GV</w:t>
            </w:r>
            <w:r w:rsidR="00CD308C">
              <w:rPr>
                <w:sz w:val="26"/>
                <w:szCs w:val="26"/>
              </w:rPr>
              <w:t xml:space="preserve"> và cô nuôi</w:t>
            </w:r>
          </w:p>
        </w:tc>
        <w:tc>
          <w:tcPr>
            <w:tcW w:w="677" w:type="pct"/>
            <w:tcBorders>
              <w:top w:val="single" w:sz="1" w:space="0" w:color="000000"/>
              <w:left w:val="single" w:sz="1" w:space="0" w:color="000000"/>
              <w:bottom w:val="single" w:sz="1" w:space="0" w:color="000000"/>
              <w:right w:val="single" w:sz="1" w:space="0" w:color="000000"/>
            </w:tcBorders>
            <w:vAlign w:val="center"/>
          </w:tcPr>
          <w:p w14:paraId="43515C25" w14:textId="1EDE9A1B" w:rsidR="00B51D5A" w:rsidRPr="008B582D" w:rsidRDefault="00CD308C" w:rsidP="004167EA">
            <w:pPr>
              <w:spacing w:after="100"/>
              <w:jc w:val="center"/>
              <w:rPr>
                <w:sz w:val="26"/>
                <w:szCs w:val="26"/>
              </w:rPr>
            </w:pPr>
            <w:r w:rsidRPr="008B582D">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348C239" w14:textId="62CF4F1D" w:rsidR="00B51D5A" w:rsidRPr="008B582D" w:rsidRDefault="00CD308C" w:rsidP="004167EA">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394FC2D3" w14:textId="77777777" w:rsidR="00B51D5A" w:rsidRPr="008B582D" w:rsidRDefault="00B51D5A" w:rsidP="004167EA">
            <w:pPr>
              <w:spacing w:after="100"/>
              <w:jc w:val="center"/>
              <w:rPr>
                <w:sz w:val="26"/>
                <w:szCs w:val="26"/>
              </w:rPr>
            </w:pPr>
            <w:r w:rsidRPr="008B582D">
              <w:rPr>
                <w:sz w:val="26"/>
                <w:szCs w:val="26"/>
              </w:rPr>
              <w:t>Không</w:t>
            </w:r>
          </w:p>
        </w:tc>
      </w:tr>
      <w:tr w:rsidR="00EB575E" w:rsidRPr="00EB575E" w14:paraId="6882B557" w14:textId="77777777" w:rsidTr="00EB575E">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31869940" w14:textId="7EAD68D3" w:rsidR="00B51D5A" w:rsidRPr="008B582D" w:rsidRDefault="00B51D5A" w:rsidP="00401BEA">
            <w:pPr>
              <w:spacing w:after="100"/>
              <w:ind w:right="102"/>
              <w:jc w:val="both"/>
              <w:rPr>
                <w:sz w:val="26"/>
                <w:szCs w:val="26"/>
              </w:rPr>
            </w:pPr>
            <w:r w:rsidRPr="008B582D">
              <w:rPr>
                <w:sz w:val="26"/>
                <w:szCs w:val="26"/>
              </w:rPr>
              <w:t xml:space="preserve">Thay đổi thực đơn phong phú, đa dạng hơn, đảm bảo chế độ dinh dưỡng để giúp trẻ </w:t>
            </w:r>
            <w:r w:rsidR="00EA47B3" w:rsidRPr="008B582D">
              <w:rPr>
                <w:sz w:val="26"/>
                <w:szCs w:val="26"/>
              </w:rPr>
              <w:t>ăn ngon miệng.</w:t>
            </w:r>
          </w:p>
        </w:tc>
        <w:tc>
          <w:tcPr>
            <w:tcW w:w="677" w:type="pct"/>
            <w:tcBorders>
              <w:top w:val="single" w:sz="1" w:space="0" w:color="000000"/>
              <w:left w:val="single" w:sz="1" w:space="0" w:color="000000"/>
              <w:bottom w:val="single" w:sz="1" w:space="0" w:color="000000"/>
              <w:right w:val="single" w:sz="1" w:space="0" w:color="000000"/>
            </w:tcBorders>
            <w:vAlign w:val="center"/>
          </w:tcPr>
          <w:p w14:paraId="13B20950" w14:textId="6FA039A5" w:rsidR="00B51D5A" w:rsidRPr="008B582D" w:rsidRDefault="00401BEA" w:rsidP="004167EA">
            <w:pPr>
              <w:spacing w:after="100"/>
              <w:jc w:val="center"/>
              <w:rPr>
                <w:sz w:val="26"/>
                <w:szCs w:val="26"/>
              </w:rPr>
            </w:pPr>
            <w:r w:rsidRPr="008B582D">
              <w:rPr>
                <w:sz w:val="26"/>
                <w:szCs w:val="26"/>
              </w:rPr>
              <w:t>Cán bộ ph</w:t>
            </w:r>
            <w:r w:rsidRPr="008B582D">
              <w:rPr>
                <w:sz w:val="26"/>
                <w:szCs w:val="26"/>
                <w:lang w:val="vi-VN"/>
              </w:rPr>
              <w:t>ụ</w:t>
            </w:r>
            <w:r w:rsidR="00A33C2A" w:rsidRPr="008B582D">
              <w:rPr>
                <w:sz w:val="26"/>
                <w:szCs w:val="26"/>
              </w:rPr>
              <w:t xml:space="preserve"> trách bán trú</w:t>
            </w:r>
          </w:p>
        </w:tc>
        <w:tc>
          <w:tcPr>
            <w:tcW w:w="677" w:type="pct"/>
            <w:tcBorders>
              <w:top w:val="single" w:sz="1" w:space="0" w:color="000000"/>
              <w:left w:val="single" w:sz="1" w:space="0" w:color="000000"/>
              <w:bottom w:val="single" w:sz="1" w:space="0" w:color="000000"/>
              <w:right w:val="single" w:sz="1" w:space="0" w:color="000000"/>
            </w:tcBorders>
            <w:vAlign w:val="center"/>
          </w:tcPr>
          <w:p w14:paraId="301C0C78" w14:textId="06B4616B" w:rsidR="00B51D5A" w:rsidRPr="008B582D" w:rsidRDefault="00FC1FFD" w:rsidP="004167EA">
            <w:pPr>
              <w:spacing w:after="100"/>
              <w:jc w:val="center"/>
              <w:rPr>
                <w:sz w:val="26"/>
                <w:szCs w:val="26"/>
              </w:rPr>
            </w:pPr>
            <w:r w:rsidRPr="008B582D">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3F17193B" w14:textId="115CDFDC" w:rsidR="00B51D5A" w:rsidRPr="008B582D" w:rsidRDefault="00CD308C" w:rsidP="004167EA">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42FCAC4" w14:textId="3611B9A5" w:rsidR="00B51D5A" w:rsidRPr="008B582D" w:rsidRDefault="00C3340F" w:rsidP="004167EA">
            <w:pPr>
              <w:spacing w:after="100"/>
              <w:jc w:val="center"/>
              <w:rPr>
                <w:sz w:val="26"/>
                <w:szCs w:val="26"/>
              </w:rPr>
            </w:pPr>
            <w:r w:rsidRPr="008B582D">
              <w:rPr>
                <w:sz w:val="26"/>
                <w:szCs w:val="26"/>
              </w:rPr>
              <w:t>Không</w:t>
            </w:r>
          </w:p>
        </w:tc>
      </w:tr>
      <w:tr w:rsidR="00EB575E" w:rsidRPr="00EB575E" w14:paraId="06F6EEC2" w14:textId="77777777" w:rsidTr="007D269F">
        <w:trPr>
          <w:trHeight w:val="1345"/>
        </w:trPr>
        <w:tc>
          <w:tcPr>
            <w:tcW w:w="2101" w:type="pct"/>
            <w:tcBorders>
              <w:top w:val="single" w:sz="1" w:space="0" w:color="000000"/>
              <w:left w:val="single" w:sz="1" w:space="0" w:color="000000"/>
              <w:bottom w:val="single" w:sz="1" w:space="0" w:color="000000"/>
              <w:right w:val="single" w:sz="1" w:space="0" w:color="000000"/>
            </w:tcBorders>
            <w:vAlign w:val="center"/>
          </w:tcPr>
          <w:p w14:paraId="401704F3" w14:textId="30B5B685" w:rsidR="00EA47B3" w:rsidRPr="008B582D" w:rsidRDefault="00EA47B3" w:rsidP="00401BEA">
            <w:pPr>
              <w:spacing w:after="100"/>
              <w:ind w:right="102"/>
              <w:jc w:val="both"/>
              <w:rPr>
                <w:sz w:val="26"/>
                <w:szCs w:val="26"/>
                <w:lang w:val="vi-VN"/>
              </w:rPr>
            </w:pPr>
            <w:r w:rsidRPr="008B582D">
              <w:rPr>
                <w:sz w:val="26"/>
                <w:szCs w:val="26"/>
              </w:rPr>
              <w:t xml:space="preserve">Tổ chức bữa ăn Buffet cho </w:t>
            </w:r>
            <w:r w:rsidR="00401BEA" w:rsidRPr="008B582D">
              <w:rPr>
                <w:sz w:val="26"/>
                <w:szCs w:val="26"/>
              </w:rPr>
              <w:t>trẻ</w:t>
            </w:r>
            <w:r w:rsidR="00401BEA" w:rsidRPr="008B582D">
              <w:rPr>
                <w:sz w:val="26"/>
                <w:szCs w:val="26"/>
                <w:lang w:val="vi-VN"/>
              </w:rPr>
              <w:t>.</w:t>
            </w:r>
          </w:p>
        </w:tc>
        <w:tc>
          <w:tcPr>
            <w:tcW w:w="677" w:type="pct"/>
            <w:tcBorders>
              <w:top w:val="single" w:sz="1" w:space="0" w:color="000000"/>
              <w:left w:val="single" w:sz="1" w:space="0" w:color="000000"/>
              <w:bottom w:val="single" w:sz="1" w:space="0" w:color="000000"/>
              <w:right w:val="single" w:sz="1" w:space="0" w:color="000000"/>
            </w:tcBorders>
            <w:vAlign w:val="center"/>
          </w:tcPr>
          <w:p w14:paraId="4E25C3CE" w14:textId="705A3D1B" w:rsidR="00EA47B3" w:rsidRPr="008B582D" w:rsidRDefault="00FC1FFD" w:rsidP="004167EA">
            <w:pPr>
              <w:spacing w:after="100"/>
              <w:jc w:val="center"/>
              <w:rPr>
                <w:sz w:val="26"/>
                <w:szCs w:val="26"/>
              </w:rPr>
            </w:pPr>
            <w:r w:rsidRPr="008B582D">
              <w:rPr>
                <w:sz w:val="26"/>
                <w:szCs w:val="26"/>
              </w:rPr>
              <w:t>CBGVNV và phụ huynh</w:t>
            </w:r>
          </w:p>
        </w:tc>
        <w:tc>
          <w:tcPr>
            <w:tcW w:w="677" w:type="pct"/>
            <w:tcBorders>
              <w:top w:val="single" w:sz="1" w:space="0" w:color="000000"/>
              <w:left w:val="single" w:sz="1" w:space="0" w:color="000000"/>
              <w:bottom w:val="single" w:sz="1" w:space="0" w:color="000000"/>
              <w:right w:val="single" w:sz="1" w:space="0" w:color="000000"/>
            </w:tcBorders>
            <w:vAlign w:val="center"/>
          </w:tcPr>
          <w:p w14:paraId="19D59466" w14:textId="59193C21" w:rsidR="00EA47B3" w:rsidRPr="008B582D" w:rsidRDefault="00FC1FFD" w:rsidP="004167EA">
            <w:pPr>
              <w:spacing w:after="100"/>
              <w:jc w:val="center"/>
              <w:rPr>
                <w:sz w:val="26"/>
                <w:szCs w:val="26"/>
              </w:rPr>
            </w:pPr>
            <w:r w:rsidRPr="008B582D">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6A7BE787" w14:textId="77777777" w:rsidR="00CD308C" w:rsidRDefault="00CD308C" w:rsidP="004167EA">
            <w:pPr>
              <w:spacing w:before="100" w:after="100"/>
              <w:jc w:val="center"/>
              <w:rPr>
                <w:sz w:val="26"/>
                <w:szCs w:val="26"/>
              </w:rPr>
            </w:pPr>
            <w:r>
              <w:rPr>
                <w:sz w:val="26"/>
                <w:szCs w:val="26"/>
              </w:rPr>
              <w:t xml:space="preserve">Thời điểm phù hợp trong từng năm học </w:t>
            </w:r>
          </w:p>
          <w:p w14:paraId="31AAC960" w14:textId="17426DD3" w:rsidR="00EA47B3" w:rsidRPr="008B582D" w:rsidRDefault="00CD308C" w:rsidP="004167EA">
            <w:pPr>
              <w:spacing w:before="100" w:after="100"/>
              <w:jc w:val="center"/>
              <w:rPr>
                <w:sz w:val="26"/>
                <w:szCs w:val="26"/>
              </w:rPr>
            </w:pPr>
            <w:r>
              <w:rPr>
                <w:sz w:val="26"/>
                <w:szCs w:val="26"/>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FFC23D0" w14:textId="37D97154" w:rsidR="00EA47B3" w:rsidRPr="008B582D" w:rsidRDefault="00CD308C" w:rsidP="004167EA">
            <w:pPr>
              <w:spacing w:after="100"/>
              <w:jc w:val="center"/>
              <w:rPr>
                <w:sz w:val="26"/>
                <w:szCs w:val="26"/>
              </w:rPr>
            </w:pPr>
            <w:r>
              <w:rPr>
                <w:sz w:val="26"/>
                <w:szCs w:val="26"/>
              </w:rPr>
              <w:t>Phụ huynh đóng góp</w:t>
            </w:r>
          </w:p>
        </w:tc>
      </w:tr>
    </w:tbl>
    <w:p w14:paraId="6DD36891" w14:textId="77777777" w:rsidR="003B6536" w:rsidRPr="007D269F" w:rsidRDefault="003B6536" w:rsidP="004167EA">
      <w:pPr>
        <w:spacing w:after="100"/>
        <w:rPr>
          <w:b/>
          <w:bCs/>
          <w:sz w:val="16"/>
          <w:szCs w:val="16"/>
        </w:rPr>
      </w:pPr>
    </w:p>
    <w:p w14:paraId="38A7FD1C" w14:textId="690F100C" w:rsidR="004167EA" w:rsidRPr="00EB575E" w:rsidRDefault="00EB575E" w:rsidP="00394A4B">
      <w:r w:rsidRPr="00EB575E">
        <w:rPr>
          <w:b/>
          <w:bCs/>
          <w:sz w:val="28"/>
          <w:szCs w:val="28"/>
        </w:rPr>
        <w:tab/>
        <w:t xml:space="preserve">5. Tự đánh giá: </w:t>
      </w:r>
      <w:r w:rsidRPr="00EB575E">
        <w:rPr>
          <w:sz w:val="28"/>
          <w:szCs w:val="28"/>
        </w:rPr>
        <w:t>Đạt Mức 3</w:t>
      </w:r>
      <w:bookmarkStart w:id="93" w:name="tieu_chi_5.4"/>
      <w:bookmarkEnd w:id="93"/>
    </w:p>
    <w:p w14:paraId="50861553" w14:textId="179E8D86" w:rsidR="00530B13" w:rsidRPr="00EB575E" w:rsidRDefault="00EB575E" w:rsidP="00D52410">
      <w:pPr>
        <w:pStyle w:val="Heading6"/>
      </w:pPr>
      <w:bookmarkStart w:id="94" w:name="_Toc148175123"/>
      <w:r w:rsidRPr="00EB575E">
        <w:t>Tiêu chí 5.4: Kết quả giáo dục</w:t>
      </w:r>
      <w:bookmarkEnd w:id="94"/>
      <w:r w:rsidRPr="00EB575E">
        <w:t xml:space="preserve">  </w:t>
      </w:r>
    </w:p>
    <w:p w14:paraId="42ECF9FA" w14:textId="77777777" w:rsidR="00530B13" w:rsidRPr="00EB575E" w:rsidRDefault="00EB575E" w:rsidP="00AE6327">
      <w:pPr>
        <w:spacing w:after="100"/>
        <w:rPr>
          <w:b/>
          <w:bCs/>
        </w:rPr>
      </w:pPr>
      <w:r w:rsidRPr="00EB575E">
        <w:rPr>
          <w:i/>
          <w:iCs/>
          <w:sz w:val="28"/>
          <w:szCs w:val="28"/>
        </w:rPr>
        <w:tab/>
      </w:r>
      <w:r w:rsidRPr="00EB575E">
        <w:rPr>
          <w:b/>
          <w:bCs/>
          <w:i/>
          <w:iCs/>
          <w:sz w:val="28"/>
          <w:szCs w:val="28"/>
        </w:rPr>
        <w:t>Mức 1:</w:t>
      </w:r>
    </w:p>
    <w:p w14:paraId="183ECA15" w14:textId="77777777" w:rsidR="00530B13" w:rsidRPr="00EB575E" w:rsidRDefault="00EB575E" w:rsidP="00AE6327">
      <w:pPr>
        <w:spacing w:after="100"/>
        <w:ind w:firstLine="720"/>
        <w:jc w:val="both"/>
      </w:pPr>
      <w:r w:rsidRPr="00EB575E">
        <w:rPr>
          <w:i/>
          <w:iCs/>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14:paraId="3BDB4E70" w14:textId="77777777" w:rsidR="00530B13" w:rsidRPr="00EB575E" w:rsidRDefault="00EB575E" w:rsidP="0006382E">
      <w:pPr>
        <w:spacing w:after="100" w:line="22" w:lineRule="atLeast"/>
        <w:ind w:firstLine="720"/>
        <w:jc w:val="both"/>
      </w:pPr>
      <w:r w:rsidRPr="00EB575E">
        <w:rPr>
          <w:i/>
          <w:iCs/>
          <w:sz w:val="28"/>
          <w:szCs w:val="28"/>
        </w:rPr>
        <w:lastRenderedPageBreak/>
        <w:t>b) Tỷ lệ trẻ 5 tuổi hoàn thành Chương trình giáo dục mầm non đạt ít nhất 85%; trường thuộc vùng khó khăn đạt ít nhất 80%;</w:t>
      </w:r>
    </w:p>
    <w:p w14:paraId="675CEB1D" w14:textId="77777777" w:rsidR="00530B13" w:rsidRPr="00EB575E" w:rsidRDefault="00EB575E" w:rsidP="0006382E">
      <w:pPr>
        <w:spacing w:after="100" w:line="22" w:lineRule="atLeast"/>
        <w:ind w:firstLine="720"/>
        <w:jc w:val="both"/>
      </w:pPr>
      <w:r w:rsidRPr="00EB575E">
        <w:rPr>
          <w:i/>
          <w:iCs/>
          <w:sz w:val="28"/>
          <w:szCs w:val="28"/>
        </w:rPr>
        <w:t>c) Trẻ khuyết tật học hòa nhập, trẻ có hoàn cảnh khó khăn được nhà trường quan tâm giáo dục theo kế hoạch giáo dục cá nhân.</w:t>
      </w:r>
    </w:p>
    <w:p w14:paraId="72B49BDD" w14:textId="77777777" w:rsidR="00530B13" w:rsidRPr="00EB575E" w:rsidRDefault="00EB575E" w:rsidP="0006382E">
      <w:pPr>
        <w:spacing w:after="100" w:line="22" w:lineRule="atLeast"/>
        <w:rPr>
          <w:b/>
          <w:bCs/>
        </w:rPr>
      </w:pPr>
      <w:r w:rsidRPr="00EB575E">
        <w:rPr>
          <w:i/>
          <w:iCs/>
          <w:sz w:val="28"/>
          <w:szCs w:val="28"/>
        </w:rPr>
        <w:tab/>
      </w:r>
      <w:r w:rsidRPr="00EB575E">
        <w:rPr>
          <w:b/>
          <w:bCs/>
          <w:i/>
          <w:iCs/>
          <w:sz w:val="28"/>
          <w:szCs w:val="28"/>
        </w:rPr>
        <w:t>Mức 2:</w:t>
      </w:r>
    </w:p>
    <w:p w14:paraId="15CC4F72" w14:textId="77777777" w:rsidR="00530B13" w:rsidRPr="00EB575E" w:rsidRDefault="00EB575E" w:rsidP="0006382E">
      <w:pPr>
        <w:spacing w:after="100" w:line="22" w:lineRule="atLeast"/>
        <w:ind w:firstLine="720"/>
        <w:jc w:val="both"/>
      </w:pPr>
      <w:r w:rsidRPr="00EB575E">
        <w:rPr>
          <w:i/>
          <w:iCs/>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14:paraId="5A107A17" w14:textId="77777777" w:rsidR="00530B13" w:rsidRPr="00EB575E" w:rsidRDefault="00EB575E" w:rsidP="0006382E">
      <w:pPr>
        <w:spacing w:after="100" w:line="22" w:lineRule="atLeast"/>
        <w:ind w:firstLine="720"/>
        <w:jc w:val="both"/>
      </w:pPr>
      <w:r w:rsidRPr="00EB575E">
        <w:rPr>
          <w:i/>
          <w:iCs/>
          <w:sz w:val="28"/>
          <w:szCs w:val="28"/>
        </w:rPr>
        <w:t>b) Tỷ lệ trẻ 5 tuổi hoàn thành Chương trình giáo dục mầm non đạt ít nhất 95%; trường thuộc vùng khó khăn đạt ít nhất 90%;</w:t>
      </w:r>
    </w:p>
    <w:p w14:paraId="2A3B938E" w14:textId="48EC6BAC" w:rsidR="00394A4B" w:rsidRPr="00EB575E" w:rsidRDefault="00EB575E" w:rsidP="0006382E">
      <w:pPr>
        <w:spacing w:after="100" w:line="22" w:lineRule="atLeast"/>
        <w:ind w:firstLine="720"/>
        <w:jc w:val="both"/>
      </w:pPr>
      <w:r w:rsidRPr="00EB575E">
        <w:rPr>
          <w:i/>
          <w:iCs/>
          <w:sz w:val="28"/>
          <w:szCs w:val="28"/>
        </w:rPr>
        <w:t>c) Trẻ khuyết tật học hòa nhập (nếu có) được đánh giá có tiến bộ đạt ít nhất 80%.</w:t>
      </w:r>
    </w:p>
    <w:p w14:paraId="0B3AD2D8" w14:textId="77777777" w:rsidR="00AC0250" w:rsidRDefault="00AC0250" w:rsidP="0006382E">
      <w:pPr>
        <w:spacing w:after="100" w:line="22" w:lineRule="atLeast"/>
        <w:ind w:firstLine="709"/>
        <w:rPr>
          <w:b/>
          <w:bCs/>
          <w:i/>
          <w:iCs/>
          <w:sz w:val="28"/>
          <w:szCs w:val="28"/>
        </w:rPr>
      </w:pPr>
    </w:p>
    <w:p w14:paraId="44BF3983" w14:textId="6EFD6C90" w:rsidR="00530B13" w:rsidRPr="00EB575E" w:rsidRDefault="00EB575E" w:rsidP="0006382E">
      <w:pPr>
        <w:spacing w:after="100" w:line="22" w:lineRule="atLeast"/>
        <w:ind w:firstLine="709"/>
        <w:rPr>
          <w:b/>
          <w:bCs/>
        </w:rPr>
      </w:pPr>
      <w:r w:rsidRPr="00EB575E">
        <w:rPr>
          <w:b/>
          <w:bCs/>
          <w:i/>
          <w:iCs/>
          <w:sz w:val="28"/>
          <w:szCs w:val="28"/>
        </w:rPr>
        <w:t>Mức 3:</w:t>
      </w:r>
    </w:p>
    <w:p w14:paraId="770E422F" w14:textId="77777777" w:rsidR="00530B13" w:rsidRPr="00EB575E" w:rsidRDefault="00EB575E" w:rsidP="0006382E">
      <w:pPr>
        <w:spacing w:after="100" w:line="22" w:lineRule="atLeast"/>
        <w:ind w:firstLine="720"/>
        <w:jc w:val="both"/>
      </w:pPr>
      <w:r w:rsidRPr="00EB575E">
        <w:rPr>
          <w:i/>
          <w:iCs/>
          <w:sz w:val="28"/>
          <w:szCs w:val="28"/>
        </w:rPr>
        <w:t>a) Tỷ lệ trẻ 5 tuổi hoàn thành Chương trình giáo dục mầm non đạt ít nhất 97%; trường thuộc vùng khó khăn đạt ít nhất 95%;</w:t>
      </w:r>
    </w:p>
    <w:p w14:paraId="790DFEFB" w14:textId="77777777" w:rsidR="00530B13" w:rsidRPr="00EB575E" w:rsidRDefault="00EB575E" w:rsidP="0006382E">
      <w:pPr>
        <w:spacing w:after="100" w:line="22" w:lineRule="atLeast"/>
        <w:ind w:firstLine="720"/>
        <w:jc w:val="both"/>
      </w:pPr>
      <w:r w:rsidRPr="00EB575E">
        <w:rPr>
          <w:i/>
          <w:iCs/>
          <w:sz w:val="28"/>
          <w:szCs w:val="28"/>
        </w:rPr>
        <w:t>b) Trẻ khuyết tật học hòa nhập (nếu có) được đánh giá có tiến bộ đạt ít nhất 85%.</w:t>
      </w:r>
    </w:p>
    <w:p w14:paraId="28FBD168" w14:textId="77777777" w:rsidR="00530B13" w:rsidRPr="00EB575E" w:rsidRDefault="00EB575E" w:rsidP="0006382E">
      <w:pPr>
        <w:spacing w:before="100" w:after="0" w:line="22" w:lineRule="atLeast"/>
      </w:pPr>
      <w:r w:rsidRPr="00EB575E">
        <w:rPr>
          <w:b/>
          <w:bCs/>
          <w:sz w:val="28"/>
          <w:szCs w:val="28"/>
        </w:rPr>
        <w:tab/>
        <w:t>1. Mô tả hiện trạng</w:t>
      </w:r>
    </w:p>
    <w:p w14:paraId="5F9D3DC0" w14:textId="77777777" w:rsidR="00530B13" w:rsidRPr="00EB575E" w:rsidRDefault="00EB575E" w:rsidP="0006382E">
      <w:pPr>
        <w:spacing w:after="0" w:line="22" w:lineRule="atLeast"/>
        <w:rPr>
          <w:b/>
          <w:bCs/>
        </w:rPr>
      </w:pPr>
      <w:r w:rsidRPr="00EB575E">
        <w:rPr>
          <w:sz w:val="28"/>
          <w:szCs w:val="28"/>
        </w:rPr>
        <w:tab/>
      </w:r>
      <w:r w:rsidRPr="00EB575E">
        <w:rPr>
          <w:b/>
          <w:bCs/>
          <w:sz w:val="28"/>
          <w:szCs w:val="28"/>
        </w:rPr>
        <w:t>Mức 1:</w:t>
      </w:r>
    </w:p>
    <w:p w14:paraId="2E56C6B8" w14:textId="13AE90CB" w:rsidR="00530B13" w:rsidRPr="00EB575E" w:rsidRDefault="00EB575E" w:rsidP="0006382E">
      <w:pPr>
        <w:spacing w:before="100" w:after="100" w:line="22" w:lineRule="atLeast"/>
        <w:ind w:firstLine="720"/>
        <w:jc w:val="both"/>
      </w:pPr>
      <w:r w:rsidRPr="00EB575E">
        <w:rPr>
          <w:sz w:val="28"/>
          <w:szCs w:val="28"/>
        </w:rPr>
        <w:t>a) Trường Mầm non Đông Mai nằm trên địa bàn phường thuộc vùng nông thôn của thị xã, nhiều năm liền nhà trường luôn chú trọng công tác phát triển số lượng, tỷ lệ huy động trẻ ra lớp tăng qua các năm. Định kỳ hằng tháng, năm học, tỷ lệ chuyên cần trung bình của toàn trường đối với trẻ mẫu giáo 5 tuổi đạt 98% trở lên, trẻ 24- 48 tháng (trẻ dưới 5 tuổi) đạt 9</w:t>
      </w:r>
      <w:r w:rsidR="00480890" w:rsidRPr="00EB575E">
        <w:rPr>
          <w:sz w:val="28"/>
          <w:szCs w:val="28"/>
        </w:rPr>
        <w:t>7</w:t>
      </w:r>
      <w:r w:rsidRPr="00EB575E">
        <w:rPr>
          <w:sz w:val="28"/>
          <w:szCs w:val="28"/>
        </w:rPr>
        <w:t xml:space="preserve">% trở lên. Có hồ sơ quản lý trẻ, sổ theo dõi trẻ, sổ theo dõi đánh giá trẻ, Sổ tổng hợp của nhà trường </w:t>
      </w:r>
      <w:r w:rsidRPr="00EB575E">
        <w:rPr>
          <w:b/>
          <w:bCs/>
          <w:sz w:val="28"/>
          <w:szCs w:val="28"/>
        </w:rPr>
        <w:t>[H5-1.5-01]; [H5-1.5-04]; [H24-5.3-03];.</w:t>
      </w:r>
    </w:p>
    <w:p w14:paraId="52123DC2" w14:textId="77777777" w:rsidR="00530B13" w:rsidRPr="00EB575E" w:rsidRDefault="00EB575E" w:rsidP="0006382E">
      <w:pPr>
        <w:spacing w:before="100" w:after="100" w:line="22" w:lineRule="atLeast"/>
        <w:ind w:firstLine="720"/>
        <w:jc w:val="both"/>
      </w:pPr>
      <w:r w:rsidRPr="00EB575E">
        <w:rPr>
          <w:sz w:val="28"/>
          <w:szCs w:val="28"/>
        </w:rPr>
        <w:t xml:space="preserve">b) Tỷ lệ trẻ 5 tuổi hoàn thành Chương trình giáo dục mầm non hằng năm luôn đạt 100%, kết quả cụ thể được lưu trong hồ sơ phổ cập hằng năm </w:t>
      </w:r>
      <w:r w:rsidRPr="00EB575E">
        <w:rPr>
          <w:b/>
          <w:bCs/>
          <w:sz w:val="28"/>
          <w:szCs w:val="28"/>
        </w:rPr>
        <w:t>[H25- 5.4-01].</w:t>
      </w:r>
    </w:p>
    <w:p w14:paraId="20D82F2B" w14:textId="7A2AFBD1" w:rsidR="00530B13" w:rsidRPr="00EB575E" w:rsidRDefault="00EB575E" w:rsidP="0006382E">
      <w:pPr>
        <w:spacing w:before="100" w:after="100" w:line="22" w:lineRule="atLeast"/>
        <w:ind w:firstLine="720"/>
        <w:jc w:val="both"/>
      </w:pPr>
      <w:r w:rsidRPr="00EB575E">
        <w:rPr>
          <w:sz w:val="28"/>
          <w:szCs w:val="28"/>
        </w:rPr>
        <w:t xml:space="preserve">c) Năm học 2018- 2019 nhà trường có </w:t>
      </w:r>
      <w:r w:rsidR="00632C5C">
        <w:rPr>
          <w:sz w:val="28"/>
          <w:szCs w:val="28"/>
        </w:rPr>
        <w:t>0</w:t>
      </w:r>
      <w:r w:rsidRPr="00EB575E">
        <w:rPr>
          <w:sz w:val="28"/>
          <w:szCs w:val="28"/>
        </w:rPr>
        <w:t xml:space="preserve">1 trẻ 4- 5 tuổi khuyết tật về ngôn ngữ, trí tuệ chậm phát triển; 2019-2020 nhà trường có </w:t>
      </w:r>
      <w:r w:rsidR="00632C5C">
        <w:rPr>
          <w:sz w:val="28"/>
          <w:szCs w:val="28"/>
        </w:rPr>
        <w:t>0</w:t>
      </w:r>
      <w:r w:rsidRPr="00EB575E">
        <w:rPr>
          <w:sz w:val="28"/>
          <w:szCs w:val="28"/>
        </w:rPr>
        <w:t xml:space="preserve">2 trẻ 5- 6 tuổi khuyết tật về ngôn ngữ, trí tuệ chậm phát triển. Hoạt động nuôi dưỡng và chăm sóc sức khỏe trẻ khuyết tật học hòa nhập được thực hiện theo kế hoạch giáo dục cá nhân, áp dụng theo thông tư số 03/2018/TT-BGD&amp;ĐT, ngày 29/01/2018 Quy định về giáo dục hòa nhập đối với trẻ khuyết tật </w:t>
      </w:r>
      <w:r w:rsidRPr="00EB575E">
        <w:rPr>
          <w:b/>
          <w:bCs/>
          <w:sz w:val="28"/>
          <w:szCs w:val="28"/>
        </w:rPr>
        <w:t>[H25-5.4-02]; [H22-5.1-01]; [H2-1.2-04]; [H5-1.5-04].</w:t>
      </w:r>
    </w:p>
    <w:p w14:paraId="47546DBB" w14:textId="77777777" w:rsidR="001C3304" w:rsidRDefault="00EB575E" w:rsidP="00AE6327">
      <w:pPr>
        <w:spacing w:after="100"/>
        <w:rPr>
          <w:sz w:val="28"/>
          <w:szCs w:val="28"/>
        </w:rPr>
      </w:pPr>
      <w:r w:rsidRPr="00EB575E">
        <w:rPr>
          <w:sz w:val="28"/>
          <w:szCs w:val="28"/>
        </w:rPr>
        <w:tab/>
      </w:r>
    </w:p>
    <w:p w14:paraId="31450819" w14:textId="77777777" w:rsidR="001C3304" w:rsidRDefault="001C3304" w:rsidP="00AE6327">
      <w:pPr>
        <w:spacing w:after="100"/>
        <w:rPr>
          <w:sz w:val="28"/>
          <w:szCs w:val="28"/>
        </w:rPr>
      </w:pPr>
    </w:p>
    <w:p w14:paraId="2096497C" w14:textId="0D026E10" w:rsidR="00530B13" w:rsidRPr="00EB575E" w:rsidRDefault="00EB575E" w:rsidP="001C3304">
      <w:pPr>
        <w:spacing w:after="100"/>
        <w:ind w:firstLine="709"/>
        <w:rPr>
          <w:b/>
          <w:bCs/>
        </w:rPr>
      </w:pPr>
      <w:r w:rsidRPr="00EB575E">
        <w:rPr>
          <w:b/>
          <w:bCs/>
          <w:sz w:val="28"/>
          <w:szCs w:val="28"/>
        </w:rPr>
        <w:lastRenderedPageBreak/>
        <w:t>Mức 2:</w:t>
      </w:r>
    </w:p>
    <w:p w14:paraId="408DCAC0" w14:textId="43F87149" w:rsidR="00530B13" w:rsidRPr="00EB575E" w:rsidRDefault="00EB575E" w:rsidP="00AE6327">
      <w:pPr>
        <w:spacing w:before="100" w:after="100"/>
        <w:ind w:firstLine="720"/>
        <w:jc w:val="both"/>
      </w:pPr>
      <w:r w:rsidRPr="00EB575E">
        <w:rPr>
          <w:sz w:val="28"/>
          <w:szCs w:val="28"/>
        </w:rPr>
        <w:t>a) Nhà trường có hồ sơ quản lý trẻ các nhóm, lớp, giáo viên tổng hợp theo quy định. Tỷ lệ chuyên cần luôn đạt từ 98% trở lên đối với trẻ 5 tuổi, 9</w:t>
      </w:r>
      <w:r w:rsidR="00480890" w:rsidRPr="00EB575E">
        <w:rPr>
          <w:sz w:val="28"/>
          <w:szCs w:val="28"/>
        </w:rPr>
        <w:t>7</w:t>
      </w:r>
      <w:r w:rsidRPr="00EB575E">
        <w:rPr>
          <w:sz w:val="28"/>
          <w:szCs w:val="28"/>
        </w:rPr>
        <w:t>% trở lên đối với trẻ dưới 5 tuổi [</w:t>
      </w:r>
      <w:r w:rsidRPr="00EB575E">
        <w:rPr>
          <w:b/>
          <w:bCs/>
          <w:sz w:val="28"/>
          <w:szCs w:val="28"/>
        </w:rPr>
        <w:t>H5-1.5-01]; [H25-5.4-01]; [H5-1.5-04]; [H24-5.43-03].</w:t>
      </w:r>
    </w:p>
    <w:p w14:paraId="1AA80424" w14:textId="77777777" w:rsidR="00530B13" w:rsidRPr="00EB575E" w:rsidRDefault="00EB575E" w:rsidP="0006382E">
      <w:pPr>
        <w:spacing w:before="100" w:after="100" w:line="264" w:lineRule="auto"/>
        <w:ind w:firstLine="720"/>
        <w:jc w:val="both"/>
      </w:pPr>
      <w:r w:rsidRPr="00EB575E">
        <w:rPr>
          <w:sz w:val="28"/>
          <w:szCs w:val="28"/>
        </w:rPr>
        <w:t xml:space="preserve">b) Nhà trường thực hiện tốt chương trình chăm sóc giáo dục trẻ, có danh sách trẻ 5 tuổi hoàn thành Chương trình Giáo dục mầm non. Tỷ lệ trẻ 5 tuổi hoàn thành Chương trình giáo dục mầm non đạt 100% </w:t>
      </w:r>
      <w:r w:rsidRPr="00EB575E">
        <w:rPr>
          <w:b/>
          <w:bCs/>
          <w:sz w:val="28"/>
          <w:szCs w:val="28"/>
        </w:rPr>
        <w:t>[H25-5.4-03].</w:t>
      </w:r>
    </w:p>
    <w:p w14:paraId="3AB38B22" w14:textId="027CCC63" w:rsidR="00530B13" w:rsidRPr="00EB575E" w:rsidRDefault="00EB575E" w:rsidP="0078115D">
      <w:pPr>
        <w:spacing w:before="100" w:after="100" w:line="264" w:lineRule="auto"/>
        <w:ind w:firstLine="720"/>
        <w:jc w:val="both"/>
      </w:pPr>
      <w:r w:rsidRPr="00EB575E">
        <w:rPr>
          <w:sz w:val="28"/>
          <w:szCs w:val="28"/>
        </w:rPr>
        <w:t>c) Năm học 2018- 2019 nhà trường có 1 trẻ 4- 5 tuổi khuyết tật về ngôn ngữ, trí tuệ chậm phát triển; 2019-2020 nhà trường có 2 trẻ 5- 6 tuổi khuyết tật về ngôn ngữ, trí tuệ chậm phát triển. Trẻ khuyết tật học hòa nhập được đánh giá có sự tiến bộ rõ rệt. Có hồ sơ chăm sóc trẻ khuyết tật học hòa nhập</w:t>
      </w:r>
      <w:r w:rsidR="00AC0250">
        <w:rPr>
          <w:sz w:val="28"/>
          <w:szCs w:val="28"/>
        </w:rPr>
        <w:t>. Tuy nhiên g</w:t>
      </w:r>
      <w:r w:rsidR="00AC0250" w:rsidRPr="00EB575E">
        <w:rPr>
          <w:sz w:val="28"/>
          <w:szCs w:val="28"/>
        </w:rPr>
        <w:t>iáo viên không có chuyên môn sâu về giáo dục trẻ khuyết tật học hòa nhập nên gặp nhiều khó khăn trong quá trình chăm sóc, giáo dục trẻ khuyết tật.</w:t>
      </w:r>
      <w:r w:rsidR="0078115D" w:rsidRPr="0078115D">
        <w:rPr>
          <w:sz w:val="28"/>
          <w:szCs w:val="28"/>
        </w:rPr>
        <w:t xml:space="preserve"> </w:t>
      </w:r>
      <w:r w:rsidR="0078115D" w:rsidRPr="00EB575E">
        <w:rPr>
          <w:sz w:val="28"/>
          <w:szCs w:val="28"/>
        </w:rPr>
        <w:t>Những năm gần đây tỷ lệ trẻ có triệu chứng mắc bệnh tự kỷ và tăng động tương đối nhiều, tuy nhiên do nhận thức của phụ huynh chưa muốn chấp nhận nên ngại không cho con đi khám. Dẫn đến khó khăn cho giáo viên trong việc xác định sức khoẻ của trẻ để có kế hoạch chăm sóc, giáo dục phù hợp</w:t>
      </w:r>
      <w:r w:rsidRPr="00EB575E">
        <w:rPr>
          <w:sz w:val="28"/>
          <w:szCs w:val="28"/>
        </w:rPr>
        <w:t xml:space="preserve"> </w:t>
      </w:r>
      <w:r w:rsidRPr="00EB575E">
        <w:rPr>
          <w:b/>
          <w:bCs/>
          <w:sz w:val="28"/>
          <w:szCs w:val="28"/>
        </w:rPr>
        <w:t xml:space="preserve">[H5-1.5-02]; </w:t>
      </w:r>
      <w:r w:rsidRPr="00EB575E">
        <w:rPr>
          <w:sz w:val="28"/>
          <w:szCs w:val="28"/>
        </w:rPr>
        <w:t xml:space="preserve"> </w:t>
      </w:r>
      <w:r w:rsidRPr="00EB575E">
        <w:rPr>
          <w:b/>
          <w:bCs/>
          <w:sz w:val="28"/>
          <w:szCs w:val="28"/>
        </w:rPr>
        <w:t xml:space="preserve">[H25-5.4-02]; </w:t>
      </w:r>
      <w:r w:rsidRPr="00EB575E">
        <w:rPr>
          <w:sz w:val="28"/>
          <w:szCs w:val="28"/>
        </w:rPr>
        <w:t xml:space="preserve"> </w:t>
      </w:r>
      <w:r w:rsidRPr="00EB575E">
        <w:rPr>
          <w:b/>
          <w:bCs/>
          <w:sz w:val="28"/>
          <w:szCs w:val="28"/>
        </w:rPr>
        <w:t>[H5-1.5-04].</w:t>
      </w:r>
    </w:p>
    <w:p w14:paraId="14ED57B8" w14:textId="77777777" w:rsidR="00530B13" w:rsidRPr="00EB575E" w:rsidRDefault="00EB575E" w:rsidP="0006382E">
      <w:pPr>
        <w:spacing w:after="100" w:line="264" w:lineRule="auto"/>
        <w:rPr>
          <w:b/>
          <w:bCs/>
        </w:rPr>
      </w:pPr>
      <w:r w:rsidRPr="00EB575E">
        <w:rPr>
          <w:sz w:val="28"/>
          <w:szCs w:val="28"/>
        </w:rPr>
        <w:tab/>
      </w:r>
      <w:r w:rsidRPr="00EB575E">
        <w:rPr>
          <w:b/>
          <w:bCs/>
          <w:sz w:val="28"/>
          <w:szCs w:val="28"/>
        </w:rPr>
        <w:t>Mức 3:</w:t>
      </w:r>
    </w:p>
    <w:p w14:paraId="704AE271" w14:textId="71C4A501" w:rsidR="00530B13" w:rsidRPr="00EB575E" w:rsidRDefault="00EB575E" w:rsidP="0006382E">
      <w:pPr>
        <w:spacing w:before="100" w:after="100" w:line="264" w:lineRule="auto"/>
        <w:ind w:firstLine="720"/>
        <w:jc w:val="both"/>
      </w:pPr>
      <w:r w:rsidRPr="00EB575E">
        <w:rPr>
          <w:sz w:val="28"/>
          <w:szCs w:val="28"/>
        </w:rPr>
        <w:t xml:space="preserve">a) Nhà trường đã thực hiện tốt chương trình chăm sóc, giáo dục trẻ theo đúng quy định, có đầy đủ các loại hồ sơ: Hồ sơ phổ cập mầm non cho trẻ 5 tuổi, danh sách trẻ 5 tuổi hoàn thành </w:t>
      </w:r>
      <w:r w:rsidR="00E168A4" w:rsidRPr="00EB575E">
        <w:rPr>
          <w:sz w:val="28"/>
          <w:szCs w:val="28"/>
        </w:rPr>
        <w:t>C</w:t>
      </w:r>
      <w:r w:rsidRPr="00EB575E">
        <w:rPr>
          <w:sz w:val="28"/>
          <w:szCs w:val="28"/>
        </w:rPr>
        <w:t>hương trình</w:t>
      </w:r>
      <w:r w:rsidR="00E168A4" w:rsidRPr="00EB575E">
        <w:rPr>
          <w:sz w:val="28"/>
          <w:szCs w:val="28"/>
        </w:rPr>
        <w:t xml:space="preserve"> Giáo dục mầm non</w:t>
      </w:r>
      <w:r w:rsidRPr="00EB575E">
        <w:rPr>
          <w:sz w:val="28"/>
          <w:szCs w:val="28"/>
        </w:rPr>
        <w:t xml:space="preserve">, hồ sơ quản lý trẻ, hồ sơ chăm sóc trẻ khuyết tật học hòa nhập, kế hoạch giáo dục, sổ ghi chép của giáo viên, sổ tổng hợp của nhà trường và được báo cáo sơ kết, tổng kết với tỷ lệ trẻ 5 tuổi hoàn thành Chương trình giáo dục mầm non đạt 100% </w:t>
      </w:r>
      <w:r w:rsidRPr="00EB575E">
        <w:rPr>
          <w:b/>
          <w:bCs/>
          <w:sz w:val="28"/>
          <w:szCs w:val="28"/>
        </w:rPr>
        <w:t>[H25-5.4-01]; [H25-5.4-03]; [H5-1.5-01]; [H5-1.5-04]; [H24-5.3-03].</w:t>
      </w:r>
    </w:p>
    <w:p w14:paraId="57A56C1F" w14:textId="05A3D767" w:rsidR="00C66003" w:rsidRPr="00912CE7" w:rsidRDefault="00EB575E" w:rsidP="0006382E">
      <w:pPr>
        <w:spacing w:before="100" w:after="100" w:line="264" w:lineRule="auto"/>
        <w:ind w:firstLine="720"/>
        <w:jc w:val="both"/>
        <w:rPr>
          <w:lang w:val="vi-VN"/>
        </w:rPr>
      </w:pPr>
      <w:r w:rsidRPr="00EB575E">
        <w:rPr>
          <w:sz w:val="28"/>
          <w:szCs w:val="28"/>
        </w:rPr>
        <w:t>b) Trong 5 năm, trường có 03 trẻ khuyết tật học hòa nhập, trẻ khuyết tật học hòa nhập được đánh giá có sự tiến bộ rõ rệt. Có hồ sơ chăm sóc trẻ khuyết tật học hòa nhập ghi chép sự tiến bộ của trẻ, có báo cáo tổng kết hàng năm.</w:t>
      </w:r>
      <w:r w:rsidRPr="00EB575E">
        <w:rPr>
          <w:b/>
          <w:bCs/>
          <w:sz w:val="28"/>
          <w:szCs w:val="28"/>
        </w:rPr>
        <w:t xml:space="preserve"> [H5-1.5-02]; [H2-1.2-04]; [H5-1.5-02].</w:t>
      </w:r>
    </w:p>
    <w:p w14:paraId="754734B0" w14:textId="30EB8DA3" w:rsidR="00530B13" w:rsidRPr="00EB575E" w:rsidRDefault="00EB575E" w:rsidP="0006382E">
      <w:pPr>
        <w:spacing w:after="100" w:line="264" w:lineRule="auto"/>
        <w:ind w:firstLine="709"/>
      </w:pPr>
      <w:r w:rsidRPr="00EB575E">
        <w:rPr>
          <w:b/>
          <w:bCs/>
          <w:sz w:val="28"/>
          <w:szCs w:val="28"/>
        </w:rPr>
        <w:t>2. Điểm mạnh</w:t>
      </w:r>
    </w:p>
    <w:p w14:paraId="47BD451D" w14:textId="672D4E32" w:rsidR="00530B13" w:rsidRPr="00EB575E" w:rsidRDefault="00EB575E" w:rsidP="0006382E">
      <w:pPr>
        <w:spacing w:before="100" w:after="100" w:line="264" w:lineRule="auto"/>
        <w:ind w:firstLine="720"/>
        <w:jc w:val="both"/>
      </w:pPr>
      <w:r w:rsidRPr="00EB575E">
        <w:rPr>
          <w:sz w:val="28"/>
          <w:szCs w:val="28"/>
        </w:rPr>
        <w:t>Nhà trường có đầy đủ hồ sơ quản lý trẻ các lớp, nhóm (sổ theo dõi...), giáo viên tổng hợp đầy đủ, đúng quy định. Hằng năm, tỷ lệ chuyên cần của nhà trường đạt từ 9</w:t>
      </w:r>
      <w:r w:rsidR="00480890" w:rsidRPr="00EB575E">
        <w:rPr>
          <w:sz w:val="28"/>
          <w:szCs w:val="28"/>
        </w:rPr>
        <w:t>8</w:t>
      </w:r>
      <w:r w:rsidRPr="00EB575E">
        <w:rPr>
          <w:sz w:val="28"/>
          <w:szCs w:val="28"/>
        </w:rPr>
        <w:t>% trở lên. Nhà trường có đầy đủ hồ sơ phổ cập</w:t>
      </w:r>
      <w:r w:rsidR="00044509" w:rsidRPr="00EB575E">
        <w:rPr>
          <w:sz w:val="28"/>
          <w:szCs w:val="28"/>
        </w:rPr>
        <w:t xml:space="preserve"> GDMN</w:t>
      </w:r>
      <w:r w:rsidRPr="00EB575E">
        <w:rPr>
          <w:sz w:val="28"/>
          <w:szCs w:val="28"/>
        </w:rPr>
        <w:t xml:space="preserve"> cho trẻ 5 tuổi, hồ sơ trẻ khuyết tật học hòa nhập (năm học 2018- 2019; 2019-2020). Thực hiện tốt chương trình chăm sóc, giáo dục trẻ theo đúng quy định của Bộ Giáo dục và Đào tạo, lựa chọn nội dung, phương pháp, hình thức phù hợp với từng độ tuổi, phù hợp tình hình thực tế của địa phương, vùng miền. Kết quả cuối năm học tỷ lệ trẻ 5 tuổi hoàn thành chương trình giáo dục mầm non đạt 100%.</w:t>
      </w:r>
    </w:p>
    <w:p w14:paraId="43114912" w14:textId="77777777" w:rsidR="00530B13" w:rsidRPr="00EB575E" w:rsidRDefault="00EB575E" w:rsidP="0006382E">
      <w:pPr>
        <w:spacing w:after="100" w:line="264" w:lineRule="auto"/>
      </w:pPr>
      <w:r w:rsidRPr="00EB575E">
        <w:rPr>
          <w:b/>
          <w:bCs/>
          <w:sz w:val="28"/>
          <w:szCs w:val="28"/>
        </w:rPr>
        <w:lastRenderedPageBreak/>
        <w:tab/>
        <w:t>3. Điểm yếu</w:t>
      </w:r>
    </w:p>
    <w:p w14:paraId="0D98D842" w14:textId="77777777" w:rsidR="00632C5C" w:rsidRDefault="00EB575E" w:rsidP="0078115D">
      <w:pPr>
        <w:spacing w:before="100" w:after="100" w:line="264" w:lineRule="auto"/>
        <w:ind w:firstLine="720"/>
        <w:jc w:val="both"/>
        <w:rPr>
          <w:sz w:val="28"/>
          <w:szCs w:val="28"/>
        </w:rPr>
      </w:pPr>
      <w:r w:rsidRPr="00EB575E">
        <w:rPr>
          <w:sz w:val="28"/>
          <w:szCs w:val="28"/>
        </w:rPr>
        <w:t xml:space="preserve"> Giáo viên không có chuyên môn sâu về giáo dục trẻ khuyết tật học hòa nhập nên gặp nhiều khó khăn trong quá trình chăm sóc, giáo dục trẻ khuyết tật.</w:t>
      </w:r>
      <w:r w:rsidR="0078115D">
        <w:rPr>
          <w:sz w:val="28"/>
          <w:szCs w:val="28"/>
        </w:rPr>
        <w:t xml:space="preserve"> </w:t>
      </w:r>
    </w:p>
    <w:p w14:paraId="2492A981" w14:textId="2F91B8DD" w:rsidR="00632C5C" w:rsidRPr="0078115D" w:rsidRDefault="00135EA4" w:rsidP="00632C5C">
      <w:pPr>
        <w:spacing w:before="100" w:after="100" w:line="264" w:lineRule="auto"/>
        <w:ind w:firstLine="720"/>
        <w:jc w:val="both"/>
        <w:rPr>
          <w:sz w:val="28"/>
          <w:szCs w:val="28"/>
        </w:rPr>
      </w:pPr>
      <w:r w:rsidRPr="00EB575E">
        <w:rPr>
          <w:sz w:val="28"/>
          <w:szCs w:val="28"/>
        </w:rPr>
        <w:t>Những năm gần đây tỷ lệ trẻ có triệu chứng mắc bệnh tự kỷ và tăng động tương đối nhiều, tuy nhiên do nhận thức của phụ huynh chưa muốn chấp nhận nên ngại không cho con đi khám. Dẫn đến khó khăn cho giáo viên trong việc xác định sức khoẻ của trẻ để có kế hoạch chăm sóc, giáo dục phù hợp.</w:t>
      </w:r>
    </w:p>
    <w:p w14:paraId="3341E149" w14:textId="3D73ABB2" w:rsidR="00AE6327" w:rsidRPr="00632C5C" w:rsidRDefault="00EB575E" w:rsidP="00632C5C">
      <w:pPr>
        <w:spacing w:after="100" w:line="264" w:lineRule="auto"/>
        <w:ind w:firstLine="708"/>
        <w:rPr>
          <w:b/>
          <w:bCs/>
          <w:sz w:val="28"/>
          <w:szCs w:val="28"/>
        </w:rPr>
      </w:pPr>
      <w:r w:rsidRPr="00EB575E">
        <w:rPr>
          <w:b/>
          <w:bCs/>
          <w:sz w:val="28"/>
          <w:szCs w:val="28"/>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1C3CBC58"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3F4CD9FA" w14:textId="77777777" w:rsidR="00D956C4" w:rsidRPr="00EB575E" w:rsidRDefault="00D956C4"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025329B6" w14:textId="77777777" w:rsidR="00D956C4" w:rsidRPr="00EB575E" w:rsidRDefault="00D956C4"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34DC39AA" w14:textId="72BA9DFA" w:rsidR="00D956C4" w:rsidRPr="0006382E" w:rsidRDefault="0006382E" w:rsidP="0006382E">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455CF2E5" w14:textId="74CC36C2" w:rsidR="00D956C4" w:rsidRPr="0006382E" w:rsidRDefault="00D956C4" w:rsidP="0006382E">
            <w:pPr>
              <w:spacing w:after="100"/>
              <w:jc w:val="center"/>
              <w:rPr>
                <w:b/>
                <w:bCs/>
                <w:sz w:val="26"/>
                <w:szCs w:val="26"/>
                <w:lang w:val="vi-VN"/>
              </w:rPr>
            </w:pPr>
            <w:r w:rsidRPr="00EB575E">
              <w:rPr>
                <w:b/>
                <w:bCs/>
                <w:sz w:val="26"/>
                <w:szCs w:val="26"/>
              </w:rPr>
              <w:t>Thời gian thực hiệ</w:t>
            </w:r>
            <w:r w:rsidR="0006382E">
              <w:rPr>
                <w:b/>
                <w:bCs/>
                <w:sz w:val="26"/>
                <w:szCs w:val="26"/>
              </w:rPr>
              <w:t>n</w:t>
            </w:r>
          </w:p>
        </w:tc>
        <w:tc>
          <w:tcPr>
            <w:tcW w:w="0" w:type="auto"/>
            <w:tcBorders>
              <w:top w:val="single" w:sz="1" w:space="0" w:color="000000"/>
              <w:left w:val="single" w:sz="1" w:space="0" w:color="000000"/>
              <w:bottom w:val="single" w:sz="1" w:space="0" w:color="000000"/>
              <w:right w:val="single" w:sz="1" w:space="0" w:color="000000"/>
            </w:tcBorders>
            <w:vAlign w:val="center"/>
          </w:tcPr>
          <w:p w14:paraId="19DF07D9" w14:textId="77777777" w:rsidR="00D956C4" w:rsidRPr="00EB575E" w:rsidRDefault="00D956C4" w:rsidP="00AE6327">
            <w:pPr>
              <w:spacing w:after="100"/>
              <w:jc w:val="center"/>
              <w:rPr>
                <w:sz w:val="26"/>
                <w:szCs w:val="26"/>
              </w:rPr>
            </w:pPr>
            <w:r w:rsidRPr="00EB575E">
              <w:rPr>
                <w:b/>
                <w:bCs/>
                <w:sz w:val="26"/>
                <w:szCs w:val="26"/>
              </w:rPr>
              <w:t>Dự kiến kinh phí</w:t>
            </w:r>
          </w:p>
        </w:tc>
      </w:tr>
      <w:tr w:rsidR="00EB575E" w:rsidRPr="00EB575E" w14:paraId="0801DC27" w14:textId="77777777" w:rsidTr="00401BEA">
        <w:trPr>
          <w:trHeight w:val="2057"/>
        </w:trPr>
        <w:tc>
          <w:tcPr>
            <w:tcW w:w="2101" w:type="pct"/>
            <w:tcBorders>
              <w:top w:val="single" w:sz="1" w:space="0" w:color="000000"/>
              <w:left w:val="single" w:sz="1" w:space="0" w:color="000000"/>
              <w:bottom w:val="single" w:sz="1" w:space="0" w:color="000000"/>
              <w:right w:val="single" w:sz="1" w:space="0" w:color="000000"/>
            </w:tcBorders>
            <w:vAlign w:val="center"/>
          </w:tcPr>
          <w:p w14:paraId="74FFC209" w14:textId="52C6BE24" w:rsidR="00D956C4" w:rsidRPr="008B582D" w:rsidRDefault="00D956C4" w:rsidP="00401BEA">
            <w:pPr>
              <w:spacing w:after="100"/>
              <w:ind w:right="102"/>
              <w:jc w:val="both"/>
              <w:rPr>
                <w:sz w:val="26"/>
                <w:szCs w:val="26"/>
              </w:rPr>
            </w:pPr>
            <w:r w:rsidRPr="008B582D">
              <w:rPr>
                <w:sz w:val="26"/>
                <w:szCs w:val="26"/>
              </w:rPr>
              <w:t>Làm tốt công tác tuyên truyền cho CM</w:t>
            </w:r>
            <w:r w:rsidR="00CE4E01" w:rsidRPr="008B582D">
              <w:rPr>
                <w:sz w:val="26"/>
                <w:szCs w:val="26"/>
              </w:rPr>
              <w:t>TE</w:t>
            </w:r>
            <w:r w:rsidRPr="008B582D">
              <w:rPr>
                <w:sz w:val="26"/>
                <w:szCs w:val="26"/>
              </w:rPr>
              <w:t xml:space="preserve"> đưa trẻ đến lớp đều nhằm nâng tỷ lệ chuyên cần của các tháng lên cao hơn nữa.</w:t>
            </w:r>
          </w:p>
        </w:tc>
        <w:tc>
          <w:tcPr>
            <w:tcW w:w="677" w:type="pct"/>
            <w:tcBorders>
              <w:top w:val="single" w:sz="1" w:space="0" w:color="000000"/>
              <w:left w:val="single" w:sz="1" w:space="0" w:color="000000"/>
              <w:bottom w:val="single" w:sz="1" w:space="0" w:color="000000"/>
              <w:right w:val="single" w:sz="1" w:space="0" w:color="000000"/>
            </w:tcBorders>
            <w:vAlign w:val="center"/>
          </w:tcPr>
          <w:p w14:paraId="12C3C5EA" w14:textId="7BF37E35" w:rsidR="00D956C4" w:rsidRPr="00EB575E" w:rsidRDefault="009443F4" w:rsidP="00AE6327">
            <w:pPr>
              <w:spacing w:after="100"/>
              <w:jc w:val="center"/>
              <w:rPr>
                <w:sz w:val="26"/>
                <w:szCs w:val="26"/>
              </w:rPr>
            </w:pPr>
            <w:r w:rsidRPr="00EB575E">
              <w:rPr>
                <w:sz w:val="26"/>
                <w:szCs w:val="26"/>
              </w:rPr>
              <w:t>Giáo viên</w:t>
            </w:r>
            <w:r w:rsidR="00D956C4" w:rsidRPr="00EB575E">
              <w:rPr>
                <w:sz w:val="26"/>
                <w:szCs w:val="26"/>
              </w:rPr>
              <w:t xml:space="preserve"> </w:t>
            </w:r>
          </w:p>
        </w:tc>
        <w:tc>
          <w:tcPr>
            <w:tcW w:w="677" w:type="pct"/>
            <w:tcBorders>
              <w:top w:val="single" w:sz="1" w:space="0" w:color="000000"/>
              <w:left w:val="single" w:sz="1" w:space="0" w:color="000000"/>
              <w:bottom w:val="single" w:sz="1" w:space="0" w:color="000000"/>
              <w:right w:val="single" w:sz="1" w:space="0" w:color="000000"/>
            </w:tcBorders>
            <w:vAlign w:val="center"/>
          </w:tcPr>
          <w:p w14:paraId="7B8C691D" w14:textId="77777777" w:rsidR="00D956C4" w:rsidRPr="00EB575E" w:rsidRDefault="00D956C4" w:rsidP="00AE6327">
            <w:pPr>
              <w:spacing w:after="100"/>
              <w:jc w:val="center"/>
              <w:rPr>
                <w:sz w:val="28"/>
                <w:szCs w:val="28"/>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54A965D6" w14:textId="0F573ED7" w:rsidR="00D956C4" w:rsidRPr="00EB575E" w:rsidRDefault="00D956C4" w:rsidP="00AE6327">
            <w:pPr>
              <w:spacing w:before="100" w:after="100"/>
              <w:jc w:val="center"/>
              <w:rPr>
                <w:sz w:val="26"/>
                <w:szCs w:val="26"/>
              </w:rPr>
            </w:pPr>
            <w:r w:rsidRPr="00EB575E">
              <w:rPr>
                <w:sz w:val="26"/>
                <w:szCs w:val="26"/>
              </w:rPr>
              <w:t>Các thán</w:t>
            </w:r>
            <w:r w:rsidR="00401BEA">
              <w:rPr>
                <w:sz w:val="26"/>
                <w:szCs w:val="26"/>
              </w:rPr>
              <w:t>g trong năm học 20223-2024 và c</w:t>
            </w:r>
            <w:r w:rsidR="00401BEA">
              <w:rPr>
                <w:sz w:val="26"/>
                <w:szCs w:val="26"/>
                <w:lang w:val="vi-VN"/>
              </w:rPr>
              <w:t>á</w:t>
            </w:r>
            <w:r w:rsidRPr="00EB575E">
              <w:rPr>
                <w:sz w:val="26"/>
                <w:szCs w:val="26"/>
              </w:rPr>
              <w:t>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01B49697" w14:textId="77777777" w:rsidR="00D956C4" w:rsidRPr="00EB575E" w:rsidRDefault="00D956C4" w:rsidP="00AE6327">
            <w:pPr>
              <w:spacing w:after="100"/>
              <w:jc w:val="center"/>
              <w:rPr>
                <w:sz w:val="26"/>
                <w:szCs w:val="26"/>
              </w:rPr>
            </w:pPr>
            <w:r w:rsidRPr="00EB575E">
              <w:rPr>
                <w:sz w:val="26"/>
                <w:szCs w:val="26"/>
              </w:rPr>
              <w:t>Không</w:t>
            </w:r>
          </w:p>
        </w:tc>
      </w:tr>
      <w:tr w:rsidR="00EB575E" w:rsidRPr="00EB575E" w14:paraId="3E7C53C1" w14:textId="77777777" w:rsidTr="00401BEA">
        <w:trPr>
          <w:trHeight w:val="3122"/>
        </w:trPr>
        <w:tc>
          <w:tcPr>
            <w:tcW w:w="2101" w:type="pct"/>
            <w:tcBorders>
              <w:top w:val="single" w:sz="1" w:space="0" w:color="000000"/>
              <w:left w:val="single" w:sz="1" w:space="0" w:color="000000"/>
              <w:bottom w:val="single" w:sz="1" w:space="0" w:color="000000"/>
              <w:right w:val="single" w:sz="1" w:space="0" w:color="000000"/>
            </w:tcBorders>
            <w:vAlign w:val="center"/>
          </w:tcPr>
          <w:p w14:paraId="4A67679C" w14:textId="3FED6A4C" w:rsidR="00D956C4" w:rsidRPr="008B582D" w:rsidRDefault="00CE4E01" w:rsidP="00401BEA">
            <w:pPr>
              <w:spacing w:after="100"/>
              <w:ind w:right="102"/>
              <w:jc w:val="both"/>
              <w:rPr>
                <w:sz w:val="26"/>
                <w:szCs w:val="26"/>
              </w:rPr>
            </w:pPr>
            <w:r w:rsidRPr="008B582D">
              <w:rPr>
                <w:sz w:val="26"/>
                <w:szCs w:val="26"/>
              </w:rPr>
              <w:t xml:space="preserve">Đối với những phụ có con có dấu hiệu của chứng tự kỷ và tăng động: Tuyên truyền, phân tích cho phụ huynh hiểu và nắm rõ hơn về lợi ích của việc cho trẻ đi khám để có biện pháp can thiệp kịp thời cho trẻ thì trẻ sẽ có cơ hội nhiều hơn. </w:t>
            </w:r>
          </w:p>
        </w:tc>
        <w:tc>
          <w:tcPr>
            <w:tcW w:w="677" w:type="pct"/>
            <w:tcBorders>
              <w:top w:val="single" w:sz="1" w:space="0" w:color="000000"/>
              <w:left w:val="single" w:sz="1" w:space="0" w:color="000000"/>
              <w:bottom w:val="single" w:sz="1" w:space="0" w:color="000000"/>
              <w:right w:val="single" w:sz="1" w:space="0" w:color="000000"/>
            </w:tcBorders>
            <w:vAlign w:val="center"/>
          </w:tcPr>
          <w:p w14:paraId="7616E61B" w14:textId="77777777" w:rsidR="00D956C4" w:rsidRPr="00EB575E" w:rsidRDefault="00D956C4" w:rsidP="00AE6327">
            <w:pPr>
              <w:spacing w:after="100"/>
              <w:jc w:val="center"/>
              <w:rPr>
                <w:sz w:val="26"/>
                <w:szCs w:val="26"/>
              </w:rPr>
            </w:pPr>
            <w:r w:rsidRPr="00EB575E">
              <w:rPr>
                <w:sz w:val="26"/>
                <w:szCs w:val="26"/>
              </w:rPr>
              <w:t>NV y tế, GV</w:t>
            </w:r>
          </w:p>
        </w:tc>
        <w:tc>
          <w:tcPr>
            <w:tcW w:w="677" w:type="pct"/>
            <w:tcBorders>
              <w:top w:val="single" w:sz="1" w:space="0" w:color="000000"/>
              <w:left w:val="single" w:sz="1" w:space="0" w:color="000000"/>
              <w:bottom w:val="single" w:sz="1" w:space="0" w:color="000000"/>
              <w:right w:val="single" w:sz="1" w:space="0" w:color="000000"/>
            </w:tcBorders>
            <w:vAlign w:val="center"/>
          </w:tcPr>
          <w:p w14:paraId="678689D3" w14:textId="77777777" w:rsidR="00D956C4" w:rsidRPr="00EB575E" w:rsidRDefault="00D956C4" w:rsidP="00AE6327">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F6252C6" w14:textId="77777777" w:rsidR="00D956C4" w:rsidRPr="00EB575E" w:rsidRDefault="00D956C4" w:rsidP="00AE6327">
            <w:pPr>
              <w:spacing w:before="100" w:after="100"/>
              <w:jc w:val="center"/>
              <w:rPr>
                <w:sz w:val="26"/>
                <w:szCs w:val="26"/>
              </w:rPr>
            </w:pPr>
            <w:r w:rsidRPr="00EB575E">
              <w:rPr>
                <w:sz w:val="26"/>
                <w:szCs w:val="26"/>
              </w:rPr>
              <w:t>Thường xuyên trong năm học 2023-2024 và các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6A0E37B7" w14:textId="77777777" w:rsidR="00D956C4" w:rsidRPr="00EB575E" w:rsidRDefault="00D956C4" w:rsidP="00AE6327">
            <w:pPr>
              <w:spacing w:after="100"/>
              <w:jc w:val="center"/>
              <w:rPr>
                <w:sz w:val="26"/>
                <w:szCs w:val="26"/>
              </w:rPr>
            </w:pPr>
            <w:r w:rsidRPr="00EB575E">
              <w:rPr>
                <w:sz w:val="26"/>
                <w:szCs w:val="26"/>
              </w:rPr>
              <w:t>Không</w:t>
            </w:r>
          </w:p>
        </w:tc>
      </w:tr>
    </w:tbl>
    <w:p w14:paraId="5484FB46" w14:textId="77777777" w:rsidR="00D956C4" w:rsidRPr="00EB575E" w:rsidRDefault="00D956C4">
      <w:pPr>
        <w:spacing w:after="100"/>
        <w:rPr>
          <w:b/>
          <w:bCs/>
        </w:rPr>
      </w:pPr>
    </w:p>
    <w:p w14:paraId="2A967379" w14:textId="11BB811B" w:rsidR="00530B13" w:rsidRPr="00912CE7" w:rsidRDefault="00EB575E">
      <w:pPr>
        <w:rPr>
          <w:lang w:val="vi-VN"/>
        </w:rPr>
      </w:pPr>
      <w:r w:rsidRPr="00EB575E">
        <w:rPr>
          <w:b/>
          <w:bCs/>
          <w:sz w:val="28"/>
          <w:szCs w:val="28"/>
        </w:rPr>
        <w:tab/>
        <w:t xml:space="preserve">5. Tự đánh giá: </w:t>
      </w:r>
      <w:r w:rsidRPr="00EB575E">
        <w:rPr>
          <w:sz w:val="28"/>
          <w:szCs w:val="28"/>
        </w:rPr>
        <w:t>Đạt Mức 3</w:t>
      </w:r>
      <w:bookmarkStart w:id="95" w:name="ket_luan_tieu_chuan_5"/>
      <w:bookmarkEnd w:id="95"/>
    </w:p>
    <w:p w14:paraId="68D8A918" w14:textId="77777777" w:rsidR="00530B13" w:rsidRPr="00EB575E" w:rsidRDefault="00EB575E" w:rsidP="00C176AD">
      <w:pPr>
        <w:pStyle w:val="Heading6"/>
      </w:pPr>
      <w:bookmarkStart w:id="96" w:name="_Toc148175124"/>
      <w:r w:rsidRPr="00EB575E">
        <w:t>Kết luận tiêu chuẩn 5</w:t>
      </w:r>
      <w:bookmarkEnd w:id="96"/>
      <w:r w:rsidRPr="00EB575E">
        <w:t xml:space="preserve"> </w:t>
      </w:r>
    </w:p>
    <w:p w14:paraId="5ADBEA24" w14:textId="77777777" w:rsidR="00530B13" w:rsidRPr="00EB575E" w:rsidRDefault="00EB575E" w:rsidP="00AE6327">
      <w:pPr>
        <w:spacing w:before="100" w:after="100"/>
        <w:ind w:firstLine="720"/>
        <w:jc w:val="both"/>
      </w:pPr>
      <w:r w:rsidRPr="00EB575E">
        <w:rPr>
          <w:sz w:val="28"/>
          <w:szCs w:val="28"/>
        </w:rPr>
        <w:t>Trường mầm non Đông Mai nhiều năm liền luôn thực hiện tốt công tác chăm sóc, giáo dục trẻ, Công tác tu bổ, sửa chữa cơ sở vật chất luôn kịp thời tạo được môi trường giáo dục cho trẻ vui chơi và hoạt động. Công tác phát triển số lượng, tỷ lệ huy động trẻ ra lớp luôn đạt chỉ tiêu kế hoạch đề ra. Hàng năm nhà trường có 100% trẻ 5 tuổi trong phường hoàn thành chương trình giáo dục mầm non và có 100% trẻ 5 tuổi được theo dõi đánh giá theo bộ chuẩn phát triển trẻ năm tuổi.</w:t>
      </w:r>
    </w:p>
    <w:p w14:paraId="41B23A8C" w14:textId="77777777" w:rsidR="00530B13" w:rsidRPr="00EB575E" w:rsidRDefault="00EB575E" w:rsidP="00AE6327">
      <w:pPr>
        <w:spacing w:before="100" w:after="100"/>
        <w:ind w:firstLine="720"/>
        <w:jc w:val="both"/>
      </w:pPr>
      <w:r w:rsidRPr="00EB575E">
        <w:rPr>
          <w:sz w:val="28"/>
          <w:szCs w:val="28"/>
        </w:rPr>
        <w:t xml:space="preserve">Nhà trường thực hiện đúng, đủ chương trình, kế hoạch giáo dục. Chỉ đạo thực hiện tốt việc đổi mới phương pháp dạy học, phương pháp kiểm tra đánh giá, </w:t>
      </w:r>
      <w:r w:rsidRPr="00EB575E">
        <w:rPr>
          <w:sz w:val="28"/>
          <w:szCs w:val="28"/>
        </w:rPr>
        <w:lastRenderedPageBreak/>
        <w:t>và các hoạt động giáo dục nhằm thực hiện tốt mục tiêu chăm sóc, nuôi dưỡng, giáo dục trẻ.</w:t>
      </w:r>
    </w:p>
    <w:p w14:paraId="6D7CF408" w14:textId="77777777" w:rsidR="00530B13" w:rsidRPr="00EB575E" w:rsidRDefault="00EB575E" w:rsidP="00401BEA">
      <w:pPr>
        <w:spacing w:before="100" w:after="100" w:line="264" w:lineRule="auto"/>
        <w:ind w:firstLine="720"/>
        <w:jc w:val="both"/>
      </w:pPr>
      <w:r w:rsidRPr="00EB575E">
        <w:rPr>
          <w:sz w:val="28"/>
          <w:szCs w:val="28"/>
        </w:rPr>
        <w:t>Hằng năm, nhà trường thường xuyên tổ chức các hoạt động theo chủ đề và các hoạt động theo chuyên đề, ngày hội, ngày lễ, các hoạt động trải nghiệm để rèn kĩ năng sống cho trẻ. Công tác giáo dục được quan tâm và thực hiện giảng dạy theo đúng quy định của ngành.</w:t>
      </w:r>
    </w:p>
    <w:p w14:paraId="6DAADBAD" w14:textId="77777777" w:rsidR="00530B13" w:rsidRPr="00EB575E" w:rsidRDefault="00EB575E" w:rsidP="00401BEA">
      <w:pPr>
        <w:spacing w:before="100" w:after="100" w:line="264" w:lineRule="auto"/>
        <w:ind w:firstLine="720"/>
        <w:jc w:val="both"/>
      </w:pPr>
      <w:r w:rsidRPr="00EB575E">
        <w:rPr>
          <w:sz w:val="28"/>
          <w:szCs w:val="28"/>
        </w:rPr>
        <w:t>Kết quả chăm sóc, nuôi dưỡng giáo dục trẻ đáp ứng được mục tiêu giáo dục và chất lượng ngày càng cao. Tỷ lệ trẻ có cân nặng, chiều cao phát triển bình thường đạt 98% trở lên, tỉ lệ trẻ suy dinh dưỡng giảm so với đầu năm. Bên cạnh đó, trẻ đến trường được phát triển toàn diện về các lĩnh vực thể chất, nhận thức, ngôn ngữ, thẩm mỹ và tình cảm - quan hệ xã hội. Đa số trẻ có ý thức, nề nếp, thói quen, kỹ năng tốt trong các hoạt động học tập, vui chơi, lao động, vệ sinh. Trẻ mạnh dạn, tự tin, tích cực tham gia vào các hoạt động.</w:t>
      </w:r>
    </w:p>
    <w:p w14:paraId="75011C01" w14:textId="1CF24802" w:rsidR="00CD55DD" w:rsidRPr="00EB575E" w:rsidRDefault="00EB575E" w:rsidP="00401BEA">
      <w:pPr>
        <w:spacing w:before="100" w:after="100" w:line="264" w:lineRule="auto"/>
        <w:ind w:firstLine="720"/>
        <w:jc w:val="both"/>
        <w:rPr>
          <w:sz w:val="28"/>
          <w:szCs w:val="28"/>
        </w:rPr>
      </w:pPr>
      <w:r w:rsidRPr="00EB575E">
        <w:rPr>
          <w:sz w:val="28"/>
          <w:szCs w:val="28"/>
        </w:rPr>
        <w:t>Bên cạnh đó còn</w:t>
      </w:r>
      <w:r w:rsidR="00CD55DD" w:rsidRPr="00EB575E">
        <w:rPr>
          <w:sz w:val="28"/>
          <w:szCs w:val="28"/>
        </w:rPr>
        <w:t xml:space="preserve"> có một số giáo viên kĩ năng còn hạn chế trong việc thực hiện phát triển Mục tiêu trong xây dựng kế hoạch giáo dục năm học và kế hoạc giáo dục chủ đề của nhóm, lớp. Nhà trường chưa áp dụng phát triển Chương trình giáo dục mầm non do Bộ Giáo dục và Đào tạo ban hành trên cơ sở tham khảo chương trình giáo dục của các nước trong khu vực và thế giới.</w:t>
      </w:r>
    </w:p>
    <w:p w14:paraId="22935278" w14:textId="11ABC5B6" w:rsidR="00CD55DD" w:rsidRPr="00EB575E" w:rsidRDefault="00CD55DD" w:rsidP="00401BEA">
      <w:pPr>
        <w:spacing w:before="60" w:after="100" w:line="264" w:lineRule="auto"/>
        <w:ind w:firstLine="709"/>
        <w:jc w:val="both"/>
        <w:rPr>
          <w:sz w:val="28"/>
          <w:szCs w:val="28"/>
        </w:rPr>
      </w:pPr>
      <w:r w:rsidRPr="00EB575E">
        <w:rPr>
          <w:sz w:val="28"/>
          <w:szCs w:val="28"/>
        </w:rPr>
        <w:t>Một số giáo viên Còn một số giáo viên chưa linh hoạt sáng tạo trong việc đổi mới phương pháp giáo dục, chưa tạo được môi trường đa dạng, phong phú nguyên vật liệu mở để cho trẻ thực hành, trải nghiệm, Nguyên vật liệu ở các góc chơi ít được bổ sung thường xuyên theo từng chủ đề. Nhà trường chưa tổ chức được các hoạt động cho trẻ trải nghiệm với quy mô lớn.</w:t>
      </w:r>
    </w:p>
    <w:p w14:paraId="4EBA76F4" w14:textId="71560397" w:rsidR="00530B13" w:rsidRPr="00EB575E" w:rsidRDefault="00EB575E" w:rsidP="00401BEA">
      <w:pPr>
        <w:spacing w:before="100" w:after="100" w:line="264" w:lineRule="auto"/>
        <w:ind w:firstLine="720"/>
        <w:jc w:val="both"/>
      </w:pPr>
      <w:r w:rsidRPr="00EB575E">
        <w:rPr>
          <w:sz w:val="28"/>
          <w:szCs w:val="28"/>
        </w:rPr>
        <w:t>Giáo viên dạy trẻ khuyết tật không có chuyên môn sâu về giáo dục trẻ khuyết tật học hòa nhập nên gặp nhiều khó khăn trong quá trình chăm sóc, giáo dục trẻ khuyết tật.</w:t>
      </w:r>
    </w:p>
    <w:p w14:paraId="62725943" w14:textId="77777777" w:rsidR="00530B13" w:rsidRPr="00EB575E" w:rsidRDefault="00EB575E" w:rsidP="00401BEA">
      <w:pPr>
        <w:spacing w:before="100" w:after="100" w:line="264" w:lineRule="auto"/>
        <w:ind w:firstLine="720"/>
        <w:jc w:val="both"/>
      </w:pPr>
      <w:r w:rsidRPr="00EB575E">
        <w:rPr>
          <w:sz w:val="28"/>
          <w:szCs w:val="28"/>
        </w:rPr>
        <w:t>Kết quả đạt được như sau:</w:t>
      </w:r>
    </w:p>
    <w:p w14:paraId="57D74B63" w14:textId="77777777" w:rsidR="00530B13" w:rsidRPr="00EB575E" w:rsidRDefault="00EB575E" w:rsidP="00401BEA">
      <w:pPr>
        <w:spacing w:before="100" w:after="100" w:line="264" w:lineRule="auto"/>
        <w:ind w:firstLine="720"/>
        <w:jc w:val="both"/>
      </w:pPr>
      <w:r w:rsidRPr="00EB575E">
        <w:rPr>
          <w:sz w:val="28"/>
          <w:szCs w:val="28"/>
        </w:rPr>
        <w:t>- Số lượng tiêu chí đạt mức 1: 4/4= 100%;</w:t>
      </w:r>
    </w:p>
    <w:p w14:paraId="7973EBF4" w14:textId="77777777" w:rsidR="00530B13" w:rsidRPr="00EB575E" w:rsidRDefault="00EB575E" w:rsidP="00401BEA">
      <w:pPr>
        <w:spacing w:before="100" w:after="100" w:line="264" w:lineRule="auto"/>
        <w:ind w:firstLine="720"/>
        <w:jc w:val="both"/>
      </w:pPr>
      <w:r w:rsidRPr="00EB575E">
        <w:rPr>
          <w:sz w:val="28"/>
          <w:szCs w:val="28"/>
        </w:rPr>
        <w:t>- Số lượng tiêu chí đạt mức 2: 4/4 = 100%;</w:t>
      </w:r>
    </w:p>
    <w:p w14:paraId="3D7351B8" w14:textId="7FC87BFB" w:rsidR="003A12E2" w:rsidRDefault="00EB575E" w:rsidP="00632C5C">
      <w:pPr>
        <w:spacing w:before="100" w:after="100" w:line="264" w:lineRule="auto"/>
        <w:ind w:firstLine="720"/>
        <w:jc w:val="both"/>
      </w:pPr>
      <w:r w:rsidRPr="00EB575E">
        <w:rPr>
          <w:sz w:val="28"/>
          <w:szCs w:val="28"/>
        </w:rPr>
        <w:t>- Số lượng tiêu chí đạt mức 3: 3/4 = 75%.</w:t>
      </w:r>
      <w:bookmarkStart w:id="97" w:name="ii_tu_danh_gia_tieu_chi_muc_4"/>
      <w:bookmarkEnd w:id="97"/>
    </w:p>
    <w:p w14:paraId="1C676AC6" w14:textId="01ABF8C5" w:rsidR="00530B13" w:rsidRPr="00EB575E" w:rsidRDefault="00EB575E" w:rsidP="003A12E2">
      <w:pPr>
        <w:pStyle w:val="Heading3"/>
        <w:ind w:firstLine="709"/>
      </w:pPr>
      <w:bookmarkStart w:id="98" w:name="_Toc148175125"/>
      <w:r w:rsidRPr="00EB575E">
        <w:t>II. TỰ ĐÁNH GIÁ TIÊU CHÍ MỨC 4</w:t>
      </w:r>
      <w:bookmarkEnd w:id="98"/>
    </w:p>
    <w:p w14:paraId="61EA7322" w14:textId="77777777" w:rsidR="00D52410" w:rsidRDefault="00FF64F2" w:rsidP="00401BEA">
      <w:pPr>
        <w:pStyle w:val="Heading5"/>
        <w:spacing w:after="0"/>
        <w:rPr>
          <w:lang w:val="vi-VN"/>
        </w:rPr>
      </w:pPr>
      <w:bookmarkStart w:id="99" w:name="tieu_chi_m4_0"/>
      <w:bookmarkStart w:id="100" w:name="_Toc148175126"/>
      <w:bookmarkEnd w:id="99"/>
      <w:r w:rsidRPr="00EB575E">
        <w:rPr>
          <w:lang w:val="pt-BR"/>
        </w:rPr>
        <w:t>Tiêu chí 1:</w:t>
      </w:r>
      <w:bookmarkEnd w:id="100"/>
    </w:p>
    <w:p w14:paraId="4A09A982" w14:textId="7A4FD150" w:rsidR="00FF64F2" w:rsidRPr="00EB575E" w:rsidRDefault="00FF64F2" w:rsidP="00401BEA">
      <w:pPr>
        <w:spacing w:before="60" w:after="100" w:line="264" w:lineRule="auto"/>
        <w:ind w:firstLine="567"/>
        <w:jc w:val="both"/>
        <w:rPr>
          <w:i/>
          <w:sz w:val="28"/>
          <w:szCs w:val="28"/>
          <w:lang w:val="pt-BR"/>
        </w:rPr>
      </w:pPr>
      <w:r w:rsidRPr="00EB575E">
        <w:rPr>
          <w:i/>
          <w:sz w:val="28"/>
          <w:szCs w:val="28"/>
        </w:rPr>
        <w:t xml:space="preserve"> </w:t>
      </w:r>
      <w:r w:rsidRPr="00EB575E">
        <w:rPr>
          <w:i/>
          <w:sz w:val="28"/>
          <w:szCs w:val="28"/>
          <w:lang w:val="pt-BR"/>
        </w:rPr>
        <w:t>N</w:t>
      </w:r>
      <w:r w:rsidRPr="00EB575E">
        <w:rPr>
          <w:i/>
          <w:sz w:val="28"/>
          <w:szCs w:val="28"/>
          <w:lang w:val="vi-VN"/>
        </w:rPr>
        <w:t xml:space="preserve">hà trường </w:t>
      </w:r>
      <w:r w:rsidRPr="00EB575E">
        <w:rPr>
          <w:i/>
          <w:sz w:val="28"/>
          <w:szCs w:val="28"/>
          <w:lang w:val="pt-BR"/>
        </w:rPr>
        <w:t xml:space="preserve">phát triển Chương trình giáo dục mầm non của Bộ Giáo dục và Đào tạo trên cơ sở tham khảo, </w:t>
      </w:r>
      <w:r w:rsidRPr="00EB575E">
        <w:rPr>
          <w:i/>
          <w:sz w:val="28"/>
          <w:szCs w:val="28"/>
          <w:lang w:val="vi-VN"/>
        </w:rPr>
        <w:t>áp dụng hiệu quả mô hình</w:t>
      </w:r>
      <w:r w:rsidRPr="00EB575E">
        <w:rPr>
          <w:i/>
          <w:sz w:val="28"/>
          <w:szCs w:val="28"/>
          <w:lang w:val="pt-BR"/>
        </w:rPr>
        <w:t>,</w:t>
      </w:r>
      <w:r w:rsidRPr="00EB575E">
        <w:rPr>
          <w:i/>
          <w:sz w:val="28"/>
          <w:szCs w:val="28"/>
          <w:lang w:val="vi-VN"/>
        </w:rPr>
        <w:t xml:space="preserve"> phương pháp giáo dục</w:t>
      </w:r>
      <w:r w:rsidRPr="00EB575E">
        <w:rPr>
          <w:i/>
          <w:sz w:val="28"/>
          <w:szCs w:val="28"/>
          <w:lang w:val="pt-BR"/>
        </w:rPr>
        <w:t xml:space="preserve"> </w:t>
      </w:r>
      <w:r w:rsidRPr="00EB575E">
        <w:rPr>
          <w:i/>
          <w:sz w:val="28"/>
          <w:szCs w:val="28"/>
          <w:lang w:val="vi-VN"/>
        </w:rPr>
        <w:t>tiên tiến của các nước trong khu vực và thế giới</w:t>
      </w:r>
      <w:r w:rsidRPr="00EB575E">
        <w:rPr>
          <w:i/>
          <w:sz w:val="28"/>
          <w:szCs w:val="28"/>
          <w:lang w:val="pt-BR"/>
        </w:rPr>
        <w:t>; c</w:t>
      </w:r>
      <w:r w:rsidRPr="00EB575E">
        <w:rPr>
          <w:i/>
          <w:sz w:val="28"/>
          <w:szCs w:val="28"/>
          <w:lang w:val="vi-VN"/>
        </w:rPr>
        <w:t xml:space="preserve">hương trình giáo dục thúc đẩy </w:t>
      </w:r>
      <w:r w:rsidRPr="00EB575E">
        <w:rPr>
          <w:i/>
          <w:sz w:val="28"/>
          <w:szCs w:val="28"/>
          <w:lang w:val="pt-BR"/>
        </w:rPr>
        <w:t xml:space="preserve">được </w:t>
      </w:r>
      <w:r w:rsidRPr="00EB575E">
        <w:rPr>
          <w:i/>
          <w:sz w:val="28"/>
          <w:szCs w:val="28"/>
          <w:lang w:val="vi-VN"/>
        </w:rPr>
        <w:t xml:space="preserve">sự phát triển </w:t>
      </w:r>
      <w:r w:rsidRPr="00EB575E">
        <w:rPr>
          <w:i/>
          <w:sz w:val="28"/>
          <w:szCs w:val="28"/>
          <w:lang w:val="pt-BR"/>
        </w:rPr>
        <w:t>toàn diện của trẻ, phù hợp với độ tuổi và điều kiện của nhà trường, văn hóa địa phương.</w:t>
      </w:r>
    </w:p>
    <w:p w14:paraId="6FB8C4ED" w14:textId="77777777" w:rsidR="00FF64F2" w:rsidRPr="00EB575E" w:rsidRDefault="00FF64F2" w:rsidP="00AE6327">
      <w:pPr>
        <w:spacing w:before="60" w:after="100"/>
        <w:ind w:firstLine="567"/>
        <w:jc w:val="both"/>
        <w:rPr>
          <w:sz w:val="28"/>
          <w:szCs w:val="28"/>
          <w:lang w:val="pt-BR"/>
        </w:rPr>
      </w:pPr>
      <w:r w:rsidRPr="00EB575E">
        <w:rPr>
          <w:b/>
          <w:sz w:val="28"/>
          <w:szCs w:val="28"/>
          <w:lang w:val="nb-NO"/>
        </w:rPr>
        <w:lastRenderedPageBreak/>
        <w:t>1. Mô tả hiện trạng</w:t>
      </w:r>
    </w:p>
    <w:p w14:paraId="1E67BD19" w14:textId="12AA943C" w:rsidR="00FF64F2" w:rsidRPr="00EB575E" w:rsidRDefault="00FF64F2" w:rsidP="00AE6327">
      <w:pPr>
        <w:spacing w:before="60" w:after="100"/>
        <w:ind w:firstLine="567"/>
        <w:jc w:val="both"/>
        <w:rPr>
          <w:spacing w:val="-4"/>
          <w:sz w:val="28"/>
          <w:szCs w:val="28"/>
          <w:lang w:val="da-DK"/>
        </w:rPr>
      </w:pPr>
      <w:r w:rsidRPr="00EB575E">
        <w:rPr>
          <w:bCs/>
          <w:sz w:val="28"/>
          <w:szCs w:val="28"/>
          <w:lang w:val="nb-NO"/>
        </w:rPr>
        <w:t xml:space="preserve">Hằng năm, căn cứ vào hướng dẫn thực hiện nhiệm vụ năm học và hướng dẫn thực hiện chuyên môn cấp học mầm non của Sở, Phòng GD&amp;ĐT, nhà trường </w:t>
      </w:r>
      <w:r w:rsidRPr="00EB575E">
        <w:rPr>
          <w:sz w:val="28"/>
          <w:szCs w:val="28"/>
          <w:lang w:val="nb-NO"/>
        </w:rPr>
        <w:t xml:space="preserve">phát triển Chương trình GDMN của nhà trường và các nhóm, lớp </w:t>
      </w:r>
      <w:r w:rsidRPr="00EB575E">
        <w:rPr>
          <w:bCs/>
          <w:sz w:val="28"/>
          <w:szCs w:val="28"/>
          <w:lang w:val="nb-NO"/>
        </w:rPr>
        <w:t xml:space="preserve">bám sát </w:t>
      </w:r>
      <w:r w:rsidRPr="00EB575E">
        <w:rPr>
          <w:sz w:val="28"/>
          <w:szCs w:val="28"/>
          <w:lang w:val="nb-NO"/>
        </w:rPr>
        <w:t xml:space="preserve">Chương trình GDMN do Bộ GDĐT ban hành. </w:t>
      </w:r>
      <w:r w:rsidR="003756AA">
        <w:rPr>
          <w:bCs/>
          <w:sz w:val="28"/>
          <w:szCs w:val="28"/>
          <w:lang w:val="nb-NO"/>
        </w:rPr>
        <w:t>C</w:t>
      </w:r>
      <w:r w:rsidRPr="00EB575E">
        <w:rPr>
          <w:bCs/>
          <w:sz w:val="28"/>
          <w:szCs w:val="28"/>
          <w:lang w:val="nb-NO"/>
        </w:rPr>
        <w:t xml:space="preserve">hú trọng tổ chức các hoạt động áp dụng hiệu quả mô hình giáo dục “Lấy trẻ làm trung tâm” để phát triển toàn diện cho trẻ, giúp </w:t>
      </w:r>
      <w:r w:rsidRPr="00EB575E">
        <w:rPr>
          <w:sz w:val="28"/>
          <w:szCs w:val="28"/>
          <w:lang w:val="it-IT"/>
        </w:rPr>
        <w:t>trẻ được tự chủ, tự lập, phát huy tính sáng tạo và sự tập trung chú ý khi tham gia các hoạt động</w:t>
      </w:r>
      <w:r w:rsidRPr="00EB575E">
        <w:rPr>
          <w:sz w:val="28"/>
          <w:szCs w:val="28"/>
        </w:rPr>
        <w:t xml:space="preserve">. Nhà trường phát triển Chương trình </w:t>
      </w:r>
      <w:r w:rsidRPr="00EB575E">
        <w:rPr>
          <w:sz w:val="28"/>
          <w:szCs w:val="28"/>
          <w:lang w:val="vi-VN"/>
        </w:rPr>
        <w:t>GDMN</w:t>
      </w:r>
      <w:r w:rsidRPr="00EB575E">
        <w:rPr>
          <w:sz w:val="28"/>
          <w:szCs w:val="28"/>
        </w:rPr>
        <w:t xml:space="preserve"> do Bộ </w:t>
      </w:r>
      <w:r w:rsidRPr="00EB575E">
        <w:rPr>
          <w:sz w:val="28"/>
          <w:szCs w:val="28"/>
          <w:lang w:val="vi-VN"/>
        </w:rPr>
        <w:t>GD</w:t>
      </w:r>
      <w:r w:rsidRPr="00EB575E">
        <w:rPr>
          <w:sz w:val="28"/>
          <w:szCs w:val="28"/>
        </w:rPr>
        <w:t>&amp;</w:t>
      </w:r>
      <w:r w:rsidRPr="00EB575E">
        <w:rPr>
          <w:sz w:val="28"/>
          <w:szCs w:val="28"/>
          <w:lang w:val="vi-VN"/>
        </w:rPr>
        <w:t>ĐT</w:t>
      </w:r>
      <w:r w:rsidRPr="00EB575E">
        <w:rPr>
          <w:sz w:val="28"/>
          <w:szCs w:val="28"/>
        </w:rPr>
        <w:t xml:space="preserve"> ban hành </w:t>
      </w:r>
      <w:r w:rsidR="00EC7412" w:rsidRPr="00EB575E">
        <w:rPr>
          <w:sz w:val="28"/>
          <w:szCs w:val="28"/>
        </w:rPr>
        <w:t>phù hợp với văn hoá của địa phương, đáp ứng khả năng nhu cầu của trẻ em</w:t>
      </w:r>
      <w:r w:rsidR="003756AA">
        <w:rPr>
          <w:sz w:val="28"/>
          <w:szCs w:val="28"/>
        </w:rPr>
        <w:t xml:space="preserve">. Tuy nhiên nhà trường </w:t>
      </w:r>
      <w:r w:rsidR="00EC7412" w:rsidRPr="00EB575E">
        <w:rPr>
          <w:sz w:val="28"/>
          <w:szCs w:val="28"/>
        </w:rPr>
        <w:t xml:space="preserve">chưa </w:t>
      </w:r>
      <w:r w:rsidRPr="00EB575E">
        <w:rPr>
          <w:bCs/>
          <w:sz w:val="28"/>
          <w:szCs w:val="28"/>
          <w:lang w:val="da-DK"/>
        </w:rPr>
        <w:t xml:space="preserve">tham khảo một số phương pháp giáo dục tiên tiến trên thế giới </w:t>
      </w:r>
      <w:r w:rsidRPr="00EB575E">
        <w:rPr>
          <w:spacing w:val="-4"/>
          <w:sz w:val="28"/>
          <w:szCs w:val="28"/>
          <w:lang w:val="da-DK"/>
        </w:rPr>
        <w:t>thế giới</w:t>
      </w:r>
      <w:r w:rsidR="00EC7412" w:rsidRPr="00EB575E">
        <w:rPr>
          <w:spacing w:val="-4"/>
          <w:sz w:val="28"/>
          <w:szCs w:val="28"/>
          <w:lang w:val="da-DK"/>
        </w:rPr>
        <w:t xml:space="preserve"> để phát triển chương trình.</w:t>
      </w:r>
    </w:p>
    <w:p w14:paraId="0CCE2B72" w14:textId="77777777" w:rsidR="00FF64F2" w:rsidRPr="00EB575E" w:rsidRDefault="00FF64F2" w:rsidP="00AE6327">
      <w:pPr>
        <w:spacing w:before="60" w:after="100"/>
        <w:ind w:firstLine="567"/>
        <w:jc w:val="both"/>
        <w:rPr>
          <w:sz w:val="28"/>
          <w:szCs w:val="28"/>
          <w:lang w:val="pt-BR"/>
        </w:rPr>
      </w:pPr>
      <w:r w:rsidRPr="00EB575E">
        <w:rPr>
          <w:b/>
          <w:sz w:val="28"/>
          <w:szCs w:val="28"/>
          <w:lang w:val="nb-NO"/>
        </w:rPr>
        <w:t>2. Điểm mạnh</w:t>
      </w:r>
    </w:p>
    <w:p w14:paraId="5078F4C7" w14:textId="1B893884" w:rsidR="00CD0285" w:rsidRPr="00EB575E" w:rsidRDefault="00FF64F2" w:rsidP="00D663F9">
      <w:pPr>
        <w:spacing w:before="60" w:after="100"/>
        <w:ind w:firstLine="567"/>
        <w:jc w:val="both"/>
        <w:rPr>
          <w:b/>
          <w:bCs/>
          <w:spacing w:val="3"/>
          <w:sz w:val="28"/>
          <w:szCs w:val="28"/>
        </w:rPr>
      </w:pPr>
      <w:r w:rsidRPr="00EB575E">
        <w:rPr>
          <w:sz w:val="28"/>
          <w:szCs w:val="28"/>
        </w:rPr>
        <w:t xml:space="preserve">Nhà trường thực hiện </w:t>
      </w:r>
      <w:r w:rsidRPr="00EB575E">
        <w:rPr>
          <w:spacing w:val="-4"/>
          <w:sz w:val="28"/>
          <w:szCs w:val="28"/>
        </w:rPr>
        <w:t xml:space="preserve">Chương trình </w:t>
      </w:r>
      <w:r w:rsidRPr="00EB575E">
        <w:rPr>
          <w:sz w:val="28"/>
          <w:szCs w:val="28"/>
          <w:lang w:val="vi-VN"/>
        </w:rPr>
        <w:t>GDMN</w:t>
      </w:r>
      <w:r w:rsidRPr="00EB575E">
        <w:rPr>
          <w:sz w:val="28"/>
          <w:szCs w:val="28"/>
        </w:rPr>
        <w:t xml:space="preserve"> </w:t>
      </w:r>
      <w:r w:rsidRPr="00EB575E">
        <w:rPr>
          <w:spacing w:val="-4"/>
          <w:sz w:val="28"/>
          <w:szCs w:val="28"/>
        </w:rPr>
        <w:t xml:space="preserve">theo kế hoạch, đảm bảo chất lượng; </w:t>
      </w:r>
      <w:r w:rsidRPr="00EB575E">
        <w:rPr>
          <w:sz w:val="28"/>
          <w:szCs w:val="28"/>
        </w:rPr>
        <w:t xml:space="preserve">phát triển Chương trình </w:t>
      </w:r>
      <w:r w:rsidRPr="00EB575E">
        <w:rPr>
          <w:sz w:val="28"/>
          <w:szCs w:val="28"/>
          <w:lang w:val="vi-VN"/>
        </w:rPr>
        <w:t>GDMN</w:t>
      </w:r>
      <w:r w:rsidRPr="00EB575E">
        <w:rPr>
          <w:sz w:val="28"/>
          <w:szCs w:val="28"/>
        </w:rPr>
        <w:t xml:space="preserve"> do Bộ </w:t>
      </w:r>
      <w:r w:rsidRPr="00EB575E">
        <w:rPr>
          <w:sz w:val="28"/>
          <w:szCs w:val="28"/>
          <w:lang w:val="vi-VN"/>
        </w:rPr>
        <w:t>GD</w:t>
      </w:r>
      <w:r w:rsidRPr="00EB575E">
        <w:rPr>
          <w:sz w:val="28"/>
          <w:szCs w:val="28"/>
        </w:rPr>
        <w:t>&amp;</w:t>
      </w:r>
      <w:r w:rsidRPr="00EB575E">
        <w:rPr>
          <w:sz w:val="28"/>
          <w:szCs w:val="28"/>
          <w:lang w:val="vi-VN"/>
        </w:rPr>
        <w:t>ĐT</w:t>
      </w:r>
      <w:r w:rsidRPr="00EB575E">
        <w:rPr>
          <w:sz w:val="28"/>
          <w:szCs w:val="28"/>
        </w:rPr>
        <w:t xml:space="preserve"> ban hành phù hợp với quy định về chuyên môn của cơ quan quản lý giáo dục và điều kiện thực tế của nhà trường, phù hợp với văn hóa địa phương, đáp ứng khả năng và nhu cầu của trẻ. Định kì hàng năm, nhà trường tiến hành công tác rà soát, đánh giá </w:t>
      </w:r>
      <w:r w:rsidRPr="00EB575E">
        <w:rPr>
          <w:sz w:val="28"/>
          <w:szCs w:val="28"/>
          <w:lang w:val="vi-VN"/>
        </w:rPr>
        <w:t xml:space="preserve">việc thực hiện </w:t>
      </w:r>
      <w:r w:rsidRPr="00EB575E">
        <w:rPr>
          <w:sz w:val="28"/>
          <w:szCs w:val="28"/>
        </w:rPr>
        <w:t xml:space="preserve">Chương trình </w:t>
      </w:r>
      <w:r w:rsidRPr="00EB575E">
        <w:rPr>
          <w:sz w:val="28"/>
          <w:szCs w:val="28"/>
          <w:lang w:val="vi-VN"/>
        </w:rPr>
        <w:t>GDMN</w:t>
      </w:r>
      <w:r w:rsidRPr="00EB575E">
        <w:rPr>
          <w:sz w:val="28"/>
          <w:szCs w:val="28"/>
        </w:rPr>
        <w:t xml:space="preserve"> và có sự điều chỉnh kịp thời, phù hợp. Nhà trường đã phát triển Chương trình </w:t>
      </w:r>
      <w:r w:rsidRPr="00EB575E">
        <w:rPr>
          <w:sz w:val="28"/>
          <w:szCs w:val="28"/>
          <w:lang w:val="vi-VN"/>
        </w:rPr>
        <w:t>GDMN</w:t>
      </w:r>
      <w:r w:rsidRPr="00EB575E">
        <w:rPr>
          <w:sz w:val="28"/>
          <w:szCs w:val="28"/>
        </w:rPr>
        <w:t xml:space="preserve"> do Bộ </w:t>
      </w:r>
      <w:r w:rsidRPr="00EB575E">
        <w:rPr>
          <w:sz w:val="28"/>
          <w:szCs w:val="28"/>
          <w:lang w:val="vi-VN"/>
        </w:rPr>
        <w:t>GD</w:t>
      </w:r>
      <w:r w:rsidRPr="00EB575E">
        <w:rPr>
          <w:sz w:val="28"/>
          <w:szCs w:val="28"/>
        </w:rPr>
        <w:t>&amp;</w:t>
      </w:r>
      <w:r w:rsidRPr="00EB575E">
        <w:rPr>
          <w:sz w:val="28"/>
          <w:szCs w:val="28"/>
          <w:lang w:val="vi-VN"/>
        </w:rPr>
        <w:t xml:space="preserve">ĐT </w:t>
      </w:r>
      <w:r w:rsidRPr="00EB575E">
        <w:rPr>
          <w:sz w:val="28"/>
          <w:szCs w:val="28"/>
        </w:rPr>
        <w:t xml:space="preserve">ban hành </w:t>
      </w:r>
      <w:r w:rsidR="00EC7412" w:rsidRPr="00EB575E">
        <w:rPr>
          <w:sz w:val="28"/>
          <w:szCs w:val="28"/>
        </w:rPr>
        <w:t>phù hợp với văn hoá của địa phương, đáp ứng khả năng nhu cầu của trẻ em</w:t>
      </w:r>
      <w:r w:rsidR="00CD0285" w:rsidRPr="00EB575E">
        <w:rPr>
          <w:sz w:val="28"/>
          <w:szCs w:val="28"/>
        </w:rPr>
        <w:t>.</w:t>
      </w:r>
      <w:r w:rsidR="00EC7412" w:rsidRPr="00EB575E">
        <w:rPr>
          <w:b/>
          <w:bCs/>
          <w:spacing w:val="3"/>
          <w:sz w:val="28"/>
          <w:szCs w:val="28"/>
        </w:rPr>
        <w:t xml:space="preserve"> </w:t>
      </w:r>
    </w:p>
    <w:p w14:paraId="3B0173F9" w14:textId="5B972525" w:rsidR="00FF64F2" w:rsidRPr="00EB575E" w:rsidRDefault="00FF64F2" w:rsidP="00AE6327">
      <w:pPr>
        <w:spacing w:before="60" w:after="100"/>
        <w:ind w:firstLine="567"/>
        <w:jc w:val="both"/>
        <w:rPr>
          <w:sz w:val="28"/>
          <w:szCs w:val="28"/>
          <w:lang w:val="pt-BR"/>
        </w:rPr>
      </w:pPr>
      <w:r w:rsidRPr="00EB575E">
        <w:rPr>
          <w:b/>
          <w:bCs/>
          <w:spacing w:val="3"/>
          <w:sz w:val="28"/>
          <w:szCs w:val="28"/>
        </w:rPr>
        <w:t>3. Điểm yếu</w:t>
      </w:r>
    </w:p>
    <w:p w14:paraId="2738E69D" w14:textId="49494378" w:rsidR="003756AA" w:rsidRPr="003756AA" w:rsidRDefault="00EC7412" w:rsidP="00632C5C">
      <w:pPr>
        <w:spacing w:before="60" w:after="100"/>
        <w:ind w:firstLine="567"/>
        <w:jc w:val="both"/>
        <w:rPr>
          <w:spacing w:val="-4"/>
          <w:sz w:val="28"/>
          <w:szCs w:val="28"/>
          <w:lang w:val="da-DK"/>
        </w:rPr>
      </w:pPr>
      <w:r w:rsidRPr="00EB575E">
        <w:rPr>
          <w:sz w:val="28"/>
          <w:szCs w:val="28"/>
        </w:rPr>
        <w:t xml:space="preserve">Nhà trường phát triển </w:t>
      </w:r>
      <w:r w:rsidRPr="00EB575E">
        <w:rPr>
          <w:spacing w:val="-4"/>
          <w:sz w:val="28"/>
          <w:szCs w:val="28"/>
        </w:rPr>
        <w:t xml:space="preserve">Chương trình </w:t>
      </w:r>
      <w:r w:rsidRPr="00EB575E">
        <w:rPr>
          <w:sz w:val="28"/>
          <w:szCs w:val="28"/>
          <w:lang w:val="vi-VN"/>
        </w:rPr>
        <w:t>GDMN</w:t>
      </w:r>
      <w:r w:rsidRPr="00EB575E">
        <w:rPr>
          <w:sz w:val="28"/>
          <w:szCs w:val="28"/>
        </w:rPr>
        <w:t xml:space="preserve"> chưa </w:t>
      </w:r>
      <w:r w:rsidRPr="00EB575E">
        <w:rPr>
          <w:bCs/>
          <w:sz w:val="28"/>
          <w:szCs w:val="28"/>
          <w:lang w:val="da-DK"/>
        </w:rPr>
        <w:t xml:space="preserve">tham khảo một số phương pháp giáo dục tiên tiến trên thế giới </w:t>
      </w:r>
      <w:r w:rsidRPr="00EB575E">
        <w:rPr>
          <w:spacing w:val="-4"/>
          <w:sz w:val="28"/>
          <w:szCs w:val="28"/>
          <w:lang w:val="da-DK"/>
        </w:rPr>
        <w:t>thế giới để phát triển chương trình.</w:t>
      </w:r>
    </w:p>
    <w:p w14:paraId="08DEE0AE" w14:textId="40D31608" w:rsidR="009020E1" w:rsidRPr="001C3304" w:rsidRDefault="00FF64F2" w:rsidP="001C3304">
      <w:pPr>
        <w:spacing w:before="60" w:after="100"/>
        <w:ind w:firstLine="567"/>
        <w:jc w:val="both"/>
        <w:rPr>
          <w:b/>
          <w:bCs/>
          <w:sz w:val="28"/>
          <w:szCs w:val="28"/>
          <w:lang w:val="vi-VN"/>
        </w:rPr>
      </w:pPr>
      <w:r w:rsidRPr="00EB575E">
        <w:rPr>
          <w:b/>
          <w:bCs/>
          <w:sz w:val="28"/>
          <w:szCs w:val="28"/>
          <w:lang w:val="nb-NO"/>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53C0F77A"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0D5498E2" w14:textId="77777777" w:rsidR="005435BC" w:rsidRPr="00EB575E" w:rsidRDefault="005435BC"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0179D1AC" w14:textId="77777777" w:rsidR="005435BC" w:rsidRPr="00EB575E" w:rsidRDefault="005435BC"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3766C245" w14:textId="595DA3CA" w:rsidR="005435BC" w:rsidRPr="0006382E" w:rsidRDefault="0006382E" w:rsidP="0006382E">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7EEF1496" w14:textId="78616B33" w:rsidR="005435BC" w:rsidRPr="0006382E" w:rsidRDefault="0006382E" w:rsidP="0006382E">
            <w:pPr>
              <w:spacing w:after="100"/>
              <w:jc w:val="center"/>
              <w:rPr>
                <w:b/>
                <w:bCs/>
                <w:sz w:val="26"/>
                <w:szCs w:val="26"/>
                <w:lang w:val="vi-VN"/>
              </w:rPr>
            </w:pPr>
            <w:r>
              <w:rPr>
                <w:b/>
                <w:bCs/>
                <w:sz w:val="26"/>
                <w:szCs w:val="26"/>
              </w:rPr>
              <w:t>Thời gian thực hiện</w:t>
            </w:r>
          </w:p>
        </w:tc>
        <w:tc>
          <w:tcPr>
            <w:tcW w:w="0" w:type="auto"/>
            <w:tcBorders>
              <w:top w:val="single" w:sz="1" w:space="0" w:color="000000"/>
              <w:left w:val="single" w:sz="1" w:space="0" w:color="000000"/>
              <w:bottom w:val="single" w:sz="1" w:space="0" w:color="000000"/>
              <w:right w:val="single" w:sz="1" w:space="0" w:color="000000"/>
            </w:tcBorders>
            <w:vAlign w:val="center"/>
          </w:tcPr>
          <w:p w14:paraId="3089A189" w14:textId="77777777" w:rsidR="005435BC" w:rsidRDefault="005435BC" w:rsidP="00AE6327">
            <w:pPr>
              <w:spacing w:after="100"/>
              <w:jc w:val="center"/>
              <w:rPr>
                <w:b/>
                <w:bCs/>
                <w:sz w:val="26"/>
                <w:szCs w:val="26"/>
              </w:rPr>
            </w:pPr>
            <w:r w:rsidRPr="00EB575E">
              <w:rPr>
                <w:b/>
                <w:bCs/>
                <w:sz w:val="26"/>
                <w:szCs w:val="26"/>
              </w:rPr>
              <w:t>Dự kiến kinh phí</w:t>
            </w:r>
          </w:p>
          <w:p w14:paraId="34F5C630" w14:textId="2F5DE8B9" w:rsidR="00FF2F55" w:rsidRPr="00EB575E" w:rsidRDefault="00FF2F55" w:rsidP="00AE6327">
            <w:pPr>
              <w:spacing w:after="100"/>
              <w:jc w:val="center"/>
              <w:rPr>
                <w:sz w:val="26"/>
                <w:szCs w:val="26"/>
              </w:rPr>
            </w:pPr>
            <w:r>
              <w:rPr>
                <w:b/>
                <w:bCs/>
                <w:sz w:val="26"/>
                <w:szCs w:val="26"/>
              </w:rPr>
              <w:t>(đồng)</w:t>
            </w:r>
          </w:p>
        </w:tc>
      </w:tr>
      <w:tr w:rsidR="00EB575E" w:rsidRPr="00EB575E" w14:paraId="30260CA0" w14:textId="77777777" w:rsidTr="009020E1">
        <w:trPr>
          <w:trHeight w:val="1522"/>
        </w:trPr>
        <w:tc>
          <w:tcPr>
            <w:tcW w:w="2101" w:type="pct"/>
            <w:tcBorders>
              <w:top w:val="single" w:sz="1" w:space="0" w:color="000000"/>
              <w:left w:val="single" w:sz="1" w:space="0" w:color="000000"/>
              <w:bottom w:val="single" w:sz="1" w:space="0" w:color="000000"/>
              <w:right w:val="single" w:sz="1" w:space="0" w:color="000000"/>
            </w:tcBorders>
            <w:vAlign w:val="center"/>
          </w:tcPr>
          <w:p w14:paraId="2CE2ED92" w14:textId="44E3D3AB" w:rsidR="00D73084" w:rsidRPr="00EB575E" w:rsidRDefault="00D73084" w:rsidP="008B582D">
            <w:pPr>
              <w:spacing w:before="60" w:after="100"/>
              <w:ind w:right="102"/>
              <w:jc w:val="both"/>
              <w:rPr>
                <w:sz w:val="26"/>
                <w:szCs w:val="26"/>
              </w:rPr>
            </w:pPr>
            <w:r w:rsidRPr="00EB575E">
              <w:rPr>
                <w:sz w:val="26"/>
                <w:szCs w:val="26"/>
              </w:rPr>
              <w:t>Bồi dưỡng kiến thức cho cán bộ, giáo viên: phối hợp học tập với các trường đã dụng các phương pháp tiên tiến.</w:t>
            </w:r>
          </w:p>
        </w:tc>
        <w:tc>
          <w:tcPr>
            <w:tcW w:w="677" w:type="pct"/>
            <w:tcBorders>
              <w:top w:val="single" w:sz="1" w:space="0" w:color="000000"/>
              <w:left w:val="single" w:sz="1" w:space="0" w:color="000000"/>
              <w:bottom w:val="single" w:sz="1" w:space="0" w:color="000000"/>
              <w:right w:val="single" w:sz="1" w:space="0" w:color="000000"/>
            </w:tcBorders>
            <w:vAlign w:val="center"/>
          </w:tcPr>
          <w:p w14:paraId="18C0C33F" w14:textId="684BA45A" w:rsidR="00D73084" w:rsidRPr="00EB575E" w:rsidRDefault="00D73084" w:rsidP="00401BEA">
            <w:pPr>
              <w:spacing w:after="100"/>
              <w:jc w:val="center"/>
              <w:rPr>
                <w:sz w:val="26"/>
                <w:szCs w:val="26"/>
              </w:rPr>
            </w:pPr>
            <w:r w:rsidRPr="00EB575E">
              <w:rPr>
                <w:sz w:val="26"/>
                <w:szCs w:val="26"/>
                <w:lang w:val="nb-NO"/>
              </w:rPr>
              <w:t>- CBQL,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360F0D1F" w14:textId="01881D33" w:rsidR="00D73084" w:rsidRPr="00EB575E" w:rsidRDefault="00D73084" w:rsidP="00401BEA">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7A7731CE" w14:textId="2C196A41" w:rsidR="00D73084" w:rsidRPr="00401BEA" w:rsidRDefault="00D73084" w:rsidP="00401BEA">
            <w:pPr>
              <w:tabs>
                <w:tab w:val="num" w:pos="980"/>
              </w:tabs>
              <w:spacing w:before="60" w:after="100"/>
              <w:jc w:val="center"/>
              <w:rPr>
                <w:sz w:val="26"/>
                <w:szCs w:val="26"/>
                <w:lang w:val="vi-VN"/>
              </w:rPr>
            </w:pPr>
            <w:r w:rsidRPr="00EB575E">
              <w:rPr>
                <w:sz w:val="26"/>
                <w:szCs w:val="26"/>
                <w:lang w:val="nb-NO"/>
              </w:rPr>
              <w:t>Tháng</w:t>
            </w:r>
            <w:r w:rsidRPr="00EB575E">
              <w:rPr>
                <w:sz w:val="26"/>
                <w:szCs w:val="26"/>
                <w:lang w:val="vi-VN"/>
              </w:rPr>
              <w:t xml:space="preserve"> </w:t>
            </w:r>
            <w:r w:rsidRPr="00EB575E">
              <w:rPr>
                <w:sz w:val="26"/>
                <w:szCs w:val="26"/>
              </w:rPr>
              <w:t>10</w:t>
            </w:r>
            <w:r w:rsidRPr="00EB575E">
              <w:rPr>
                <w:sz w:val="26"/>
                <w:szCs w:val="26"/>
                <w:lang w:val="vi-VN"/>
              </w:rPr>
              <w:t>/202</w:t>
            </w:r>
            <w:r w:rsidR="00401BEA">
              <w:rPr>
                <w:sz w:val="26"/>
                <w:szCs w:val="26"/>
              </w:rPr>
              <w:t>3</w:t>
            </w:r>
          </w:p>
        </w:tc>
        <w:tc>
          <w:tcPr>
            <w:tcW w:w="0" w:type="auto"/>
            <w:tcBorders>
              <w:top w:val="single" w:sz="1" w:space="0" w:color="000000"/>
              <w:left w:val="single" w:sz="1" w:space="0" w:color="000000"/>
              <w:bottom w:val="single" w:sz="1" w:space="0" w:color="000000"/>
              <w:right w:val="single" w:sz="1" w:space="0" w:color="000000"/>
            </w:tcBorders>
            <w:vAlign w:val="center"/>
          </w:tcPr>
          <w:p w14:paraId="49BE99FB" w14:textId="77777777" w:rsidR="00D73084" w:rsidRPr="00EB575E" w:rsidRDefault="00D73084" w:rsidP="00401BEA">
            <w:pPr>
              <w:spacing w:after="100"/>
              <w:jc w:val="center"/>
              <w:rPr>
                <w:b/>
                <w:bCs/>
                <w:sz w:val="26"/>
                <w:szCs w:val="26"/>
              </w:rPr>
            </w:pPr>
            <w:r w:rsidRPr="00EB575E">
              <w:rPr>
                <w:sz w:val="26"/>
                <w:szCs w:val="26"/>
              </w:rPr>
              <w:t>Không</w:t>
            </w:r>
          </w:p>
        </w:tc>
      </w:tr>
      <w:tr w:rsidR="00EB575E" w:rsidRPr="00EB575E" w14:paraId="29131612" w14:textId="77777777" w:rsidTr="009020E1">
        <w:trPr>
          <w:trHeight w:val="1700"/>
        </w:trPr>
        <w:tc>
          <w:tcPr>
            <w:tcW w:w="2101" w:type="pct"/>
            <w:tcBorders>
              <w:top w:val="single" w:sz="1" w:space="0" w:color="000000"/>
              <w:left w:val="single" w:sz="1" w:space="0" w:color="000000"/>
              <w:bottom w:val="single" w:sz="1" w:space="0" w:color="000000"/>
              <w:right w:val="single" w:sz="1" w:space="0" w:color="000000"/>
            </w:tcBorders>
            <w:vAlign w:val="center"/>
          </w:tcPr>
          <w:p w14:paraId="3EBF12D1" w14:textId="33E885DA" w:rsidR="00D73084" w:rsidRPr="00EB575E" w:rsidRDefault="00D73084" w:rsidP="008B582D">
            <w:pPr>
              <w:spacing w:before="60" w:after="100"/>
              <w:ind w:right="102"/>
              <w:jc w:val="both"/>
              <w:rPr>
                <w:sz w:val="26"/>
                <w:szCs w:val="26"/>
              </w:rPr>
            </w:pPr>
            <w:r w:rsidRPr="00EB575E">
              <w:rPr>
                <w:rFonts w:eastAsia="MS Mincho"/>
                <w:spacing w:val="-6"/>
                <w:sz w:val="26"/>
                <w:szCs w:val="26"/>
                <w:lang w:val="nb-NO"/>
              </w:rPr>
              <w:t xml:space="preserve">Xây dựng cơ sở vật chất, trang thiết bị để áp dụng phương pháp giáo dục </w:t>
            </w:r>
            <w:r w:rsidRPr="00EB575E">
              <w:rPr>
                <w:bCs/>
                <w:sz w:val="26"/>
                <w:szCs w:val="26"/>
                <w:lang w:val="nb-NO"/>
              </w:rPr>
              <w:t>stem</w:t>
            </w:r>
          </w:p>
        </w:tc>
        <w:tc>
          <w:tcPr>
            <w:tcW w:w="677" w:type="pct"/>
            <w:tcBorders>
              <w:top w:val="single" w:sz="1" w:space="0" w:color="000000"/>
              <w:left w:val="single" w:sz="1" w:space="0" w:color="000000"/>
              <w:bottom w:val="single" w:sz="1" w:space="0" w:color="000000"/>
              <w:right w:val="single" w:sz="1" w:space="0" w:color="000000"/>
            </w:tcBorders>
            <w:vAlign w:val="center"/>
          </w:tcPr>
          <w:p w14:paraId="4341BAB6" w14:textId="776C5338" w:rsidR="00D73084" w:rsidRPr="00EB575E" w:rsidRDefault="00D73084" w:rsidP="00401BEA">
            <w:pPr>
              <w:spacing w:after="100"/>
              <w:jc w:val="center"/>
              <w:rPr>
                <w:sz w:val="26"/>
                <w:szCs w:val="26"/>
              </w:rPr>
            </w:pPr>
            <w:r w:rsidRPr="00EB575E">
              <w:rPr>
                <w:sz w:val="26"/>
                <w:szCs w:val="26"/>
                <w:lang w:val="nb-NO"/>
              </w:rPr>
              <w:t>- CBQL,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4BA4A957" w14:textId="59725EE7" w:rsidR="00D73084" w:rsidRPr="00EB575E" w:rsidRDefault="00D73084" w:rsidP="00401BEA">
            <w:pPr>
              <w:spacing w:after="100"/>
              <w:jc w:val="center"/>
              <w:rPr>
                <w:sz w:val="26"/>
                <w:szCs w:val="26"/>
              </w:rPr>
            </w:pPr>
            <w:r w:rsidRPr="00EB575E">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0701448D" w14:textId="6D9D4387" w:rsidR="00D73084" w:rsidRPr="00401BEA" w:rsidRDefault="00FF2F55" w:rsidP="00401BEA">
            <w:pPr>
              <w:tabs>
                <w:tab w:val="num" w:pos="980"/>
              </w:tabs>
              <w:spacing w:before="60" w:after="100"/>
              <w:jc w:val="center"/>
              <w:rPr>
                <w:sz w:val="26"/>
                <w:szCs w:val="26"/>
                <w:lang w:val="vi-VN"/>
              </w:rPr>
            </w:pPr>
            <w:r>
              <w:rPr>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56AF95CF" w14:textId="273E5FE9" w:rsidR="00D73084" w:rsidRPr="00EB575E" w:rsidRDefault="00FF2F55" w:rsidP="00401BEA">
            <w:pPr>
              <w:spacing w:after="100"/>
              <w:jc w:val="center"/>
              <w:rPr>
                <w:sz w:val="26"/>
                <w:szCs w:val="26"/>
              </w:rPr>
            </w:pPr>
            <w:r>
              <w:rPr>
                <w:sz w:val="26"/>
                <w:szCs w:val="26"/>
              </w:rPr>
              <w:t>30</w:t>
            </w:r>
            <w:r w:rsidR="00D73084" w:rsidRPr="00EB575E">
              <w:rPr>
                <w:sz w:val="26"/>
                <w:szCs w:val="26"/>
              </w:rPr>
              <w:t>0.000.000</w:t>
            </w:r>
          </w:p>
        </w:tc>
      </w:tr>
      <w:tr w:rsidR="00EB575E" w:rsidRPr="00EB575E" w14:paraId="1740F46C" w14:textId="77777777" w:rsidTr="00401BEA">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068477D8" w14:textId="4C5A762B" w:rsidR="00D73084" w:rsidRPr="00EB575E" w:rsidRDefault="00D73084" w:rsidP="008B582D">
            <w:pPr>
              <w:spacing w:before="60" w:after="100"/>
              <w:ind w:right="102"/>
              <w:jc w:val="both"/>
              <w:rPr>
                <w:sz w:val="26"/>
                <w:szCs w:val="26"/>
              </w:rPr>
            </w:pPr>
            <w:r w:rsidRPr="00EB575E">
              <w:rPr>
                <w:sz w:val="26"/>
                <w:szCs w:val="26"/>
              </w:rPr>
              <w:lastRenderedPageBreak/>
              <w:t>Xây dựng lớp điểm ứng dụng các phương pháp tiên tiến.</w:t>
            </w:r>
            <w:r w:rsidR="0006382E">
              <w:rPr>
                <w:sz w:val="26"/>
                <w:szCs w:val="26"/>
                <w:lang w:val="vi-VN"/>
              </w:rPr>
              <w:t xml:space="preserve"> </w:t>
            </w:r>
            <w:r w:rsidRPr="00EB575E">
              <w:rPr>
                <w:sz w:val="26"/>
                <w:szCs w:val="26"/>
              </w:rPr>
              <w:t>Tổ chức tiết mẫu, chuyên đề.</w:t>
            </w:r>
          </w:p>
        </w:tc>
        <w:tc>
          <w:tcPr>
            <w:tcW w:w="677" w:type="pct"/>
            <w:tcBorders>
              <w:top w:val="single" w:sz="1" w:space="0" w:color="000000"/>
              <w:left w:val="single" w:sz="1" w:space="0" w:color="000000"/>
              <w:bottom w:val="single" w:sz="1" w:space="0" w:color="000000"/>
              <w:right w:val="single" w:sz="1" w:space="0" w:color="000000"/>
            </w:tcBorders>
            <w:vAlign w:val="center"/>
          </w:tcPr>
          <w:p w14:paraId="22F652DE" w14:textId="11C17B71" w:rsidR="00D73084" w:rsidRPr="00EB575E" w:rsidRDefault="00D73084" w:rsidP="008B582D">
            <w:pPr>
              <w:spacing w:after="100"/>
              <w:jc w:val="center"/>
              <w:rPr>
                <w:sz w:val="26"/>
                <w:szCs w:val="26"/>
              </w:rPr>
            </w:pPr>
            <w:r w:rsidRPr="00EB575E">
              <w:rPr>
                <w:sz w:val="26"/>
                <w:szCs w:val="26"/>
                <w:lang w:val="nb-NO"/>
              </w:rPr>
              <w:t>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5ED5C75E" w14:textId="5DD4ED5D" w:rsidR="00D73084" w:rsidRPr="00EB575E" w:rsidRDefault="00D73084" w:rsidP="008B582D">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4A4E4E3E" w14:textId="14C5F808" w:rsidR="00D73084" w:rsidRPr="00401BEA" w:rsidRDefault="00D73084" w:rsidP="008B582D">
            <w:pPr>
              <w:tabs>
                <w:tab w:val="num" w:pos="980"/>
              </w:tabs>
              <w:spacing w:before="60" w:after="100"/>
              <w:jc w:val="center"/>
              <w:rPr>
                <w:sz w:val="26"/>
                <w:szCs w:val="26"/>
                <w:lang w:val="vi-VN"/>
              </w:rPr>
            </w:pPr>
            <w:r w:rsidRPr="00EB575E">
              <w:rPr>
                <w:sz w:val="26"/>
                <w:szCs w:val="26"/>
                <w:lang w:val="nb-NO"/>
              </w:rPr>
              <w:t>Tháng</w:t>
            </w:r>
            <w:r w:rsidRPr="00EB575E">
              <w:rPr>
                <w:sz w:val="26"/>
                <w:szCs w:val="26"/>
                <w:lang w:val="vi-VN"/>
              </w:rPr>
              <w:t xml:space="preserve"> </w:t>
            </w:r>
            <w:r w:rsidRPr="00EB575E">
              <w:rPr>
                <w:sz w:val="26"/>
                <w:szCs w:val="26"/>
              </w:rPr>
              <w:t>10,11</w:t>
            </w:r>
            <w:r w:rsidRPr="00EB575E">
              <w:rPr>
                <w:sz w:val="26"/>
                <w:szCs w:val="26"/>
                <w:lang w:val="vi-VN"/>
              </w:rPr>
              <w:t>/202</w:t>
            </w:r>
            <w:r w:rsidR="00401BEA">
              <w:rPr>
                <w:sz w:val="26"/>
                <w:szCs w:val="26"/>
              </w:rPr>
              <w:t>3</w:t>
            </w:r>
          </w:p>
        </w:tc>
        <w:tc>
          <w:tcPr>
            <w:tcW w:w="0" w:type="auto"/>
            <w:tcBorders>
              <w:top w:val="single" w:sz="1" w:space="0" w:color="000000"/>
              <w:left w:val="single" w:sz="1" w:space="0" w:color="000000"/>
              <w:bottom w:val="single" w:sz="1" w:space="0" w:color="000000"/>
              <w:right w:val="single" w:sz="1" w:space="0" w:color="000000"/>
            </w:tcBorders>
            <w:vAlign w:val="center"/>
          </w:tcPr>
          <w:p w14:paraId="391C8C59" w14:textId="77777777" w:rsidR="00D73084" w:rsidRPr="00EB575E" w:rsidRDefault="00D73084" w:rsidP="00AE6327">
            <w:pPr>
              <w:spacing w:after="100"/>
              <w:jc w:val="center"/>
              <w:rPr>
                <w:sz w:val="26"/>
                <w:szCs w:val="26"/>
              </w:rPr>
            </w:pPr>
          </w:p>
        </w:tc>
      </w:tr>
      <w:tr w:rsidR="00EB575E" w:rsidRPr="00EB575E" w14:paraId="1065814D" w14:textId="77777777" w:rsidTr="00401BEA">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46F443C4" w14:textId="12A4F515" w:rsidR="00D73084" w:rsidRPr="00401BEA" w:rsidRDefault="00D73084" w:rsidP="008B582D">
            <w:pPr>
              <w:spacing w:after="100"/>
              <w:ind w:right="102"/>
              <w:jc w:val="both"/>
              <w:rPr>
                <w:sz w:val="26"/>
                <w:szCs w:val="26"/>
                <w:lang w:val="vi-VN"/>
              </w:rPr>
            </w:pPr>
            <w:r w:rsidRPr="00EB575E">
              <w:rPr>
                <w:sz w:val="26"/>
                <w:szCs w:val="26"/>
              </w:rPr>
              <w:t xml:space="preserve">Áp dụng đại trà các lớp thực hiện phương pháp giáo dục tiên </w:t>
            </w:r>
            <w:r w:rsidR="00401BEA">
              <w:rPr>
                <w:sz w:val="26"/>
                <w:szCs w:val="26"/>
              </w:rPr>
              <w:t>tiến</w:t>
            </w:r>
            <w:r w:rsidR="00401BEA">
              <w:rPr>
                <w:sz w:val="26"/>
                <w:szCs w:val="26"/>
                <w:lang w:val="vi-VN"/>
              </w:rPr>
              <w:t>.</w:t>
            </w:r>
          </w:p>
        </w:tc>
        <w:tc>
          <w:tcPr>
            <w:tcW w:w="677" w:type="pct"/>
            <w:tcBorders>
              <w:top w:val="single" w:sz="1" w:space="0" w:color="000000"/>
              <w:left w:val="single" w:sz="1" w:space="0" w:color="000000"/>
              <w:bottom w:val="single" w:sz="1" w:space="0" w:color="000000"/>
              <w:right w:val="single" w:sz="1" w:space="0" w:color="000000"/>
            </w:tcBorders>
            <w:vAlign w:val="center"/>
          </w:tcPr>
          <w:p w14:paraId="23D88E8C" w14:textId="46A94756" w:rsidR="00D73084" w:rsidRPr="00EB575E" w:rsidRDefault="00D73084" w:rsidP="008B582D">
            <w:pPr>
              <w:spacing w:after="100"/>
              <w:jc w:val="center"/>
              <w:rPr>
                <w:sz w:val="26"/>
                <w:szCs w:val="26"/>
              </w:rPr>
            </w:pPr>
            <w:r w:rsidRPr="00EB575E">
              <w:rPr>
                <w:sz w:val="26"/>
                <w:szCs w:val="26"/>
                <w:lang w:val="nb-NO"/>
              </w:rPr>
              <w:t>BGH,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45E14A41" w14:textId="4CA2FFB2" w:rsidR="00D73084" w:rsidRPr="00EB575E" w:rsidRDefault="00D73084" w:rsidP="008B582D">
            <w:pPr>
              <w:spacing w:after="100"/>
              <w:jc w:val="center"/>
              <w:rPr>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6EEA7EB2" w14:textId="62415706" w:rsidR="00D73084" w:rsidRPr="00EB575E" w:rsidRDefault="00D73084" w:rsidP="008B582D">
            <w:pPr>
              <w:spacing w:before="100" w:after="100"/>
              <w:jc w:val="center"/>
              <w:rPr>
                <w:sz w:val="26"/>
                <w:szCs w:val="26"/>
              </w:rPr>
            </w:pPr>
            <w:r w:rsidRPr="00EB575E">
              <w:rPr>
                <w:sz w:val="26"/>
                <w:szCs w:val="26"/>
                <w:lang w:val="nb-NO"/>
              </w:rPr>
              <w:t>Năm học 2024-2025 và các năm tiếp theo</w:t>
            </w:r>
          </w:p>
        </w:tc>
        <w:tc>
          <w:tcPr>
            <w:tcW w:w="0" w:type="auto"/>
            <w:tcBorders>
              <w:top w:val="single" w:sz="1" w:space="0" w:color="000000"/>
              <w:left w:val="single" w:sz="1" w:space="0" w:color="000000"/>
              <w:bottom w:val="single" w:sz="1" w:space="0" w:color="000000"/>
              <w:right w:val="single" w:sz="1" w:space="0" w:color="000000"/>
            </w:tcBorders>
            <w:vAlign w:val="center"/>
          </w:tcPr>
          <w:p w14:paraId="350B5FC3" w14:textId="77777777" w:rsidR="00D73084" w:rsidRPr="00EB575E" w:rsidRDefault="00D73084" w:rsidP="00AE6327">
            <w:pPr>
              <w:spacing w:after="100"/>
              <w:rPr>
                <w:sz w:val="26"/>
                <w:szCs w:val="26"/>
              </w:rPr>
            </w:pPr>
          </w:p>
        </w:tc>
      </w:tr>
    </w:tbl>
    <w:p w14:paraId="20F4EBD7" w14:textId="77777777" w:rsidR="00FF64F2" w:rsidRPr="00EB575E" w:rsidRDefault="00FF64F2" w:rsidP="00AE6327">
      <w:pPr>
        <w:spacing w:before="60" w:after="100"/>
        <w:jc w:val="both"/>
        <w:rPr>
          <w:b/>
          <w:bCs/>
          <w:sz w:val="28"/>
          <w:szCs w:val="28"/>
        </w:rPr>
      </w:pPr>
    </w:p>
    <w:p w14:paraId="6F0856F1" w14:textId="77777777" w:rsidR="00FF64F2" w:rsidRPr="00EB575E" w:rsidRDefault="00FF64F2" w:rsidP="00AE6327">
      <w:pPr>
        <w:spacing w:before="60" w:after="100"/>
        <w:ind w:firstLine="567"/>
        <w:jc w:val="both"/>
        <w:rPr>
          <w:spacing w:val="-4"/>
          <w:sz w:val="28"/>
          <w:szCs w:val="28"/>
          <w:lang w:val="nb-NO"/>
        </w:rPr>
      </w:pPr>
      <w:r w:rsidRPr="00EB575E">
        <w:rPr>
          <w:b/>
          <w:spacing w:val="-4"/>
          <w:sz w:val="28"/>
          <w:szCs w:val="28"/>
          <w:lang w:val="nb-NO"/>
        </w:rPr>
        <w:t>5. Tự đánh giá: Không đạt</w:t>
      </w:r>
    </w:p>
    <w:p w14:paraId="1A530AB0" w14:textId="77777777" w:rsidR="00D52410" w:rsidRDefault="00FF64F2" w:rsidP="00401BEA">
      <w:pPr>
        <w:pStyle w:val="Heading5"/>
        <w:ind w:left="567"/>
        <w:rPr>
          <w:lang w:val="vi-VN"/>
        </w:rPr>
      </w:pPr>
      <w:bookmarkStart w:id="101" w:name="_Toc148175127"/>
      <w:r w:rsidRPr="00EB575E">
        <w:rPr>
          <w:lang w:val="pt-BR"/>
        </w:rPr>
        <w:t>Tiêu chí 2:</w:t>
      </w:r>
      <w:bookmarkEnd w:id="101"/>
      <w:r w:rsidRPr="00EB575E">
        <w:t xml:space="preserve"> </w:t>
      </w:r>
    </w:p>
    <w:p w14:paraId="2DFC5277" w14:textId="7ECDB6E9" w:rsidR="00FF64F2" w:rsidRPr="00EB575E" w:rsidRDefault="00FF64F2" w:rsidP="00401BEA">
      <w:pPr>
        <w:spacing w:before="60" w:after="100" w:line="264" w:lineRule="auto"/>
        <w:ind w:firstLine="567"/>
        <w:jc w:val="both"/>
        <w:rPr>
          <w:i/>
          <w:sz w:val="28"/>
          <w:szCs w:val="28"/>
          <w:lang w:val="it-IT"/>
        </w:rPr>
      </w:pPr>
      <w:r w:rsidRPr="00EB575E">
        <w:rPr>
          <w:i/>
          <w:sz w:val="28"/>
          <w:szCs w:val="28"/>
          <w:lang w:val="it-IT"/>
        </w:rPr>
        <w:t xml:space="preserve">Ít nhất 90% giáo viên </w:t>
      </w:r>
      <w:r w:rsidRPr="00EB575E">
        <w:rPr>
          <w:i/>
          <w:sz w:val="28"/>
          <w:szCs w:val="28"/>
          <w:lang w:val="nl-NL"/>
        </w:rPr>
        <w:t>đạt chuẩn nghề nghiệp giáo viên ở mức khá</w:t>
      </w:r>
      <w:r w:rsidRPr="00EB575E">
        <w:rPr>
          <w:i/>
          <w:sz w:val="28"/>
          <w:szCs w:val="28"/>
          <w:lang w:val="it-IT"/>
        </w:rPr>
        <w:t xml:space="preserve">, trong đó ít nhất 40% giáo viên </w:t>
      </w:r>
      <w:r w:rsidRPr="00EB575E">
        <w:rPr>
          <w:i/>
          <w:sz w:val="28"/>
          <w:szCs w:val="28"/>
          <w:lang w:val="nl-NL"/>
        </w:rPr>
        <w:t>đạt chuẩn nghề nghiệp giáo viên ở</w:t>
      </w:r>
      <w:r w:rsidRPr="00EB575E">
        <w:rPr>
          <w:i/>
          <w:sz w:val="28"/>
          <w:szCs w:val="28"/>
          <w:lang w:val="it-IT"/>
        </w:rPr>
        <w:t xml:space="preserve"> mức tốt; </w:t>
      </w:r>
      <w:r w:rsidRPr="00EB575E">
        <w:rPr>
          <w:bCs/>
          <w:i/>
          <w:sz w:val="28"/>
          <w:szCs w:val="28"/>
          <w:lang w:val="vi-VN"/>
        </w:rPr>
        <w:t xml:space="preserve">đối với trường thuộc </w:t>
      </w:r>
      <w:r w:rsidRPr="00EB575E">
        <w:rPr>
          <w:bCs/>
          <w:i/>
          <w:sz w:val="28"/>
          <w:szCs w:val="28"/>
          <w:lang w:val="pt-BR"/>
        </w:rPr>
        <w:t xml:space="preserve">vùng </w:t>
      </w:r>
      <w:r w:rsidRPr="00EB575E">
        <w:rPr>
          <w:i/>
          <w:sz w:val="28"/>
          <w:szCs w:val="28"/>
          <w:lang w:val="pt-BR"/>
        </w:rPr>
        <w:t>khó khăn có</w:t>
      </w:r>
      <w:r w:rsidRPr="00EB575E">
        <w:rPr>
          <w:i/>
          <w:sz w:val="28"/>
          <w:szCs w:val="28"/>
          <w:lang w:val="vi-VN"/>
        </w:rPr>
        <w:t xml:space="preserve"> ít nhất </w:t>
      </w:r>
      <w:r w:rsidRPr="00EB575E">
        <w:rPr>
          <w:i/>
          <w:sz w:val="28"/>
          <w:szCs w:val="28"/>
          <w:lang w:val="pt-BR"/>
        </w:rPr>
        <w:t>8</w:t>
      </w:r>
      <w:r w:rsidRPr="00EB575E">
        <w:rPr>
          <w:i/>
          <w:sz w:val="28"/>
          <w:szCs w:val="28"/>
          <w:lang w:val="vi-VN"/>
        </w:rPr>
        <w:t>0% đạt chuẩn nghề nghiệp giáo viên ở mức khá trở lên</w:t>
      </w:r>
      <w:r w:rsidRPr="00EB575E">
        <w:rPr>
          <w:i/>
          <w:sz w:val="28"/>
          <w:szCs w:val="28"/>
          <w:lang w:val="pt-BR"/>
        </w:rPr>
        <w:t xml:space="preserve">, </w:t>
      </w:r>
      <w:r w:rsidRPr="00EB575E">
        <w:rPr>
          <w:i/>
          <w:sz w:val="28"/>
          <w:szCs w:val="28"/>
          <w:lang w:val="vi-VN"/>
        </w:rPr>
        <w:t xml:space="preserve">trong đó có ít nhất </w:t>
      </w:r>
      <w:r w:rsidRPr="00EB575E">
        <w:rPr>
          <w:i/>
          <w:sz w:val="28"/>
          <w:szCs w:val="28"/>
          <w:lang w:val="pt-BR"/>
        </w:rPr>
        <w:t>3</w:t>
      </w:r>
      <w:r w:rsidRPr="00EB575E">
        <w:rPr>
          <w:i/>
          <w:sz w:val="28"/>
          <w:szCs w:val="28"/>
          <w:lang w:val="vi-VN"/>
        </w:rPr>
        <w:t>0% đạt chuẩn nghề nghiệp giáo viên ở mức tốt</w:t>
      </w:r>
      <w:r w:rsidRPr="00EB575E">
        <w:rPr>
          <w:i/>
          <w:sz w:val="28"/>
          <w:szCs w:val="28"/>
          <w:lang w:val="it-IT"/>
        </w:rPr>
        <w:t xml:space="preserve">. Chất lượng đội ngũ giáo viên đáp ứng được phương hướng, chiến lược xây dựng và phát triển nhà trường. </w:t>
      </w:r>
    </w:p>
    <w:p w14:paraId="43F45CE6" w14:textId="77777777" w:rsidR="00FF64F2" w:rsidRPr="00EB575E" w:rsidRDefault="00FF64F2" w:rsidP="00401BEA">
      <w:pPr>
        <w:spacing w:before="60" w:after="100" w:line="264" w:lineRule="auto"/>
        <w:ind w:firstLine="567"/>
        <w:jc w:val="both"/>
        <w:rPr>
          <w:sz w:val="28"/>
          <w:szCs w:val="28"/>
          <w:lang w:val="it-IT"/>
        </w:rPr>
      </w:pPr>
      <w:r w:rsidRPr="00EB575E">
        <w:rPr>
          <w:b/>
          <w:sz w:val="28"/>
          <w:szCs w:val="28"/>
          <w:lang w:val="nb-NO"/>
        </w:rPr>
        <w:t>1. Mô tả hiện trạng</w:t>
      </w:r>
    </w:p>
    <w:p w14:paraId="366E9E71" w14:textId="5FE4CE4D" w:rsidR="00EB4CC3" w:rsidRPr="00C176AD" w:rsidRDefault="00FF64F2" w:rsidP="00401BEA">
      <w:pPr>
        <w:spacing w:before="60" w:after="100" w:line="264" w:lineRule="auto"/>
        <w:ind w:firstLine="567"/>
        <w:jc w:val="both"/>
        <w:rPr>
          <w:sz w:val="28"/>
          <w:szCs w:val="28"/>
          <w:lang w:val="vi-VN"/>
        </w:rPr>
      </w:pPr>
      <w:r w:rsidRPr="00EB575E">
        <w:rPr>
          <w:spacing w:val="-2"/>
          <w:sz w:val="28"/>
          <w:szCs w:val="28"/>
          <w:lang w:val="vi-VN"/>
        </w:rPr>
        <w:t xml:space="preserve">Hiện tại nhà trường </w:t>
      </w:r>
      <w:r w:rsidRPr="00EB575E">
        <w:rPr>
          <w:sz w:val="28"/>
          <w:szCs w:val="28"/>
          <w:lang w:val="vi-VN"/>
        </w:rPr>
        <w:t xml:space="preserve">có </w:t>
      </w:r>
      <w:r w:rsidR="007523A3" w:rsidRPr="00EB575E">
        <w:rPr>
          <w:sz w:val="28"/>
          <w:szCs w:val="28"/>
        </w:rPr>
        <w:t>33</w:t>
      </w:r>
      <w:r w:rsidRPr="00EB575E">
        <w:rPr>
          <w:sz w:val="28"/>
          <w:szCs w:val="28"/>
        </w:rPr>
        <w:t xml:space="preserve"> </w:t>
      </w:r>
      <w:r w:rsidRPr="00EB575E">
        <w:rPr>
          <w:sz w:val="28"/>
          <w:szCs w:val="28"/>
          <w:lang w:val="vi-VN"/>
        </w:rPr>
        <w:t>giáo viên</w:t>
      </w:r>
      <w:r w:rsidRPr="00EB575E">
        <w:rPr>
          <w:sz w:val="28"/>
          <w:szCs w:val="28"/>
        </w:rPr>
        <w:t xml:space="preserve">, </w:t>
      </w:r>
      <w:r w:rsidRPr="00EB575E">
        <w:rPr>
          <w:bCs/>
          <w:sz w:val="28"/>
          <w:szCs w:val="28"/>
        </w:rPr>
        <w:t>cơ</w:t>
      </w:r>
      <w:r w:rsidRPr="00EB575E">
        <w:rPr>
          <w:bCs/>
          <w:sz w:val="28"/>
          <w:szCs w:val="28"/>
          <w:lang w:val="vi-VN"/>
        </w:rPr>
        <w:t xml:space="preserve"> cấu đội ngũ giáo viên hợp lý đảm bảo thực hiện </w:t>
      </w:r>
      <w:r w:rsidRPr="00EB575E">
        <w:rPr>
          <w:bCs/>
          <w:sz w:val="28"/>
          <w:szCs w:val="28"/>
        </w:rPr>
        <w:t xml:space="preserve">chương trình giáo dục mầm non. </w:t>
      </w:r>
      <w:r w:rsidR="007523A3" w:rsidRPr="00EB575E">
        <w:rPr>
          <w:bCs/>
          <w:sz w:val="28"/>
          <w:szCs w:val="28"/>
        </w:rPr>
        <w:t>33</w:t>
      </w:r>
      <w:r w:rsidRPr="00EB575E">
        <w:rPr>
          <w:bCs/>
          <w:sz w:val="28"/>
          <w:szCs w:val="28"/>
        </w:rPr>
        <w:t>/</w:t>
      </w:r>
      <w:r w:rsidR="007523A3" w:rsidRPr="00EB575E">
        <w:rPr>
          <w:bCs/>
          <w:sz w:val="28"/>
          <w:szCs w:val="28"/>
        </w:rPr>
        <w:t>33</w:t>
      </w:r>
      <w:r w:rsidRPr="00EB575E">
        <w:rPr>
          <w:rFonts w:eastAsia="Calibri"/>
          <w:sz w:val="28"/>
          <w:szCs w:val="28"/>
          <w:lang w:val="sv-SE"/>
        </w:rPr>
        <w:t xml:space="preserve"> giáo viên có phẩm chất đạo đức tốt, lối sống giản dị, lành mạnh có sức khỏe tốt, có lòng nhiệt tình.</w:t>
      </w:r>
      <w:r w:rsidRPr="00EB575E">
        <w:rPr>
          <w:bCs/>
          <w:sz w:val="28"/>
          <w:szCs w:val="28"/>
        </w:rPr>
        <w:t xml:space="preserve"> </w:t>
      </w:r>
      <w:r w:rsidRPr="00EB575E">
        <w:rPr>
          <w:sz w:val="28"/>
          <w:szCs w:val="28"/>
        </w:rPr>
        <w:t>Hằng năm</w:t>
      </w:r>
      <w:r w:rsidRPr="00EB575E">
        <w:rPr>
          <w:sz w:val="28"/>
          <w:szCs w:val="28"/>
          <w:lang w:val="vi-VN"/>
        </w:rPr>
        <w:t xml:space="preserve"> giáo viên được đánh giá theo quy định về Chuẩn nghề nghiệp giáo viên mầm non do Bộ GD&amp;ĐT ban hành</w:t>
      </w:r>
      <w:r w:rsidRPr="00EB575E">
        <w:rPr>
          <w:sz w:val="28"/>
          <w:szCs w:val="28"/>
        </w:rPr>
        <w:t xml:space="preserve">. </w:t>
      </w:r>
      <w:r w:rsidRPr="00EB575E">
        <w:rPr>
          <w:spacing w:val="4"/>
          <w:sz w:val="28"/>
          <w:szCs w:val="28"/>
          <w:lang w:val="vi-VN"/>
        </w:rPr>
        <w:t>Trong 05 năm liên tiếp tính đến thời điểm đánh giá</w:t>
      </w:r>
      <w:r w:rsidRPr="00EB575E">
        <w:rPr>
          <w:sz w:val="28"/>
          <w:szCs w:val="28"/>
          <w:lang w:val="vi-VN"/>
        </w:rPr>
        <w:t>, có 9</w:t>
      </w:r>
      <w:r w:rsidR="007523A3" w:rsidRPr="00EB575E">
        <w:rPr>
          <w:sz w:val="28"/>
          <w:szCs w:val="28"/>
        </w:rPr>
        <w:t>5</w:t>
      </w:r>
      <w:r w:rsidRPr="00EB575E">
        <w:rPr>
          <w:sz w:val="28"/>
          <w:szCs w:val="28"/>
          <w:lang w:val="vi-VN"/>
        </w:rPr>
        <w:t xml:space="preserve">% </w:t>
      </w:r>
      <w:r w:rsidRPr="00EB575E">
        <w:rPr>
          <w:sz w:val="28"/>
          <w:szCs w:val="28"/>
        </w:rPr>
        <w:t xml:space="preserve">trở lên </w:t>
      </w:r>
      <w:r w:rsidRPr="00EB575E">
        <w:rPr>
          <w:sz w:val="28"/>
          <w:szCs w:val="28"/>
          <w:lang w:val="vi-VN"/>
        </w:rPr>
        <w:t xml:space="preserve">giáo viên </w:t>
      </w:r>
      <w:r w:rsidRPr="00EB575E">
        <w:rPr>
          <w:spacing w:val="-4"/>
          <w:sz w:val="28"/>
          <w:szCs w:val="28"/>
          <w:lang w:val="vi-VN"/>
        </w:rPr>
        <w:t xml:space="preserve">đạt </w:t>
      </w:r>
      <w:r w:rsidRPr="00EB575E">
        <w:rPr>
          <w:sz w:val="28"/>
          <w:szCs w:val="28"/>
          <w:lang w:val="vi-VN"/>
        </w:rPr>
        <w:t>chuẩn nghề nghiệp giáo viên ở mức khá trở lên</w:t>
      </w:r>
      <w:r w:rsidRPr="00EB575E">
        <w:rPr>
          <w:sz w:val="28"/>
          <w:szCs w:val="28"/>
        </w:rPr>
        <w:t xml:space="preserve"> </w:t>
      </w:r>
      <w:r w:rsidRPr="00EB575E">
        <w:rPr>
          <w:b/>
          <w:sz w:val="28"/>
          <w:szCs w:val="28"/>
        </w:rPr>
        <w:t>[H12- 2.2-04]; [H1- 1.1-02].</w:t>
      </w:r>
      <w:r w:rsidR="00C176AD">
        <w:rPr>
          <w:sz w:val="28"/>
          <w:szCs w:val="28"/>
        </w:rPr>
        <w:t xml:space="preserve"> Cụ thể. </w:t>
      </w:r>
    </w:p>
    <w:tbl>
      <w:tblPr>
        <w:tblStyle w:val="TableGrid"/>
        <w:tblW w:w="9063" w:type="dxa"/>
        <w:tblLook w:val="04A0" w:firstRow="1" w:lastRow="0" w:firstColumn="1" w:lastColumn="0" w:noHBand="0" w:noVBand="1"/>
      </w:tblPr>
      <w:tblGrid>
        <w:gridCol w:w="1510"/>
        <w:gridCol w:w="1320"/>
        <w:gridCol w:w="1701"/>
        <w:gridCol w:w="1510"/>
        <w:gridCol w:w="1511"/>
        <w:gridCol w:w="1511"/>
      </w:tblGrid>
      <w:tr w:rsidR="00EB575E" w:rsidRPr="00EB575E" w14:paraId="710EE4F6" w14:textId="77777777" w:rsidTr="00401BEA">
        <w:trPr>
          <w:trHeight w:val="981"/>
        </w:trPr>
        <w:tc>
          <w:tcPr>
            <w:tcW w:w="1510" w:type="dxa"/>
          </w:tcPr>
          <w:p w14:paraId="652C5F1E" w14:textId="77777777" w:rsidR="00FF64F2" w:rsidRPr="00EB575E" w:rsidRDefault="00FF64F2" w:rsidP="0036025F">
            <w:pPr>
              <w:spacing w:before="60" w:after="100" w:line="360" w:lineRule="auto"/>
              <w:jc w:val="center"/>
              <w:rPr>
                <w:b/>
                <w:sz w:val="28"/>
                <w:szCs w:val="28"/>
              </w:rPr>
            </w:pPr>
            <w:r w:rsidRPr="00EB575E">
              <w:rPr>
                <w:b/>
                <w:sz w:val="28"/>
                <w:szCs w:val="28"/>
              </w:rPr>
              <w:t>Năm học</w:t>
            </w:r>
          </w:p>
        </w:tc>
        <w:tc>
          <w:tcPr>
            <w:tcW w:w="1320" w:type="dxa"/>
          </w:tcPr>
          <w:p w14:paraId="7249DCB5" w14:textId="77777777" w:rsidR="00FF64F2" w:rsidRPr="00EB575E" w:rsidRDefault="00FF64F2" w:rsidP="0036025F">
            <w:pPr>
              <w:spacing w:before="60" w:after="100" w:line="360" w:lineRule="auto"/>
              <w:jc w:val="center"/>
              <w:rPr>
                <w:b/>
                <w:sz w:val="28"/>
                <w:szCs w:val="28"/>
              </w:rPr>
            </w:pPr>
            <w:r w:rsidRPr="00EB575E">
              <w:rPr>
                <w:b/>
                <w:sz w:val="28"/>
                <w:szCs w:val="28"/>
              </w:rPr>
              <w:t>Tổng số giáo viên</w:t>
            </w:r>
          </w:p>
        </w:tc>
        <w:tc>
          <w:tcPr>
            <w:tcW w:w="1701" w:type="dxa"/>
          </w:tcPr>
          <w:p w14:paraId="16A511A7" w14:textId="6AD5549F" w:rsidR="00FF64F2" w:rsidRPr="00EB575E" w:rsidRDefault="00FF64F2" w:rsidP="0036025F">
            <w:pPr>
              <w:spacing w:before="60" w:after="100" w:line="360" w:lineRule="auto"/>
              <w:jc w:val="center"/>
              <w:rPr>
                <w:sz w:val="28"/>
                <w:szCs w:val="28"/>
              </w:rPr>
            </w:pPr>
            <w:r w:rsidRPr="00EB575E">
              <w:rPr>
                <w:sz w:val="28"/>
                <w:szCs w:val="28"/>
              </w:rPr>
              <w:t xml:space="preserve">Xếp loại </w:t>
            </w:r>
            <w:r w:rsidR="00EB4CC3" w:rsidRPr="00EB575E">
              <w:rPr>
                <w:sz w:val="28"/>
                <w:szCs w:val="28"/>
              </w:rPr>
              <w:t>Tốt</w:t>
            </w:r>
          </w:p>
        </w:tc>
        <w:tc>
          <w:tcPr>
            <w:tcW w:w="1510" w:type="dxa"/>
          </w:tcPr>
          <w:p w14:paraId="55A2FDEC" w14:textId="77777777" w:rsidR="00FF64F2" w:rsidRPr="00EB575E" w:rsidRDefault="00FF64F2" w:rsidP="0036025F">
            <w:pPr>
              <w:spacing w:before="60" w:after="100" w:line="360" w:lineRule="auto"/>
              <w:jc w:val="center"/>
              <w:rPr>
                <w:sz w:val="28"/>
                <w:szCs w:val="28"/>
              </w:rPr>
            </w:pPr>
            <w:r w:rsidRPr="00EB575E">
              <w:rPr>
                <w:sz w:val="28"/>
                <w:szCs w:val="28"/>
              </w:rPr>
              <w:t>xếp loại khá</w:t>
            </w:r>
          </w:p>
        </w:tc>
        <w:tc>
          <w:tcPr>
            <w:tcW w:w="1511" w:type="dxa"/>
          </w:tcPr>
          <w:p w14:paraId="68F420CC" w14:textId="77777777" w:rsidR="00FF64F2" w:rsidRPr="00EB575E" w:rsidRDefault="00FF64F2" w:rsidP="0036025F">
            <w:pPr>
              <w:spacing w:before="60" w:after="100" w:line="360" w:lineRule="auto"/>
              <w:jc w:val="center"/>
              <w:rPr>
                <w:sz w:val="28"/>
                <w:szCs w:val="28"/>
              </w:rPr>
            </w:pPr>
            <w:r w:rsidRPr="00EB575E">
              <w:rPr>
                <w:sz w:val="28"/>
                <w:szCs w:val="28"/>
              </w:rPr>
              <w:t>xếp loại TB</w:t>
            </w:r>
          </w:p>
        </w:tc>
        <w:tc>
          <w:tcPr>
            <w:tcW w:w="1511" w:type="dxa"/>
          </w:tcPr>
          <w:p w14:paraId="789B18AF" w14:textId="77777777" w:rsidR="00FF64F2" w:rsidRPr="00EB575E" w:rsidRDefault="00FF64F2" w:rsidP="0036025F">
            <w:pPr>
              <w:spacing w:before="60" w:after="100" w:line="360" w:lineRule="auto"/>
              <w:jc w:val="center"/>
              <w:rPr>
                <w:sz w:val="28"/>
                <w:szCs w:val="28"/>
              </w:rPr>
            </w:pPr>
            <w:r w:rsidRPr="00EB575E">
              <w:rPr>
                <w:sz w:val="28"/>
                <w:szCs w:val="28"/>
              </w:rPr>
              <w:t>Không xếp loại</w:t>
            </w:r>
          </w:p>
        </w:tc>
      </w:tr>
      <w:tr w:rsidR="00EB575E" w:rsidRPr="00EB575E" w14:paraId="24342CCA" w14:textId="77777777" w:rsidTr="00401BEA">
        <w:trPr>
          <w:trHeight w:val="542"/>
        </w:trPr>
        <w:tc>
          <w:tcPr>
            <w:tcW w:w="1510" w:type="dxa"/>
          </w:tcPr>
          <w:p w14:paraId="6372A714" w14:textId="0AC45619" w:rsidR="00FF64F2" w:rsidRPr="00EB575E" w:rsidRDefault="00FF64F2" w:rsidP="0036025F">
            <w:pPr>
              <w:spacing w:before="60" w:after="100" w:line="360" w:lineRule="auto"/>
              <w:jc w:val="center"/>
              <w:rPr>
                <w:sz w:val="28"/>
                <w:szCs w:val="28"/>
              </w:rPr>
            </w:pPr>
            <w:r w:rsidRPr="00EB575E">
              <w:rPr>
                <w:sz w:val="28"/>
                <w:szCs w:val="28"/>
              </w:rPr>
              <w:t>201</w:t>
            </w:r>
            <w:r w:rsidR="00EB4CC3" w:rsidRPr="00EB575E">
              <w:rPr>
                <w:sz w:val="28"/>
                <w:szCs w:val="28"/>
              </w:rPr>
              <w:t>8</w:t>
            </w:r>
            <w:r w:rsidRPr="00EB575E">
              <w:rPr>
                <w:sz w:val="28"/>
                <w:szCs w:val="28"/>
              </w:rPr>
              <w:t>-201</w:t>
            </w:r>
            <w:r w:rsidR="00EB4CC3" w:rsidRPr="00EB575E">
              <w:rPr>
                <w:sz w:val="28"/>
                <w:szCs w:val="28"/>
              </w:rPr>
              <w:t>9</w:t>
            </w:r>
          </w:p>
        </w:tc>
        <w:tc>
          <w:tcPr>
            <w:tcW w:w="1320" w:type="dxa"/>
          </w:tcPr>
          <w:p w14:paraId="408091E4" w14:textId="5E52E979" w:rsidR="00FF64F2" w:rsidRPr="00EB575E" w:rsidRDefault="00EB4CC3" w:rsidP="0036025F">
            <w:pPr>
              <w:spacing w:before="60" w:after="100" w:line="360" w:lineRule="auto"/>
              <w:jc w:val="center"/>
              <w:rPr>
                <w:sz w:val="28"/>
                <w:szCs w:val="28"/>
              </w:rPr>
            </w:pPr>
            <w:r w:rsidRPr="00EB575E">
              <w:rPr>
                <w:sz w:val="28"/>
                <w:szCs w:val="28"/>
              </w:rPr>
              <w:t>37</w:t>
            </w:r>
          </w:p>
        </w:tc>
        <w:tc>
          <w:tcPr>
            <w:tcW w:w="1701" w:type="dxa"/>
          </w:tcPr>
          <w:p w14:paraId="1F69B9B0" w14:textId="0E48DD38" w:rsidR="00FF64F2" w:rsidRPr="00EB575E" w:rsidRDefault="00EB4CC3" w:rsidP="0036025F">
            <w:pPr>
              <w:spacing w:before="60" w:after="100" w:line="360" w:lineRule="auto"/>
              <w:jc w:val="center"/>
              <w:rPr>
                <w:sz w:val="28"/>
                <w:szCs w:val="28"/>
              </w:rPr>
            </w:pPr>
            <w:r w:rsidRPr="00EB575E">
              <w:rPr>
                <w:sz w:val="28"/>
                <w:szCs w:val="28"/>
              </w:rPr>
              <w:t>0</w:t>
            </w:r>
          </w:p>
        </w:tc>
        <w:tc>
          <w:tcPr>
            <w:tcW w:w="1510" w:type="dxa"/>
          </w:tcPr>
          <w:p w14:paraId="360550F5" w14:textId="5151F746" w:rsidR="00FF64F2" w:rsidRPr="00EB575E" w:rsidRDefault="00EB4CC3" w:rsidP="0036025F">
            <w:pPr>
              <w:spacing w:before="60" w:after="100" w:line="360" w:lineRule="auto"/>
              <w:jc w:val="center"/>
              <w:rPr>
                <w:sz w:val="28"/>
                <w:szCs w:val="28"/>
              </w:rPr>
            </w:pPr>
            <w:r w:rsidRPr="00EB575E">
              <w:rPr>
                <w:sz w:val="28"/>
                <w:szCs w:val="28"/>
              </w:rPr>
              <w:t>35</w:t>
            </w:r>
          </w:p>
        </w:tc>
        <w:tc>
          <w:tcPr>
            <w:tcW w:w="1511" w:type="dxa"/>
          </w:tcPr>
          <w:p w14:paraId="04FF8D71" w14:textId="76964808" w:rsidR="00FF64F2" w:rsidRPr="00EB575E" w:rsidRDefault="00FF64F2" w:rsidP="0036025F">
            <w:pPr>
              <w:spacing w:before="60" w:after="100" w:line="360" w:lineRule="auto"/>
              <w:jc w:val="center"/>
              <w:rPr>
                <w:sz w:val="28"/>
                <w:szCs w:val="28"/>
              </w:rPr>
            </w:pPr>
            <w:r w:rsidRPr="00EB575E">
              <w:rPr>
                <w:sz w:val="28"/>
                <w:szCs w:val="28"/>
              </w:rPr>
              <w:t>0</w:t>
            </w:r>
            <w:r w:rsidR="00EB4CC3" w:rsidRPr="00EB575E">
              <w:rPr>
                <w:sz w:val="28"/>
                <w:szCs w:val="28"/>
              </w:rPr>
              <w:t>2</w:t>
            </w:r>
          </w:p>
        </w:tc>
        <w:tc>
          <w:tcPr>
            <w:tcW w:w="1511" w:type="dxa"/>
          </w:tcPr>
          <w:p w14:paraId="5AE1D1A2" w14:textId="77777777" w:rsidR="00FF64F2" w:rsidRPr="00EB575E" w:rsidRDefault="00FF64F2" w:rsidP="0036025F">
            <w:pPr>
              <w:spacing w:before="60" w:after="100" w:line="360" w:lineRule="auto"/>
              <w:jc w:val="center"/>
              <w:rPr>
                <w:sz w:val="28"/>
                <w:szCs w:val="28"/>
              </w:rPr>
            </w:pPr>
          </w:p>
        </w:tc>
      </w:tr>
      <w:tr w:rsidR="00EB575E" w:rsidRPr="00EB575E" w14:paraId="7C9A5619" w14:textId="77777777" w:rsidTr="00401BEA">
        <w:trPr>
          <w:trHeight w:val="564"/>
        </w:trPr>
        <w:tc>
          <w:tcPr>
            <w:tcW w:w="1510" w:type="dxa"/>
          </w:tcPr>
          <w:p w14:paraId="00A6FB4E" w14:textId="3DA6F49D" w:rsidR="00FF64F2" w:rsidRPr="00EB575E" w:rsidRDefault="00FF64F2" w:rsidP="0036025F">
            <w:pPr>
              <w:spacing w:before="60" w:after="100" w:line="360" w:lineRule="auto"/>
              <w:jc w:val="center"/>
              <w:rPr>
                <w:sz w:val="28"/>
                <w:szCs w:val="28"/>
              </w:rPr>
            </w:pPr>
            <w:r w:rsidRPr="00EB575E">
              <w:rPr>
                <w:sz w:val="28"/>
                <w:szCs w:val="28"/>
              </w:rPr>
              <w:t>201</w:t>
            </w:r>
            <w:r w:rsidR="00EB4CC3" w:rsidRPr="00EB575E">
              <w:rPr>
                <w:sz w:val="28"/>
                <w:szCs w:val="28"/>
              </w:rPr>
              <w:t>9</w:t>
            </w:r>
            <w:r w:rsidRPr="00EB575E">
              <w:rPr>
                <w:sz w:val="28"/>
                <w:szCs w:val="28"/>
              </w:rPr>
              <w:t>-20</w:t>
            </w:r>
            <w:r w:rsidR="00EB4CC3" w:rsidRPr="00EB575E">
              <w:rPr>
                <w:sz w:val="28"/>
                <w:szCs w:val="28"/>
              </w:rPr>
              <w:t>20</w:t>
            </w:r>
          </w:p>
        </w:tc>
        <w:tc>
          <w:tcPr>
            <w:tcW w:w="1320" w:type="dxa"/>
          </w:tcPr>
          <w:p w14:paraId="2103A279" w14:textId="1688E339" w:rsidR="00FF64F2" w:rsidRPr="00EB575E" w:rsidRDefault="00EB4CC3" w:rsidP="0036025F">
            <w:pPr>
              <w:spacing w:before="60" w:after="100" w:line="360" w:lineRule="auto"/>
              <w:jc w:val="center"/>
              <w:rPr>
                <w:sz w:val="28"/>
                <w:szCs w:val="28"/>
              </w:rPr>
            </w:pPr>
            <w:r w:rsidRPr="00EB575E">
              <w:rPr>
                <w:sz w:val="28"/>
                <w:szCs w:val="28"/>
              </w:rPr>
              <w:t>35</w:t>
            </w:r>
          </w:p>
        </w:tc>
        <w:tc>
          <w:tcPr>
            <w:tcW w:w="1701" w:type="dxa"/>
          </w:tcPr>
          <w:p w14:paraId="237CCC35" w14:textId="76D51E85" w:rsidR="00FF64F2" w:rsidRPr="00EB575E" w:rsidRDefault="00EB4CC3" w:rsidP="0036025F">
            <w:pPr>
              <w:spacing w:before="60" w:after="100" w:line="360" w:lineRule="auto"/>
              <w:jc w:val="center"/>
              <w:rPr>
                <w:sz w:val="28"/>
                <w:szCs w:val="28"/>
              </w:rPr>
            </w:pPr>
            <w:r w:rsidRPr="00EB575E">
              <w:rPr>
                <w:sz w:val="28"/>
                <w:szCs w:val="28"/>
              </w:rPr>
              <w:t>2</w:t>
            </w:r>
          </w:p>
        </w:tc>
        <w:tc>
          <w:tcPr>
            <w:tcW w:w="1510" w:type="dxa"/>
          </w:tcPr>
          <w:p w14:paraId="05B2E0D7" w14:textId="2042D437" w:rsidR="00FF64F2" w:rsidRPr="00EB575E" w:rsidRDefault="00EB4CC3" w:rsidP="0036025F">
            <w:pPr>
              <w:spacing w:before="60" w:after="100" w:line="360" w:lineRule="auto"/>
              <w:jc w:val="center"/>
              <w:rPr>
                <w:sz w:val="28"/>
                <w:szCs w:val="28"/>
              </w:rPr>
            </w:pPr>
            <w:r w:rsidRPr="00EB575E">
              <w:rPr>
                <w:sz w:val="28"/>
                <w:szCs w:val="28"/>
              </w:rPr>
              <w:t>32</w:t>
            </w:r>
          </w:p>
        </w:tc>
        <w:tc>
          <w:tcPr>
            <w:tcW w:w="1511" w:type="dxa"/>
          </w:tcPr>
          <w:p w14:paraId="3A685031" w14:textId="3ED41514" w:rsidR="00FF64F2" w:rsidRPr="00EB575E" w:rsidRDefault="00EB4CC3" w:rsidP="0036025F">
            <w:pPr>
              <w:spacing w:before="60" w:after="100" w:line="360" w:lineRule="auto"/>
              <w:jc w:val="center"/>
              <w:rPr>
                <w:sz w:val="28"/>
                <w:szCs w:val="28"/>
              </w:rPr>
            </w:pPr>
            <w:r w:rsidRPr="00EB575E">
              <w:rPr>
                <w:sz w:val="28"/>
                <w:szCs w:val="28"/>
              </w:rPr>
              <w:t>0</w:t>
            </w:r>
          </w:p>
        </w:tc>
        <w:tc>
          <w:tcPr>
            <w:tcW w:w="1511" w:type="dxa"/>
          </w:tcPr>
          <w:p w14:paraId="4ED92CD9" w14:textId="23637672" w:rsidR="00FF64F2" w:rsidRPr="00EB575E" w:rsidRDefault="00A504C3" w:rsidP="0036025F">
            <w:pPr>
              <w:spacing w:before="60" w:after="100" w:line="360" w:lineRule="auto"/>
              <w:jc w:val="center"/>
              <w:rPr>
                <w:sz w:val="28"/>
                <w:szCs w:val="28"/>
              </w:rPr>
            </w:pPr>
            <w:r w:rsidRPr="00EB575E">
              <w:rPr>
                <w:sz w:val="28"/>
                <w:szCs w:val="28"/>
              </w:rPr>
              <w:t>1 (Gv mới)</w:t>
            </w:r>
          </w:p>
        </w:tc>
      </w:tr>
      <w:tr w:rsidR="00EB575E" w:rsidRPr="00EB575E" w14:paraId="7C3EC01C" w14:textId="77777777" w:rsidTr="00401BEA">
        <w:trPr>
          <w:trHeight w:val="572"/>
        </w:trPr>
        <w:tc>
          <w:tcPr>
            <w:tcW w:w="1510" w:type="dxa"/>
          </w:tcPr>
          <w:p w14:paraId="47E5F20C" w14:textId="5FD01E7D" w:rsidR="00FF64F2" w:rsidRPr="00EB575E" w:rsidRDefault="00FF64F2" w:rsidP="0036025F">
            <w:pPr>
              <w:spacing w:before="60" w:after="100" w:line="360" w:lineRule="auto"/>
              <w:jc w:val="center"/>
              <w:rPr>
                <w:sz w:val="28"/>
                <w:szCs w:val="28"/>
              </w:rPr>
            </w:pPr>
            <w:r w:rsidRPr="00EB575E">
              <w:rPr>
                <w:sz w:val="28"/>
                <w:szCs w:val="28"/>
              </w:rPr>
              <w:t>20</w:t>
            </w:r>
            <w:r w:rsidR="00EB4CC3" w:rsidRPr="00EB575E">
              <w:rPr>
                <w:sz w:val="28"/>
                <w:szCs w:val="28"/>
              </w:rPr>
              <w:t>20</w:t>
            </w:r>
            <w:r w:rsidRPr="00EB575E">
              <w:rPr>
                <w:sz w:val="28"/>
                <w:szCs w:val="28"/>
              </w:rPr>
              <w:t>- 202</w:t>
            </w:r>
            <w:r w:rsidR="00EB4CC3" w:rsidRPr="00EB575E">
              <w:rPr>
                <w:sz w:val="28"/>
                <w:szCs w:val="28"/>
              </w:rPr>
              <w:t>1</w:t>
            </w:r>
          </w:p>
        </w:tc>
        <w:tc>
          <w:tcPr>
            <w:tcW w:w="1320" w:type="dxa"/>
          </w:tcPr>
          <w:p w14:paraId="5B837EAA" w14:textId="621652F0" w:rsidR="00FF64F2" w:rsidRPr="00EB575E" w:rsidRDefault="00EB4CC3" w:rsidP="0036025F">
            <w:pPr>
              <w:spacing w:before="60" w:after="100" w:line="360" w:lineRule="auto"/>
              <w:jc w:val="center"/>
              <w:rPr>
                <w:sz w:val="28"/>
                <w:szCs w:val="28"/>
              </w:rPr>
            </w:pPr>
            <w:r w:rsidRPr="00EB575E">
              <w:rPr>
                <w:sz w:val="28"/>
                <w:szCs w:val="28"/>
              </w:rPr>
              <w:t>34</w:t>
            </w:r>
          </w:p>
        </w:tc>
        <w:tc>
          <w:tcPr>
            <w:tcW w:w="1701" w:type="dxa"/>
          </w:tcPr>
          <w:p w14:paraId="5E9F2476" w14:textId="517D2940" w:rsidR="00FF64F2" w:rsidRPr="00EB575E" w:rsidRDefault="00A504C3" w:rsidP="0036025F">
            <w:pPr>
              <w:spacing w:before="60" w:after="100" w:line="360" w:lineRule="auto"/>
              <w:jc w:val="center"/>
              <w:rPr>
                <w:sz w:val="28"/>
                <w:szCs w:val="28"/>
              </w:rPr>
            </w:pPr>
            <w:r w:rsidRPr="00EB575E">
              <w:rPr>
                <w:sz w:val="28"/>
                <w:szCs w:val="28"/>
              </w:rPr>
              <w:t>0</w:t>
            </w:r>
          </w:p>
        </w:tc>
        <w:tc>
          <w:tcPr>
            <w:tcW w:w="1510" w:type="dxa"/>
          </w:tcPr>
          <w:p w14:paraId="1A46A181" w14:textId="7C9AC68B" w:rsidR="00FF64F2" w:rsidRPr="00EB575E" w:rsidRDefault="00A504C3" w:rsidP="0036025F">
            <w:pPr>
              <w:spacing w:before="60" w:after="100" w:line="360" w:lineRule="auto"/>
              <w:jc w:val="center"/>
              <w:rPr>
                <w:sz w:val="28"/>
                <w:szCs w:val="28"/>
              </w:rPr>
            </w:pPr>
            <w:r w:rsidRPr="00EB575E">
              <w:rPr>
                <w:sz w:val="28"/>
                <w:szCs w:val="28"/>
              </w:rPr>
              <w:t>34</w:t>
            </w:r>
          </w:p>
        </w:tc>
        <w:tc>
          <w:tcPr>
            <w:tcW w:w="1511" w:type="dxa"/>
          </w:tcPr>
          <w:p w14:paraId="22AE9527" w14:textId="49A465E6" w:rsidR="00FF64F2" w:rsidRPr="00EB575E" w:rsidRDefault="00A504C3" w:rsidP="0036025F">
            <w:pPr>
              <w:spacing w:before="60" w:after="100" w:line="360" w:lineRule="auto"/>
              <w:jc w:val="center"/>
              <w:rPr>
                <w:sz w:val="28"/>
                <w:szCs w:val="28"/>
              </w:rPr>
            </w:pPr>
            <w:r w:rsidRPr="00EB575E">
              <w:rPr>
                <w:sz w:val="28"/>
                <w:szCs w:val="28"/>
              </w:rPr>
              <w:t>0</w:t>
            </w:r>
          </w:p>
        </w:tc>
        <w:tc>
          <w:tcPr>
            <w:tcW w:w="1511" w:type="dxa"/>
          </w:tcPr>
          <w:p w14:paraId="1E9CB0FE" w14:textId="39C3AB03" w:rsidR="00FF64F2" w:rsidRPr="00EB575E" w:rsidRDefault="00FF64F2" w:rsidP="0036025F">
            <w:pPr>
              <w:spacing w:before="60" w:after="100" w:line="360" w:lineRule="auto"/>
              <w:jc w:val="center"/>
              <w:rPr>
                <w:sz w:val="28"/>
                <w:szCs w:val="28"/>
              </w:rPr>
            </w:pPr>
          </w:p>
        </w:tc>
      </w:tr>
      <w:tr w:rsidR="00EB575E" w:rsidRPr="00EB575E" w14:paraId="2E0DE360" w14:textId="77777777" w:rsidTr="00401BEA">
        <w:trPr>
          <w:trHeight w:val="538"/>
        </w:trPr>
        <w:tc>
          <w:tcPr>
            <w:tcW w:w="1510" w:type="dxa"/>
          </w:tcPr>
          <w:p w14:paraId="0E5CE916" w14:textId="7DDD0F97" w:rsidR="00FF64F2" w:rsidRPr="00EB575E" w:rsidRDefault="00FF64F2" w:rsidP="0036025F">
            <w:pPr>
              <w:spacing w:before="60" w:after="100" w:line="360" w:lineRule="auto"/>
              <w:jc w:val="center"/>
              <w:rPr>
                <w:sz w:val="28"/>
                <w:szCs w:val="28"/>
              </w:rPr>
            </w:pPr>
            <w:r w:rsidRPr="00EB575E">
              <w:rPr>
                <w:sz w:val="28"/>
                <w:szCs w:val="28"/>
              </w:rPr>
              <w:t>202</w:t>
            </w:r>
            <w:r w:rsidR="00EB4CC3" w:rsidRPr="00EB575E">
              <w:rPr>
                <w:sz w:val="28"/>
                <w:szCs w:val="28"/>
              </w:rPr>
              <w:t>1</w:t>
            </w:r>
            <w:r w:rsidRPr="00EB575E">
              <w:rPr>
                <w:sz w:val="28"/>
                <w:szCs w:val="28"/>
              </w:rPr>
              <w:t>-202</w:t>
            </w:r>
            <w:r w:rsidR="00EB4CC3" w:rsidRPr="00EB575E">
              <w:rPr>
                <w:sz w:val="28"/>
                <w:szCs w:val="28"/>
              </w:rPr>
              <w:t>2</w:t>
            </w:r>
          </w:p>
        </w:tc>
        <w:tc>
          <w:tcPr>
            <w:tcW w:w="1320" w:type="dxa"/>
          </w:tcPr>
          <w:p w14:paraId="1D66AEA9" w14:textId="69BD2C3C" w:rsidR="00FF64F2" w:rsidRPr="00EB575E" w:rsidRDefault="00EB4CC3" w:rsidP="0036025F">
            <w:pPr>
              <w:spacing w:before="60" w:after="100" w:line="360" w:lineRule="auto"/>
              <w:jc w:val="center"/>
              <w:rPr>
                <w:sz w:val="28"/>
                <w:szCs w:val="28"/>
              </w:rPr>
            </w:pPr>
            <w:r w:rsidRPr="00EB575E">
              <w:rPr>
                <w:sz w:val="28"/>
                <w:szCs w:val="28"/>
              </w:rPr>
              <w:t>35</w:t>
            </w:r>
          </w:p>
        </w:tc>
        <w:tc>
          <w:tcPr>
            <w:tcW w:w="1701" w:type="dxa"/>
          </w:tcPr>
          <w:p w14:paraId="07474FAE" w14:textId="0D9D66DE" w:rsidR="00FF64F2" w:rsidRPr="00EB575E" w:rsidRDefault="00A504C3" w:rsidP="0036025F">
            <w:pPr>
              <w:spacing w:before="60" w:after="100" w:line="360" w:lineRule="auto"/>
              <w:jc w:val="center"/>
              <w:rPr>
                <w:sz w:val="28"/>
                <w:szCs w:val="28"/>
              </w:rPr>
            </w:pPr>
            <w:r w:rsidRPr="00EB575E">
              <w:rPr>
                <w:sz w:val="28"/>
                <w:szCs w:val="28"/>
              </w:rPr>
              <w:t>4</w:t>
            </w:r>
          </w:p>
        </w:tc>
        <w:tc>
          <w:tcPr>
            <w:tcW w:w="1510" w:type="dxa"/>
          </w:tcPr>
          <w:p w14:paraId="55C88839" w14:textId="40A3B18F" w:rsidR="00FF64F2" w:rsidRPr="00EB575E" w:rsidRDefault="00A504C3" w:rsidP="0036025F">
            <w:pPr>
              <w:spacing w:before="60" w:after="100" w:line="360" w:lineRule="auto"/>
              <w:jc w:val="center"/>
              <w:rPr>
                <w:sz w:val="28"/>
                <w:szCs w:val="28"/>
              </w:rPr>
            </w:pPr>
            <w:r w:rsidRPr="00EB575E">
              <w:rPr>
                <w:sz w:val="28"/>
                <w:szCs w:val="28"/>
              </w:rPr>
              <w:t>31</w:t>
            </w:r>
          </w:p>
        </w:tc>
        <w:tc>
          <w:tcPr>
            <w:tcW w:w="1511" w:type="dxa"/>
          </w:tcPr>
          <w:p w14:paraId="091ECD86" w14:textId="3367DD12" w:rsidR="00FF64F2" w:rsidRPr="00EB575E" w:rsidRDefault="00A504C3" w:rsidP="0036025F">
            <w:pPr>
              <w:spacing w:before="60" w:after="100" w:line="360" w:lineRule="auto"/>
              <w:jc w:val="center"/>
              <w:rPr>
                <w:sz w:val="28"/>
                <w:szCs w:val="28"/>
              </w:rPr>
            </w:pPr>
            <w:r w:rsidRPr="00EB575E">
              <w:rPr>
                <w:sz w:val="28"/>
                <w:szCs w:val="28"/>
              </w:rPr>
              <w:t>0</w:t>
            </w:r>
          </w:p>
        </w:tc>
        <w:tc>
          <w:tcPr>
            <w:tcW w:w="1511" w:type="dxa"/>
          </w:tcPr>
          <w:p w14:paraId="7DBF46D9" w14:textId="77777777" w:rsidR="00FF64F2" w:rsidRPr="00EB575E" w:rsidRDefault="00FF64F2" w:rsidP="0036025F">
            <w:pPr>
              <w:spacing w:before="60" w:after="100" w:line="360" w:lineRule="auto"/>
              <w:jc w:val="center"/>
              <w:rPr>
                <w:sz w:val="28"/>
                <w:szCs w:val="28"/>
              </w:rPr>
            </w:pPr>
          </w:p>
        </w:tc>
      </w:tr>
      <w:tr w:rsidR="00FF64F2" w:rsidRPr="00EB575E" w14:paraId="12F23787" w14:textId="77777777" w:rsidTr="00401BEA">
        <w:trPr>
          <w:trHeight w:val="574"/>
        </w:trPr>
        <w:tc>
          <w:tcPr>
            <w:tcW w:w="1510" w:type="dxa"/>
          </w:tcPr>
          <w:p w14:paraId="65D8AD1E" w14:textId="300CAE34" w:rsidR="00FF64F2" w:rsidRPr="00EB575E" w:rsidRDefault="00FF64F2" w:rsidP="0036025F">
            <w:pPr>
              <w:spacing w:before="60" w:after="100" w:line="360" w:lineRule="auto"/>
              <w:jc w:val="center"/>
              <w:rPr>
                <w:sz w:val="28"/>
                <w:szCs w:val="28"/>
              </w:rPr>
            </w:pPr>
            <w:r w:rsidRPr="00EB575E">
              <w:rPr>
                <w:sz w:val="28"/>
                <w:szCs w:val="28"/>
              </w:rPr>
              <w:t>202</w:t>
            </w:r>
            <w:r w:rsidR="00EB4CC3" w:rsidRPr="00EB575E">
              <w:rPr>
                <w:sz w:val="28"/>
                <w:szCs w:val="28"/>
              </w:rPr>
              <w:t>2</w:t>
            </w:r>
            <w:r w:rsidRPr="00EB575E">
              <w:rPr>
                <w:sz w:val="28"/>
                <w:szCs w:val="28"/>
              </w:rPr>
              <w:t>-202</w:t>
            </w:r>
            <w:r w:rsidR="00EB4CC3" w:rsidRPr="00EB575E">
              <w:rPr>
                <w:sz w:val="28"/>
                <w:szCs w:val="28"/>
              </w:rPr>
              <w:t>3</w:t>
            </w:r>
          </w:p>
        </w:tc>
        <w:tc>
          <w:tcPr>
            <w:tcW w:w="1320" w:type="dxa"/>
          </w:tcPr>
          <w:p w14:paraId="44765088" w14:textId="3100C797" w:rsidR="00FF64F2" w:rsidRPr="00EB575E" w:rsidRDefault="00EB4CC3" w:rsidP="0036025F">
            <w:pPr>
              <w:spacing w:before="60" w:after="100" w:line="360" w:lineRule="auto"/>
              <w:jc w:val="center"/>
              <w:rPr>
                <w:sz w:val="28"/>
                <w:szCs w:val="28"/>
              </w:rPr>
            </w:pPr>
            <w:r w:rsidRPr="00EB575E">
              <w:rPr>
                <w:sz w:val="28"/>
                <w:szCs w:val="28"/>
              </w:rPr>
              <w:t>33</w:t>
            </w:r>
          </w:p>
        </w:tc>
        <w:tc>
          <w:tcPr>
            <w:tcW w:w="1701" w:type="dxa"/>
          </w:tcPr>
          <w:p w14:paraId="09FC5C2F" w14:textId="27E08E38" w:rsidR="00FF64F2" w:rsidRPr="00EB575E" w:rsidRDefault="00A504C3" w:rsidP="0036025F">
            <w:pPr>
              <w:spacing w:before="60" w:after="100" w:line="360" w:lineRule="auto"/>
              <w:jc w:val="center"/>
              <w:rPr>
                <w:sz w:val="28"/>
                <w:szCs w:val="28"/>
              </w:rPr>
            </w:pPr>
            <w:r w:rsidRPr="00EB575E">
              <w:rPr>
                <w:sz w:val="28"/>
                <w:szCs w:val="28"/>
              </w:rPr>
              <w:t>4</w:t>
            </w:r>
          </w:p>
        </w:tc>
        <w:tc>
          <w:tcPr>
            <w:tcW w:w="1510" w:type="dxa"/>
          </w:tcPr>
          <w:p w14:paraId="31692455" w14:textId="4F2D476D" w:rsidR="00FF64F2" w:rsidRPr="00EB575E" w:rsidRDefault="00A504C3" w:rsidP="0036025F">
            <w:pPr>
              <w:spacing w:before="60" w:after="100" w:line="360" w:lineRule="auto"/>
              <w:jc w:val="center"/>
              <w:rPr>
                <w:sz w:val="28"/>
                <w:szCs w:val="28"/>
              </w:rPr>
            </w:pPr>
            <w:r w:rsidRPr="00EB575E">
              <w:rPr>
                <w:sz w:val="28"/>
                <w:szCs w:val="28"/>
              </w:rPr>
              <w:t>29</w:t>
            </w:r>
          </w:p>
        </w:tc>
        <w:tc>
          <w:tcPr>
            <w:tcW w:w="1511" w:type="dxa"/>
          </w:tcPr>
          <w:p w14:paraId="29A39FA1" w14:textId="1719F113" w:rsidR="00FF64F2" w:rsidRPr="00EB575E" w:rsidRDefault="00A504C3" w:rsidP="0036025F">
            <w:pPr>
              <w:spacing w:before="60" w:after="100" w:line="360" w:lineRule="auto"/>
              <w:jc w:val="center"/>
              <w:rPr>
                <w:sz w:val="28"/>
                <w:szCs w:val="28"/>
              </w:rPr>
            </w:pPr>
            <w:r w:rsidRPr="00EB575E">
              <w:rPr>
                <w:sz w:val="28"/>
                <w:szCs w:val="28"/>
              </w:rPr>
              <w:t>0</w:t>
            </w:r>
          </w:p>
        </w:tc>
        <w:tc>
          <w:tcPr>
            <w:tcW w:w="1511" w:type="dxa"/>
          </w:tcPr>
          <w:p w14:paraId="052FB9A9" w14:textId="77777777" w:rsidR="00FF64F2" w:rsidRPr="00EB575E" w:rsidRDefault="00FF64F2" w:rsidP="0036025F">
            <w:pPr>
              <w:spacing w:before="60" w:after="100" w:line="360" w:lineRule="auto"/>
              <w:jc w:val="center"/>
              <w:rPr>
                <w:sz w:val="28"/>
                <w:szCs w:val="28"/>
              </w:rPr>
            </w:pPr>
          </w:p>
        </w:tc>
      </w:tr>
    </w:tbl>
    <w:p w14:paraId="16A6344F" w14:textId="61B2387B" w:rsidR="00FF64F2" w:rsidRPr="00EB575E" w:rsidRDefault="00FF64F2" w:rsidP="00AE6327">
      <w:pPr>
        <w:spacing w:before="60" w:after="100"/>
        <w:ind w:firstLine="567"/>
        <w:jc w:val="both"/>
        <w:rPr>
          <w:b/>
          <w:sz w:val="28"/>
          <w:szCs w:val="28"/>
        </w:rPr>
      </w:pPr>
      <w:r w:rsidRPr="00EB575E">
        <w:rPr>
          <w:b/>
          <w:sz w:val="28"/>
          <w:szCs w:val="28"/>
        </w:rPr>
        <w:lastRenderedPageBreak/>
        <w:t>2. Điểm mạnh</w:t>
      </w:r>
    </w:p>
    <w:p w14:paraId="01317346" w14:textId="1F8DC466" w:rsidR="00FF64F2" w:rsidRPr="00EB575E" w:rsidRDefault="00FF64F2" w:rsidP="00AE6327">
      <w:pPr>
        <w:spacing w:before="60" w:after="100"/>
        <w:ind w:firstLine="567"/>
        <w:jc w:val="both"/>
        <w:rPr>
          <w:b/>
          <w:sz w:val="28"/>
          <w:szCs w:val="28"/>
        </w:rPr>
      </w:pPr>
      <w:r w:rsidRPr="00EB575E">
        <w:rPr>
          <w:rFonts w:eastAsia="Calibri"/>
          <w:sz w:val="28"/>
          <w:szCs w:val="28"/>
          <w:lang w:val="sv-SE"/>
        </w:rPr>
        <w:t xml:space="preserve">Đội ngũ giáo viên có phẩm chất đạo đức tốt, lối sống giản dị, lành mạnh có sức khỏe tốt, có lòng nhiệt tình. Đánh giá, xếp loại chuẩn nghề nghiệp giáo viên mầm non theo quy định. </w:t>
      </w:r>
      <w:r w:rsidRPr="00EB575E">
        <w:rPr>
          <w:spacing w:val="4"/>
          <w:sz w:val="28"/>
          <w:szCs w:val="28"/>
          <w:lang w:val="vi-VN"/>
        </w:rPr>
        <w:t>Trong 05 năm liên tiếp tính đến thời điểm đánh giá</w:t>
      </w:r>
      <w:r w:rsidRPr="00EB575E">
        <w:rPr>
          <w:sz w:val="28"/>
          <w:szCs w:val="28"/>
          <w:lang w:val="vi-VN"/>
        </w:rPr>
        <w:t xml:space="preserve">, có </w:t>
      </w:r>
      <w:r w:rsidR="007B46C9" w:rsidRPr="00EB575E">
        <w:rPr>
          <w:sz w:val="28"/>
          <w:szCs w:val="28"/>
        </w:rPr>
        <w:t>95</w:t>
      </w:r>
      <w:r w:rsidRPr="00EB575E">
        <w:rPr>
          <w:sz w:val="28"/>
          <w:szCs w:val="28"/>
          <w:lang w:val="vi-VN"/>
        </w:rPr>
        <w:t xml:space="preserve">% </w:t>
      </w:r>
      <w:r w:rsidRPr="00EB575E">
        <w:rPr>
          <w:sz w:val="28"/>
          <w:szCs w:val="28"/>
        </w:rPr>
        <w:t xml:space="preserve">trở lên </w:t>
      </w:r>
      <w:r w:rsidRPr="00EB575E">
        <w:rPr>
          <w:sz w:val="28"/>
          <w:szCs w:val="28"/>
          <w:lang w:val="vi-VN"/>
        </w:rPr>
        <w:t xml:space="preserve">giáo viên </w:t>
      </w:r>
      <w:r w:rsidRPr="00EB575E">
        <w:rPr>
          <w:spacing w:val="-4"/>
          <w:sz w:val="28"/>
          <w:szCs w:val="28"/>
          <w:lang w:val="vi-VN"/>
        </w:rPr>
        <w:t xml:space="preserve">đạt </w:t>
      </w:r>
      <w:r w:rsidRPr="00EB575E">
        <w:rPr>
          <w:sz w:val="28"/>
          <w:szCs w:val="28"/>
          <w:lang w:val="vi-VN"/>
        </w:rPr>
        <w:t>chuẩn nghề nghiệp giáo viên ở mức khá trở lên</w:t>
      </w:r>
      <w:r w:rsidRPr="00EB575E">
        <w:rPr>
          <w:sz w:val="28"/>
          <w:szCs w:val="28"/>
        </w:rPr>
        <w:t>.</w:t>
      </w:r>
    </w:p>
    <w:p w14:paraId="611FFD39" w14:textId="77777777" w:rsidR="00FF64F2" w:rsidRPr="00EB575E" w:rsidRDefault="00FF64F2" w:rsidP="00AE6327">
      <w:pPr>
        <w:spacing w:before="60" w:after="100"/>
        <w:ind w:firstLine="567"/>
        <w:jc w:val="both"/>
        <w:rPr>
          <w:b/>
          <w:sz w:val="28"/>
          <w:szCs w:val="28"/>
        </w:rPr>
      </w:pPr>
      <w:r w:rsidRPr="00EB575E">
        <w:rPr>
          <w:b/>
          <w:sz w:val="28"/>
          <w:szCs w:val="28"/>
        </w:rPr>
        <w:t xml:space="preserve">3. </w:t>
      </w:r>
      <w:r w:rsidRPr="00EB575E">
        <w:rPr>
          <w:b/>
          <w:sz w:val="28"/>
          <w:szCs w:val="28"/>
          <w:lang w:val="nb-NO"/>
        </w:rPr>
        <w:t>Điểm yếu</w:t>
      </w:r>
    </w:p>
    <w:p w14:paraId="1F55CB8A" w14:textId="000E5B06" w:rsidR="0036025F" w:rsidRPr="001C3304" w:rsidRDefault="00FF64F2" w:rsidP="001C3304">
      <w:pPr>
        <w:spacing w:before="60" w:after="100"/>
        <w:ind w:firstLine="567"/>
        <w:jc w:val="both"/>
        <w:rPr>
          <w:sz w:val="28"/>
          <w:szCs w:val="28"/>
        </w:rPr>
      </w:pPr>
      <w:r w:rsidRPr="00EB575E">
        <w:rPr>
          <w:rFonts w:eastAsia="Calibri"/>
          <w:spacing w:val="4"/>
          <w:sz w:val="28"/>
          <w:szCs w:val="28"/>
          <w:lang w:val="sv-SE"/>
        </w:rPr>
        <w:t xml:space="preserve">Năng lực của một số giáo viên chưa tương </w:t>
      </w:r>
      <w:r w:rsidR="007B46C9" w:rsidRPr="00EB575E">
        <w:rPr>
          <w:rFonts w:eastAsia="Calibri"/>
          <w:spacing w:val="4"/>
          <w:sz w:val="28"/>
          <w:szCs w:val="28"/>
          <w:lang w:val="sv-SE"/>
        </w:rPr>
        <w:t>xứng</w:t>
      </w:r>
      <w:r w:rsidRPr="00EB575E">
        <w:rPr>
          <w:rFonts w:eastAsia="Calibri"/>
          <w:spacing w:val="4"/>
          <w:sz w:val="28"/>
          <w:szCs w:val="28"/>
          <w:lang w:val="sv-SE"/>
        </w:rPr>
        <w:t xml:space="preserve"> với trình độ đào tạo</w:t>
      </w:r>
      <w:r w:rsidRPr="00EB575E">
        <w:rPr>
          <w:sz w:val="28"/>
          <w:szCs w:val="28"/>
        </w:rPr>
        <w:t xml:space="preserve">. </w:t>
      </w:r>
    </w:p>
    <w:p w14:paraId="4593E3BB" w14:textId="1EF104E7" w:rsidR="00FF64F2" w:rsidRPr="00EB575E" w:rsidRDefault="00FF64F2" w:rsidP="00AE6327">
      <w:pPr>
        <w:spacing w:before="60" w:after="100"/>
        <w:ind w:firstLine="567"/>
        <w:jc w:val="both"/>
        <w:rPr>
          <w:b/>
          <w:sz w:val="28"/>
          <w:szCs w:val="28"/>
          <w:lang w:val="nb-NO"/>
        </w:rPr>
      </w:pPr>
      <w:r w:rsidRPr="00EB575E">
        <w:rPr>
          <w:b/>
          <w:sz w:val="28"/>
          <w:szCs w:val="28"/>
          <w:lang w:val="nb-NO"/>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1CF0EFA0"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5E3E9215" w14:textId="77777777" w:rsidR="002B044C" w:rsidRPr="00EB575E" w:rsidRDefault="002B044C"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217728CA" w14:textId="77777777" w:rsidR="002B044C" w:rsidRPr="00EB575E" w:rsidRDefault="002B044C"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73649C34" w14:textId="77777777" w:rsidR="002B044C" w:rsidRPr="00EB575E" w:rsidRDefault="002B044C" w:rsidP="00AE6327">
            <w:pPr>
              <w:spacing w:after="100"/>
              <w:jc w:val="center"/>
              <w:rPr>
                <w:b/>
                <w:bCs/>
                <w:sz w:val="26"/>
                <w:szCs w:val="26"/>
              </w:rPr>
            </w:pPr>
            <w:r w:rsidRPr="00EB575E">
              <w:rPr>
                <w:b/>
                <w:bCs/>
                <w:sz w:val="26"/>
                <w:szCs w:val="26"/>
              </w:rPr>
              <w:t>Điều kiện để thực hiện</w:t>
            </w:r>
          </w:p>
          <w:p w14:paraId="75C97A63" w14:textId="77777777" w:rsidR="002B044C" w:rsidRPr="00EB575E" w:rsidRDefault="002B044C" w:rsidP="00AE6327">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4D691FC6" w14:textId="77777777" w:rsidR="002B044C" w:rsidRPr="00EB575E" w:rsidRDefault="002B044C" w:rsidP="00AE6327">
            <w:pPr>
              <w:spacing w:after="100"/>
              <w:jc w:val="center"/>
              <w:rPr>
                <w:b/>
                <w:bCs/>
                <w:sz w:val="26"/>
                <w:szCs w:val="26"/>
              </w:rPr>
            </w:pPr>
            <w:r w:rsidRPr="00EB575E">
              <w:rPr>
                <w:b/>
                <w:bCs/>
                <w:sz w:val="26"/>
                <w:szCs w:val="26"/>
              </w:rPr>
              <w:t>Thời gian thực hiện</w:t>
            </w:r>
          </w:p>
          <w:p w14:paraId="54F4D9DA" w14:textId="77777777" w:rsidR="002B044C" w:rsidRPr="00EB575E" w:rsidRDefault="002B044C" w:rsidP="00AE6327">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505661C0" w14:textId="77777777" w:rsidR="002B044C" w:rsidRPr="00EB575E" w:rsidRDefault="002B044C" w:rsidP="00AE6327">
            <w:pPr>
              <w:spacing w:after="100"/>
              <w:jc w:val="center"/>
              <w:rPr>
                <w:sz w:val="26"/>
                <w:szCs w:val="26"/>
              </w:rPr>
            </w:pPr>
            <w:r w:rsidRPr="00EB575E">
              <w:rPr>
                <w:b/>
                <w:bCs/>
                <w:sz w:val="26"/>
                <w:szCs w:val="26"/>
              </w:rPr>
              <w:t>Dự kiến kinh phí</w:t>
            </w:r>
          </w:p>
        </w:tc>
      </w:tr>
      <w:tr w:rsidR="00EB575E" w:rsidRPr="00EB575E" w14:paraId="014FE80B" w14:textId="77777777" w:rsidTr="00401BEA">
        <w:trPr>
          <w:trHeight w:val="1229"/>
        </w:trPr>
        <w:tc>
          <w:tcPr>
            <w:tcW w:w="2101" w:type="pct"/>
            <w:tcBorders>
              <w:top w:val="single" w:sz="1" w:space="0" w:color="000000"/>
              <w:left w:val="single" w:sz="1" w:space="0" w:color="000000"/>
              <w:bottom w:val="single" w:sz="1" w:space="0" w:color="000000"/>
              <w:right w:val="single" w:sz="1" w:space="0" w:color="000000"/>
            </w:tcBorders>
            <w:vAlign w:val="center"/>
          </w:tcPr>
          <w:p w14:paraId="62257DAD" w14:textId="2671B247" w:rsidR="002B044C" w:rsidRPr="00401BEA" w:rsidRDefault="002B044C" w:rsidP="008B582D">
            <w:pPr>
              <w:autoSpaceDE w:val="0"/>
              <w:autoSpaceDN w:val="0"/>
              <w:adjustRightInd w:val="0"/>
              <w:spacing w:before="60" w:after="100"/>
              <w:ind w:right="102"/>
              <w:jc w:val="both"/>
              <w:rPr>
                <w:sz w:val="26"/>
                <w:szCs w:val="26"/>
                <w:lang w:val="vi-VN"/>
              </w:rPr>
            </w:pPr>
            <w:r w:rsidRPr="00EB575E">
              <w:rPr>
                <w:sz w:val="26"/>
                <w:szCs w:val="26"/>
                <w:lang w:val="nb-NO"/>
              </w:rPr>
              <w:t>Tạo điều kiện cho giáo viên tham gia học tập, bồi dưỡng các khóa học bồi dưỡng nghiệp vụ chuyên môn.</w:t>
            </w:r>
          </w:p>
        </w:tc>
        <w:tc>
          <w:tcPr>
            <w:tcW w:w="677" w:type="pct"/>
            <w:tcBorders>
              <w:top w:val="single" w:sz="1" w:space="0" w:color="000000"/>
              <w:left w:val="single" w:sz="1" w:space="0" w:color="000000"/>
              <w:bottom w:val="single" w:sz="1" w:space="0" w:color="000000"/>
              <w:right w:val="single" w:sz="1" w:space="0" w:color="000000"/>
            </w:tcBorders>
            <w:vAlign w:val="center"/>
          </w:tcPr>
          <w:p w14:paraId="53534AA9" w14:textId="77777777" w:rsidR="002B044C" w:rsidRPr="00EB575E" w:rsidRDefault="002B044C" w:rsidP="00401BEA">
            <w:pPr>
              <w:spacing w:after="100"/>
              <w:jc w:val="center"/>
              <w:rPr>
                <w:sz w:val="26"/>
                <w:szCs w:val="26"/>
              </w:rPr>
            </w:pPr>
            <w:r w:rsidRPr="00EB575E">
              <w:rPr>
                <w:sz w:val="26"/>
                <w:szCs w:val="26"/>
                <w:lang w:val="nb-NO"/>
              </w:rPr>
              <w:t>- CBQL,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3D64160D" w14:textId="77777777" w:rsidR="002B044C" w:rsidRPr="00EB575E" w:rsidRDefault="002B044C" w:rsidP="00401BEA">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3F9CEA39" w14:textId="048F6BF0" w:rsidR="002B044C" w:rsidRPr="00401BEA" w:rsidRDefault="0036025F" w:rsidP="00401BEA">
            <w:pPr>
              <w:tabs>
                <w:tab w:val="num" w:pos="980"/>
              </w:tabs>
              <w:spacing w:before="60" w:after="100"/>
              <w:jc w:val="center"/>
              <w:rPr>
                <w:sz w:val="26"/>
                <w:szCs w:val="26"/>
                <w:lang w:val="vi-VN"/>
              </w:rPr>
            </w:pPr>
            <w:r>
              <w:rPr>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01D27144" w14:textId="77777777" w:rsidR="002B044C" w:rsidRPr="00EB575E" w:rsidRDefault="002B044C" w:rsidP="00401BEA">
            <w:pPr>
              <w:spacing w:after="100"/>
              <w:jc w:val="center"/>
              <w:rPr>
                <w:b/>
                <w:bCs/>
                <w:sz w:val="26"/>
                <w:szCs w:val="26"/>
              </w:rPr>
            </w:pPr>
            <w:r w:rsidRPr="00EB575E">
              <w:rPr>
                <w:sz w:val="26"/>
                <w:szCs w:val="26"/>
              </w:rPr>
              <w:t>Không</w:t>
            </w:r>
          </w:p>
        </w:tc>
      </w:tr>
      <w:tr w:rsidR="00EB575E" w:rsidRPr="00EB575E" w14:paraId="69B565FE" w14:textId="77777777" w:rsidTr="00401BEA">
        <w:trPr>
          <w:trHeight w:val="1535"/>
        </w:trPr>
        <w:tc>
          <w:tcPr>
            <w:tcW w:w="2101" w:type="pct"/>
            <w:tcBorders>
              <w:top w:val="single" w:sz="1" w:space="0" w:color="000000"/>
              <w:left w:val="single" w:sz="1" w:space="0" w:color="000000"/>
              <w:bottom w:val="single" w:sz="1" w:space="0" w:color="000000"/>
              <w:right w:val="single" w:sz="1" w:space="0" w:color="000000"/>
            </w:tcBorders>
            <w:vAlign w:val="center"/>
          </w:tcPr>
          <w:p w14:paraId="71859329" w14:textId="5D8A8734" w:rsidR="002B044C" w:rsidRPr="00C176AD" w:rsidRDefault="002B044C" w:rsidP="008B582D">
            <w:pPr>
              <w:autoSpaceDE w:val="0"/>
              <w:autoSpaceDN w:val="0"/>
              <w:adjustRightInd w:val="0"/>
              <w:spacing w:before="60" w:after="100"/>
              <w:ind w:right="102"/>
              <w:jc w:val="both"/>
              <w:rPr>
                <w:sz w:val="26"/>
                <w:szCs w:val="26"/>
                <w:lang w:val="vi-VN"/>
              </w:rPr>
            </w:pPr>
            <w:r w:rsidRPr="00EB575E">
              <w:rPr>
                <w:sz w:val="26"/>
                <w:szCs w:val="26"/>
                <w:lang w:val="nb-NO"/>
              </w:rPr>
              <w:t>Xây dựng kế hoạch chuyên môn phù hợp v</w:t>
            </w:r>
            <w:r w:rsidR="00401BEA">
              <w:rPr>
                <w:sz w:val="26"/>
                <w:szCs w:val="26"/>
                <w:lang w:val="nb-NO"/>
              </w:rPr>
              <w:t>ới điều kiện thực tế nhà trường</w:t>
            </w:r>
            <w:r w:rsidRPr="00EB575E">
              <w:rPr>
                <w:sz w:val="26"/>
                <w:szCs w:val="26"/>
                <w:lang w:val="nb-NO"/>
              </w:rPr>
              <w:t>.</w:t>
            </w:r>
          </w:p>
        </w:tc>
        <w:tc>
          <w:tcPr>
            <w:tcW w:w="677" w:type="pct"/>
            <w:tcBorders>
              <w:top w:val="single" w:sz="1" w:space="0" w:color="000000"/>
              <w:left w:val="single" w:sz="1" w:space="0" w:color="000000"/>
              <w:bottom w:val="single" w:sz="1" w:space="0" w:color="000000"/>
              <w:right w:val="single" w:sz="1" w:space="0" w:color="000000"/>
            </w:tcBorders>
            <w:vAlign w:val="center"/>
          </w:tcPr>
          <w:p w14:paraId="2C6B8054" w14:textId="77777777" w:rsidR="002B044C" w:rsidRPr="00EB575E" w:rsidRDefault="002B044C" w:rsidP="00401BEA">
            <w:pPr>
              <w:spacing w:after="100"/>
              <w:jc w:val="center"/>
              <w:rPr>
                <w:sz w:val="26"/>
                <w:szCs w:val="26"/>
              </w:rPr>
            </w:pPr>
            <w:r w:rsidRPr="00EB575E">
              <w:rPr>
                <w:sz w:val="26"/>
                <w:szCs w:val="26"/>
                <w:lang w:val="nb-NO"/>
              </w:rPr>
              <w:t>- CBQL,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3326E7AA" w14:textId="77777777" w:rsidR="002B044C" w:rsidRPr="00EB575E" w:rsidRDefault="002B044C" w:rsidP="00401BEA">
            <w:pPr>
              <w:spacing w:after="100"/>
              <w:jc w:val="center"/>
              <w:rPr>
                <w:sz w:val="26"/>
                <w:szCs w:val="26"/>
              </w:rPr>
            </w:pPr>
            <w:r w:rsidRPr="00EB575E">
              <w:rPr>
                <w:sz w:val="26"/>
                <w:szCs w:val="26"/>
              </w:rPr>
              <w:t>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2223ADEF" w14:textId="62378021" w:rsidR="002B044C" w:rsidRPr="00401BEA" w:rsidRDefault="0036025F" w:rsidP="00401BEA">
            <w:pPr>
              <w:tabs>
                <w:tab w:val="num" w:pos="980"/>
              </w:tabs>
              <w:spacing w:before="60" w:after="100"/>
              <w:jc w:val="center"/>
              <w:rPr>
                <w:sz w:val="26"/>
                <w:szCs w:val="26"/>
                <w:lang w:val="vi-VN"/>
              </w:rPr>
            </w:pPr>
            <w:r>
              <w:rPr>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4DD46F0F" w14:textId="35480112" w:rsidR="002B044C" w:rsidRPr="00EB575E" w:rsidRDefault="002B044C" w:rsidP="00401BEA">
            <w:pPr>
              <w:spacing w:after="100"/>
              <w:jc w:val="center"/>
              <w:rPr>
                <w:sz w:val="26"/>
                <w:szCs w:val="26"/>
              </w:rPr>
            </w:pPr>
            <w:r w:rsidRPr="00EB575E">
              <w:rPr>
                <w:sz w:val="26"/>
                <w:szCs w:val="26"/>
              </w:rPr>
              <w:t>Không</w:t>
            </w:r>
          </w:p>
        </w:tc>
      </w:tr>
    </w:tbl>
    <w:p w14:paraId="4A72C477" w14:textId="77777777" w:rsidR="00FF64F2" w:rsidRPr="00EB575E" w:rsidRDefault="00FF64F2" w:rsidP="00AE6327">
      <w:pPr>
        <w:spacing w:after="100"/>
        <w:jc w:val="both"/>
        <w:rPr>
          <w:b/>
          <w:spacing w:val="4"/>
          <w:sz w:val="28"/>
          <w:szCs w:val="28"/>
          <w:lang w:val="nb-NO"/>
        </w:rPr>
      </w:pPr>
    </w:p>
    <w:p w14:paraId="2FE7E552" w14:textId="77777777" w:rsidR="00FF64F2" w:rsidRPr="00EB575E" w:rsidRDefault="00FF64F2" w:rsidP="00AE6327">
      <w:pPr>
        <w:spacing w:before="60" w:after="100"/>
        <w:ind w:firstLine="567"/>
        <w:jc w:val="both"/>
        <w:rPr>
          <w:b/>
          <w:sz w:val="28"/>
          <w:szCs w:val="28"/>
          <w:lang w:val="nb-NO"/>
        </w:rPr>
      </w:pPr>
      <w:r w:rsidRPr="00EB575E">
        <w:rPr>
          <w:b/>
          <w:spacing w:val="4"/>
          <w:sz w:val="28"/>
          <w:szCs w:val="28"/>
          <w:lang w:val="nb-NO"/>
        </w:rPr>
        <w:t>5. T</w:t>
      </w:r>
      <w:r w:rsidRPr="00EB575E">
        <w:rPr>
          <w:b/>
          <w:sz w:val="28"/>
          <w:szCs w:val="28"/>
          <w:lang w:val="nb-NO"/>
        </w:rPr>
        <w:t>ự đánh giá tiêu chí 2</w:t>
      </w:r>
      <w:r w:rsidRPr="00EB575E">
        <w:rPr>
          <w:b/>
          <w:spacing w:val="4"/>
          <w:sz w:val="28"/>
          <w:szCs w:val="28"/>
          <w:lang w:val="nb-NO"/>
        </w:rPr>
        <w:t xml:space="preserve">: </w:t>
      </w:r>
      <w:r w:rsidRPr="00EB575E">
        <w:rPr>
          <w:b/>
          <w:sz w:val="28"/>
          <w:szCs w:val="28"/>
          <w:lang w:val="nb-NO"/>
        </w:rPr>
        <w:t>Đạt</w:t>
      </w:r>
    </w:p>
    <w:p w14:paraId="4640DABA" w14:textId="77777777" w:rsidR="00D52410" w:rsidRDefault="00FF64F2" w:rsidP="00912CE7">
      <w:pPr>
        <w:pStyle w:val="Heading5"/>
        <w:ind w:hanging="141"/>
        <w:rPr>
          <w:lang w:val="vi-VN"/>
        </w:rPr>
      </w:pPr>
      <w:bookmarkStart w:id="102" w:name="_Toc148175128"/>
      <w:r w:rsidRPr="00EB575E">
        <w:rPr>
          <w:lang w:val="pt-BR"/>
        </w:rPr>
        <w:t>Tiêu chí 3:</w:t>
      </w:r>
      <w:bookmarkEnd w:id="102"/>
      <w:r w:rsidRPr="00EB575E">
        <w:rPr>
          <w:lang w:val="it-IT"/>
        </w:rPr>
        <w:t xml:space="preserve"> </w:t>
      </w:r>
    </w:p>
    <w:p w14:paraId="6E553754" w14:textId="4113E39E" w:rsidR="00FF64F2" w:rsidRPr="00EB575E" w:rsidRDefault="00FF64F2" w:rsidP="00AE6327">
      <w:pPr>
        <w:spacing w:before="60" w:after="100"/>
        <w:ind w:firstLine="567"/>
        <w:jc w:val="both"/>
        <w:rPr>
          <w:b/>
          <w:i/>
          <w:sz w:val="28"/>
          <w:szCs w:val="28"/>
          <w:lang w:val="nb-NO"/>
        </w:rPr>
      </w:pPr>
      <w:r w:rsidRPr="00EB575E">
        <w:rPr>
          <w:i/>
          <w:sz w:val="28"/>
          <w:szCs w:val="28"/>
          <w:lang w:val="it-IT"/>
        </w:rPr>
        <w:t>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14:paraId="563888BA" w14:textId="77777777" w:rsidR="00FF64F2" w:rsidRPr="00EB575E" w:rsidRDefault="00FF64F2" w:rsidP="00AE6327">
      <w:pPr>
        <w:spacing w:before="60" w:after="100"/>
        <w:ind w:firstLine="567"/>
        <w:jc w:val="both"/>
        <w:rPr>
          <w:sz w:val="28"/>
          <w:szCs w:val="28"/>
          <w:lang w:val="it-IT"/>
        </w:rPr>
      </w:pPr>
      <w:r w:rsidRPr="00EB575E">
        <w:rPr>
          <w:b/>
          <w:spacing w:val="-4"/>
          <w:sz w:val="28"/>
          <w:szCs w:val="28"/>
          <w:lang w:val="nb-NO"/>
        </w:rPr>
        <w:t>1. Mô tả hiện trạng</w:t>
      </w:r>
    </w:p>
    <w:p w14:paraId="51E2211C" w14:textId="61898AB2" w:rsidR="00FF64F2" w:rsidRPr="00EB575E" w:rsidRDefault="00FF64F2" w:rsidP="00AE6327">
      <w:pPr>
        <w:spacing w:before="60" w:after="100"/>
        <w:ind w:firstLine="567"/>
        <w:jc w:val="both"/>
        <w:rPr>
          <w:sz w:val="28"/>
          <w:szCs w:val="28"/>
          <w:lang w:val="it-IT"/>
        </w:rPr>
      </w:pPr>
      <w:r w:rsidRPr="00EB575E">
        <w:rPr>
          <w:sz w:val="28"/>
          <w:szCs w:val="28"/>
        </w:rPr>
        <w:t xml:space="preserve">Trường mầm non </w:t>
      </w:r>
      <w:r w:rsidR="00CD3D1C" w:rsidRPr="00EB575E">
        <w:rPr>
          <w:sz w:val="28"/>
          <w:szCs w:val="28"/>
        </w:rPr>
        <w:t>Đông Mai</w:t>
      </w:r>
      <w:r w:rsidRPr="00EB575E">
        <w:rPr>
          <w:sz w:val="28"/>
          <w:szCs w:val="28"/>
          <w:lang w:val="nb-NO"/>
        </w:rPr>
        <w:t xml:space="preserve"> có tổng diện tích khuôn viên đất</w:t>
      </w:r>
      <w:r w:rsidRPr="00EB575E">
        <w:rPr>
          <w:sz w:val="28"/>
          <w:szCs w:val="28"/>
        </w:rPr>
        <w:t xml:space="preserve"> là </w:t>
      </w:r>
      <w:r w:rsidR="00CD3D1C" w:rsidRPr="00EB575E">
        <w:rPr>
          <w:sz w:val="28"/>
          <w:szCs w:val="28"/>
        </w:rPr>
        <w:t>5</w:t>
      </w:r>
      <w:r w:rsidRPr="00EB575E">
        <w:rPr>
          <w:sz w:val="28"/>
          <w:szCs w:val="28"/>
        </w:rPr>
        <w:t>.</w:t>
      </w:r>
      <w:r w:rsidR="00CD3D1C" w:rsidRPr="00EB575E">
        <w:rPr>
          <w:sz w:val="28"/>
          <w:szCs w:val="28"/>
        </w:rPr>
        <w:t>654</w:t>
      </w:r>
      <w:r w:rsidRPr="00EB575E">
        <w:rPr>
          <w:sz w:val="28"/>
          <w:szCs w:val="28"/>
        </w:rPr>
        <w:t>,2 m</w:t>
      </w:r>
      <w:r w:rsidRPr="00EB575E">
        <w:rPr>
          <w:sz w:val="28"/>
          <w:szCs w:val="28"/>
          <w:vertAlign w:val="superscript"/>
        </w:rPr>
        <w:t>2</w:t>
      </w:r>
      <w:r w:rsidRPr="00EB575E">
        <w:rPr>
          <w:sz w:val="28"/>
          <w:szCs w:val="28"/>
        </w:rPr>
        <w:t>, diện tích đất bình quân cho một trẻ là 12,3</w:t>
      </w:r>
      <w:r w:rsidR="00CD3D1C" w:rsidRPr="00EB575E">
        <w:rPr>
          <w:sz w:val="28"/>
          <w:szCs w:val="28"/>
        </w:rPr>
        <w:t>0</w:t>
      </w:r>
      <w:r w:rsidRPr="00EB575E">
        <w:rPr>
          <w:sz w:val="28"/>
          <w:szCs w:val="28"/>
        </w:rPr>
        <w:t xml:space="preserve"> m</w:t>
      </w:r>
      <w:r w:rsidRPr="00EB575E">
        <w:rPr>
          <w:sz w:val="28"/>
          <w:szCs w:val="28"/>
          <w:vertAlign w:val="superscript"/>
        </w:rPr>
        <w:t xml:space="preserve">2 </w:t>
      </w:r>
      <w:r w:rsidRPr="00EB575E">
        <w:rPr>
          <w:sz w:val="28"/>
          <w:szCs w:val="28"/>
        </w:rPr>
        <w:t xml:space="preserve">đảm bảo theo quy định. </w:t>
      </w:r>
      <w:r w:rsidRPr="00EB575E">
        <w:rPr>
          <w:spacing w:val="4"/>
          <w:sz w:val="28"/>
          <w:szCs w:val="28"/>
        </w:rPr>
        <w:t xml:space="preserve">Diện tích xây dựng công trình và diện tích sân vườn đảm bảo theo Tiêu chuẩn Việt Nam về yêu cầu thiết kế trường mầm non, </w:t>
      </w:r>
      <w:r w:rsidRPr="00EB575E">
        <w:rPr>
          <w:sz w:val="28"/>
          <w:szCs w:val="28"/>
        </w:rPr>
        <w:t>phù hợp cho trẻ tham gia các hoạt động khám phá trải nghiệm.</w:t>
      </w:r>
      <w:r w:rsidRPr="00EB575E">
        <w:rPr>
          <w:sz w:val="28"/>
          <w:szCs w:val="28"/>
          <w:lang w:val="vi-VN"/>
        </w:rPr>
        <w:t xml:space="preserve"> Khuôn viên nhà trường được quy hoạch </w:t>
      </w:r>
      <w:r w:rsidRPr="00EB575E">
        <w:rPr>
          <w:sz w:val="28"/>
          <w:szCs w:val="28"/>
        </w:rPr>
        <w:t xml:space="preserve">tương đối </w:t>
      </w:r>
      <w:r w:rsidRPr="00EB575E">
        <w:rPr>
          <w:sz w:val="28"/>
          <w:szCs w:val="28"/>
          <w:lang w:val="vi-VN"/>
        </w:rPr>
        <w:t>gọn gàng và khoa học, phân chia các khu vực khác nhau phù hợp với diện tích của trường, nhu cầu vui chơi của trẻ. Được quét dọn, vệ sinh hàng ngày đảm bảo vệ sinh sạch sẽ; môi trường thân thiện, an toàn cho trẻ, tạo cơ hội cho trẻ được vui chơi, khám phá và trải nghiệm với môi trường thiên nhiên giúp trẻ em phát triển toàn diện</w:t>
      </w:r>
      <w:r w:rsidRPr="00EB575E">
        <w:rPr>
          <w:sz w:val="28"/>
          <w:szCs w:val="28"/>
        </w:rPr>
        <w:t xml:space="preserve"> </w:t>
      </w:r>
      <w:r w:rsidRPr="00EB575E">
        <w:rPr>
          <w:b/>
          <w:spacing w:val="-2"/>
          <w:sz w:val="28"/>
          <w:szCs w:val="28"/>
        </w:rPr>
        <w:t>[H14-3.1-02]</w:t>
      </w:r>
      <w:r w:rsidR="00FB31C0" w:rsidRPr="00EB575E">
        <w:rPr>
          <w:b/>
          <w:spacing w:val="-2"/>
          <w:sz w:val="28"/>
          <w:szCs w:val="28"/>
        </w:rPr>
        <w:t>.</w:t>
      </w:r>
    </w:p>
    <w:p w14:paraId="6B1D0B55" w14:textId="77777777" w:rsidR="00FF64F2" w:rsidRPr="00EB575E" w:rsidRDefault="00FF64F2" w:rsidP="00AE6327">
      <w:pPr>
        <w:spacing w:before="60" w:after="100"/>
        <w:ind w:firstLine="567"/>
        <w:jc w:val="both"/>
        <w:rPr>
          <w:sz w:val="28"/>
          <w:szCs w:val="28"/>
          <w:lang w:val="it-IT"/>
        </w:rPr>
      </w:pPr>
      <w:r w:rsidRPr="00EB575E">
        <w:rPr>
          <w:b/>
          <w:sz w:val="28"/>
          <w:szCs w:val="28"/>
          <w:lang w:val="nb-NO"/>
        </w:rPr>
        <w:lastRenderedPageBreak/>
        <w:t>2. Điểm mạnh</w:t>
      </w:r>
    </w:p>
    <w:p w14:paraId="569E6079" w14:textId="41C6A702" w:rsidR="0036025F" w:rsidRPr="001C3304" w:rsidRDefault="00FF64F2" w:rsidP="001C3304">
      <w:pPr>
        <w:spacing w:before="60" w:after="100"/>
        <w:ind w:firstLine="567"/>
        <w:jc w:val="both"/>
        <w:rPr>
          <w:sz w:val="28"/>
          <w:szCs w:val="28"/>
          <w:lang w:val="it-IT"/>
        </w:rPr>
      </w:pPr>
      <w:r w:rsidRPr="00EB575E">
        <w:rPr>
          <w:sz w:val="28"/>
          <w:szCs w:val="28"/>
          <w:lang w:val="nb-NO"/>
        </w:rPr>
        <w:t>Sân vườn và khu vực cho trẻ chơi có diện tích đảm bảo theo qui định, các khu vực hoạt động trải nghiệm, khám phá an toàn, phù hợp. Bố trí đủ các góc chơi cho trẻ hoạt động, sân chơi có các cây xanh bóng mát, đảm bảo an toàn cho trẻ vui chơi trải nghiệm.</w:t>
      </w:r>
    </w:p>
    <w:p w14:paraId="020BA9EB" w14:textId="65BE7514" w:rsidR="00FF64F2" w:rsidRPr="00EB575E" w:rsidRDefault="00FF64F2" w:rsidP="00AE6327">
      <w:pPr>
        <w:spacing w:before="60" w:after="100"/>
        <w:ind w:firstLine="567"/>
        <w:jc w:val="both"/>
        <w:rPr>
          <w:b/>
          <w:sz w:val="28"/>
          <w:szCs w:val="28"/>
          <w:lang w:val="nb-NO"/>
        </w:rPr>
      </w:pPr>
      <w:r w:rsidRPr="00EB575E">
        <w:rPr>
          <w:b/>
          <w:sz w:val="28"/>
          <w:szCs w:val="28"/>
          <w:lang w:val="nb-NO"/>
        </w:rPr>
        <w:t>3. Điểm yếu</w:t>
      </w:r>
    </w:p>
    <w:p w14:paraId="148256D1" w14:textId="77777777" w:rsidR="00FF64F2" w:rsidRPr="00EB575E" w:rsidRDefault="00FF64F2" w:rsidP="00AE6327">
      <w:pPr>
        <w:spacing w:before="60" w:after="100"/>
        <w:ind w:firstLine="567"/>
        <w:jc w:val="both"/>
        <w:rPr>
          <w:b/>
          <w:sz w:val="28"/>
          <w:szCs w:val="28"/>
          <w:lang w:val="nb-NO"/>
        </w:rPr>
      </w:pPr>
      <w:r w:rsidRPr="00EB575E">
        <w:rPr>
          <w:sz w:val="28"/>
          <w:szCs w:val="28"/>
          <w:lang w:val="it-IT"/>
        </w:rPr>
        <w:t>Một số khu vực hoạt động, vui chơi ngoài trời cho trẻ chưa theo hướng lấy trẻ làm trung tâm.</w:t>
      </w:r>
      <w:r w:rsidRPr="00EB575E">
        <w:rPr>
          <w:b/>
          <w:sz w:val="28"/>
          <w:szCs w:val="28"/>
          <w:lang w:val="nb-NO"/>
        </w:rPr>
        <w:t xml:space="preserve"> </w:t>
      </w:r>
      <w:r w:rsidRPr="00EB575E">
        <w:rPr>
          <w:sz w:val="28"/>
          <w:szCs w:val="28"/>
          <w:lang w:val="it-IT"/>
        </w:rPr>
        <w:t xml:space="preserve">Sân vườn diện tích hạn chế nên chưa tạo được các khu vực </w:t>
      </w:r>
      <w:r w:rsidRPr="00EB575E">
        <w:rPr>
          <w:sz w:val="28"/>
          <w:szCs w:val="28"/>
          <w:lang w:val="vi-VN"/>
        </w:rPr>
        <w:t>phát triển vận động, khu vui chơi dân gian.</w:t>
      </w:r>
    </w:p>
    <w:p w14:paraId="1DE044F8" w14:textId="54924CE7" w:rsidR="005B1768" w:rsidRPr="00EB575E" w:rsidRDefault="00FF64F2" w:rsidP="00CD0285">
      <w:pPr>
        <w:spacing w:before="60" w:after="100"/>
        <w:ind w:firstLine="567"/>
        <w:jc w:val="both"/>
        <w:rPr>
          <w:b/>
          <w:sz w:val="28"/>
          <w:szCs w:val="28"/>
          <w:lang w:val="nb-NO"/>
        </w:rPr>
      </w:pPr>
      <w:r w:rsidRPr="00EB575E">
        <w:rPr>
          <w:b/>
          <w:sz w:val="28"/>
          <w:szCs w:val="28"/>
          <w:lang w:val="nb-NO"/>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061D6764" w14:textId="77777777" w:rsidTr="0006382E">
        <w:trPr>
          <w:trHeight w:val="1558"/>
        </w:trPr>
        <w:tc>
          <w:tcPr>
            <w:tcW w:w="2101" w:type="pct"/>
            <w:tcBorders>
              <w:top w:val="single" w:sz="1" w:space="0" w:color="000000"/>
              <w:left w:val="single" w:sz="1" w:space="0" w:color="000000"/>
              <w:bottom w:val="single" w:sz="1" w:space="0" w:color="000000"/>
              <w:right w:val="single" w:sz="1" w:space="0" w:color="000000"/>
            </w:tcBorders>
            <w:vAlign w:val="center"/>
          </w:tcPr>
          <w:p w14:paraId="728862EA" w14:textId="77777777" w:rsidR="005B1768" w:rsidRPr="00EB575E" w:rsidRDefault="005B1768"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75479255" w14:textId="77777777" w:rsidR="005B1768" w:rsidRPr="00EB575E" w:rsidRDefault="005B1768"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1C7C6485" w14:textId="31D36382" w:rsidR="005B1768" w:rsidRPr="00401BEA" w:rsidRDefault="00401BEA" w:rsidP="00401BEA">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20753B5F" w14:textId="159D360A" w:rsidR="005B1768" w:rsidRPr="00401BEA" w:rsidRDefault="00401BEA" w:rsidP="00401BEA">
            <w:pPr>
              <w:spacing w:after="100"/>
              <w:jc w:val="center"/>
              <w:rPr>
                <w:b/>
                <w:bCs/>
                <w:sz w:val="26"/>
                <w:szCs w:val="26"/>
                <w:lang w:val="vi-VN"/>
              </w:rPr>
            </w:pPr>
            <w:r>
              <w:rPr>
                <w:b/>
                <w:bCs/>
                <w:sz w:val="26"/>
                <w:szCs w:val="26"/>
              </w:rPr>
              <w:t>Thời gian thực hiện</w:t>
            </w:r>
          </w:p>
        </w:tc>
        <w:tc>
          <w:tcPr>
            <w:tcW w:w="0" w:type="auto"/>
            <w:tcBorders>
              <w:top w:val="single" w:sz="1" w:space="0" w:color="000000"/>
              <w:left w:val="single" w:sz="1" w:space="0" w:color="000000"/>
              <w:bottom w:val="single" w:sz="1" w:space="0" w:color="000000"/>
              <w:right w:val="single" w:sz="1" w:space="0" w:color="000000"/>
            </w:tcBorders>
            <w:vAlign w:val="center"/>
          </w:tcPr>
          <w:p w14:paraId="1A243E1C" w14:textId="77777777" w:rsidR="005B1768" w:rsidRDefault="005B1768" w:rsidP="00AE6327">
            <w:pPr>
              <w:spacing w:after="100"/>
              <w:jc w:val="center"/>
              <w:rPr>
                <w:b/>
                <w:bCs/>
                <w:sz w:val="26"/>
                <w:szCs w:val="26"/>
              </w:rPr>
            </w:pPr>
            <w:r w:rsidRPr="00EB575E">
              <w:rPr>
                <w:b/>
                <w:bCs/>
                <w:sz w:val="26"/>
                <w:szCs w:val="26"/>
              </w:rPr>
              <w:t>Dự kiến kinh phí</w:t>
            </w:r>
          </w:p>
          <w:p w14:paraId="4C7380B4" w14:textId="6A989FA6" w:rsidR="0036025F" w:rsidRPr="00EB575E" w:rsidRDefault="0036025F" w:rsidP="00AE6327">
            <w:pPr>
              <w:spacing w:after="100"/>
              <w:jc w:val="center"/>
              <w:rPr>
                <w:sz w:val="26"/>
                <w:szCs w:val="26"/>
              </w:rPr>
            </w:pPr>
            <w:r>
              <w:rPr>
                <w:b/>
                <w:bCs/>
                <w:sz w:val="26"/>
                <w:szCs w:val="26"/>
              </w:rPr>
              <w:t>(đồng)</w:t>
            </w:r>
          </w:p>
        </w:tc>
      </w:tr>
      <w:tr w:rsidR="00EB575E" w:rsidRPr="00EB575E" w14:paraId="67E62C92" w14:textId="77777777" w:rsidTr="0006382E">
        <w:trPr>
          <w:trHeight w:val="1552"/>
        </w:trPr>
        <w:tc>
          <w:tcPr>
            <w:tcW w:w="2101" w:type="pct"/>
            <w:tcBorders>
              <w:top w:val="single" w:sz="1" w:space="0" w:color="000000"/>
              <w:left w:val="single" w:sz="1" w:space="0" w:color="000000"/>
              <w:bottom w:val="single" w:sz="1" w:space="0" w:color="000000"/>
              <w:right w:val="single" w:sz="1" w:space="0" w:color="000000"/>
            </w:tcBorders>
            <w:vAlign w:val="center"/>
          </w:tcPr>
          <w:p w14:paraId="694FB9C9" w14:textId="1542E918" w:rsidR="005B1768" w:rsidRPr="00401BEA" w:rsidRDefault="005B1768" w:rsidP="008B582D">
            <w:pPr>
              <w:spacing w:before="60" w:after="100"/>
              <w:ind w:right="102"/>
              <w:jc w:val="both"/>
              <w:rPr>
                <w:sz w:val="28"/>
                <w:szCs w:val="28"/>
                <w:lang w:val="vi-VN"/>
              </w:rPr>
            </w:pPr>
            <w:r w:rsidRPr="00EB575E">
              <w:rPr>
                <w:sz w:val="28"/>
                <w:szCs w:val="28"/>
              </w:rPr>
              <w:t xml:space="preserve">Tạo </w:t>
            </w:r>
            <w:r w:rsidRPr="00EB575E">
              <w:rPr>
                <w:sz w:val="28"/>
                <w:szCs w:val="28"/>
                <w:lang w:val="it-IT"/>
              </w:rPr>
              <w:t>khu vực hoạt động, vui chơi ngoài trời cho trẻ phong phú, đa dạng hơn.</w:t>
            </w:r>
          </w:p>
        </w:tc>
        <w:tc>
          <w:tcPr>
            <w:tcW w:w="677" w:type="pct"/>
            <w:tcBorders>
              <w:top w:val="single" w:sz="1" w:space="0" w:color="000000"/>
              <w:left w:val="single" w:sz="1" w:space="0" w:color="000000"/>
              <w:bottom w:val="single" w:sz="1" w:space="0" w:color="000000"/>
              <w:right w:val="single" w:sz="1" w:space="0" w:color="000000"/>
            </w:tcBorders>
            <w:vAlign w:val="center"/>
          </w:tcPr>
          <w:p w14:paraId="32973A4C" w14:textId="71F96829" w:rsidR="005B1768" w:rsidRPr="00EB575E" w:rsidRDefault="005B1768" w:rsidP="00401BEA">
            <w:pPr>
              <w:spacing w:after="100"/>
              <w:jc w:val="center"/>
              <w:rPr>
                <w:sz w:val="26"/>
                <w:szCs w:val="26"/>
              </w:rPr>
            </w:pPr>
            <w:r w:rsidRPr="00EB575E">
              <w:rPr>
                <w:sz w:val="26"/>
                <w:szCs w:val="26"/>
                <w:lang w:val="nb-NO"/>
              </w:rPr>
              <w:t>CBQL, giáo viên</w:t>
            </w:r>
          </w:p>
        </w:tc>
        <w:tc>
          <w:tcPr>
            <w:tcW w:w="677" w:type="pct"/>
            <w:tcBorders>
              <w:top w:val="single" w:sz="1" w:space="0" w:color="000000"/>
              <w:left w:val="single" w:sz="1" w:space="0" w:color="000000"/>
              <w:bottom w:val="single" w:sz="1" w:space="0" w:color="000000"/>
              <w:right w:val="single" w:sz="1" w:space="0" w:color="000000"/>
            </w:tcBorders>
            <w:vAlign w:val="center"/>
          </w:tcPr>
          <w:p w14:paraId="6EA44D20" w14:textId="45CF1932" w:rsidR="005B1768" w:rsidRPr="00EB575E" w:rsidRDefault="0036025F" w:rsidP="00401BEA">
            <w:pPr>
              <w:spacing w:after="100"/>
              <w:jc w:val="center"/>
              <w:rPr>
                <w:b/>
                <w:bCs/>
                <w:sz w:val="26"/>
                <w:szCs w:val="26"/>
              </w:rPr>
            </w:pPr>
            <w:r>
              <w:rPr>
                <w:sz w:val="26"/>
                <w:szCs w:val="26"/>
              </w:rPr>
              <w:t>Tham mưu với UBND thị xã cấp kinh phí</w:t>
            </w:r>
          </w:p>
        </w:tc>
        <w:tc>
          <w:tcPr>
            <w:tcW w:w="770" w:type="pct"/>
            <w:tcBorders>
              <w:top w:val="single" w:sz="1" w:space="0" w:color="000000"/>
              <w:left w:val="single" w:sz="1" w:space="0" w:color="000000"/>
              <w:bottom w:val="single" w:sz="1" w:space="0" w:color="000000"/>
              <w:right w:val="single" w:sz="1" w:space="0" w:color="000000"/>
            </w:tcBorders>
            <w:vAlign w:val="center"/>
          </w:tcPr>
          <w:p w14:paraId="5702CA6E" w14:textId="1F3563C8" w:rsidR="005B1768" w:rsidRPr="00401BEA" w:rsidRDefault="0036025F" w:rsidP="00401BEA">
            <w:pPr>
              <w:tabs>
                <w:tab w:val="num" w:pos="980"/>
              </w:tabs>
              <w:spacing w:before="60" w:after="100"/>
              <w:jc w:val="center"/>
              <w:rPr>
                <w:sz w:val="26"/>
                <w:szCs w:val="26"/>
                <w:lang w:val="vi-VN"/>
              </w:rPr>
            </w:pPr>
            <w:r>
              <w:rPr>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211CC60A" w14:textId="31D1DA86" w:rsidR="005B1768" w:rsidRPr="00EB575E" w:rsidRDefault="0036025F" w:rsidP="00401BEA">
            <w:pPr>
              <w:spacing w:after="100"/>
              <w:jc w:val="center"/>
              <w:rPr>
                <w:b/>
                <w:bCs/>
                <w:sz w:val="26"/>
                <w:szCs w:val="26"/>
              </w:rPr>
            </w:pPr>
            <w:r>
              <w:rPr>
                <w:rFonts w:eastAsia="MS Mincho"/>
                <w:spacing w:val="-6"/>
                <w:sz w:val="28"/>
                <w:szCs w:val="28"/>
                <w:lang w:val="nb-NO"/>
              </w:rPr>
              <w:t>30</w:t>
            </w:r>
            <w:r w:rsidR="008A0E7A" w:rsidRPr="00EB575E">
              <w:rPr>
                <w:rFonts w:eastAsia="MS Mincho"/>
                <w:spacing w:val="-6"/>
                <w:sz w:val="28"/>
                <w:szCs w:val="28"/>
                <w:lang w:val="nb-NO"/>
              </w:rPr>
              <w:t>0.000.00</w:t>
            </w:r>
          </w:p>
        </w:tc>
      </w:tr>
    </w:tbl>
    <w:p w14:paraId="2801426E" w14:textId="77777777" w:rsidR="00FF64F2" w:rsidRPr="00C176AD" w:rsidRDefault="00FF64F2" w:rsidP="00AE6327">
      <w:pPr>
        <w:spacing w:after="100"/>
        <w:jc w:val="both"/>
        <w:rPr>
          <w:b/>
          <w:sz w:val="28"/>
          <w:szCs w:val="28"/>
          <w:lang w:val="vi-VN"/>
        </w:rPr>
      </w:pPr>
    </w:p>
    <w:p w14:paraId="535E2E4E" w14:textId="77777777" w:rsidR="00FF64F2" w:rsidRPr="00EB575E" w:rsidRDefault="00FF64F2" w:rsidP="00AE6327">
      <w:pPr>
        <w:spacing w:before="60" w:after="100"/>
        <w:ind w:firstLine="567"/>
        <w:jc w:val="both"/>
        <w:rPr>
          <w:spacing w:val="-4"/>
          <w:sz w:val="28"/>
          <w:szCs w:val="28"/>
          <w:lang w:val="nb-NO"/>
        </w:rPr>
      </w:pPr>
      <w:r w:rsidRPr="00EB575E">
        <w:rPr>
          <w:b/>
          <w:spacing w:val="-4"/>
          <w:sz w:val="28"/>
          <w:szCs w:val="28"/>
          <w:lang w:val="nb-NO"/>
        </w:rPr>
        <w:t>5. Tự đánh giá: Không đạt</w:t>
      </w:r>
    </w:p>
    <w:p w14:paraId="32DCF765" w14:textId="77777777" w:rsidR="00D52410" w:rsidRDefault="00FF64F2" w:rsidP="00912CE7">
      <w:pPr>
        <w:pStyle w:val="Heading5"/>
        <w:ind w:left="567"/>
        <w:rPr>
          <w:lang w:val="vi-VN"/>
        </w:rPr>
      </w:pPr>
      <w:bookmarkStart w:id="103" w:name="_Toc148175129"/>
      <w:r w:rsidRPr="00EB575E">
        <w:rPr>
          <w:lang w:val="pt-BR"/>
        </w:rPr>
        <w:t>Tiêu chí 4:</w:t>
      </w:r>
      <w:bookmarkEnd w:id="103"/>
    </w:p>
    <w:p w14:paraId="5F2356F4" w14:textId="74BDE2E6" w:rsidR="00FF64F2" w:rsidRPr="00EB575E" w:rsidRDefault="00FF64F2" w:rsidP="00AE6327">
      <w:pPr>
        <w:spacing w:before="60" w:after="100"/>
        <w:ind w:firstLine="567"/>
        <w:jc w:val="both"/>
        <w:rPr>
          <w:i/>
          <w:sz w:val="28"/>
          <w:szCs w:val="28"/>
          <w:shd w:val="clear" w:color="auto" w:fill="FFFFFF"/>
          <w:lang w:val="it-IT"/>
        </w:rPr>
      </w:pPr>
      <w:r w:rsidRPr="00EB575E">
        <w:rPr>
          <w:i/>
          <w:sz w:val="28"/>
          <w:szCs w:val="28"/>
          <w:lang w:val="it-IT"/>
        </w:rPr>
        <w:t xml:space="preserve">100% các công trình của nhà trường được xây dựng kiên cố. Có phòng tư vấn tâm lý. Có </w:t>
      </w:r>
      <w:r w:rsidRPr="00EB575E">
        <w:rPr>
          <w:i/>
          <w:sz w:val="28"/>
          <w:szCs w:val="28"/>
          <w:lang w:val="vi-VN"/>
        </w:rPr>
        <w:t xml:space="preserve">đầy đủ các trang thiết bị </w:t>
      </w:r>
      <w:r w:rsidRPr="00EB575E">
        <w:rPr>
          <w:i/>
          <w:sz w:val="28"/>
          <w:szCs w:val="28"/>
          <w:lang w:val="it-IT"/>
        </w:rPr>
        <w:t xml:space="preserve">hiện đại phục vụ hoạt động nuôi dưỡng, chăm sóc và giáo dục trẻ. Có khu vực dành riêng để phát triển vận động cho trẻ, trong đó </w:t>
      </w:r>
      <w:r w:rsidRPr="00EB575E">
        <w:rPr>
          <w:i/>
          <w:sz w:val="28"/>
          <w:szCs w:val="28"/>
          <w:shd w:val="clear" w:color="auto" w:fill="FFFFFF"/>
          <w:lang w:val="it-IT"/>
        </w:rPr>
        <w:t>tổ chức được 02 môn thể thao phù hợp với trẻ lứa tuổi mầm non.</w:t>
      </w:r>
    </w:p>
    <w:p w14:paraId="69CBA8B4" w14:textId="77777777" w:rsidR="00FF64F2" w:rsidRPr="00EB575E" w:rsidRDefault="00FF64F2" w:rsidP="00AE6327">
      <w:pPr>
        <w:spacing w:before="60" w:after="100"/>
        <w:ind w:firstLine="567"/>
        <w:jc w:val="both"/>
        <w:rPr>
          <w:sz w:val="28"/>
          <w:szCs w:val="28"/>
          <w:shd w:val="clear" w:color="auto" w:fill="FFFFFF"/>
          <w:lang w:val="it-IT"/>
        </w:rPr>
      </w:pPr>
      <w:r w:rsidRPr="00EB575E">
        <w:rPr>
          <w:b/>
          <w:sz w:val="28"/>
          <w:szCs w:val="28"/>
          <w:shd w:val="clear" w:color="auto" w:fill="FFFFFF"/>
          <w:lang w:val="nb-NO"/>
        </w:rPr>
        <w:t>1. Mô tả hiện trạng</w:t>
      </w:r>
    </w:p>
    <w:p w14:paraId="4513E7F8" w14:textId="5947351D" w:rsidR="00FF64F2" w:rsidRPr="00EB575E" w:rsidRDefault="00FF64F2" w:rsidP="00AE6327">
      <w:pPr>
        <w:spacing w:before="60" w:after="100"/>
        <w:ind w:firstLine="567"/>
        <w:jc w:val="both"/>
        <w:rPr>
          <w:rFonts w:eastAsia="Calibri"/>
          <w:sz w:val="28"/>
          <w:szCs w:val="28"/>
          <w:lang w:val="nb-NO"/>
        </w:rPr>
      </w:pPr>
      <w:r w:rsidRPr="00EB575E">
        <w:rPr>
          <w:sz w:val="28"/>
          <w:szCs w:val="28"/>
          <w:lang w:val="nb-NO"/>
        </w:rPr>
        <w:t>Trường có 1</w:t>
      </w:r>
      <w:r w:rsidR="00FB31C0" w:rsidRPr="00EB575E">
        <w:rPr>
          <w:sz w:val="28"/>
          <w:szCs w:val="28"/>
          <w:lang w:val="nb-NO"/>
        </w:rPr>
        <w:t>8</w:t>
      </w:r>
      <w:r w:rsidRPr="00EB575E">
        <w:rPr>
          <w:sz w:val="28"/>
          <w:szCs w:val="28"/>
          <w:lang w:val="nb-NO"/>
        </w:rPr>
        <w:t xml:space="preserve"> phòng học/1</w:t>
      </w:r>
      <w:r w:rsidR="00FB31C0" w:rsidRPr="00EB575E">
        <w:rPr>
          <w:sz w:val="28"/>
          <w:szCs w:val="28"/>
          <w:lang w:val="nb-NO"/>
        </w:rPr>
        <w:t>8</w:t>
      </w:r>
      <w:r w:rsidRPr="00EB575E">
        <w:rPr>
          <w:sz w:val="28"/>
          <w:szCs w:val="28"/>
          <w:lang w:val="nb-NO"/>
        </w:rPr>
        <w:t xml:space="preserve"> nhóm lớp, được xây dựng kiên cố, có phòng sinh hoạt chung và cũng là phòng ngủ cho trẻ. Nhà trường có phòng để tổ chức các hoạt động giáo dục nghệ thuật và giáo dục thể chất. Phòng rộng, thoáng mát, có đầy đủ dụng cụ phục vụ cho hoạt động nghệ thuật và hoạt động thê chất. </w:t>
      </w:r>
      <w:r w:rsidRPr="00EB575E">
        <w:rPr>
          <w:spacing w:val="-4"/>
          <w:sz w:val="28"/>
          <w:szCs w:val="28"/>
          <w:lang w:val="nb-NO"/>
        </w:rPr>
        <w:t>Nhà trường có các phòng hành chính – quản trị theo quy định. Chưa có phòng tư vấn tâm lý, các phòng được trang bị thiết bị hiện đại phục vụ hoạt động nuôi dưỡng, chăm sóc và giáo dục trẻ.</w:t>
      </w:r>
      <w:r w:rsidRPr="00EB575E">
        <w:rPr>
          <w:rFonts w:eastAsia="Calibri"/>
          <w:sz w:val="28"/>
          <w:szCs w:val="28"/>
          <w:lang w:val="nb-NO"/>
        </w:rPr>
        <w:t xml:space="preserve"> </w:t>
      </w:r>
    </w:p>
    <w:p w14:paraId="27B6E21F" w14:textId="77777777" w:rsidR="00FF64F2" w:rsidRPr="00EB575E" w:rsidRDefault="00FF64F2" w:rsidP="00AE6327">
      <w:pPr>
        <w:spacing w:before="60" w:after="100"/>
        <w:ind w:firstLine="567"/>
        <w:jc w:val="both"/>
        <w:rPr>
          <w:rFonts w:eastAsia="Calibri"/>
          <w:sz w:val="28"/>
          <w:szCs w:val="28"/>
          <w:lang w:val="nb-NO"/>
        </w:rPr>
      </w:pPr>
      <w:r w:rsidRPr="00EB575E">
        <w:rPr>
          <w:b/>
          <w:spacing w:val="-4"/>
          <w:sz w:val="28"/>
          <w:szCs w:val="28"/>
          <w:lang w:val="nb-NO"/>
        </w:rPr>
        <w:t>2. Điểm mạnh</w:t>
      </w:r>
    </w:p>
    <w:p w14:paraId="2E0D8E9D" w14:textId="77777777" w:rsidR="00FF64F2" w:rsidRPr="00EB575E" w:rsidRDefault="00FF64F2" w:rsidP="00AE6327">
      <w:pPr>
        <w:spacing w:before="60" w:after="100"/>
        <w:ind w:firstLine="567"/>
        <w:jc w:val="both"/>
        <w:rPr>
          <w:sz w:val="28"/>
          <w:szCs w:val="28"/>
          <w:lang w:val="vi-VN"/>
        </w:rPr>
      </w:pPr>
      <w:r w:rsidRPr="00EB575E">
        <w:rPr>
          <w:sz w:val="28"/>
          <w:szCs w:val="28"/>
          <w:lang w:val="vi-VN"/>
        </w:rPr>
        <w:t xml:space="preserve">Nhà trường </w:t>
      </w:r>
      <w:r w:rsidRPr="00EB575E">
        <w:rPr>
          <w:sz w:val="28"/>
          <w:szCs w:val="28"/>
          <w:lang w:val="nb-NO"/>
        </w:rPr>
        <w:t xml:space="preserve">có 100% các công trình được xây dựng kiên cố, </w:t>
      </w:r>
      <w:r w:rsidRPr="00EB575E">
        <w:rPr>
          <w:sz w:val="28"/>
          <w:szCs w:val="28"/>
          <w:lang w:val="vi-VN"/>
        </w:rPr>
        <w:t>có</w:t>
      </w:r>
      <w:r w:rsidRPr="00EB575E">
        <w:rPr>
          <w:sz w:val="28"/>
          <w:szCs w:val="28"/>
        </w:rPr>
        <w:t xml:space="preserve"> đầy đủ </w:t>
      </w:r>
      <w:r w:rsidRPr="00EB575E">
        <w:rPr>
          <w:sz w:val="28"/>
          <w:szCs w:val="28"/>
          <w:lang w:val="da-DK"/>
        </w:rPr>
        <w:t xml:space="preserve">các trang thiết bị </w:t>
      </w:r>
      <w:r w:rsidRPr="00EB575E">
        <w:rPr>
          <w:sz w:val="28"/>
          <w:szCs w:val="28"/>
        </w:rPr>
        <w:t>hiện đại</w:t>
      </w:r>
      <w:r w:rsidRPr="00EB575E">
        <w:rPr>
          <w:sz w:val="28"/>
          <w:szCs w:val="28"/>
          <w:lang w:val="da-DK"/>
        </w:rPr>
        <w:t xml:space="preserve"> phục vụ cho các hoạt động nuôi dưỡng, chăm sóc giáo dục trẻ đảm bảo theo quy định.</w:t>
      </w:r>
      <w:r w:rsidRPr="00EB575E">
        <w:rPr>
          <w:sz w:val="28"/>
          <w:szCs w:val="28"/>
          <w:lang w:val="vi-VN"/>
        </w:rPr>
        <w:t xml:space="preserve"> Trong quá trình sử dụng nhà trường đã chú trọng công </w:t>
      </w:r>
      <w:r w:rsidRPr="00EB575E">
        <w:rPr>
          <w:sz w:val="28"/>
          <w:szCs w:val="28"/>
          <w:lang w:val="vi-VN"/>
        </w:rPr>
        <w:lastRenderedPageBreak/>
        <w:t>tác bảo quản, sửa chữa, tích cực tham mưu với cấp trên mua sắm bổ sung, nâng cấp thiết bị đồ dùng, đồ chơi đáp ứng nhu cầu của công tác chăm sóc, giáo dục trẻ.</w:t>
      </w:r>
    </w:p>
    <w:p w14:paraId="5924DE39" w14:textId="77777777" w:rsidR="00FF64F2" w:rsidRPr="00EB575E" w:rsidRDefault="00FF64F2" w:rsidP="00AE6327">
      <w:pPr>
        <w:spacing w:before="60" w:after="100"/>
        <w:ind w:firstLine="567"/>
        <w:jc w:val="both"/>
        <w:rPr>
          <w:sz w:val="28"/>
          <w:szCs w:val="28"/>
          <w:lang w:val="vi-VN"/>
        </w:rPr>
      </w:pPr>
      <w:r w:rsidRPr="00EB575E">
        <w:rPr>
          <w:b/>
          <w:spacing w:val="-4"/>
          <w:sz w:val="28"/>
          <w:szCs w:val="28"/>
          <w:lang w:val="nb-NO"/>
        </w:rPr>
        <w:t>3. Điểm yếu</w:t>
      </w:r>
    </w:p>
    <w:p w14:paraId="766E0B98" w14:textId="77777777" w:rsidR="00FF64F2" w:rsidRPr="00EB575E" w:rsidRDefault="00FF64F2" w:rsidP="00AE6327">
      <w:pPr>
        <w:spacing w:before="60" w:after="100"/>
        <w:ind w:firstLine="567"/>
        <w:jc w:val="both"/>
        <w:rPr>
          <w:spacing w:val="-4"/>
          <w:sz w:val="28"/>
          <w:szCs w:val="28"/>
          <w:lang w:val="da-DK"/>
        </w:rPr>
      </w:pPr>
      <w:r w:rsidRPr="00EB575E">
        <w:rPr>
          <w:spacing w:val="-4"/>
          <w:sz w:val="28"/>
          <w:szCs w:val="28"/>
          <w:lang w:val="da-DK"/>
        </w:rPr>
        <w:t xml:space="preserve"> Trường chưa có phòng tư vấn tâm lý riêng.</w:t>
      </w:r>
    </w:p>
    <w:p w14:paraId="3C59A4E1" w14:textId="4B534531" w:rsidR="008A0E7A" w:rsidRDefault="00FF64F2" w:rsidP="00CD0285">
      <w:pPr>
        <w:spacing w:before="60" w:after="100"/>
        <w:ind w:firstLine="567"/>
        <w:jc w:val="both"/>
        <w:rPr>
          <w:rFonts w:eastAsia="Calibri"/>
          <w:b/>
          <w:sz w:val="28"/>
          <w:szCs w:val="28"/>
          <w:lang w:val="vi-VN"/>
        </w:rPr>
      </w:pPr>
      <w:r w:rsidRPr="00EB575E">
        <w:rPr>
          <w:rFonts w:eastAsia="Calibri"/>
          <w:b/>
          <w:sz w:val="28"/>
          <w:szCs w:val="28"/>
          <w:lang w:val="nb-NO"/>
        </w:rPr>
        <w:t>4. Kế hoạch cải tiến chất lượng</w:t>
      </w:r>
    </w:p>
    <w:p w14:paraId="34E9E1C3" w14:textId="77777777" w:rsidR="0006382E" w:rsidRPr="0006382E" w:rsidRDefault="0006382E" w:rsidP="0006382E">
      <w:pPr>
        <w:spacing w:after="100"/>
        <w:ind w:firstLine="567"/>
        <w:jc w:val="both"/>
        <w:rPr>
          <w:rFonts w:eastAsia="Calibri"/>
          <w:b/>
          <w:sz w:val="16"/>
          <w:szCs w:val="16"/>
          <w:lang w:val="vi-VN"/>
        </w:rPr>
      </w:pP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732492AE" w14:textId="77777777" w:rsidTr="0006382E">
        <w:trPr>
          <w:trHeight w:val="1579"/>
        </w:trPr>
        <w:tc>
          <w:tcPr>
            <w:tcW w:w="2101" w:type="pct"/>
            <w:tcBorders>
              <w:top w:val="single" w:sz="1" w:space="0" w:color="000000"/>
              <w:left w:val="single" w:sz="1" w:space="0" w:color="000000"/>
              <w:bottom w:val="single" w:sz="1" w:space="0" w:color="000000"/>
              <w:right w:val="single" w:sz="1" w:space="0" w:color="000000"/>
            </w:tcBorders>
            <w:vAlign w:val="center"/>
          </w:tcPr>
          <w:p w14:paraId="55F96556" w14:textId="77777777" w:rsidR="00C21D9A" w:rsidRPr="00EB575E" w:rsidRDefault="00C21D9A"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5BB18A67" w14:textId="77777777" w:rsidR="00C21D9A" w:rsidRPr="00EB575E" w:rsidRDefault="00C21D9A"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310CD709" w14:textId="42F50640" w:rsidR="00C21D9A" w:rsidRPr="00401BEA" w:rsidRDefault="00401BEA" w:rsidP="00401BEA">
            <w:pPr>
              <w:spacing w:after="100"/>
              <w:jc w:val="center"/>
              <w:rPr>
                <w:b/>
                <w:bCs/>
                <w:sz w:val="26"/>
                <w:szCs w:val="26"/>
                <w:lang w:val="vi-VN"/>
              </w:rPr>
            </w:pPr>
            <w:r>
              <w:rPr>
                <w:b/>
                <w:bCs/>
                <w:sz w:val="26"/>
                <w:szCs w:val="26"/>
              </w:rPr>
              <w:t>Điều kiện để thực hiện</w:t>
            </w:r>
          </w:p>
        </w:tc>
        <w:tc>
          <w:tcPr>
            <w:tcW w:w="770" w:type="pct"/>
            <w:tcBorders>
              <w:top w:val="single" w:sz="1" w:space="0" w:color="000000"/>
              <w:left w:val="single" w:sz="1" w:space="0" w:color="000000"/>
              <w:bottom w:val="single" w:sz="1" w:space="0" w:color="000000"/>
              <w:right w:val="single" w:sz="1" w:space="0" w:color="000000"/>
            </w:tcBorders>
            <w:vAlign w:val="center"/>
          </w:tcPr>
          <w:p w14:paraId="6E17A252" w14:textId="4CFD987F" w:rsidR="00C21D9A" w:rsidRPr="00401BEA" w:rsidRDefault="00401BEA" w:rsidP="00401BEA">
            <w:pPr>
              <w:spacing w:after="100"/>
              <w:jc w:val="center"/>
              <w:rPr>
                <w:b/>
                <w:bCs/>
                <w:sz w:val="26"/>
                <w:szCs w:val="26"/>
                <w:lang w:val="vi-VN"/>
              </w:rPr>
            </w:pPr>
            <w:r>
              <w:rPr>
                <w:b/>
                <w:bCs/>
                <w:sz w:val="26"/>
                <w:szCs w:val="26"/>
              </w:rPr>
              <w:t>Thời gian thực hiện</w:t>
            </w:r>
          </w:p>
        </w:tc>
        <w:tc>
          <w:tcPr>
            <w:tcW w:w="0" w:type="auto"/>
            <w:tcBorders>
              <w:top w:val="single" w:sz="1" w:space="0" w:color="000000"/>
              <w:left w:val="single" w:sz="1" w:space="0" w:color="000000"/>
              <w:bottom w:val="single" w:sz="1" w:space="0" w:color="000000"/>
              <w:right w:val="single" w:sz="1" w:space="0" w:color="000000"/>
            </w:tcBorders>
            <w:vAlign w:val="center"/>
          </w:tcPr>
          <w:p w14:paraId="1BBB1515" w14:textId="77777777" w:rsidR="00C21D9A" w:rsidRPr="00EB575E" w:rsidRDefault="00C21D9A" w:rsidP="00AE6327">
            <w:pPr>
              <w:spacing w:after="100"/>
              <w:jc w:val="center"/>
              <w:rPr>
                <w:sz w:val="26"/>
                <w:szCs w:val="26"/>
              </w:rPr>
            </w:pPr>
            <w:r w:rsidRPr="00EB575E">
              <w:rPr>
                <w:b/>
                <w:bCs/>
                <w:sz w:val="26"/>
                <w:szCs w:val="26"/>
              </w:rPr>
              <w:t>Dự kiến kinh phí</w:t>
            </w:r>
          </w:p>
        </w:tc>
      </w:tr>
      <w:tr w:rsidR="00EB575E" w:rsidRPr="00EB575E" w14:paraId="3456C3D9" w14:textId="77777777" w:rsidTr="0006382E">
        <w:trPr>
          <w:trHeight w:val="2125"/>
        </w:trPr>
        <w:tc>
          <w:tcPr>
            <w:tcW w:w="2101" w:type="pct"/>
            <w:tcBorders>
              <w:top w:val="single" w:sz="1" w:space="0" w:color="000000"/>
              <w:left w:val="single" w:sz="1" w:space="0" w:color="000000"/>
              <w:bottom w:val="single" w:sz="1" w:space="0" w:color="000000"/>
              <w:right w:val="single" w:sz="1" w:space="0" w:color="000000"/>
            </w:tcBorders>
            <w:vAlign w:val="center"/>
          </w:tcPr>
          <w:p w14:paraId="16FB075D" w14:textId="57F8768C" w:rsidR="00C21D9A" w:rsidRPr="00EB575E" w:rsidRDefault="0036025F" w:rsidP="008B582D">
            <w:pPr>
              <w:spacing w:before="60" w:after="100"/>
              <w:ind w:right="102"/>
              <w:jc w:val="both"/>
              <w:rPr>
                <w:sz w:val="26"/>
                <w:szCs w:val="26"/>
              </w:rPr>
            </w:pPr>
            <w:r>
              <w:rPr>
                <w:sz w:val="26"/>
                <w:szCs w:val="26"/>
                <w:lang w:val="da-DK"/>
              </w:rPr>
              <w:t>M</w:t>
            </w:r>
            <w:r w:rsidR="00C21D9A" w:rsidRPr="00EB575E">
              <w:rPr>
                <w:sz w:val="26"/>
                <w:szCs w:val="26"/>
                <w:lang w:val="da-DK"/>
              </w:rPr>
              <w:t>ở rộng diện tích đất điểm trường khu trung tâm để xây thêm phòng học và phòng chức năng phục vụ công tác tư vấn tâm lý riêng</w:t>
            </w:r>
          </w:p>
        </w:tc>
        <w:tc>
          <w:tcPr>
            <w:tcW w:w="677" w:type="pct"/>
            <w:tcBorders>
              <w:top w:val="single" w:sz="1" w:space="0" w:color="000000"/>
              <w:left w:val="single" w:sz="1" w:space="0" w:color="000000"/>
              <w:bottom w:val="single" w:sz="1" w:space="0" w:color="000000"/>
              <w:right w:val="single" w:sz="1" w:space="0" w:color="000000"/>
            </w:tcBorders>
            <w:vAlign w:val="center"/>
          </w:tcPr>
          <w:p w14:paraId="62C52DB8" w14:textId="046025DC" w:rsidR="00C21D9A" w:rsidRPr="00EB575E" w:rsidRDefault="00C21D9A" w:rsidP="00401BEA">
            <w:pPr>
              <w:spacing w:after="100"/>
              <w:jc w:val="center"/>
              <w:rPr>
                <w:sz w:val="26"/>
                <w:szCs w:val="26"/>
              </w:rPr>
            </w:pPr>
            <w:r w:rsidRPr="00EB575E">
              <w:rPr>
                <w:sz w:val="26"/>
                <w:szCs w:val="26"/>
              </w:rPr>
              <w:t>Hiệu trưởng</w:t>
            </w:r>
          </w:p>
        </w:tc>
        <w:tc>
          <w:tcPr>
            <w:tcW w:w="677" w:type="pct"/>
            <w:tcBorders>
              <w:top w:val="single" w:sz="1" w:space="0" w:color="000000"/>
              <w:left w:val="single" w:sz="1" w:space="0" w:color="000000"/>
              <w:bottom w:val="single" w:sz="1" w:space="0" w:color="000000"/>
              <w:right w:val="single" w:sz="1" w:space="0" w:color="000000"/>
            </w:tcBorders>
            <w:vAlign w:val="center"/>
          </w:tcPr>
          <w:p w14:paraId="4177C649" w14:textId="372B5BB3" w:rsidR="00C21D9A" w:rsidRPr="00EB575E" w:rsidRDefault="0036025F" w:rsidP="00401BEA">
            <w:pPr>
              <w:spacing w:after="100"/>
              <w:jc w:val="center"/>
              <w:rPr>
                <w:b/>
                <w:bCs/>
                <w:sz w:val="26"/>
                <w:szCs w:val="26"/>
              </w:rPr>
            </w:pPr>
            <w:r w:rsidRPr="00EB575E">
              <w:rPr>
                <w:sz w:val="26"/>
                <w:szCs w:val="26"/>
                <w:lang w:val="da-DK"/>
              </w:rPr>
              <w:t>Tham mưu với địa phương quy hoạch mở rộng diện tích đất điểm trường khu trung tâm</w:t>
            </w:r>
          </w:p>
        </w:tc>
        <w:tc>
          <w:tcPr>
            <w:tcW w:w="770" w:type="pct"/>
            <w:tcBorders>
              <w:top w:val="single" w:sz="1" w:space="0" w:color="000000"/>
              <w:left w:val="single" w:sz="1" w:space="0" w:color="000000"/>
              <w:bottom w:val="single" w:sz="1" w:space="0" w:color="000000"/>
              <w:right w:val="single" w:sz="1" w:space="0" w:color="000000"/>
            </w:tcBorders>
            <w:vAlign w:val="center"/>
          </w:tcPr>
          <w:p w14:paraId="629104C5" w14:textId="0ED9D615" w:rsidR="00C21D9A" w:rsidRPr="00401BEA" w:rsidRDefault="0036025F" w:rsidP="00401BEA">
            <w:pPr>
              <w:spacing w:before="60" w:after="100"/>
              <w:jc w:val="center"/>
              <w:rPr>
                <w:sz w:val="26"/>
                <w:szCs w:val="26"/>
                <w:lang w:val="vi-VN"/>
              </w:rPr>
            </w:pPr>
            <w:r>
              <w:rPr>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7070D98C" w14:textId="21E10C66" w:rsidR="00C21D9A" w:rsidRPr="00EB575E" w:rsidRDefault="00B60593" w:rsidP="00401BEA">
            <w:pPr>
              <w:spacing w:after="100"/>
              <w:jc w:val="center"/>
              <w:rPr>
                <w:b/>
                <w:bCs/>
                <w:sz w:val="26"/>
                <w:szCs w:val="26"/>
              </w:rPr>
            </w:pPr>
            <w:r w:rsidRPr="00EB575E">
              <w:rPr>
                <w:rFonts w:eastAsia="MS Mincho"/>
                <w:spacing w:val="-6"/>
                <w:sz w:val="26"/>
                <w:szCs w:val="26"/>
                <w:lang w:val="nb-NO"/>
              </w:rPr>
              <w:t>Không</w:t>
            </w:r>
          </w:p>
        </w:tc>
      </w:tr>
    </w:tbl>
    <w:p w14:paraId="0B89884E" w14:textId="77777777" w:rsidR="00FF64F2" w:rsidRPr="0006382E" w:rsidRDefault="00FF64F2" w:rsidP="0006382E">
      <w:pPr>
        <w:spacing w:after="0"/>
        <w:ind w:right="57"/>
        <w:jc w:val="both"/>
        <w:rPr>
          <w:b/>
          <w:spacing w:val="-4"/>
          <w:sz w:val="16"/>
          <w:szCs w:val="16"/>
          <w:lang w:val="nb-NO"/>
        </w:rPr>
      </w:pPr>
    </w:p>
    <w:p w14:paraId="363ECCF0" w14:textId="77777777" w:rsidR="00FF64F2" w:rsidRPr="00EB575E" w:rsidRDefault="00FF64F2" w:rsidP="0006382E">
      <w:pPr>
        <w:spacing w:before="60" w:after="100" w:line="22" w:lineRule="atLeast"/>
        <w:ind w:firstLine="567"/>
        <w:jc w:val="both"/>
        <w:rPr>
          <w:b/>
          <w:spacing w:val="-4"/>
          <w:sz w:val="28"/>
          <w:szCs w:val="28"/>
          <w:lang w:val="nb-NO"/>
        </w:rPr>
      </w:pPr>
      <w:r w:rsidRPr="00EB575E">
        <w:rPr>
          <w:b/>
          <w:spacing w:val="-4"/>
          <w:sz w:val="28"/>
          <w:szCs w:val="28"/>
          <w:lang w:val="nb-NO"/>
        </w:rPr>
        <w:t>5. Tự đánh giá: Không đạt.</w:t>
      </w:r>
    </w:p>
    <w:p w14:paraId="33B67642" w14:textId="77777777" w:rsidR="00D52410" w:rsidRDefault="00FF64F2" w:rsidP="0006382E">
      <w:pPr>
        <w:pStyle w:val="Heading5"/>
        <w:spacing w:line="22" w:lineRule="atLeast"/>
        <w:ind w:hanging="141"/>
        <w:rPr>
          <w:lang w:val="vi-VN"/>
        </w:rPr>
      </w:pPr>
      <w:bookmarkStart w:id="104" w:name="_Toc148175130"/>
      <w:r w:rsidRPr="00EB575E">
        <w:rPr>
          <w:lang w:val="pt-BR"/>
        </w:rPr>
        <w:t>Tiêu chí 5:</w:t>
      </w:r>
      <w:bookmarkEnd w:id="104"/>
    </w:p>
    <w:p w14:paraId="2248DA4C" w14:textId="6154935E" w:rsidR="00FF64F2" w:rsidRPr="00EB575E" w:rsidRDefault="00FF64F2" w:rsidP="0006382E">
      <w:pPr>
        <w:spacing w:before="60" w:after="100" w:line="22" w:lineRule="atLeast"/>
        <w:ind w:firstLine="567"/>
        <w:jc w:val="both"/>
        <w:rPr>
          <w:i/>
          <w:sz w:val="28"/>
          <w:szCs w:val="28"/>
          <w:lang w:val="it-IT"/>
        </w:rPr>
      </w:pPr>
      <w:r w:rsidRPr="00EB575E">
        <w:rPr>
          <w:i/>
          <w:sz w:val="28"/>
          <w:szCs w:val="28"/>
          <w:lang w:val="it-IT"/>
        </w:rPr>
        <w:t>Trong 05 năm liên tiếp tính đến thời điểm đánh giá, nhà trường hoàn thành tất cả các mục tiêu theo phương hướng, chiến lược phát triển nhà trường.</w:t>
      </w:r>
    </w:p>
    <w:p w14:paraId="5FEB578B" w14:textId="77777777" w:rsidR="00FF64F2" w:rsidRPr="00EB575E" w:rsidRDefault="00FF64F2" w:rsidP="0006382E">
      <w:pPr>
        <w:spacing w:before="60" w:after="100" w:line="22" w:lineRule="atLeast"/>
        <w:ind w:firstLine="567"/>
        <w:jc w:val="both"/>
        <w:rPr>
          <w:i/>
          <w:sz w:val="28"/>
          <w:szCs w:val="28"/>
          <w:lang w:val="it-IT"/>
        </w:rPr>
      </w:pPr>
      <w:r w:rsidRPr="00EB575E">
        <w:rPr>
          <w:b/>
          <w:sz w:val="28"/>
          <w:szCs w:val="28"/>
          <w:lang w:val="vi-VN"/>
        </w:rPr>
        <w:t>1. Mô tả hiện trạng</w:t>
      </w:r>
    </w:p>
    <w:p w14:paraId="628A69B4" w14:textId="2C8426B3" w:rsidR="00FF64F2" w:rsidRPr="00EB575E" w:rsidRDefault="00FF64F2" w:rsidP="0006382E">
      <w:pPr>
        <w:spacing w:before="60" w:after="100" w:line="22" w:lineRule="atLeast"/>
        <w:ind w:firstLine="567"/>
        <w:jc w:val="both"/>
        <w:rPr>
          <w:i/>
          <w:sz w:val="28"/>
          <w:szCs w:val="28"/>
          <w:lang w:val="it-IT"/>
        </w:rPr>
      </w:pPr>
      <w:r w:rsidRPr="00EB575E">
        <w:rPr>
          <w:sz w:val="28"/>
          <w:szCs w:val="28"/>
          <w:lang w:val="vi-VN"/>
        </w:rPr>
        <w:t>Căn cứ tình hình thực tế của nhà trường và địa phương, </w:t>
      </w:r>
      <w:r w:rsidRPr="00EB575E">
        <w:rPr>
          <w:sz w:val="28"/>
          <w:szCs w:val="28"/>
          <w:lang w:val="da-DK"/>
        </w:rPr>
        <w:t xml:space="preserve">trường mầm non </w:t>
      </w:r>
      <w:r w:rsidR="003719C1" w:rsidRPr="00EB575E">
        <w:rPr>
          <w:sz w:val="28"/>
          <w:szCs w:val="28"/>
        </w:rPr>
        <w:t>Đông Mai</w:t>
      </w:r>
      <w:r w:rsidRPr="00EB575E">
        <w:rPr>
          <w:sz w:val="28"/>
          <w:szCs w:val="28"/>
        </w:rPr>
        <w:t xml:space="preserve"> </w:t>
      </w:r>
      <w:r w:rsidRPr="00EB575E">
        <w:rPr>
          <w:sz w:val="28"/>
          <w:szCs w:val="28"/>
          <w:lang w:val="vi-VN"/>
        </w:rPr>
        <w:t>xây dựng</w:t>
      </w:r>
      <w:r w:rsidRPr="00EB575E">
        <w:rPr>
          <w:sz w:val="28"/>
          <w:szCs w:val="28"/>
          <w:lang w:val="da-DK"/>
        </w:rPr>
        <w:t xml:space="preserve"> phương hướng, chiến lược xây dựng </w:t>
      </w:r>
      <w:r w:rsidRPr="00EB575E">
        <w:rPr>
          <w:sz w:val="28"/>
          <w:szCs w:val="28"/>
          <w:lang w:val="vi-VN"/>
        </w:rPr>
        <w:t xml:space="preserve">phát triển giáo dục giai đoạn </w:t>
      </w:r>
      <w:r w:rsidRPr="00EB575E">
        <w:rPr>
          <w:bCs/>
          <w:sz w:val="28"/>
          <w:szCs w:val="28"/>
          <w:lang w:val="da-DK"/>
        </w:rPr>
        <w:t>2016- 2020 và giai đoạn 2021- 2025</w:t>
      </w:r>
      <w:r w:rsidRPr="00EB575E">
        <w:rPr>
          <w:sz w:val="28"/>
          <w:szCs w:val="28"/>
          <w:lang w:val="da-DK"/>
        </w:rPr>
        <w:t xml:space="preserve">. Phương hướng, chiến lược xác định </w:t>
      </w:r>
      <w:r w:rsidRPr="00EB575E">
        <w:rPr>
          <w:sz w:val="28"/>
          <w:szCs w:val="28"/>
          <w:bdr w:val="none" w:sz="0" w:space="0" w:color="auto" w:frame="1"/>
          <w:lang w:val="da-DK"/>
        </w:rPr>
        <w:t xml:space="preserve">rõ định hướng, mục tiêu chiến lược và các giải pháp chủ yếu trong quá trình phát triển </w:t>
      </w:r>
      <w:r w:rsidRPr="00EB575E">
        <w:rPr>
          <w:sz w:val="28"/>
          <w:szCs w:val="28"/>
          <w:lang w:val="da-DK"/>
        </w:rPr>
        <w:t xml:space="preserve">phù hợp với định hướng phát triển kinh tế - xã hội của địa phương theo từng giai đoạn, phù hợp với các nguồn lực về cơ sở vật chất, đội ngũ của nhà trường, đã trình Phòng GD&amp;ĐT Quảng Yên phê duyệt, tổ chức triển khai thực hiện đạt kết quả, cơ bản đảm bảo các mục tiêu ngắn hạn </w:t>
      </w:r>
      <w:r w:rsidRPr="00EB575E">
        <w:rPr>
          <w:b/>
          <w:sz w:val="28"/>
          <w:szCs w:val="28"/>
        </w:rPr>
        <w:t>[H1-1.1-01];</w:t>
      </w:r>
      <w:r w:rsidRPr="00EB575E">
        <w:rPr>
          <w:b/>
          <w:sz w:val="28"/>
          <w:szCs w:val="28"/>
          <w:lang w:val="vi-VN"/>
        </w:rPr>
        <w:t xml:space="preserve"> [H</w:t>
      </w:r>
      <w:r w:rsidRPr="00EB575E">
        <w:rPr>
          <w:b/>
          <w:sz w:val="28"/>
          <w:szCs w:val="28"/>
        </w:rPr>
        <w:t>1</w:t>
      </w:r>
      <w:r w:rsidRPr="00EB575E">
        <w:rPr>
          <w:b/>
          <w:sz w:val="28"/>
          <w:szCs w:val="28"/>
          <w:lang w:val="vi-VN"/>
        </w:rPr>
        <w:t>-</w:t>
      </w:r>
      <w:r w:rsidRPr="00EB575E">
        <w:rPr>
          <w:b/>
          <w:sz w:val="28"/>
          <w:szCs w:val="28"/>
        </w:rPr>
        <w:t>1.1</w:t>
      </w:r>
      <w:r w:rsidRPr="00EB575E">
        <w:rPr>
          <w:b/>
          <w:sz w:val="28"/>
          <w:szCs w:val="28"/>
          <w:lang w:val="vi-VN"/>
        </w:rPr>
        <w:t>-0</w:t>
      </w:r>
      <w:r w:rsidRPr="00EB575E">
        <w:rPr>
          <w:b/>
          <w:sz w:val="28"/>
          <w:szCs w:val="28"/>
        </w:rPr>
        <w:t>6</w:t>
      </w:r>
      <w:r w:rsidRPr="00EB575E">
        <w:rPr>
          <w:b/>
          <w:sz w:val="28"/>
          <w:szCs w:val="28"/>
          <w:lang w:val="vi-VN"/>
        </w:rPr>
        <w:t>]</w:t>
      </w:r>
      <w:r w:rsidRPr="00EB575E">
        <w:rPr>
          <w:b/>
          <w:sz w:val="28"/>
          <w:szCs w:val="28"/>
        </w:rPr>
        <w:t>.</w:t>
      </w:r>
    </w:p>
    <w:p w14:paraId="7306020B" w14:textId="77777777" w:rsidR="00FF64F2" w:rsidRPr="00EB575E" w:rsidRDefault="00FF64F2" w:rsidP="0006382E">
      <w:pPr>
        <w:spacing w:before="60" w:after="100" w:line="22" w:lineRule="atLeast"/>
        <w:ind w:firstLine="567"/>
        <w:jc w:val="both"/>
        <w:rPr>
          <w:i/>
          <w:sz w:val="28"/>
          <w:szCs w:val="28"/>
          <w:lang w:val="it-IT"/>
        </w:rPr>
      </w:pPr>
      <w:r w:rsidRPr="00EB575E">
        <w:rPr>
          <w:b/>
          <w:sz w:val="28"/>
          <w:szCs w:val="28"/>
        </w:rPr>
        <w:t xml:space="preserve">2. </w:t>
      </w:r>
      <w:r w:rsidRPr="00EB575E">
        <w:rPr>
          <w:b/>
          <w:sz w:val="28"/>
          <w:szCs w:val="28"/>
          <w:lang w:val="vi-VN"/>
        </w:rPr>
        <w:t>Điểm mạnh</w:t>
      </w:r>
    </w:p>
    <w:p w14:paraId="4889502A" w14:textId="77777777" w:rsidR="00FF64F2" w:rsidRPr="00EB575E" w:rsidRDefault="00FF64F2" w:rsidP="0006382E">
      <w:pPr>
        <w:spacing w:before="60" w:after="100" w:line="22" w:lineRule="atLeast"/>
        <w:ind w:firstLine="567"/>
        <w:jc w:val="both"/>
        <w:rPr>
          <w:i/>
          <w:sz w:val="28"/>
          <w:szCs w:val="28"/>
          <w:lang w:val="it-IT"/>
        </w:rPr>
      </w:pPr>
      <w:r w:rsidRPr="00EB575E">
        <w:rPr>
          <w:spacing w:val="-2"/>
          <w:sz w:val="28"/>
          <w:szCs w:val="28"/>
          <w:lang w:val="es-ES"/>
        </w:rPr>
        <w:t>Phương hướng, chiến lược xây dựng và phát triển nhà trường</w:t>
      </w:r>
      <w:r w:rsidRPr="00EB575E">
        <w:rPr>
          <w:bCs/>
          <w:spacing w:val="-2"/>
          <w:sz w:val="28"/>
          <w:szCs w:val="28"/>
          <w:lang w:val="es-ES"/>
        </w:rPr>
        <w:t xml:space="preserve"> đã xác định được tầm nhìn và phương hướng cụ thể, </w:t>
      </w:r>
      <w:r w:rsidRPr="00EB575E">
        <w:rPr>
          <w:spacing w:val="-2"/>
          <w:sz w:val="28"/>
          <w:szCs w:val="28"/>
          <w:lang w:val="es-ES"/>
        </w:rPr>
        <w:t>được cấp có thẩm quyền phê duyệt và được niêm yết công khai,</w:t>
      </w:r>
      <w:r w:rsidRPr="00EB575E">
        <w:rPr>
          <w:bCs/>
          <w:spacing w:val="-2"/>
          <w:sz w:val="28"/>
          <w:szCs w:val="28"/>
          <w:lang w:val="es-ES"/>
        </w:rPr>
        <w:t xml:space="preserve"> từng bước đưa nhà trường phát triển theo các giai đoạn và năm học </w:t>
      </w:r>
      <w:r w:rsidRPr="00EB575E">
        <w:rPr>
          <w:spacing w:val="-2"/>
          <w:sz w:val="28"/>
          <w:szCs w:val="28"/>
          <w:lang w:val="es-ES"/>
        </w:rPr>
        <w:t xml:space="preserve">phù hợp với mục tiêu giáo dục mầm non. </w:t>
      </w:r>
      <w:r w:rsidRPr="00EB575E">
        <w:rPr>
          <w:sz w:val="28"/>
          <w:szCs w:val="28"/>
        </w:rPr>
        <w:t xml:space="preserve">Từ phương hướng, chiến lược xây dựng phát triển nhà trường đã cụ thể hóa các mục tiêu và </w:t>
      </w:r>
      <w:r w:rsidRPr="00EB575E">
        <w:rPr>
          <w:sz w:val="28"/>
          <w:szCs w:val="28"/>
          <w:lang w:val="vi-VN"/>
        </w:rPr>
        <w:t>hoàn thành</w:t>
      </w:r>
      <w:r w:rsidRPr="00EB575E">
        <w:rPr>
          <w:sz w:val="28"/>
          <w:szCs w:val="28"/>
        </w:rPr>
        <w:t xml:space="preserve"> các</w:t>
      </w:r>
      <w:r w:rsidRPr="00EB575E">
        <w:rPr>
          <w:sz w:val="28"/>
          <w:szCs w:val="28"/>
          <w:lang w:val="vi-VN"/>
        </w:rPr>
        <w:t xml:space="preserve"> mục tiêu </w:t>
      </w:r>
      <w:r w:rsidRPr="00EB575E">
        <w:rPr>
          <w:sz w:val="28"/>
          <w:szCs w:val="28"/>
        </w:rPr>
        <w:t>ngắn hạn</w:t>
      </w:r>
      <w:r w:rsidRPr="00EB575E">
        <w:rPr>
          <w:sz w:val="28"/>
          <w:szCs w:val="28"/>
          <w:lang w:val="vi-VN"/>
        </w:rPr>
        <w:t>.</w:t>
      </w:r>
    </w:p>
    <w:p w14:paraId="56D531F3" w14:textId="3A1A9DB7" w:rsidR="00FF64F2" w:rsidRPr="00EB575E" w:rsidRDefault="00FF64F2" w:rsidP="0006382E">
      <w:pPr>
        <w:spacing w:before="60" w:after="100" w:line="22" w:lineRule="atLeast"/>
        <w:ind w:firstLine="567"/>
        <w:jc w:val="both"/>
        <w:rPr>
          <w:i/>
          <w:sz w:val="28"/>
          <w:szCs w:val="28"/>
          <w:lang w:val="it-IT"/>
        </w:rPr>
      </w:pPr>
      <w:r w:rsidRPr="00EB575E">
        <w:rPr>
          <w:b/>
          <w:sz w:val="28"/>
          <w:szCs w:val="28"/>
          <w:lang w:val="da-DK"/>
        </w:rPr>
        <w:lastRenderedPageBreak/>
        <w:t>3. Điểm yếu</w:t>
      </w:r>
    </w:p>
    <w:p w14:paraId="1348F8FB" w14:textId="4CF3E5E2" w:rsidR="0006382E" w:rsidRPr="003756AA" w:rsidRDefault="00FF64F2" w:rsidP="003756AA">
      <w:pPr>
        <w:spacing w:before="60" w:after="100" w:line="22" w:lineRule="atLeast"/>
        <w:ind w:firstLine="567"/>
        <w:jc w:val="both"/>
        <w:rPr>
          <w:bCs/>
          <w:sz w:val="28"/>
          <w:szCs w:val="28"/>
          <w:lang w:val="vi-VN"/>
        </w:rPr>
      </w:pPr>
      <w:r w:rsidRPr="00EB575E">
        <w:rPr>
          <w:bCs/>
          <w:sz w:val="28"/>
          <w:szCs w:val="28"/>
          <w:lang w:val="da-DK"/>
        </w:rPr>
        <w:t xml:space="preserve">Mục tiêu dài hạn </w:t>
      </w:r>
      <w:r w:rsidRPr="00EB575E">
        <w:rPr>
          <w:sz w:val="28"/>
          <w:szCs w:val="28"/>
        </w:rPr>
        <w:t>của</w:t>
      </w:r>
      <w:r w:rsidRPr="00EB575E">
        <w:rPr>
          <w:sz w:val="28"/>
          <w:szCs w:val="28"/>
          <w:lang w:val="vi-VN"/>
        </w:rPr>
        <w:t xml:space="preserve"> phương hướng, chiến lược phát triển của nhà trường </w:t>
      </w:r>
      <w:r w:rsidRPr="00EB575E">
        <w:rPr>
          <w:bCs/>
          <w:sz w:val="28"/>
          <w:szCs w:val="28"/>
          <w:lang w:val="da-DK"/>
        </w:rPr>
        <w:t xml:space="preserve">chưa hoàn thành về nội dung </w:t>
      </w:r>
      <w:r w:rsidR="003719C1" w:rsidRPr="00EB575E">
        <w:rPr>
          <w:bCs/>
          <w:sz w:val="28"/>
          <w:szCs w:val="28"/>
          <w:lang w:val="da-DK"/>
        </w:rPr>
        <w:t>nâng cao trình độ đạt chuẩn và trên chuẩn cho đôi ngũ giáo viên</w:t>
      </w:r>
      <w:r w:rsidRPr="00EB575E">
        <w:rPr>
          <w:bCs/>
          <w:sz w:val="28"/>
          <w:szCs w:val="28"/>
          <w:lang w:val="da-DK"/>
        </w:rPr>
        <w:t>.</w:t>
      </w:r>
    </w:p>
    <w:p w14:paraId="2A1BEC88" w14:textId="0B9D2D89" w:rsidR="00124260" w:rsidRPr="00EB575E" w:rsidRDefault="00FF64F2" w:rsidP="00CD0285">
      <w:pPr>
        <w:spacing w:before="60" w:after="100"/>
        <w:ind w:firstLine="567"/>
        <w:jc w:val="both"/>
        <w:rPr>
          <w:b/>
          <w:sz w:val="28"/>
          <w:szCs w:val="28"/>
          <w:lang w:val="da-DK"/>
        </w:rPr>
      </w:pPr>
      <w:r w:rsidRPr="00EB575E">
        <w:rPr>
          <w:b/>
          <w:sz w:val="28"/>
          <w:szCs w:val="28"/>
          <w:lang w:val="da-DK"/>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481A6335"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30A17FDF" w14:textId="77777777" w:rsidR="00124260" w:rsidRPr="00EB575E" w:rsidRDefault="00124260"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3EB34FE0" w14:textId="77777777" w:rsidR="00124260" w:rsidRPr="00EB575E" w:rsidRDefault="00124260"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000C1141" w14:textId="77777777" w:rsidR="00124260" w:rsidRPr="00EB575E" w:rsidRDefault="00124260" w:rsidP="00AE6327">
            <w:pPr>
              <w:spacing w:after="100"/>
              <w:jc w:val="center"/>
              <w:rPr>
                <w:b/>
                <w:bCs/>
                <w:sz w:val="26"/>
                <w:szCs w:val="26"/>
              </w:rPr>
            </w:pPr>
            <w:r w:rsidRPr="00EB575E">
              <w:rPr>
                <w:b/>
                <w:bCs/>
                <w:sz w:val="26"/>
                <w:szCs w:val="26"/>
              </w:rPr>
              <w:t>Điều kiện để thực hiện</w:t>
            </w:r>
          </w:p>
          <w:p w14:paraId="69FEAC06" w14:textId="77777777" w:rsidR="00124260" w:rsidRPr="00EB575E" w:rsidRDefault="00124260" w:rsidP="00AE6327">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6A1A51F9" w14:textId="77777777" w:rsidR="00124260" w:rsidRPr="00EB575E" w:rsidRDefault="00124260" w:rsidP="00AE6327">
            <w:pPr>
              <w:spacing w:after="100"/>
              <w:jc w:val="center"/>
              <w:rPr>
                <w:b/>
                <w:bCs/>
                <w:sz w:val="26"/>
                <w:szCs w:val="26"/>
              </w:rPr>
            </w:pPr>
            <w:r w:rsidRPr="00EB575E">
              <w:rPr>
                <w:b/>
                <w:bCs/>
                <w:sz w:val="26"/>
                <w:szCs w:val="26"/>
              </w:rPr>
              <w:t>Thời gian thực hiện</w:t>
            </w:r>
          </w:p>
          <w:p w14:paraId="0EC7A53C" w14:textId="77777777" w:rsidR="00124260" w:rsidRPr="00EB575E" w:rsidRDefault="00124260" w:rsidP="00AE6327">
            <w:pPr>
              <w:spacing w:after="100"/>
              <w:jc w:val="center"/>
              <w:rPr>
                <w:sz w:val="26"/>
                <w:szCs w:val="26"/>
              </w:rPr>
            </w:pPr>
          </w:p>
        </w:tc>
        <w:tc>
          <w:tcPr>
            <w:tcW w:w="0" w:type="auto"/>
            <w:tcBorders>
              <w:top w:val="single" w:sz="1" w:space="0" w:color="000000"/>
              <w:left w:val="single" w:sz="1" w:space="0" w:color="000000"/>
              <w:bottom w:val="single" w:sz="1" w:space="0" w:color="000000"/>
              <w:right w:val="single" w:sz="1" w:space="0" w:color="000000"/>
            </w:tcBorders>
            <w:vAlign w:val="center"/>
          </w:tcPr>
          <w:p w14:paraId="1C1AB83B" w14:textId="77777777" w:rsidR="00124260" w:rsidRPr="00EB575E" w:rsidRDefault="00124260" w:rsidP="00AE6327">
            <w:pPr>
              <w:spacing w:after="100"/>
              <w:jc w:val="center"/>
              <w:rPr>
                <w:sz w:val="26"/>
                <w:szCs w:val="26"/>
              </w:rPr>
            </w:pPr>
            <w:r w:rsidRPr="00EB575E">
              <w:rPr>
                <w:b/>
                <w:bCs/>
                <w:sz w:val="26"/>
                <w:szCs w:val="26"/>
              </w:rPr>
              <w:t>Dự kiến kinh phí</w:t>
            </w:r>
          </w:p>
        </w:tc>
      </w:tr>
      <w:tr w:rsidR="00EB575E" w:rsidRPr="00EB575E" w14:paraId="49EC1F5F" w14:textId="77777777" w:rsidTr="00EB575E">
        <w:tc>
          <w:tcPr>
            <w:tcW w:w="2101" w:type="pct"/>
            <w:tcBorders>
              <w:top w:val="single" w:sz="1" w:space="0" w:color="000000"/>
              <w:left w:val="single" w:sz="1" w:space="0" w:color="000000"/>
              <w:bottom w:val="single" w:sz="1" w:space="0" w:color="000000"/>
              <w:right w:val="single" w:sz="1" w:space="0" w:color="000000"/>
            </w:tcBorders>
            <w:vAlign w:val="center"/>
          </w:tcPr>
          <w:p w14:paraId="42BFD19E" w14:textId="77777777" w:rsidR="00124260" w:rsidRPr="00EB575E" w:rsidRDefault="00124260" w:rsidP="00AE6327">
            <w:pPr>
              <w:autoSpaceDE w:val="0"/>
              <w:autoSpaceDN w:val="0"/>
              <w:adjustRightInd w:val="0"/>
              <w:spacing w:before="60" w:after="100"/>
              <w:jc w:val="both"/>
              <w:rPr>
                <w:sz w:val="26"/>
                <w:szCs w:val="26"/>
                <w:lang w:val="nb-NO"/>
              </w:rPr>
            </w:pPr>
            <w:r w:rsidRPr="00EB575E">
              <w:rPr>
                <w:sz w:val="26"/>
                <w:szCs w:val="26"/>
                <w:lang w:val="nb-NO"/>
              </w:rPr>
              <w:t>Động viên và tạo điều kiện cho giáo viên đi học nâng chuẩn.</w:t>
            </w:r>
          </w:p>
          <w:p w14:paraId="375CD5CD" w14:textId="768E0E19" w:rsidR="00124260" w:rsidRPr="00EB575E" w:rsidRDefault="00124260" w:rsidP="00AE6327">
            <w:pPr>
              <w:spacing w:before="60" w:after="100"/>
              <w:jc w:val="both"/>
              <w:rPr>
                <w:sz w:val="26"/>
                <w:szCs w:val="26"/>
              </w:rPr>
            </w:pPr>
          </w:p>
        </w:tc>
        <w:tc>
          <w:tcPr>
            <w:tcW w:w="677" w:type="pct"/>
            <w:tcBorders>
              <w:top w:val="single" w:sz="1" w:space="0" w:color="000000"/>
              <w:left w:val="single" w:sz="1" w:space="0" w:color="000000"/>
              <w:bottom w:val="single" w:sz="1" w:space="0" w:color="000000"/>
              <w:right w:val="single" w:sz="1" w:space="0" w:color="000000"/>
            </w:tcBorders>
          </w:tcPr>
          <w:p w14:paraId="7F82E260" w14:textId="77777777" w:rsidR="00124260" w:rsidRPr="00EB575E" w:rsidRDefault="00124260" w:rsidP="00AE6327">
            <w:pPr>
              <w:spacing w:after="100"/>
              <w:jc w:val="center"/>
              <w:rPr>
                <w:sz w:val="26"/>
                <w:szCs w:val="26"/>
                <w:lang w:val="nb-NO"/>
              </w:rPr>
            </w:pPr>
          </w:p>
          <w:p w14:paraId="5B3372F6" w14:textId="77777777" w:rsidR="00124260" w:rsidRPr="00EB575E" w:rsidRDefault="00124260" w:rsidP="00AE6327">
            <w:pPr>
              <w:spacing w:after="100"/>
              <w:jc w:val="center"/>
              <w:rPr>
                <w:sz w:val="26"/>
                <w:szCs w:val="26"/>
                <w:lang w:val="nb-NO"/>
              </w:rPr>
            </w:pPr>
          </w:p>
          <w:p w14:paraId="5FCE2B65" w14:textId="77777777" w:rsidR="00124260" w:rsidRPr="00EB575E" w:rsidRDefault="00124260" w:rsidP="00AE6327">
            <w:pPr>
              <w:spacing w:after="100"/>
              <w:jc w:val="center"/>
              <w:rPr>
                <w:sz w:val="26"/>
                <w:szCs w:val="26"/>
              </w:rPr>
            </w:pPr>
            <w:r w:rsidRPr="00EB575E">
              <w:rPr>
                <w:sz w:val="26"/>
                <w:szCs w:val="26"/>
              </w:rPr>
              <w:t>Hiệu trưởng</w:t>
            </w:r>
          </w:p>
        </w:tc>
        <w:tc>
          <w:tcPr>
            <w:tcW w:w="677" w:type="pct"/>
            <w:tcBorders>
              <w:top w:val="single" w:sz="1" w:space="0" w:color="000000"/>
              <w:left w:val="single" w:sz="1" w:space="0" w:color="000000"/>
              <w:bottom w:val="single" w:sz="1" w:space="0" w:color="000000"/>
              <w:right w:val="single" w:sz="1" w:space="0" w:color="000000"/>
            </w:tcBorders>
            <w:vAlign w:val="center"/>
          </w:tcPr>
          <w:p w14:paraId="0363AE57" w14:textId="77777777" w:rsidR="00124260" w:rsidRPr="00EB575E" w:rsidRDefault="00124260" w:rsidP="00AE6327">
            <w:pPr>
              <w:spacing w:after="100"/>
              <w:jc w:val="center"/>
              <w:rPr>
                <w:b/>
                <w:bCs/>
                <w:sz w:val="26"/>
                <w:szCs w:val="26"/>
              </w:rPr>
            </w:pPr>
            <w:r w:rsidRPr="00EB575E">
              <w:rPr>
                <w:sz w:val="26"/>
                <w:szCs w:val="26"/>
              </w:rPr>
              <w:t>Không</w:t>
            </w:r>
          </w:p>
        </w:tc>
        <w:tc>
          <w:tcPr>
            <w:tcW w:w="770" w:type="pct"/>
            <w:tcBorders>
              <w:top w:val="single" w:sz="1" w:space="0" w:color="000000"/>
              <w:left w:val="single" w:sz="1" w:space="0" w:color="000000"/>
              <w:bottom w:val="single" w:sz="1" w:space="0" w:color="000000"/>
              <w:right w:val="single" w:sz="1" w:space="0" w:color="000000"/>
            </w:tcBorders>
            <w:vAlign w:val="center"/>
          </w:tcPr>
          <w:p w14:paraId="2224019F" w14:textId="77777777" w:rsidR="00124260" w:rsidRPr="00EB575E" w:rsidRDefault="00124260" w:rsidP="00AE6327">
            <w:pPr>
              <w:tabs>
                <w:tab w:val="num" w:pos="980"/>
              </w:tabs>
              <w:spacing w:before="60" w:after="100"/>
              <w:jc w:val="center"/>
              <w:rPr>
                <w:sz w:val="26"/>
                <w:szCs w:val="26"/>
                <w:lang w:val="nb-NO"/>
              </w:rPr>
            </w:pPr>
          </w:p>
          <w:p w14:paraId="6CED2A58" w14:textId="5782AC35" w:rsidR="00124260" w:rsidRPr="00912CE7" w:rsidRDefault="0036025F" w:rsidP="00912CE7">
            <w:pPr>
              <w:tabs>
                <w:tab w:val="num" w:pos="980"/>
              </w:tabs>
              <w:spacing w:before="60" w:after="100"/>
              <w:jc w:val="center"/>
              <w:rPr>
                <w:sz w:val="26"/>
                <w:szCs w:val="26"/>
                <w:lang w:val="vi-VN"/>
              </w:rPr>
            </w:pPr>
            <w:r>
              <w:rPr>
                <w:rFonts w:eastAsia="MS Mincho"/>
                <w:spacing w:val="-6"/>
                <w:sz w:val="26"/>
                <w:szCs w:val="26"/>
                <w:lang w:val="nb-NO"/>
              </w:rPr>
              <w:t>Giai đoạn 2023-2027</w:t>
            </w:r>
          </w:p>
        </w:tc>
        <w:tc>
          <w:tcPr>
            <w:tcW w:w="0" w:type="auto"/>
            <w:tcBorders>
              <w:top w:val="single" w:sz="1" w:space="0" w:color="000000"/>
              <w:left w:val="single" w:sz="1" w:space="0" w:color="000000"/>
              <w:bottom w:val="single" w:sz="1" w:space="0" w:color="000000"/>
              <w:right w:val="single" w:sz="1" w:space="0" w:color="000000"/>
            </w:tcBorders>
            <w:vAlign w:val="center"/>
          </w:tcPr>
          <w:p w14:paraId="617E6B6D" w14:textId="628A288D" w:rsidR="00124260" w:rsidRPr="00EB575E" w:rsidRDefault="0036025F" w:rsidP="00AE6327">
            <w:pPr>
              <w:spacing w:after="100"/>
              <w:jc w:val="center"/>
              <w:rPr>
                <w:b/>
                <w:bCs/>
                <w:sz w:val="26"/>
                <w:szCs w:val="26"/>
              </w:rPr>
            </w:pPr>
            <w:r>
              <w:rPr>
                <w:rFonts w:eastAsia="MS Mincho"/>
                <w:spacing w:val="-6"/>
                <w:sz w:val="26"/>
                <w:szCs w:val="26"/>
                <w:lang w:val="nb-NO"/>
              </w:rPr>
              <w:t>Tự túc</w:t>
            </w:r>
          </w:p>
        </w:tc>
      </w:tr>
    </w:tbl>
    <w:p w14:paraId="09EDAD74" w14:textId="77777777" w:rsidR="009020E1" w:rsidRPr="009020E1" w:rsidRDefault="009020E1" w:rsidP="00AE6327">
      <w:pPr>
        <w:spacing w:before="60" w:after="100"/>
        <w:ind w:firstLine="720"/>
        <w:jc w:val="both"/>
        <w:rPr>
          <w:b/>
          <w:spacing w:val="-4"/>
          <w:lang w:val="vi-VN"/>
        </w:rPr>
      </w:pPr>
    </w:p>
    <w:p w14:paraId="2F0B3D2A" w14:textId="77777777" w:rsidR="00FF64F2" w:rsidRPr="00EB575E" w:rsidRDefault="00FF64F2" w:rsidP="00AE6327">
      <w:pPr>
        <w:spacing w:before="60" w:after="100"/>
        <w:ind w:firstLine="720"/>
        <w:jc w:val="both"/>
        <w:rPr>
          <w:spacing w:val="-4"/>
          <w:sz w:val="28"/>
          <w:szCs w:val="28"/>
          <w:lang w:val="nb-NO"/>
        </w:rPr>
      </w:pPr>
      <w:r w:rsidRPr="00EB575E">
        <w:rPr>
          <w:b/>
          <w:spacing w:val="-4"/>
          <w:sz w:val="28"/>
          <w:szCs w:val="28"/>
          <w:lang w:val="nb-NO"/>
        </w:rPr>
        <w:t>5. Tự đánh giá: Không đạt.</w:t>
      </w:r>
    </w:p>
    <w:p w14:paraId="338D6DCC" w14:textId="77777777" w:rsidR="00D52410" w:rsidRDefault="00FF64F2" w:rsidP="00D52410">
      <w:pPr>
        <w:pStyle w:val="Heading5"/>
        <w:rPr>
          <w:lang w:val="vi-VN"/>
        </w:rPr>
      </w:pPr>
      <w:bookmarkStart w:id="105" w:name="_Toc148175131"/>
      <w:r w:rsidRPr="00EB575E">
        <w:rPr>
          <w:lang w:val="pt-BR"/>
        </w:rPr>
        <w:t>Tiêu chí 6:</w:t>
      </w:r>
      <w:bookmarkEnd w:id="105"/>
      <w:r w:rsidRPr="00EB575E">
        <w:t xml:space="preserve"> </w:t>
      </w:r>
    </w:p>
    <w:p w14:paraId="40D4D7DF" w14:textId="69428B3A" w:rsidR="003756AA" w:rsidRPr="0036025F" w:rsidRDefault="00FF64F2" w:rsidP="0036025F">
      <w:pPr>
        <w:spacing w:before="60" w:after="100"/>
        <w:ind w:firstLine="720"/>
        <w:jc w:val="both"/>
        <w:rPr>
          <w:i/>
          <w:sz w:val="28"/>
          <w:szCs w:val="28"/>
          <w:lang w:val="vi-VN"/>
        </w:rPr>
      </w:pPr>
      <w:r w:rsidRPr="00EB575E">
        <w:rPr>
          <w:i/>
          <w:sz w:val="28"/>
          <w:szCs w:val="28"/>
          <w:lang w:val="vi-VN"/>
        </w:rPr>
        <w:t xml:space="preserve">Trong 05 năm </w:t>
      </w:r>
      <w:r w:rsidRPr="00EB575E">
        <w:rPr>
          <w:i/>
          <w:sz w:val="28"/>
          <w:szCs w:val="28"/>
          <w:lang w:val="it-IT"/>
        </w:rPr>
        <w:t>liên tiếp</w:t>
      </w:r>
      <w:r w:rsidRPr="00EB575E">
        <w:rPr>
          <w:i/>
          <w:sz w:val="28"/>
          <w:szCs w:val="28"/>
          <w:lang w:val="vi-VN"/>
        </w:rPr>
        <w:t xml:space="preserve"> tính đến thời điểm đánh giá, nhà trường có </w:t>
      </w:r>
      <w:r w:rsidRPr="00EB575E">
        <w:rPr>
          <w:i/>
          <w:sz w:val="28"/>
          <w:szCs w:val="28"/>
          <w:lang w:val="it-IT"/>
        </w:rPr>
        <w:t xml:space="preserve">02 năm đạt </w:t>
      </w:r>
      <w:r w:rsidRPr="00EB575E">
        <w:rPr>
          <w:i/>
          <w:sz w:val="28"/>
          <w:szCs w:val="28"/>
          <w:lang w:val="vi-VN"/>
        </w:rPr>
        <w:t>kết quả giáo dục</w:t>
      </w:r>
      <w:r w:rsidRPr="00EB575E">
        <w:rPr>
          <w:i/>
          <w:sz w:val="28"/>
          <w:szCs w:val="28"/>
          <w:lang w:val="it-IT"/>
        </w:rPr>
        <w:t xml:space="preserve"> và các hoạt động khác </w:t>
      </w:r>
      <w:r w:rsidRPr="00EB575E">
        <w:rPr>
          <w:i/>
          <w:sz w:val="28"/>
          <w:szCs w:val="28"/>
          <w:lang w:val="vi-VN"/>
        </w:rPr>
        <w:t>vượt trội so với các trường có điều kiện kinh tế-xã hội tương đồng</w:t>
      </w:r>
      <w:r w:rsidRPr="00EB575E">
        <w:rPr>
          <w:i/>
          <w:sz w:val="28"/>
          <w:szCs w:val="28"/>
          <w:lang w:val="it-IT"/>
        </w:rPr>
        <w:t>,</w:t>
      </w:r>
      <w:r w:rsidRPr="00EB575E">
        <w:rPr>
          <w:i/>
          <w:sz w:val="28"/>
          <w:szCs w:val="28"/>
          <w:lang w:val="vi-VN"/>
        </w:rPr>
        <w:t xml:space="preserve"> được các cấp </w:t>
      </w:r>
      <w:r w:rsidRPr="00EB575E">
        <w:rPr>
          <w:i/>
          <w:sz w:val="28"/>
          <w:szCs w:val="28"/>
          <w:lang w:val="it-IT"/>
        </w:rPr>
        <w:t xml:space="preserve">có </w:t>
      </w:r>
      <w:r w:rsidRPr="00EB575E">
        <w:rPr>
          <w:i/>
          <w:sz w:val="28"/>
          <w:szCs w:val="28"/>
          <w:lang w:val="vi-VN"/>
        </w:rPr>
        <w:t>thẩm quyền</w:t>
      </w:r>
      <w:r w:rsidRPr="00EB575E">
        <w:rPr>
          <w:i/>
          <w:sz w:val="28"/>
          <w:szCs w:val="28"/>
          <w:lang w:val="it-IT"/>
        </w:rPr>
        <w:t xml:space="preserve"> và</w:t>
      </w:r>
      <w:r w:rsidRPr="00EB575E">
        <w:rPr>
          <w:i/>
          <w:sz w:val="28"/>
          <w:szCs w:val="28"/>
          <w:lang w:val="vi-VN"/>
        </w:rPr>
        <w:t xml:space="preserve"> cộng đồng ghi nhận</w:t>
      </w:r>
      <w:r w:rsidRPr="00EB575E">
        <w:rPr>
          <w:i/>
          <w:sz w:val="28"/>
          <w:szCs w:val="28"/>
          <w:lang w:val="it-IT"/>
        </w:rPr>
        <w:t>.</w:t>
      </w:r>
    </w:p>
    <w:p w14:paraId="07A103C8" w14:textId="406A4DA5" w:rsidR="00FF64F2" w:rsidRPr="00EB575E" w:rsidRDefault="00FF64F2" w:rsidP="00AE6327">
      <w:pPr>
        <w:spacing w:before="60" w:after="100"/>
        <w:ind w:firstLine="720"/>
        <w:jc w:val="both"/>
        <w:rPr>
          <w:spacing w:val="-4"/>
          <w:sz w:val="28"/>
          <w:szCs w:val="28"/>
          <w:lang w:val="nb-NO"/>
        </w:rPr>
      </w:pPr>
      <w:r w:rsidRPr="00EB575E">
        <w:rPr>
          <w:b/>
          <w:sz w:val="28"/>
          <w:szCs w:val="28"/>
          <w:lang w:val="nb-NO"/>
        </w:rPr>
        <w:t>1. Mô tả hiện trạng</w:t>
      </w:r>
    </w:p>
    <w:p w14:paraId="471AD6FD" w14:textId="204E3AB4" w:rsidR="00FF64F2" w:rsidRPr="00EB575E" w:rsidRDefault="00FF64F2" w:rsidP="00AE6327">
      <w:pPr>
        <w:spacing w:before="60" w:after="100"/>
        <w:ind w:firstLine="720"/>
        <w:jc w:val="both"/>
        <w:rPr>
          <w:rFonts w:eastAsia="Calibri"/>
          <w:sz w:val="28"/>
          <w:szCs w:val="28"/>
          <w:lang w:val="nb-NO"/>
        </w:rPr>
      </w:pPr>
      <w:r w:rsidRPr="00EB575E">
        <w:rPr>
          <w:rFonts w:eastAsia="Calibri"/>
          <w:sz w:val="28"/>
          <w:szCs w:val="28"/>
          <w:lang w:val="nb-NO"/>
        </w:rPr>
        <w:t xml:space="preserve">Trong </w:t>
      </w:r>
      <w:r w:rsidR="00FC287C" w:rsidRPr="00EB575E">
        <w:rPr>
          <w:rFonts w:eastAsia="Calibri"/>
          <w:sz w:val="28"/>
          <w:szCs w:val="28"/>
          <w:lang w:val="nb-NO"/>
        </w:rPr>
        <w:t>0</w:t>
      </w:r>
      <w:r w:rsidRPr="00EB575E">
        <w:rPr>
          <w:rFonts w:eastAsia="Calibri"/>
          <w:sz w:val="28"/>
          <w:szCs w:val="28"/>
          <w:lang w:val="nb-NO"/>
        </w:rPr>
        <w:t xml:space="preserve">5 năm liên tiếp </w:t>
      </w:r>
      <w:r w:rsidR="00FC287C" w:rsidRPr="00EB575E">
        <w:rPr>
          <w:rFonts w:eastAsia="Calibri"/>
          <w:sz w:val="28"/>
          <w:szCs w:val="28"/>
          <w:lang w:val="nb-NO"/>
        </w:rPr>
        <w:t>cán bộ quản lý, giáo viên, nhân viên</w:t>
      </w:r>
      <w:r w:rsidRPr="00EB575E">
        <w:rPr>
          <w:rFonts w:eastAsia="Calibri"/>
          <w:sz w:val="28"/>
          <w:szCs w:val="28"/>
          <w:lang w:val="nb-NO"/>
        </w:rPr>
        <w:t xml:space="preserve"> nhà trường thực hiện nhiệm vụ năm học và ký giao ước thi đua phấn đấu các danh hiệu cụ thể: Năm học 201</w:t>
      </w:r>
      <w:r w:rsidR="003719C1" w:rsidRPr="00EB575E">
        <w:rPr>
          <w:rFonts w:eastAsia="Calibri"/>
          <w:sz w:val="28"/>
          <w:szCs w:val="28"/>
          <w:lang w:val="nb-NO"/>
        </w:rPr>
        <w:t>8</w:t>
      </w:r>
      <w:r w:rsidRPr="00EB575E">
        <w:rPr>
          <w:rFonts w:eastAsia="Calibri"/>
          <w:sz w:val="28"/>
          <w:szCs w:val="28"/>
          <w:lang w:val="nb-NO"/>
        </w:rPr>
        <w:t>-201</w:t>
      </w:r>
      <w:r w:rsidR="003719C1" w:rsidRPr="00EB575E">
        <w:rPr>
          <w:rFonts w:eastAsia="Calibri"/>
          <w:sz w:val="28"/>
          <w:szCs w:val="28"/>
          <w:lang w:val="nb-NO"/>
        </w:rPr>
        <w:t>9</w:t>
      </w:r>
      <w:r w:rsidR="00EA7F80" w:rsidRPr="00EB575E">
        <w:rPr>
          <w:rFonts w:eastAsia="Calibri"/>
          <w:sz w:val="28"/>
          <w:szCs w:val="28"/>
          <w:lang w:val="nb-NO"/>
        </w:rPr>
        <w:t xml:space="preserve"> trường đạt tập thể lao động xuất sắc</w:t>
      </w:r>
      <w:r w:rsidRPr="00EB575E">
        <w:rPr>
          <w:rFonts w:eastAsia="Calibri"/>
          <w:sz w:val="28"/>
          <w:szCs w:val="28"/>
          <w:lang w:val="nb-NO"/>
        </w:rPr>
        <w:t xml:space="preserve">, </w:t>
      </w:r>
      <w:r w:rsidR="00EA7F80" w:rsidRPr="00EB575E">
        <w:rPr>
          <w:rFonts w:eastAsia="Calibri"/>
          <w:sz w:val="28"/>
          <w:szCs w:val="28"/>
          <w:lang w:val="nb-NO"/>
        </w:rPr>
        <w:t>được chủ tịch UBND tỉnh tặng cờ</w:t>
      </w:r>
      <w:r w:rsidR="009020E1">
        <w:rPr>
          <w:rFonts w:eastAsia="Calibri"/>
          <w:sz w:val="28"/>
          <w:szCs w:val="28"/>
          <w:lang w:val="nb-NO"/>
        </w:rPr>
        <w:t xml:space="preserve"> thi đua</w:t>
      </w:r>
      <w:r w:rsidR="00EA7F80" w:rsidRPr="00EB575E">
        <w:rPr>
          <w:rFonts w:eastAsia="Calibri"/>
          <w:sz w:val="28"/>
          <w:szCs w:val="28"/>
          <w:lang w:val="nb-NO"/>
        </w:rPr>
        <w:t xml:space="preserve">; Các năm từ năm học </w:t>
      </w:r>
      <w:r w:rsidRPr="00EB575E">
        <w:rPr>
          <w:rFonts w:eastAsia="Calibri"/>
          <w:sz w:val="28"/>
          <w:szCs w:val="28"/>
          <w:lang w:val="nb-NO"/>
        </w:rPr>
        <w:t>2019-2020</w:t>
      </w:r>
      <w:r w:rsidR="00EA7F80" w:rsidRPr="00EB575E">
        <w:rPr>
          <w:rFonts w:eastAsia="Calibri"/>
          <w:sz w:val="28"/>
          <w:szCs w:val="28"/>
          <w:lang w:val="nb-NO"/>
        </w:rPr>
        <w:t xml:space="preserve"> đến năm học 2022-2023 trường </w:t>
      </w:r>
      <w:r w:rsidRPr="00EB575E">
        <w:rPr>
          <w:rFonts w:eastAsia="Calibri"/>
          <w:sz w:val="28"/>
          <w:szCs w:val="28"/>
          <w:lang w:val="nb-NO"/>
        </w:rPr>
        <w:t>đạt danh hiệu tập thể lao động tiên tiến, được chủ tịch UBND thị xã tặng giấy khen</w:t>
      </w:r>
      <w:r w:rsidR="003719C1" w:rsidRPr="00EB575E">
        <w:rPr>
          <w:rFonts w:eastAsia="Calibri"/>
          <w:sz w:val="28"/>
          <w:szCs w:val="28"/>
          <w:lang w:val="nb-NO"/>
        </w:rPr>
        <w:t xml:space="preserve">. </w:t>
      </w:r>
      <w:r w:rsidRPr="00EB575E">
        <w:rPr>
          <w:sz w:val="28"/>
          <w:szCs w:val="28"/>
          <w:lang w:val="vi-VN"/>
        </w:rPr>
        <w:t xml:space="preserve">Có </w:t>
      </w:r>
      <w:r w:rsidR="003719C1" w:rsidRPr="00EB575E">
        <w:rPr>
          <w:sz w:val="28"/>
          <w:szCs w:val="28"/>
          <w:lang w:val="it-IT"/>
        </w:rPr>
        <w:t>01</w:t>
      </w:r>
      <w:r w:rsidRPr="00EB575E">
        <w:rPr>
          <w:sz w:val="28"/>
          <w:szCs w:val="28"/>
          <w:lang w:val="it-IT"/>
        </w:rPr>
        <w:t xml:space="preserve"> năm đạt </w:t>
      </w:r>
      <w:r w:rsidRPr="00EB575E">
        <w:rPr>
          <w:sz w:val="28"/>
          <w:szCs w:val="28"/>
          <w:lang w:val="vi-VN"/>
        </w:rPr>
        <w:t>kết quả giáo dục</w:t>
      </w:r>
      <w:r w:rsidRPr="00EB575E">
        <w:rPr>
          <w:sz w:val="28"/>
          <w:szCs w:val="28"/>
          <w:lang w:val="it-IT"/>
        </w:rPr>
        <w:t xml:space="preserve"> và các hoạt động khác </w:t>
      </w:r>
      <w:r w:rsidRPr="00EB575E">
        <w:rPr>
          <w:sz w:val="28"/>
          <w:szCs w:val="28"/>
          <w:lang w:val="vi-VN"/>
        </w:rPr>
        <w:t>vượt trội so với các trường có điều kiện kinh tế</w:t>
      </w:r>
      <w:r w:rsidR="009020E1">
        <w:rPr>
          <w:sz w:val="28"/>
          <w:szCs w:val="28"/>
          <w:lang w:val="vi-VN"/>
        </w:rPr>
        <w:t xml:space="preserve"> </w:t>
      </w:r>
      <w:r w:rsidRPr="00EB575E">
        <w:rPr>
          <w:sz w:val="28"/>
          <w:szCs w:val="28"/>
          <w:lang w:val="vi-VN"/>
        </w:rPr>
        <w:t>-</w:t>
      </w:r>
      <w:r w:rsidR="009020E1">
        <w:rPr>
          <w:sz w:val="28"/>
          <w:szCs w:val="28"/>
          <w:lang w:val="vi-VN"/>
        </w:rPr>
        <w:t xml:space="preserve"> </w:t>
      </w:r>
      <w:r w:rsidRPr="00EB575E">
        <w:rPr>
          <w:sz w:val="28"/>
          <w:szCs w:val="28"/>
          <w:lang w:val="vi-VN"/>
        </w:rPr>
        <w:t>xã hội tương đồng</w:t>
      </w:r>
      <w:r w:rsidR="009E6543" w:rsidRPr="00EB575E">
        <w:rPr>
          <w:sz w:val="28"/>
          <w:szCs w:val="28"/>
          <w:lang w:val="it-IT"/>
        </w:rPr>
        <w:t xml:space="preserve"> </w:t>
      </w:r>
      <w:r w:rsidRPr="00EB575E">
        <w:rPr>
          <w:rFonts w:eastAsia="Calibri"/>
          <w:b/>
          <w:sz w:val="28"/>
          <w:szCs w:val="28"/>
          <w:lang w:val="nb-NO"/>
        </w:rPr>
        <w:t>[H8-1.8-05]</w:t>
      </w:r>
    </w:p>
    <w:p w14:paraId="6BB67EC0" w14:textId="77777777" w:rsidR="00FF64F2" w:rsidRPr="00EB575E" w:rsidRDefault="00FF64F2" w:rsidP="00AE6327">
      <w:pPr>
        <w:spacing w:before="60" w:after="100"/>
        <w:ind w:firstLine="720"/>
        <w:jc w:val="both"/>
        <w:rPr>
          <w:spacing w:val="-4"/>
          <w:sz w:val="28"/>
          <w:szCs w:val="28"/>
          <w:lang w:val="nb-NO"/>
        </w:rPr>
      </w:pPr>
      <w:r w:rsidRPr="00EB575E">
        <w:rPr>
          <w:rFonts w:eastAsia="Calibri"/>
          <w:b/>
          <w:sz w:val="28"/>
          <w:szCs w:val="28"/>
          <w:lang w:val="nb-NO"/>
        </w:rPr>
        <w:t>2. Điểm mạnh</w:t>
      </w:r>
    </w:p>
    <w:p w14:paraId="53297998" w14:textId="4C6BB272" w:rsidR="00FF64F2" w:rsidRPr="00EB575E" w:rsidRDefault="00FF64F2" w:rsidP="00AE6327">
      <w:pPr>
        <w:spacing w:before="60" w:after="100"/>
        <w:ind w:firstLine="720"/>
        <w:jc w:val="both"/>
        <w:rPr>
          <w:rFonts w:eastAsia="Calibri"/>
          <w:b/>
          <w:sz w:val="28"/>
          <w:szCs w:val="28"/>
          <w:lang w:val="nb-NO"/>
        </w:rPr>
      </w:pPr>
      <w:r w:rsidRPr="00EB575E">
        <w:rPr>
          <w:rFonts w:eastAsia="Calibri"/>
          <w:sz w:val="28"/>
          <w:szCs w:val="28"/>
          <w:lang w:val="nb-NO"/>
        </w:rPr>
        <w:t xml:space="preserve">Hằng năm nhà trường xây dựng kế hoạch nhiệm vụ năm học bám sát theo chỉ đạo của Sở GD&amp;ĐT tỉnh Quảng Ninh, Phòng GD&amp;ĐT thị xã Quảng Yên và tình hình thực tế của địa phương, nhà trường triển khai thực hiện đạt hiệu quả. </w:t>
      </w:r>
      <w:r w:rsidR="002141CE" w:rsidRPr="00EB575E">
        <w:rPr>
          <w:rFonts w:eastAsia="Calibri"/>
          <w:sz w:val="28"/>
          <w:szCs w:val="28"/>
          <w:lang w:val="nb-NO"/>
        </w:rPr>
        <w:t>Cán bộ, giáo viên, nhân viên</w:t>
      </w:r>
      <w:r w:rsidRPr="00EB575E">
        <w:rPr>
          <w:rFonts w:eastAsia="Calibri"/>
          <w:sz w:val="28"/>
          <w:szCs w:val="28"/>
          <w:lang w:val="nb-NO"/>
        </w:rPr>
        <w:t xml:space="preserve"> đoàn kết thống nhất, nghiêm túc thực hiện các qui chế trong nhà trường. Nhà trường nhiều năm liên tục được chủ tịch UBND thị xã tặng giấy khen.</w:t>
      </w:r>
      <w:r w:rsidRPr="00EB575E">
        <w:rPr>
          <w:sz w:val="28"/>
          <w:szCs w:val="28"/>
        </w:rPr>
        <w:t xml:space="preserve"> Năm học 20</w:t>
      </w:r>
      <w:r w:rsidR="009E6543" w:rsidRPr="00EB575E">
        <w:rPr>
          <w:sz w:val="28"/>
          <w:szCs w:val="28"/>
        </w:rPr>
        <w:t>19</w:t>
      </w:r>
      <w:r w:rsidRPr="00EB575E">
        <w:rPr>
          <w:sz w:val="28"/>
          <w:szCs w:val="28"/>
        </w:rPr>
        <w:t>-202</w:t>
      </w:r>
      <w:r w:rsidR="009E6543" w:rsidRPr="00EB575E">
        <w:rPr>
          <w:sz w:val="28"/>
          <w:szCs w:val="28"/>
        </w:rPr>
        <w:t>0</w:t>
      </w:r>
      <w:r w:rsidRPr="00EB575E">
        <w:rPr>
          <w:sz w:val="28"/>
          <w:szCs w:val="28"/>
        </w:rPr>
        <w:t>,</w:t>
      </w:r>
      <w:r w:rsidRPr="00EB575E">
        <w:rPr>
          <w:sz w:val="28"/>
          <w:szCs w:val="28"/>
          <w:lang w:val="vi-VN"/>
        </w:rPr>
        <w:t xml:space="preserve"> nhà trường </w:t>
      </w:r>
      <w:r w:rsidRPr="00EB575E">
        <w:rPr>
          <w:rFonts w:eastAsia="Calibri"/>
          <w:sz w:val="28"/>
          <w:szCs w:val="28"/>
          <w:lang w:val="nb-NO"/>
        </w:rPr>
        <w:t xml:space="preserve">được chủ tịch UBND tỉnh tặng </w:t>
      </w:r>
      <w:r w:rsidR="009E6543" w:rsidRPr="00EB575E">
        <w:rPr>
          <w:rFonts w:eastAsia="Calibri"/>
          <w:sz w:val="28"/>
          <w:szCs w:val="28"/>
          <w:lang w:val="nb-NO"/>
        </w:rPr>
        <w:t>cờ thi đua</w:t>
      </w:r>
      <w:r w:rsidRPr="00EB575E">
        <w:rPr>
          <w:rFonts w:eastAsia="Calibri"/>
          <w:sz w:val="28"/>
          <w:szCs w:val="28"/>
          <w:lang w:val="nb-NO"/>
        </w:rPr>
        <w:t xml:space="preserve">. </w:t>
      </w:r>
      <w:r w:rsidRPr="00EB575E">
        <w:rPr>
          <w:sz w:val="28"/>
          <w:szCs w:val="28"/>
          <w:lang w:val="vi-VN"/>
        </w:rPr>
        <w:t xml:space="preserve">Có </w:t>
      </w:r>
      <w:r w:rsidR="009E6543" w:rsidRPr="00EB575E">
        <w:rPr>
          <w:sz w:val="28"/>
          <w:szCs w:val="28"/>
          <w:lang w:val="it-IT"/>
        </w:rPr>
        <w:t>01</w:t>
      </w:r>
      <w:r w:rsidRPr="00EB575E">
        <w:rPr>
          <w:sz w:val="28"/>
          <w:szCs w:val="28"/>
          <w:lang w:val="it-IT"/>
        </w:rPr>
        <w:t xml:space="preserve"> năm đạt </w:t>
      </w:r>
      <w:r w:rsidRPr="00EB575E">
        <w:rPr>
          <w:sz w:val="28"/>
          <w:szCs w:val="28"/>
          <w:lang w:val="vi-VN"/>
        </w:rPr>
        <w:t>kết quả giáo dục</w:t>
      </w:r>
      <w:r w:rsidRPr="00EB575E">
        <w:rPr>
          <w:sz w:val="28"/>
          <w:szCs w:val="28"/>
          <w:lang w:val="it-IT"/>
        </w:rPr>
        <w:t xml:space="preserve"> và các hoạt động khác </w:t>
      </w:r>
      <w:r w:rsidRPr="00EB575E">
        <w:rPr>
          <w:sz w:val="28"/>
          <w:szCs w:val="28"/>
          <w:lang w:val="vi-VN"/>
        </w:rPr>
        <w:t>vượt trội so với các trường có điều kiện kinh tế-xã hội tương đồng</w:t>
      </w:r>
      <w:r w:rsidRPr="00EB575E">
        <w:rPr>
          <w:sz w:val="28"/>
          <w:szCs w:val="28"/>
        </w:rPr>
        <w:t>.</w:t>
      </w:r>
      <w:r w:rsidRPr="00EB575E">
        <w:rPr>
          <w:rFonts w:eastAsia="Calibri"/>
          <w:b/>
          <w:sz w:val="28"/>
          <w:szCs w:val="28"/>
          <w:lang w:val="nb-NO"/>
        </w:rPr>
        <w:t xml:space="preserve"> </w:t>
      </w:r>
    </w:p>
    <w:p w14:paraId="792AA125" w14:textId="77777777" w:rsidR="00FF64F2" w:rsidRPr="00EB575E" w:rsidRDefault="00FF64F2" w:rsidP="00AE6327">
      <w:pPr>
        <w:spacing w:before="60" w:after="100"/>
        <w:ind w:firstLine="720"/>
        <w:jc w:val="both"/>
        <w:rPr>
          <w:spacing w:val="-4"/>
          <w:sz w:val="28"/>
          <w:szCs w:val="28"/>
          <w:lang w:val="nb-NO"/>
        </w:rPr>
      </w:pPr>
      <w:r w:rsidRPr="00EB575E">
        <w:rPr>
          <w:rFonts w:eastAsia="Calibri"/>
          <w:b/>
          <w:sz w:val="28"/>
          <w:szCs w:val="28"/>
          <w:lang w:val="nb-NO"/>
        </w:rPr>
        <w:lastRenderedPageBreak/>
        <w:t>3. Điểm yếu</w:t>
      </w:r>
    </w:p>
    <w:p w14:paraId="22BB5A85" w14:textId="7D01C98C" w:rsidR="0036025F" w:rsidRPr="001C3304" w:rsidRDefault="00FF64F2" w:rsidP="001C3304">
      <w:pPr>
        <w:spacing w:before="60" w:after="100"/>
        <w:ind w:firstLine="720"/>
        <w:jc w:val="both"/>
        <w:rPr>
          <w:spacing w:val="-4"/>
          <w:sz w:val="28"/>
          <w:szCs w:val="28"/>
          <w:lang w:val="nb-NO"/>
        </w:rPr>
      </w:pPr>
      <w:r w:rsidRPr="00EB575E">
        <w:rPr>
          <w:spacing w:val="4"/>
          <w:sz w:val="28"/>
          <w:szCs w:val="28"/>
          <w:lang w:val="nb-NO"/>
        </w:rPr>
        <w:t>Trong thực hiện nhiệm vụ năm học, nhà trường chưa mạnh dạn áp dụng chương trình giáo dục của một số nước tiên tiến trong khu vực.</w:t>
      </w:r>
    </w:p>
    <w:p w14:paraId="69F3A99E" w14:textId="38E42063" w:rsidR="00FF64F2" w:rsidRPr="00EB575E" w:rsidRDefault="00FF64F2" w:rsidP="00AE6327">
      <w:pPr>
        <w:spacing w:before="60" w:after="100"/>
        <w:ind w:firstLine="720"/>
        <w:jc w:val="both"/>
        <w:rPr>
          <w:b/>
          <w:spacing w:val="4"/>
          <w:sz w:val="28"/>
          <w:szCs w:val="28"/>
          <w:lang w:val="nb-NO"/>
        </w:rPr>
      </w:pPr>
      <w:r w:rsidRPr="00EB575E">
        <w:rPr>
          <w:b/>
          <w:spacing w:val="4"/>
          <w:sz w:val="28"/>
          <w:szCs w:val="28"/>
          <w:lang w:val="nb-NO"/>
        </w:rPr>
        <w:t>4. Kế hoạch cải tiến chất lượng</w:t>
      </w:r>
    </w:p>
    <w:tbl>
      <w:tblPr>
        <w:tblW w:w="5000" w:type="pct"/>
        <w:tblInd w:w="10" w:type="dxa"/>
        <w:tblCellMar>
          <w:left w:w="10" w:type="dxa"/>
          <w:right w:w="10" w:type="dxa"/>
        </w:tblCellMar>
        <w:tblLook w:val="04A0" w:firstRow="1" w:lastRow="0" w:firstColumn="1" w:lastColumn="0" w:noHBand="0" w:noVBand="1"/>
      </w:tblPr>
      <w:tblGrid>
        <w:gridCol w:w="3940"/>
        <w:gridCol w:w="1269"/>
        <w:gridCol w:w="1269"/>
        <w:gridCol w:w="1444"/>
        <w:gridCol w:w="1453"/>
      </w:tblGrid>
      <w:tr w:rsidR="00EB575E" w:rsidRPr="00EB575E" w14:paraId="3DFF1DE5" w14:textId="77777777" w:rsidTr="002E6C32">
        <w:tc>
          <w:tcPr>
            <w:tcW w:w="2101" w:type="pct"/>
            <w:tcBorders>
              <w:top w:val="single" w:sz="1" w:space="0" w:color="000000"/>
              <w:left w:val="single" w:sz="1" w:space="0" w:color="000000"/>
              <w:bottom w:val="single" w:sz="1" w:space="0" w:color="000000"/>
              <w:right w:val="single" w:sz="1" w:space="0" w:color="000000"/>
            </w:tcBorders>
            <w:vAlign w:val="center"/>
          </w:tcPr>
          <w:p w14:paraId="44327A01" w14:textId="77777777" w:rsidR="002E6C32" w:rsidRPr="00EB575E" w:rsidRDefault="002E6C32" w:rsidP="00AE6327">
            <w:pPr>
              <w:spacing w:after="100"/>
              <w:jc w:val="center"/>
              <w:rPr>
                <w:sz w:val="26"/>
                <w:szCs w:val="26"/>
              </w:rPr>
            </w:pPr>
            <w:r w:rsidRPr="00EB575E">
              <w:rPr>
                <w:b/>
                <w:bCs/>
                <w:sz w:val="26"/>
                <w:szCs w:val="26"/>
              </w:rPr>
              <w:t>Giải pháp/Công việc cần thực hiện</w:t>
            </w:r>
          </w:p>
        </w:tc>
        <w:tc>
          <w:tcPr>
            <w:tcW w:w="677" w:type="pct"/>
            <w:tcBorders>
              <w:top w:val="single" w:sz="1" w:space="0" w:color="000000"/>
              <w:left w:val="single" w:sz="1" w:space="0" w:color="000000"/>
              <w:bottom w:val="single" w:sz="1" w:space="0" w:color="000000"/>
              <w:right w:val="single" w:sz="1" w:space="0" w:color="000000"/>
            </w:tcBorders>
            <w:vAlign w:val="center"/>
          </w:tcPr>
          <w:p w14:paraId="5F7F49CF" w14:textId="77777777" w:rsidR="002E6C32" w:rsidRPr="00EB575E" w:rsidRDefault="002E6C32" w:rsidP="00AE6327">
            <w:pPr>
              <w:spacing w:after="100"/>
              <w:jc w:val="center"/>
              <w:rPr>
                <w:sz w:val="26"/>
                <w:szCs w:val="26"/>
              </w:rPr>
            </w:pPr>
            <w:r w:rsidRPr="00EB575E">
              <w:rPr>
                <w:b/>
                <w:bCs/>
                <w:sz w:val="26"/>
                <w:szCs w:val="26"/>
              </w:rPr>
              <w:t xml:space="preserve">Người thực hiện </w:t>
            </w:r>
          </w:p>
        </w:tc>
        <w:tc>
          <w:tcPr>
            <w:tcW w:w="677" w:type="pct"/>
            <w:tcBorders>
              <w:top w:val="single" w:sz="1" w:space="0" w:color="000000"/>
              <w:left w:val="single" w:sz="1" w:space="0" w:color="000000"/>
              <w:bottom w:val="single" w:sz="1" w:space="0" w:color="000000"/>
              <w:right w:val="single" w:sz="1" w:space="0" w:color="000000"/>
            </w:tcBorders>
            <w:vAlign w:val="center"/>
          </w:tcPr>
          <w:p w14:paraId="313F750C" w14:textId="77777777" w:rsidR="002E6C32" w:rsidRPr="00EB575E" w:rsidRDefault="002E6C32" w:rsidP="00AE6327">
            <w:pPr>
              <w:spacing w:after="100"/>
              <w:jc w:val="center"/>
              <w:rPr>
                <w:b/>
                <w:bCs/>
                <w:sz w:val="26"/>
                <w:szCs w:val="26"/>
              </w:rPr>
            </w:pPr>
            <w:r w:rsidRPr="00EB575E">
              <w:rPr>
                <w:b/>
                <w:bCs/>
                <w:sz w:val="26"/>
                <w:szCs w:val="26"/>
              </w:rPr>
              <w:t>Điều kiện để thực hiện</w:t>
            </w:r>
          </w:p>
          <w:p w14:paraId="6A7A27F2" w14:textId="77777777" w:rsidR="002E6C32" w:rsidRPr="00EB575E" w:rsidRDefault="002E6C32" w:rsidP="00AE6327">
            <w:pPr>
              <w:spacing w:after="100"/>
              <w:jc w:val="center"/>
              <w:rPr>
                <w:sz w:val="26"/>
                <w:szCs w:val="26"/>
              </w:rPr>
            </w:pPr>
          </w:p>
        </w:tc>
        <w:tc>
          <w:tcPr>
            <w:tcW w:w="770" w:type="pct"/>
            <w:tcBorders>
              <w:top w:val="single" w:sz="1" w:space="0" w:color="000000"/>
              <w:left w:val="single" w:sz="1" w:space="0" w:color="000000"/>
              <w:bottom w:val="single" w:sz="1" w:space="0" w:color="000000"/>
              <w:right w:val="single" w:sz="1" w:space="0" w:color="000000"/>
            </w:tcBorders>
            <w:vAlign w:val="center"/>
          </w:tcPr>
          <w:p w14:paraId="6B5B5FE7" w14:textId="77777777" w:rsidR="002E6C32" w:rsidRPr="00EB575E" w:rsidRDefault="002E6C32" w:rsidP="00AE6327">
            <w:pPr>
              <w:spacing w:after="100"/>
              <w:jc w:val="center"/>
              <w:rPr>
                <w:b/>
                <w:bCs/>
                <w:sz w:val="26"/>
                <w:szCs w:val="26"/>
              </w:rPr>
            </w:pPr>
            <w:r w:rsidRPr="00EB575E">
              <w:rPr>
                <w:b/>
                <w:bCs/>
                <w:sz w:val="26"/>
                <w:szCs w:val="26"/>
              </w:rPr>
              <w:t>Thời gian thực hiện</w:t>
            </w:r>
          </w:p>
          <w:p w14:paraId="2B7B1DD3" w14:textId="77777777" w:rsidR="002E6C32" w:rsidRPr="00EB575E" w:rsidRDefault="002E6C32" w:rsidP="00AE6327">
            <w:pPr>
              <w:spacing w:after="100"/>
              <w:jc w:val="center"/>
              <w:rPr>
                <w:sz w:val="26"/>
                <w:szCs w:val="26"/>
              </w:rPr>
            </w:pPr>
          </w:p>
        </w:tc>
        <w:tc>
          <w:tcPr>
            <w:tcW w:w="775" w:type="pct"/>
            <w:tcBorders>
              <w:top w:val="single" w:sz="1" w:space="0" w:color="000000"/>
              <w:left w:val="single" w:sz="1" w:space="0" w:color="000000"/>
              <w:bottom w:val="single" w:sz="1" w:space="0" w:color="000000"/>
              <w:right w:val="single" w:sz="1" w:space="0" w:color="000000"/>
            </w:tcBorders>
            <w:vAlign w:val="center"/>
          </w:tcPr>
          <w:p w14:paraId="72364834" w14:textId="77777777" w:rsidR="002E6C32" w:rsidRDefault="002E6C32" w:rsidP="00AE6327">
            <w:pPr>
              <w:spacing w:after="100"/>
              <w:jc w:val="center"/>
              <w:rPr>
                <w:b/>
                <w:bCs/>
                <w:sz w:val="26"/>
                <w:szCs w:val="26"/>
              </w:rPr>
            </w:pPr>
            <w:r w:rsidRPr="00EB575E">
              <w:rPr>
                <w:b/>
                <w:bCs/>
                <w:sz w:val="26"/>
                <w:szCs w:val="26"/>
              </w:rPr>
              <w:t>Dự kiến kinh phí</w:t>
            </w:r>
          </w:p>
          <w:p w14:paraId="2D33F9B3" w14:textId="492BB21C" w:rsidR="0036025F" w:rsidRPr="00EB575E" w:rsidRDefault="0036025F" w:rsidP="00AE6327">
            <w:pPr>
              <w:spacing w:after="100"/>
              <w:jc w:val="center"/>
              <w:rPr>
                <w:sz w:val="26"/>
                <w:szCs w:val="26"/>
              </w:rPr>
            </w:pPr>
            <w:r>
              <w:rPr>
                <w:b/>
                <w:bCs/>
                <w:sz w:val="26"/>
                <w:szCs w:val="26"/>
              </w:rPr>
              <w:t>(đồng)</w:t>
            </w:r>
          </w:p>
        </w:tc>
      </w:tr>
      <w:tr w:rsidR="00EB575E" w:rsidRPr="00EB575E" w14:paraId="0BDF78E7" w14:textId="77777777" w:rsidTr="009020E1">
        <w:tc>
          <w:tcPr>
            <w:tcW w:w="2101" w:type="pct"/>
            <w:tcBorders>
              <w:top w:val="single" w:sz="1" w:space="0" w:color="000000"/>
              <w:left w:val="single" w:sz="1" w:space="0" w:color="000000"/>
              <w:bottom w:val="single" w:sz="1" w:space="0" w:color="000000"/>
              <w:right w:val="single" w:sz="1" w:space="0" w:color="000000"/>
            </w:tcBorders>
            <w:vAlign w:val="center"/>
          </w:tcPr>
          <w:p w14:paraId="7F2ABA2C" w14:textId="425CC54D" w:rsidR="002E6C32" w:rsidRPr="00EB575E" w:rsidRDefault="002E6C32" w:rsidP="009020E1">
            <w:pPr>
              <w:autoSpaceDE w:val="0"/>
              <w:autoSpaceDN w:val="0"/>
              <w:adjustRightInd w:val="0"/>
              <w:spacing w:before="60" w:after="100"/>
              <w:ind w:right="102"/>
              <w:jc w:val="both"/>
              <w:rPr>
                <w:sz w:val="26"/>
                <w:szCs w:val="26"/>
                <w:lang w:val="nb-NO"/>
              </w:rPr>
            </w:pPr>
            <w:r w:rsidRPr="00EB575E">
              <w:rPr>
                <w:sz w:val="26"/>
                <w:szCs w:val="26"/>
                <w:lang w:val="nb-NO"/>
              </w:rPr>
              <w:t>Bồi dưỡng chuyên môn nghiệp vụ cho đội ngũ, học tập kinh nghiệm các</w:t>
            </w:r>
            <w:r w:rsidR="009020E1">
              <w:rPr>
                <w:sz w:val="26"/>
                <w:szCs w:val="26"/>
                <w:lang w:val="nb-NO"/>
              </w:rPr>
              <w:t xml:space="preserve"> phương pháp giáo dục tiên tiến</w:t>
            </w:r>
            <w:r w:rsidRPr="00EB575E">
              <w:rPr>
                <w:sz w:val="26"/>
                <w:szCs w:val="26"/>
                <w:lang w:val="nb-NO"/>
              </w:rPr>
              <w:t>.</w:t>
            </w:r>
          </w:p>
          <w:p w14:paraId="25351DFA" w14:textId="77777777" w:rsidR="002E6C32" w:rsidRPr="00EB575E" w:rsidRDefault="002E6C32" w:rsidP="009020E1">
            <w:pPr>
              <w:spacing w:before="60" w:after="100"/>
              <w:jc w:val="center"/>
              <w:rPr>
                <w:sz w:val="26"/>
                <w:szCs w:val="26"/>
              </w:rPr>
            </w:pPr>
          </w:p>
        </w:tc>
        <w:tc>
          <w:tcPr>
            <w:tcW w:w="677" w:type="pct"/>
            <w:tcBorders>
              <w:top w:val="single" w:sz="1" w:space="0" w:color="000000"/>
              <w:left w:val="single" w:sz="1" w:space="0" w:color="000000"/>
              <w:bottom w:val="single" w:sz="1" w:space="0" w:color="000000"/>
              <w:right w:val="single" w:sz="1" w:space="0" w:color="000000"/>
            </w:tcBorders>
            <w:vAlign w:val="center"/>
          </w:tcPr>
          <w:p w14:paraId="05257D7E" w14:textId="1DB02212" w:rsidR="002E6C32" w:rsidRPr="00EB575E" w:rsidRDefault="0036025F" w:rsidP="009020E1">
            <w:pPr>
              <w:spacing w:after="100"/>
              <w:jc w:val="center"/>
              <w:rPr>
                <w:sz w:val="26"/>
                <w:szCs w:val="26"/>
              </w:rPr>
            </w:pPr>
            <w:r>
              <w:rPr>
                <w:sz w:val="26"/>
                <w:szCs w:val="26"/>
              </w:rPr>
              <w:t>CBQL,GV</w:t>
            </w:r>
          </w:p>
        </w:tc>
        <w:tc>
          <w:tcPr>
            <w:tcW w:w="677" w:type="pct"/>
            <w:tcBorders>
              <w:top w:val="single" w:sz="1" w:space="0" w:color="000000"/>
              <w:left w:val="single" w:sz="1" w:space="0" w:color="000000"/>
              <w:bottom w:val="single" w:sz="1" w:space="0" w:color="000000"/>
              <w:right w:val="single" w:sz="1" w:space="0" w:color="000000"/>
            </w:tcBorders>
            <w:vAlign w:val="center"/>
          </w:tcPr>
          <w:p w14:paraId="0A4C05BF" w14:textId="2AD455E1" w:rsidR="002E6C32" w:rsidRPr="00EB575E" w:rsidRDefault="002E6C32" w:rsidP="009020E1">
            <w:pPr>
              <w:spacing w:after="100"/>
              <w:ind w:right="89"/>
              <w:jc w:val="center"/>
              <w:rPr>
                <w:b/>
                <w:bCs/>
                <w:sz w:val="26"/>
                <w:szCs w:val="26"/>
              </w:rPr>
            </w:pPr>
            <w:r w:rsidRPr="00EB575E">
              <w:rPr>
                <w:sz w:val="26"/>
                <w:szCs w:val="26"/>
              </w:rPr>
              <w:t>Kinh phí, tài liệu, đơn vị để học tập</w:t>
            </w:r>
          </w:p>
        </w:tc>
        <w:tc>
          <w:tcPr>
            <w:tcW w:w="770" w:type="pct"/>
            <w:tcBorders>
              <w:top w:val="single" w:sz="1" w:space="0" w:color="000000"/>
              <w:left w:val="single" w:sz="1" w:space="0" w:color="000000"/>
              <w:bottom w:val="single" w:sz="1" w:space="0" w:color="000000"/>
              <w:right w:val="single" w:sz="1" w:space="0" w:color="000000"/>
            </w:tcBorders>
            <w:vAlign w:val="center"/>
          </w:tcPr>
          <w:p w14:paraId="40DA8721" w14:textId="7D60EE33" w:rsidR="002E6C32" w:rsidRPr="00912CE7" w:rsidRDefault="002E6C32" w:rsidP="009020E1">
            <w:pPr>
              <w:tabs>
                <w:tab w:val="num" w:pos="980"/>
              </w:tabs>
              <w:spacing w:before="60" w:after="100"/>
              <w:ind w:right="115"/>
              <w:jc w:val="center"/>
              <w:rPr>
                <w:sz w:val="26"/>
                <w:szCs w:val="26"/>
                <w:lang w:val="vi-VN"/>
              </w:rPr>
            </w:pPr>
            <w:r w:rsidRPr="00EB575E">
              <w:rPr>
                <w:rFonts w:eastAsia="MS Mincho"/>
                <w:spacing w:val="-6"/>
                <w:sz w:val="26"/>
                <w:szCs w:val="26"/>
                <w:lang w:val="nb-NO"/>
              </w:rPr>
              <w:t>Năm học 2023-2024 và các năm học tiếp</w:t>
            </w:r>
          </w:p>
        </w:tc>
        <w:tc>
          <w:tcPr>
            <w:tcW w:w="775" w:type="pct"/>
            <w:tcBorders>
              <w:top w:val="single" w:sz="1" w:space="0" w:color="000000"/>
              <w:left w:val="single" w:sz="1" w:space="0" w:color="000000"/>
              <w:bottom w:val="single" w:sz="1" w:space="0" w:color="000000"/>
              <w:right w:val="single" w:sz="1" w:space="0" w:color="000000"/>
            </w:tcBorders>
            <w:vAlign w:val="center"/>
          </w:tcPr>
          <w:p w14:paraId="532B685C" w14:textId="6583F29E" w:rsidR="002E6C32" w:rsidRPr="00EB575E" w:rsidRDefault="0036025F" w:rsidP="009020E1">
            <w:pPr>
              <w:spacing w:before="60" w:after="100"/>
              <w:jc w:val="center"/>
              <w:rPr>
                <w:sz w:val="26"/>
                <w:szCs w:val="26"/>
                <w:lang w:val="nb-NO"/>
              </w:rPr>
            </w:pPr>
            <w:r>
              <w:rPr>
                <w:rFonts w:eastAsia="MS Mincho"/>
                <w:spacing w:val="-6"/>
                <w:sz w:val="26"/>
                <w:szCs w:val="26"/>
                <w:lang w:val="nb-NO"/>
              </w:rPr>
              <w:t>100</w:t>
            </w:r>
            <w:r w:rsidR="002E6C32" w:rsidRPr="00EB575E">
              <w:rPr>
                <w:rFonts w:eastAsia="MS Mincho"/>
                <w:spacing w:val="-6"/>
                <w:sz w:val="26"/>
                <w:szCs w:val="26"/>
                <w:lang w:val="nb-NO"/>
              </w:rPr>
              <w:t>.000.000</w:t>
            </w:r>
          </w:p>
          <w:p w14:paraId="1A7EC1DA" w14:textId="6F7E1653" w:rsidR="002E6C32" w:rsidRPr="00EB575E" w:rsidRDefault="002E6C32" w:rsidP="009020E1">
            <w:pPr>
              <w:spacing w:after="100"/>
              <w:jc w:val="center"/>
              <w:rPr>
                <w:b/>
                <w:bCs/>
                <w:sz w:val="26"/>
                <w:szCs w:val="26"/>
              </w:rPr>
            </w:pPr>
          </w:p>
        </w:tc>
      </w:tr>
    </w:tbl>
    <w:p w14:paraId="5585D3EE" w14:textId="77777777" w:rsidR="00FF64F2" w:rsidRPr="00EB575E" w:rsidRDefault="00FF64F2" w:rsidP="00AE6327">
      <w:pPr>
        <w:spacing w:after="100"/>
        <w:jc w:val="both"/>
        <w:rPr>
          <w:spacing w:val="-4"/>
          <w:sz w:val="28"/>
          <w:szCs w:val="28"/>
          <w:lang w:val="nb-NO"/>
        </w:rPr>
      </w:pPr>
    </w:p>
    <w:p w14:paraId="0A203E56" w14:textId="40616EC2" w:rsidR="00FF64F2" w:rsidRPr="00EB575E" w:rsidRDefault="00FF64F2" w:rsidP="00AE6327">
      <w:pPr>
        <w:spacing w:before="60" w:after="100"/>
        <w:ind w:firstLine="663"/>
        <w:jc w:val="both"/>
        <w:rPr>
          <w:b/>
          <w:spacing w:val="-4"/>
          <w:sz w:val="28"/>
          <w:szCs w:val="28"/>
          <w:lang w:val="nb-NO"/>
        </w:rPr>
      </w:pPr>
      <w:r w:rsidRPr="00EB575E">
        <w:rPr>
          <w:b/>
          <w:spacing w:val="-4"/>
          <w:sz w:val="28"/>
          <w:szCs w:val="28"/>
          <w:lang w:val="nb-NO"/>
        </w:rPr>
        <w:t xml:space="preserve">5. Tự đánh giá: </w:t>
      </w:r>
      <w:r w:rsidR="007F0B24" w:rsidRPr="00EB575E">
        <w:rPr>
          <w:b/>
          <w:spacing w:val="-4"/>
          <w:sz w:val="28"/>
          <w:szCs w:val="28"/>
          <w:lang w:val="nb-NO"/>
        </w:rPr>
        <w:t>Không đạt</w:t>
      </w:r>
    </w:p>
    <w:p w14:paraId="120419CD" w14:textId="77777777" w:rsidR="00FF64F2" w:rsidRPr="00EB575E" w:rsidRDefault="00FF64F2" w:rsidP="00D52410">
      <w:pPr>
        <w:pStyle w:val="Heading5"/>
      </w:pPr>
      <w:bookmarkStart w:id="106" w:name="_Toc148175132"/>
      <w:r w:rsidRPr="00EB575E">
        <w:rPr>
          <w:lang w:val="vi-VN"/>
        </w:rPr>
        <w:t xml:space="preserve">Kết luận </w:t>
      </w:r>
      <w:r w:rsidRPr="00EB575E">
        <w:t xml:space="preserve">các tiêu chí </w:t>
      </w:r>
      <w:r w:rsidRPr="00EB575E">
        <w:rPr>
          <w:lang w:val="vi-VN"/>
        </w:rPr>
        <w:t>Mức 4</w:t>
      </w:r>
      <w:bookmarkEnd w:id="106"/>
      <w:r w:rsidRPr="00EB575E">
        <w:t xml:space="preserve"> </w:t>
      </w:r>
    </w:p>
    <w:p w14:paraId="425E758F" w14:textId="4BCFE73F" w:rsidR="00FF64F2" w:rsidRPr="00EB575E" w:rsidRDefault="00FF64F2" w:rsidP="00AE6327">
      <w:pPr>
        <w:tabs>
          <w:tab w:val="left" w:pos="567"/>
        </w:tabs>
        <w:spacing w:before="60" w:after="100"/>
        <w:jc w:val="both"/>
        <w:rPr>
          <w:sz w:val="28"/>
          <w:szCs w:val="28"/>
        </w:rPr>
      </w:pPr>
      <w:r w:rsidRPr="00EB575E">
        <w:rPr>
          <w:bCs/>
          <w:sz w:val="28"/>
          <w:szCs w:val="28"/>
          <w:lang w:val="nb-NO"/>
        </w:rPr>
        <w:t xml:space="preserve">Nhà trường chú trọng tổ chức các hoạt động áp dụng hiệu quả mô hình giáo dục “Lấy trẻ làm trung tâm” để phát triển toàn diện cho trẻ, giúp </w:t>
      </w:r>
      <w:r w:rsidRPr="00EB575E">
        <w:rPr>
          <w:sz w:val="28"/>
          <w:szCs w:val="28"/>
          <w:lang w:val="it-IT"/>
        </w:rPr>
        <w:t>trẻ được tự chủ, tự lập, phát huy tính sáng tạo và sự tập trung chú ý khi tham gia các hoạt động.</w:t>
      </w:r>
      <w:r w:rsidRPr="00EB575E">
        <w:rPr>
          <w:sz w:val="28"/>
          <w:szCs w:val="28"/>
        </w:rPr>
        <w:t xml:space="preserve"> Phát triển Chương trình </w:t>
      </w:r>
      <w:r w:rsidRPr="00EB575E">
        <w:rPr>
          <w:sz w:val="28"/>
          <w:szCs w:val="28"/>
          <w:lang w:val="vi-VN"/>
        </w:rPr>
        <w:t>GDMN</w:t>
      </w:r>
      <w:r w:rsidRPr="00EB575E">
        <w:rPr>
          <w:sz w:val="28"/>
          <w:szCs w:val="28"/>
        </w:rPr>
        <w:t xml:space="preserve"> do Bộ </w:t>
      </w:r>
      <w:r w:rsidRPr="00EB575E">
        <w:rPr>
          <w:sz w:val="28"/>
          <w:szCs w:val="28"/>
          <w:lang w:val="vi-VN"/>
        </w:rPr>
        <w:t>GDĐT</w:t>
      </w:r>
      <w:r w:rsidRPr="00EB575E">
        <w:rPr>
          <w:sz w:val="28"/>
          <w:szCs w:val="28"/>
        </w:rPr>
        <w:t xml:space="preserve"> ban hành có hiệu quả, phù hợp với thực tiễn của trường, địa phương. Hằng năm, có 9</w:t>
      </w:r>
      <w:r w:rsidR="007F0B24" w:rsidRPr="00EB575E">
        <w:rPr>
          <w:sz w:val="28"/>
          <w:szCs w:val="28"/>
        </w:rPr>
        <w:t>5</w:t>
      </w:r>
      <w:r w:rsidRPr="00EB575E">
        <w:rPr>
          <w:sz w:val="28"/>
          <w:szCs w:val="28"/>
          <w:lang w:val="vi-VN"/>
        </w:rPr>
        <w:t xml:space="preserve">% </w:t>
      </w:r>
      <w:r w:rsidRPr="00EB575E">
        <w:rPr>
          <w:sz w:val="28"/>
          <w:szCs w:val="28"/>
        </w:rPr>
        <w:t xml:space="preserve">trở lên </w:t>
      </w:r>
      <w:r w:rsidRPr="00EB575E">
        <w:rPr>
          <w:sz w:val="28"/>
          <w:szCs w:val="28"/>
          <w:lang w:val="vi-VN"/>
        </w:rPr>
        <w:t xml:space="preserve">giáo viên đạt chuẩn nghề nghiệp ở mức khá, </w:t>
      </w:r>
      <w:r w:rsidR="007F0B24" w:rsidRPr="00EB575E">
        <w:rPr>
          <w:sz w:val="28"/>
          <w:szCs w:val="28"/>
        </w:rPr>
        <w:t>12</w:t>
      </w:r>
      <w:r w:rsidRPr="00EB575E">
        <w:rPr>
          <w:sz w:val="28"/>
          <w:szCs w:val="28"/>
          <w:lang w:val="vi-VN"/>
        </w:rPr>
        <w:t>% giáo viên đạt chuẩn nghề nghiệp ở mức tốt</w:t>
      </w:r>
      <w:r w:rsidRPr="00EB575E">
        <w:rPr>
          <w:sz w:val="28"/>
          <w:szCs w:val="28"/>
        </w:rPr>
        <w:t xml:space="preserve">. </w:t>
      </w:r>
      <w:r w:rsidRPr="00EB575E">
        <w:rPr>
          <w:sz w:val="28"/>
          <w:szCs w:val="28"/>
          <w:lang w:val="vi-VN"/>
        </w:rPr>
        <w:t xml:space="preserve">100% các công trình của nhà trường được xây dựng kiên cố. Có đầy đủ các trang thiết bị hiện đại phục vụ hoạt động nuôi dưỡng, chăm sóc và giáo dục trẻ. Trong 05 năm liên tiếp tính đến thời điểm đánh giá, nhà trường có </w:t>
      </w:r>
      <w:r w:rsidR="008934E1" w:rsidRPr="00EB575E">
        <w:rPr>
          <w:sz w:val="28"/>
          <w:szCs w:val="28"/>
        </w:rPr>
        <w:t>0</w:t>
      </w:r>
      <w:r w:rsidR="007F0B24" w:rsidRPr="00EB575E">
        <w:rPr>
          <w:sz w:val="28"/>
          <w:szCs w:val="28"/>
        </w:rPr>
        <w:t>4</w:t>
      </w:r>
      <w:r w:rsidRPr="00EB575E">
        <w:rPr>
          <w:sz w:val="28"/>
          <w:szCs w:val="28"/>
          <w:lang w:val="vi-VN"/>
        </w:rPr>
        <w:t xml:space="preserve"> năm</w:t>
      </w:r>
      <w:r w:rsidRPr="00EB575E">
        <w:rPr>
          <w:sz w:val="28"/>
          <w:szCs w:val="28"/>
        </w:rPr>
        <w:t xml:space="preserve"> </w:t>
      </w:r>
      <w:r w:rsidRPr="00EB575E">
        <w:rPr>
          <w:rFonts w:eastAsia="Calibri"/>
          <w:sz w:val="28"/>
          <w:szCs w:val="28"/>
          <w:lang w:val="nb-NO"/>
        </w:rPr>
        <w:t>được chủ tịch UBND thị xã tặng giấy khen,</w:t>
      </w:r>
      <w:r w:rsidRPr="00EB575E">
        <w:rPr>
          <w:sz w:val="28"/>
          <w:szCs w:val="28"/>
        </w:rPr>
        <w:t xml:space="preserve"> 01 năm </w:t>
      </w:r>
      <w:r w:rsidRPr="00EB575E">
        <w:rPr>
          <w:rFonts w:eastAsia="Calibri"/>
          <w:sz w:val="28"/>
          <w:szCs w:val="28"/>
          <w:lang w:val="nb-NO"/>
        </w:rPr>
        <w:t xml:space="preserve">được chủ tịch UBND tỉnh tặng </w:t>
      </w:r>
      <w:r w:rsidR="007F0B24" w:rsidRPr="00EB575E">
        <w:rPr>
          <w:rFonts w:eastAsia="Calibri"/>
          <w:sz w:val="28"/>
          <w:szCs w:val="28"/>
          <w:lang w:val="nb-NO"/>
        </w:rPr>
        <w:t>cờ thi đua. Có 3 năm được đạt tập thể Tiên tiến xuất sắc</w:t>
      </w:r>
      <w:r w:rsidRPr="00EB575E">
        <w:rPr>
          <w:rFonts w:eastAsia="Calibri"/>
          <w:sz w:val="28"/>
          <w:szCs w:val="28"/>
          <w:lang w:val="nb-NO"/>
        </w:rPr>
        <w:t>.</w:t>
      </w:r>
    </w:p>
    <w:p w14:paraId="3CD0CF9B" w14:textId="253BA76C" w:rsidR="00FF64F2" w:rsidRPr="00EB575E" w:rsidRDefault="00FF64F2" w:rsidP="00AE6327">
      <w:pPr>
        <w:spacing w:before="60" w:after="100"/>
        <w:ind w:firstLine="567"/>
        <w:jc w:val="both"/>
        <w:rPr>
          <w:spacing w:val="-4"/>
          <w:sz w:val="28"/>
          <w:szCs w:val="28"/>
          <w:lang w:val="da-DK"/>
        </w:rPr>
      </w:pPr>
      <w:r w:rsidRPr="00EB575E">
        <w:rPr>
          <w:spacing w:val="-4"/>
          <w:sz w:val="28"/>
          <w:szCs w:val="28"/>
          <w:lang w:val="nb-NO"/>
        </w:rPr>
        <w:t>Bên cạnh đó,</w:t>
      </w:r>
      <w:r w:rsidRPr="00EB575E">
        <w:rPr>
          <w:spacing w:val="-2"/>
          <w:sz w:val="28"/>
          <w:szCs w:val="28"/>
        </w:rPr>
        <w:t xml:space="preserve"> nhà trường </w:t>
      </w:r>
      <w:r w:rsidRPr="00EB575E">
        <w:rPr>
          <w:iCs/>
          <w:sz w:val="28"/>
          <w:szCs w:val="28"/>
        </w:rPr>
        <w:t xml:space="preserve">chưa áp dụng được phương pháp giáo dục tiên tiến, chưa hoàn thành được hết các mục tiêu dài hạn trong phuơng hướng, chiến lược xây </w:t>
      </w:r>
      <w:r w:rsidR="009020E1">
        <w:rPr>
          <w:iCs/>
          <w:sz w:val="28"/>
          <w:szCs w:val="28"/>
        </w:rPr>
        <w:t>dựng và phát triển nhà trường. C</w:t>
      </w:r>
      <w:r w:rsidRPr="00EB575E">
        <w:rPr>
          <w:iCs/>
          <w:sz w:val="28"/>
          <w:szCs w:val="28"/>
        </w:rPr>
        <w:t xml:space="preserve">hưa bố trí được </w:t>
      </w:r>
      <w:r w:rsidRPr="00EB575E">
        <w:rPr>
          <w:sz w:val="28"/>
          <w:szCs w:val="28"/>
          <w:lang w:val="it-IT"/>
        </w:rPr>
        <w:t xml:space="preserve">khu vực </w:t>
      </w:r>
      <w:r w:rsidRPr="00EB575E">
        <w:rPr>
          <w:sz w:val="28"/>
          <w:szCs w:val="28"/>
          <w:lang w:val="vi-VN"/>
        </w:rPr>
        <w:t xml:space="preserve">phát triển vận động, khu vui chơi dân gian </w:t>
      </w:r>
      <w:r w:rsidRPr="00EB575E">
        <w:rPr>
          <w:iCs/>
          <w:sz w:val="28"/>
          <w:szCs w:val="28"/>
          <w:lang w:val="vi-VN"/>
        </w:rPr>
        <w:t>cho trẻ được khám phá</w:t>
      </w:r>
      <w:r w:rsidRPr="00EB575E">
        <w:rPr>
          <w:iCs/>
          <w:sz w:val="28"/>
          <w:szCs w:val="28"/>
        </w:rPr>
        <w:t>,</w:t>
      </w:r>
      <w:r w:rsidRPr="00EB575E">
        <w:rPr>
          <w:iCs/>
          <w:sz w:val="28"/>
          <w:szCs w:val="28"/>
          <w:lang w:val="vi-VN"/>
        </w:rPr>
        <w:t xml:space="preserve"> trải nghiệm, giúp trẻ phát triển toàn diện</w:t>
      </w:r>
      <w:r w:rsidRPr="00EB575E">
        <w:rPr>
          <w:iCs/>
          <w:sz w:val="28"/>
          <w:szCs w:val="28"/>
        </w:rPr>
        <w:t xml:space="preserve">; </w:t>
      </w:r>
      <w:r w:rsidRPr="00EB575E">
        <w:rPr>
          <w:spacing w:val="-4"/>
          <w:sz w:val="28"/>
          <w:szCs w:val="28"/>
          <w:lang w:val="da-DK"/>
        </w:rPr>
        <w:t>Trường chưa có phòng tư vấn tâm lý cho trẻ.</w:t>
      </w:r>
    </w:p>
    <w:p w14:paraId="31B9534A" w14:textId="77777777" w:rsidR="00FF64F2" w:rsidRPr="00EB575E" w:rsidRDefault="00FF64F2" w:rsidP="00AE6327">
      <w:pPr>
        <w:spacing w:before="60" w:after="100"/>
        <w:ind w:firstLine="567"/>
        <w:jc w:val="both"/>
        <w:rPr>
          <w:sz w:val="28"/>
          <w:szCs w:val="28"/>
          <w:lang w:val="vi-VN"/>
        </w:rPr>
      </w:pPr>
      <w:r w:rsidRPr="00EB575E">
        <w:rPr>
          <w:b/>
          <w:spacing w:val="2"/>
          <w:position w:val="-2"/>
          <w:sz w:val="28"/>
          <w:szCs w:val="28"/>
        </w:rPr>
        <w:t>Kết luận các tiêu chí mức 4:</w:t>
      </w:r>
    </w:p>
    <w:p w14:paraId="2DBCF987" w14:textId="2F879555" w:rsidR="00FF64F2" w:rsidRPr="00EB575E" w:rsidRDefault="00FF64F2" w:rsidP="00AE6327">
      <w:pPr>
        <w:spacing w:before="60" w:after="100"/>
        <w:ind w:firstLine="567"/>
        <w:jc w:val="both"/>
        <w:rPr>
          <w:sz w:val="28"/>
          <w:szCs w:val="28"/>
          <w:lang w:val="vi-VN"/>
        </w:rPr>
      </w:pPr>
      <w:r w:rsidRPr="00EB575E">
        <w:rPr>
          <w:bCs/>
          <w:iCs/>
          <w:sz w:val="28"/>
          <w:szCs w:val="28"/>
          <w:lang w:val="vi-VN"/>
        </w:rPr>
        <w:t xml:space="preserve">Số lượng tiêu chí đạt </w:t>
      </w:r>
      <w:r w:rsidRPr="00EB575E">
        <w:rPr>
          <w:bCs/>
          <w:iCs/>
          <w:sz w:val="28"/>
          <w:szCs w:val="28"/>
        </w:rPr>
        <w:t>mức 4</w:t>
      </w:r>
      <w:r w:rsidRPr="00EB575E">
        <w:rPr>
          <w:bCs/>
          <w:iCs/>
          <w:sz w:val="28"/>
          <w:szCs w:val="28"/>
          <w:lang w:val="vi-VN"/>
        </w:rPr>
        <w:t xml:space="preserve">: </w:t>
      </w:r>
      <w:r w:rsidR="007F0B24" w:rsidRPr="00EB575E">
        <w:rPr>
          <w:bCs/>
          <w:iCs/>
          <w:sz w:val="28"/>
          <w:szCs w:val="28"/>
        </w:rPr>
        <w:t>1</w:t>
      </w:r>
      <w:r w:rsidRPr="00EB575E">
        <w:rPr>
          <w:bCs/>
          <w:iCs/>
          <w:sz w:val="28"/>
          <w:szCs w:val="28"/>
          <w:lang w:val="vi-VN"/>
        </w:rPr>
        <w:t xml:space="preserve">/6 </w:t>
      </w:r>
      <w:r w:rsidRPr="00EB575E">
        <w:rPr>
          <w:bCs/>
          <w:iCs/>
          <w:sz w:val="28"/>
          <w:szCs w:val="28"/>
        </w:rPr>
        <w:t xml:space="preserve">= </w:t>
      </w:r>
      <w:r w:rsidR="007F0B24" w:rsidRPr="00EB575E">
        <w:rPr>
          <w:bCs/>
          <w:iCs/>
          <w:sz w:val="28"/>
          <w:szCs w:val="28"/>
        </w:rPr>
        <w:t>16,6</w:t>
      </w:r>
      <w:r w:rsidRPr="00EB575E">
        <w:rPr>
          <w:bCs/>
          <w:iCs/>
          <w:sz w:val="28"/>
          <w:szCs w:val="28"/>
        </w:rPr>
        <w:t>%</w:t>
      </w:r>
    </w:p>
    <w:p w14:paraId="45BD79FF" w14:textId="33AE0886" w:rsidR="00FF64F2" w:rsidRDefault="00FF64F2" w:rsidP="00AE6327">
      <w:pPr>
        <w:spacing w:before="60" w:after="100"/>
        <w:ind w:firstLine="567"/>
        <w:jc w:val="both"/>
        <w:rPr>
          <w:bCs/>
          <w:iCs/>
          <w:sz w:val="28"/>
          <w:szCs w:val="28"/>
        </w:rPr>
      </w:pPr>
      <w:r w:rsidRPr="00EB575E">
        <w:rPr>
          <w:bCs/>
          <w:iCs/>
          <w:sz w:val="28"/>
          <w:szCs w:val="28"/>
          <w:lang w:val="vi-VN"/>
        </w:rPr>
        <w:t>Số lượng tiêu chí không đạt yêu cầu</w:t>
      </w:r>
      <w:r w:rsidRPr="00EB575E">
        <w:rPr>
          <w:bCs/>
          <w:iCs/>
          <w:sz w:val="28"/>
          <w:szCs w:val="28"/>
        </w:rPr>
        <w:t xml:space="preserve"> mức </w:t>
      </w:r>
      <w:r w:rsidR="00496543" w:rsidRPr="00EB575E">
        <w:rPr>
          <w:bCs/>
          <w:iCs/>
          <w:sz w:val="28"/>
          <w:szCs w:val="28"/>
        </w:rPr>
        <w:t>4</w:t>
      </w:r>
      <w:r w:rsidRPr="00EB575E">
        <w:rPr>
          <w:bCs/>
          <w:iCs/>
          <w:sz w:val="28"/>
          <w:szCs w:val="28"/>
          <w:lang w:val="vi-VN"/>
        </w:rPr>
        <w:t xml:space="preserve">: </w:t>
      </w:r>
      <w:r w:rsidR="007F0B24" w:rsidRPr="00EB575E">
        <w:rPr>
          <w:bCs/>
          <w:iCs/>
          <w:sz w:val="28"/>
          <w:szCs w:val="28"/>
        </w:rPr>
        <w:t>5</w:t>
      </w:r>
      <w:r w:rsidRPr="00EB575E">
        <w:rPr>
          <w:bCs/>
          <w:iCs/>
          <w:sz w:val="28"/>
          <w:szCs w:val="28"/>
          <w:lang w:val="vi-VN"/>
        </w:rPr>
        <w:t xml:space="preserve">/6 </w:t>
      </w:r>
      <w:r w:rsidRPr="00EB575E">
        <w:rPr>
          <w:bCs/>
          <w:iCs/>
          <w:sz w:val="28"/>
          <w:szCs w:val="28"/>
        </w:rPr>
        <w:t xml:space="preserve">= </w:t>
      </w:r>
      <w:r w:rsidR="007F0B24" w:rsidRPr="00EB575E">
        <w:rPr>
          <w:bCs/>
          <w:iCs/>
          <w:sz w:val="28"/>
          <w:szCs w:val="28"/>
        </w:rPr>
        <w:t>74</w:t>
      </w:r>
      <w:r w:rsidRPr="00EB575E">
        <w:rPr>
          <w:bCs/>
          <w:iCs/>
          <w:sz w:val="28"/>
          <w:szCs w:val="28"/>
        </w:rPr>
        <w:t>,</w:t>
      </w:r>
      <w:r w:rsidR="007F0B24" w:rsidRPr="00EB575E">
        <w:rPr>
          <w:bCs/>
          <w:iCs/>
          <w:sz w:val="28"/>
          <w:szCs w:val="28"/>
        </w:rPr>
        <w:t>4</w:t>
      </w:r>
      <w:r w:rsidRPr="00EB575E">
        <w:rPr>
          <w:bCs/>
          <w:iCs/>
          <w:sz w:val="28"/>
          <w:szCs w:val="28"/>
        </w:rPr>
        <w:t>%</w:t>
      </w:r>
    </w:p>
    <w:p w14:paraId="10B356CF" w14:textId="77777777" w:rsidR="0036025F" w:rsidRDefault="0036025F" w:rsidP="00AE6327">
      <w:pPr>
        <w:spacing w:before="60" w:after="100"/>
        <w:ind w:firstLine="567"/>
        <w:jc w:val="both"/>
        <w:rPr>
          <w:bCs/>
          <w:iCs/>
          <w:sz w:val="28"/>
          <w:szCs w:val="28"/>
        </w:rPr>
      </w:pPr>
    </w:p>
    <w:p w14:paraId="24A23CA7" w14:textId="77777777" w:rsidR="0036025F" w:rsidRDefault="0036025F" w:rsidP="00AE6327">
      <w:pPr>
        <w:spacing w:before="60" w:after="100"/>
        <w:ind w:firstLine="567"/>
        <w:jc w:val="both"/>
        <w:rPr>
          <w:bCs/>
          <w:iCs/>
          <w:sz w:val="28"/>
          <w:szCs w:val="28"/>
        </w:rPr>
      </w:pPr>
    </w:p>
    <w:p w14:paraId="221B9496" w14:textId="77777777" w:rsidR="00CD0285" w:rsidRPr="009020E1" w:rsidRDefault="00CD0285" w:rsidP="001C3304">
      <w:pPr>
        <w:spacing w:before="60" w:after="0"/>
        <w:rPr>
          <w:b/>
          <w:sz w:val="22"/>
          <w:szCs w:val="22"/>
          <w:lang w:val="nb-NO"/>
        </w:rPr>
      </w:pPr>
    </w:p>
    <w:p w14:paraId="7DBFF87F" w14:textId="3A5270CD" w:rsidR="00FF64F2" w:rsidRPr="00321866" w:rsidRDefault="00912CE7" w:rsidP="00321866">
      <w:pPr>
        <w:pStyle w:val="Heading2"/>
      </w:pPr>
      <w:bookmarkStart w:id="107" w:name="_Toc148175133"/>
      <w:r w:rsidRPr="00321866">
        <w:lastRenderedPageBreak/>
        <w:t xml:space="preserve">Phần </w:t>
      </w:r>
      <w:bookmarkStart w:id="108" w:name="_Toc148083805"/>
      <w:r w:rsidRPr="00321866">
        <w:t>III. KẾT LUẬN CHUNG</w:t>
      </w:r>
      <w:bookmarkEnd w:id="107"/>
      <w:bookmarkEnd w:id="108"/>
    </w:p>
    <w:p w14:paraId="48AD1207" w14:textId="58BBDD74" w:rsidR="00FF64F2" w:rsidRPr="00EB575E" w:rsidRDefault="00FF64F2" w:rsidP="00AE6327">
      <w:pPr>
        <w:autoSpaceDE w:val="0"/>
        <w:autoSpaceDN w:val="0"/>
        <w:adjustRightInd w:val="0"/>
        <w:spacing w:before="60" w:after="100"/>
        <w:ind w:firstLine="567"/>
        <w:jc w:val="both"/>
        <w:rPr>
          <w:sz w:val="28"/>
          <w:szCs w:val="28"/>
          <w:lang w:val="vi-VN"/>
        </w:rPr>
      </w:pPr>
      <w:r w:rsidRPr="00EB575E">
        <w:rPr>
          <w:sz w:val="28"/>
          <w:szCs w:val="28"/>
          <w:lang w:val="pt-BR"/>
        </w:rPr>
        <w:t xml:space="preserve">Trên đây là toàn bộ quá trình tự đánh giá, </w:t>
      </w:r>
      <w:r w:rsidRPr="00EB575E">
        <w:rPr>
          <w:sz w:val="28"/>
          <w:szCs w:val="28"/>
          <w:lang w:val="da-DK"/>
        </w:rPr>
        <w:t xml:space="preserve">với </w:t>
      </w:r>
      <w:r w:rsidR="008934E1" w:rsidRPr="00EB575E">
        <w:rPr>
          <w:sz w:val="28"/>
          <w:szCs w:val="28"/>
          <w:lang w:val="da-DK"/>
        </w:rPr>
        <w:t>0</w:t>
      </w:r>
      <w:r w:rsidRPr="00EB575E">
        <w:rPr>
          <w:sz w:val="28"/>
          <w:szCs w:val="28"/>
          <w:lang w:val="da-DK"/>
        </w:rPr>
        <w:t>5 tiêu chuẩn, 25 tiêu chí</w:t>
      </w:r>
      <w:r w:rsidRPr="00EB575E">
        <w:rPr>
          <w:sz w:val="28"/>
          <w:szCs w:val="28"/>
          <w:lang w:val="pt-BR"/>
        </w:rPr>
        <w:t xml:space="preserve">, hơn 200 thông tin minh chứng thu được là những bằng chứng sát thực cho một quá trình phấn đấu của tập thể </w:t>
      </w:r>
      <w:r w:rsidR="008934E1" w:rsidRPr="00EB575E">
        <w:rPr>
          <w:sz w:val="28"/>
          <w:szCs w:val="28"/>
          <w:lang w:val="pt-BR"/>
        </w:rPr>
        <w:t>cán bộ, giáo viên, nhân viên</w:t>
      </w:r>
      <w:r w:rsidRPr="00EB575E">
        <w:rPr>
          <w:sz w:val="28"/>
          <w:szCs w:val="28"/>
          <w:lang w:val="pt-BR"/>
        </w:rPr>
        <w:t xml:space="preserve"> trong nhà trường. Tất cả thành viên trong nhà trường thống nhất rất cao và quyết tâm thực hiện công tác kiểm định chất lượng. Nhà trường đã thực hiện đúng quy trình tự đánh giá theo 7 bước tại Điều 23, Chương III </w:t>
      </w:r>
      <w:r w:rsidRPr="00EB575E">
        <w:rPr>
          <w:sz w:val="28"/>
          <w:szCs w:val="28"/>
        </w:rPr>
        <w:t>Thông tư 19/2018/TT-BGDĐT ngày 22/8/2018 của Bộ Giáo dục và Đào tạo ban hành Quy định về kiểm định chất lượng giáo dục và công nhận đạt chuẩn quốc gia đối với trường mầm non</w:t>
      </w:r>
      <w:r w:rsidRPr="00EB575E">
        <w:rPr>
          <w:sz w:val="28"/>
          <w:szCs w:val="28"/>
          <w:lang w:val="pt-BR"/>
        </w:rPr>
        <w:t xml:space="preserve">. Trong thời gian qua, các thành viên của nhà trường đã nỗ lực làm việc với tinh thần tự giác và đầy trách nhiệm, đặc biệt là Hội động tự đánh giá. Các đồng chí làm việc rất bài bản, có kế hoạch cụ thể, có tinh thần sáng tạo và thực sự tâm huyết. Hội đồng tự đánh giá đã vận dụng bộ tiêu chuẩn </w:t>
      </w:r>
      <w:r w:rsidRPr="00EB575E">
        <w:rPr>
          <w:rFonts w:hint="eastAsia"/>
          <w:sz w:val="28"/>
          <w:szCs w:val="28"/>
          <w:lang w:val="pt-BR"/>
        </w:rPr>
        <w:t>đ</w:t>
      </w:r>
      <w:r w:rsidRPr="00EB575E">
        <w:rPr>
          <w:sz w:val="28"/>
          <w:szCs w:val="28"/>
          <w:lang w:val="pt-BR"/>
        </w:rPr>
        <w:t xml:space="preserve">ánh giá chất lượng giáo dục trường mầm non theo </w:t>
      </w:r>
      <w:r w:rsidRPr="00EB575E">
        <w:rPr>
          <w:sz w:val="28"/>
          <w:szCs w:val="28"/>
        </w:rPr>
        <w:t xml:space="preserve">Công văn số 5942/BGDĐT-QLCL ngày 28/12/2018 của Bộ giáo dục và Đào tạo về việc hướng dẫn tự đánh giá và đánh giá ngoài trường mầm non; Hướng dẫn số 2712/SGDĐT-GDMN ngày 05/10/2019 của Sở Giáo dục và Đào tạo tỉnh Quảng Ninh hướng dẫn </w:t>
      </w:r>
      <w:r w:rsidRPr="00EB575E">
        <w:rPr>
          <w:spacing w:val="-2"/>
          <w:sz w:val="28"/>
          <w:szCs w:val="28"/>
        </w:rPr>
        <w:t xml:space="preserve">xác định nội hàm, gợi ý minh chứng; công tác tự đánh giá, đánh giá ngoài và quy trình thực hiện thủ tục hành chính </w:t>
      </w:r>
      <w:r w:rsidRPr="00EB575E">
        <w:rPr>
          <w:sz w:val="28"/>
          <w:szCs w:val="28"/>
          <w:lang w:val="pt-BR"/>
        </w:rPr>
        <w:t xml:space="preserve">công nhận đạt kiểm định chất lượng giáo dục và </w:t>
      </w:r>
      <w:r w:rsidRPr="00EB575E">
        <w:rPr>
          <w:spacing w:val="-2"/>
          <w:sz w:val="28"/>
          <w:szCs w:val="28"/>
        </w:rPr>
        <w:t xml:space="preserve">công nhận đạt chuẩn quốc gia đối với trường mầm non. </w:t>
      </w:r>
      <w:r w:rsidRPr="00EB575E">
        <w:rPr>
          <w:sz w:val="28"/>
          <w:szCs w:val="28"/>
          <w:lang w:val="pt-BR"/>
        </w:rPr>
        <w:t>Hội đồng tự đánh giá đã thu thập, xử lý và phân tích được minh chứng trong đó có nhiều minh chứng được sử dụng 2 đến 5 lần.</w:t>
      </w:r>
    </w:p>
    <w:p w14:paraId="329973FB" w14:textId="4F98858C" w:rsidR="00FF64F2" w:rsidRPr="00EB575E" w:rsidRDefault="00FF64F2" w:rsidP="00AE6327">
      <w:pPr>
        <w:spacing w:before="60" w:after="100"/>
        <w:ind w:firstLine="567"/>
        <w:jc w:val="both"/>
        <w:rPr>
          <w:sz w:val="28"/>
          <w:szCs w:val="28"/>
          <w:lang w:val="pt-BR"/>
        </w:rPr>
      </w:pPr>
      <w:r w:rsidRPr="00EB575E">
        <w:rPr>
          <w:sz w:val="28"/>
          <w:szCs w:val="28"/>
          <w:lang w:val="pt-BR"/>
        </w:rPr>
        <w:t xml:space="preserve">Với 5 tiêu chuẩn, 25 tiêu chí, 141 chỉ số trong bộ tiêu chuẩn đánh giá chất lượng trường mầm non. Trường mầm non </w:t>
      </w:r>
      <w:r w:rsidR="007F0B24" w:rsidRPr="00EB575E">
        <w:rPr>
          <w:sz w:val="28"/>
          <w:szCs w:val="28"/>
          <w:lang w:val="pt-BR"/>
        </w:rPr>
        <w:t>Đông Mai</w:t>
      </w:r>
      <w:r w:rsidRPr="00EB575E">
        <w:rPr>
          <w:sz w:val="28"/>
          <w:szCs w:val="28"/>
          <w:lang w:val="pt-BR"/>
        </w:rPr>
        <w:t xml:space="preserve"> tự đánh giá và nhận thấy được những điểm mạnh và điểm còn hạn chế qua từng chỉ số, đồng thời đề xuất những biện pháp cải tiến nhằm không ngừng nâng cao chất lượng giáo dục nhà trường trong những n</w:t>
      </w:r>
      <w:r w:rsidRPr="00EB575E">
        <w:rPr>
          <w:rFonts w:hint="eastAsia"/>
          <w:sz w:val="28"/>
          <w:szCs w:val="28"/>
          <w:lang w:val="pt-BR"/>
        </w:rPr>
        <w:t>ă</w:t>
      </w:r>
      <w:r w:rsidRPr="00EB575E">
        <w:rPr>
          <w:sz w:val="28"/>
          <w:szCs w:val="28"/>
          <w:lang w:val="pt-BR"/>
        </w:rPr>
        <w:t xml:space="preserve">m tiếp theo. Trong quá trình tự đánh giá nhà trường đã </w:t>
      </w:r>
      <w:r w:rsidRPr="00EB575E">
        <w:rPr>
          <w:rFonts w:hint="eastAsia"/>
          <w:sz w:val="28"/>
          <w:szCs w:val="28"/>
          <w:lang w:val="pt-BR"/>
        </w:rPr>
        <w:t>đ</w:t>
      </w:r>
      <w:r w:rsidRPr="00EB575E">
        <w:rPr>
          <w:sz w:val="28"/>
          <w:szCs w:val="28"/>
          <w:lang w:val="pt-BR"/>
        </w:rPr>
        <w:t>ạt được kết quả cụ thể như sau:</w:t>
      </w:r>
    </w:p>
    <w:p w14:paraId="44032B11" w14:textId="77777777" w:rsidR="00FF64F2" w:rsidRPr="00EB575E" w:rsidRDefault="00FF64F2" w:rsidP="00AE6327">
      <w:pPr>
        <w:spacing w:before="60" w:after="100"/>
        <w:ind w:firstLine="709"/>
        <w:jc w:val="both"/>
        <w:rPr>
          <w:sz w:val="28"/>
          <w:szCs w:val="28"/>
          <w:lang w:val="pt-BR"/>
        </w:rPr>
      </w:pPr>
      <w:r w:rsidRPr="00EB575E">
        <w:rPr>
          <w:b/>
          <w:i/>
          <w:sz w:val="28"/>
          <w:szCs w:val="28"/>
          <w:lang w:val="pt-BR"/>
        </w:rPr>
        <w:t>* Về các tiêu chí</w:t>
      </w:r>
    </w:p>
    <w:p w14:paraId="4897FE92"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xml:space="preserve">- Mức 1: </w:t>
      </w:r>
    </w:p>
    <w:p w14:paraId="0A0E0740"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Số lượng tiêu chí đạt 25 /25 tiêu chí, đạt tỷ lệ: 100 %.</w:t>
      </w:r>
    </w:p>
    <w:p w14:paraId="5738DE6B" w14:textId="61DC3CEE" w:rsidR="00FF64F2" w:rsidRPr="00EB575E" w:rsidRDefault="00FF64F2" w:rsidP="00AE6327">
      <w:pPr>
        <w:spacing w:before="60" w:after="100"/>
        <w:ind w:firstLine="709"/>
        <w:jc w:val="both"/>
        <w:rPr>
          <w:sz w:val="28"/>
          <w:szCs w:val="28"/>
          <w:lang w:val="pt-BR"/>
        </w:rPr>
      </w:pPr>
      <w:r w:rsidRPr="00EB575E">
        <w:rPr>
          <w:sz w:val="28"/>
          <w:szCs w:val="28"/>
          <w:lang w:val="nb-NO"/>
        </w:rPr>
        <w:t>+ Số lượng tiêu chí không đạt 0/25 tiêu chí, đạt tỷ lệ: 0 %.</w:t>
      </w:r>
    </w:p>
    <w:p w14:paraId="3BB9833E"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xml:space="preserve">- Mức 2: </w:t>
      </w:r>
    </w:p>
    <w:p w14:paraId="56ECA93B"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Số lượng tiêu chí đạt 25/25 tiêu chí, đạt tỷ lệ: 100 %.</w:t>
      </w:r>
    </w:p>
    <w:p w14:paraId="50250FC1"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Số lượng tiêu chí không đạt 0 /25 tiêu chí, đạt tỷ lệ: 0 %.</w:t>
      </w:r>
    </w:p>
    <w:p w14:paraId="38DA385B" w14:textId="77777777" w:rsidR="00FF64F2" w:rsidRPr="00EB575E" w:rsidRDefault="00FF64F2" w:rsidP="00AE6327">
      <w:pPr>
        <w:spacing w:before="60" w:after="100"/>
        <w:ind w:firstLine="709"/>
        <w:jc w:val="both"/>
        <w:rPr>
          <w:sz w:val="28"/>
          <w:szCs w:val="28"/>
          <w:lang w:val="pt-BR"/>
        </w:rPr>
      </w:pPr>
      <w:r w:rsidRPr="00EB575E">
        <w:rPr>
          <w:sz w:val="28"/>
          <w:szCs w:val="28"/>
          <w:lang w:val="nb-NO"/>
        </w:rPr>
        <w:t xml:space="preserve">- Mức 3: </w:t>
      </w:r>
    </w:p>
    <w:p w14:paraId="26B0BB59" w14:textId="5AB0EF8A" w:rsidR="00FF64F2" w:rsidRPr="007B31E1" w:rsidRDefault="00FF64F2" w:rsidP="00AE6327">
      <w:pPr>
        <w:spacing w:before="60" w:after="100"/>
        <w:ind w:firstLine="709"/>
        <w:jc w:val="both"/>
        <w:rPr>
          <w:sz w:val="28"/>
          <w:szCs w:val="28"/>
          <w:lang w:val="pt-BR"/>
        </w:rPr>
      </w:pPr>
      <w:r w:rsidRPr="00EB575E">
        <w:rPr>
          <w:sz w:val="28"/>
          <w:szCs w:val="28"/>
          <w:lang w:val="nb-NO"/>
        </w:rPr>
        <w:t>+ Số lượng tiêu chí đạt 1</w:t>
      </w:r>
      <w:r w:rsidR="00B05038">
        <w:rPr>
          <w:sz w:val="28"/>
          <w:szCs w:val="28"/>
          <w:lang w:val="nb-NO"/>
        </w:rPr>
        <w:t>3</w:t>
      </w:r>
      <w:r w:rsidRPr="00EB575E">
        <w:rPr>
          <w:sz w:val="28"/>
          <w:szCs w:val="28"/>
          <w:lang w:val="nb-NO"/>
        </w:rPr>
        <w:t xml:space="preserve">/19 tiêu chí, đạt tỷ lệ: </w:t>
      </w:r>
      <w:r w:rsidR="003D6E58" w:rsidRPr="007B31E1">
        <w:rPr>
          <w:sz w:val="28"/>
          <w:szCs w:val="28"/>
          <w:lang w:val="nb-NO"/>
        </w:rPr>
        <w:t>68</w:t>
      </w:r>
      <w:r w:rsidR="00BC01A2" w:rsidRPr="007B31E1">
        <w:rPr>
          <w:sz w:val="28"/>
          <w:szCs w:val="28"/>
          <w:lang w:val="nb-NO"/>
        </w:rPr>
        <w:t>,</w:t>
      </w:r>
      <w:r w:rsidR="003D6E58" w:rsidRPr="007B31E1">
        <w:rPr>
          <w:sz w:val="28"/>
          <w:szCs w:val="28"/>
          <w:lang w:val="nb-NO"/>
        </w:rPr>
        <w:t>4</w:t>
      </w:r>
      <w:r w:rsidRPr="007B31E1">
        <w:rPr>
          <w:sz w:val="28"/>
          <w:szCs w:val="28"/>
          <w:lang w:val="nb-NO"/>
        </w:rPr>
        <w:t>%.</w:t>
      </w:r>
    </w:p>
    <w:p w14:paraId="65101953" w14:textId="4724F7F8" w:rsidR="00FF64F2" w:rsidRPr="007B31E1" w:rsidRDefault="00FF64F2" w:rsidP="00AE6327">
      <w:pPr>
        <w:spacing w:before="60" w:after="100"/>
        <w:ind w:firstLine="709"/>
        <w:jc w:val="both"/>
        <w:rPr>
          <w:sz w:val="28"/>
          <w:szCs w:val="28"/>
          <w:lang w:val="pt-BR"/>
        </w:rPr>
      </w:pPr>
      <w:r w:rsidRPr="007B31E1">
        <w:rPr>
          <w:sz w:val="28"/>
          <w:szCs w:val="28"/>
          <w:lang w:val="nb-NO"/>
        </w:rPr>
        <w:t xml:space="preserve">+ Số lượng tiêu chí không đạt </w:t>
      </w:r>
      <w:r w:rsidR="00B05038" w:rsidRPr="007B31E1">
        <w:rPr>
          <w:sz w:val="28"/>
          <w:szCs w:val="28"/>
          <w:lang w:val="nb-NO"/>
        </w:rPr>
        <w:t>6</w:t>
      </w:r>
      <w:r w:rsidRPr="007B31E1">
        <w:rPr>
          <w:sz w:val="28"/>
          <w:szCs w:val="28"/>
          <w:lang w:val="nb-NO"/>
        </w:rPr>
        <w:t xml:space="preserve">/19 tiêu chí, đạt tỷ lệ: </w:t>
      </w:r>
      <w:r w:rsidR="003D6E58" w:rsidRPr="007B31E1">
        <w:rPr>
          <w:sz w:val="28"/>
          <w:szCs w:val="28"/>
          <w:lang w:val="nb-NO"/>
        </w:rPr>
        <w:t>31</w:t>
      </w:r>
      <w:r w:rsidR="00BC01A2" w:rsidRPr="007B31E1">
        <w:rPr>
          <w:sz w:val="28"/>
          <w:szCs w:val="28"/>
          <w:lang w:val="nb-NO"/>
        </w:rPr>
        <w:t>,</w:t>
      </w:r>
      <w:r w:rsidR="003D6E58" w:rsidRPr="007B31E1">
        <w:rPr>
          <w:sz w:val="28"/>
          <w:szCs w:val="28"/>
          <w:lang w:val="nb-NO"/>
        </w:rPr>
        <w:t>5</w:t>
      </w:r>
      <w:r w:rsidRPr="007B31E1">
        <w:rPr>
          <w:sz w:val="28"/>
          <w:szCs w:val="28"/>
          <w:lang w:val="nb-NO"/>
        </w:rPr>
        <w:t>%.</w:t>
      </w:r>
    </w:p>
    <w:p w14:paraId="35A876BF" w14:textId="77777777" w:rsidR="00FF64F2" w:rsidRPr="00EB575E" w:rsidRDefault="00FF64F2" w:rsidP="00AE6327">
      <w:pPr>
        <w:spacing w:before="60" w:after="100"/>
        <w:ind w:firstLine="709"/>
        <w:jc w:val="both"/>
        <w:rPr>
          <w:sz w:val="28"/>
          <w:szCs w:val="28"/>
          <w:lang w:val="pt-BR"/>
        </w:rPr>
      </w:pPr>
      <w:r w:rsidRPr="00EB575E">
        <w:rPr>
          <w:sz w:val="28"/>
          <w:szCs w:val="28"/>
          <w:lang w:val="nb-NO"/>
        </w:rPr>
        <w:lastRenderedPageBreak/>
        <w:t xml:space="preserve">- Mức 4: </w:t>
      </w:r>
    </w:p>
    <w:p w14:paraId="1AE03EF4" w14:textId="79CDA39F" w:rsidR="00FF64F2" w:rsidRPr="00EB575E" w:rsidRDefault="00FF64F2" w:rsidP="00AE6327">
      <w:pPr>
        <w:spacing w:before="60" w:after="100"/>
        <w:ind w:firstLine="709"/>
        <w:jc w:val="both"/>
        <w:rPr>
          <w:sz w:val="28"/>
          <w:szCs w:val="28"/>
          <w:lang w:val="pt-BR"/>
        </w:rPr>
      </w:pPr>
      <w:r w:rsidRPr="00EB575E">
        <w:rPr>
          <w:sz w:val="28"/>
          <w:szCs w:val="28"/>
          <w:lang w:val="nb-NO"/>
        </w:rPr>
        <w:t xml:space="preserve">+ Số lượng tiêu chí đạt </w:t>
      </w:r>
      <w:r w:rsidR="00BC01A2" w:rsidRPr="00EB575E">
        <w:rPr>
          <w:sz w:val="28"/>
          <w:szCs w:val="28"/>
          <w:lang w:val="nb-NO"/>
        </w:rPr>
        <w:t>1</w:t>
      </w:r>
      <w:r w:rsidRPr="00EB575E">
        <w:rPr>
          <w:sz w:val="28"/>
          <w:szCs w:val="28"/>
          <w:lang w:val="nb-NO"/>
        </w:rPr>
        <w:t xml:space="preserve">/6 tiêu chí, đạt tỷ lệ: </w:t>
      </w:r>
      <w:r w:rsidR="00BC01A2" w:rsidRPr="00EB575E">
        <w:rPr>
          <w:sz w:val="28"/>
          <w:szCs w:val="28"/>
          <w:lang w:val="nb-NO"/>
        </w:rPr>
        <w:t>16,6</w:t>
      </w:r>
      <w:r w:rsidRPr="00EB575E">
        <w:rPr>
          <w:sz w:val="28"/>
          <w:szCs w:val="28"/>
          <w:lang w:val="nb-NO"/>
        </w:rPr>
        <w:t>%.</w:t>
      </w:r>
    </w:p>
    <w:p w14:paraId="27DBC7A5" w14:textId="57FE66D5" w:rsidR="00FF64F2" w:rsidRPr="00EB575E" w:rsidRDefault="00FF64F2" w:rsidP="00AE6327">
      <w:pPr>
        <w:spacing w:before="60" w:after="100"/>
        <w:ind w:firstLine="709"/>
        <w:jc w:val="both"/>
        <w:rPr>
          <w:sz w:val="28"/>
          <w:szCs w:val="28"/>
          <w:lang w:val="pt-BR"/>
        </w:rPr>
      </w:pPr>
      <w:r w:rsidRPr="00EB575E">
        <w:rPr>
          <w:sz w:val="28"/>
          <w:szCs w:val="28"/>
          <w:lang w:val="nb-NO"/>
        </w:rPr>
        <w:t xml:space="preserve">+ Số lượng tiêu chí không đạt </w:t>
      </w:r>
      <w:r w:rsidR="00BC01A2" w:rsidRPr="00EB575E">
        <w:rPr>
          <w:sz w:val="28"/>
          <w:szCs w:val="28"/>
          <w:lang w:val="nb-NO"/>
        </w:rPr>
        <w:t>5</w:t>
      </w:r>
      <w:r w:rsidRPr="00EB575E">
        <w:rPr>
          <w:sz w:val="28"/>
          <w:szCs w:val="28"/>
          <w:lang w:val="nb-NO"/>
        </w:rPr>
        <w:t xml:space="preserve">/6 tiêu chí, đạt tỷ lệ: </w:t>
      </w:r>
      <w:r w:rsidR="00BC01A2" w:rsidRPr="00EB575E">
        <w:rPr>
          <w:sz w:val="28"/>
          <w:szCs w:val="28"/>
          <w:lang w:val="nb-NO"/>
        </w:rPr>
        <w:t>74</w:t>
      </w:r>
      <w:r w:rsidRPr="00EB575E">
        <w:rPr>
          <w:sz w:val="28"/>
          <w:szCs w:val="28"/>
          <w:lang w:val="nb-NO"/>
        </w:rPr>
        <w:t>,</w:t>
      </w:r>
      <w:r w:rsidR="00BC01A2" w:rsidRPr="00EB575E">
        <w:rPr>
          <w:sz w:val="28"/>
          <w:szCs w:val="28"/>
          <w:lang w:val="nb-NO"/>
        </w:rPr>
        <w:t>4</w:t>
      </w:r>
      <w:r w:rsidRPr="00EB575E">
        <w:rPr>
          <w:sz w:val="28"/>
          <w:szCs w:val="28"/>
          <w:lang w:val="nb-NO"/>
        </w:rPr>
        <w:t>%.</w:t>
      </w:r>
    </w:p>
    <w:p w14:paraId="3586D6D7" w14:textId="77777777" w:rsidR="00FF64F2" w:rsidRPr="00EB575E" w:rsidRDefault="00FF64F2" w:rsidP="00AE6327">
      <w:pPr>
        <w:spacing w:before="60" w:after="100"/>
        <w:ind w:firstLine="709"/>
        <w:jc w:val="both"/>
        <w:rPr>
          <w:sz w:val="28"/>
          <w:szCs w:val="28"/>
          <w:lang w:val="pt-BR"/>
        </w:rPr>
      </w:pPr>
      <w:r w:rsidRPr="00EB575E">
        <w:rPr>
          <w:b/>
          <w:bCs/>
          <w:iCs/>
          <w:sz w:val="28"/>
          <w:szCs w:val="28"/>
        </w:rPr>
        <w:t>Mức đánh giá của trường mầm non: Đạt mức 2</w:t>
      </w:r>
    </w:p>
    <w:p w14:paraId="10ECBE0A" w14:textId="1D5DCB36" w:rsidR="00FF64F2" w:rsidRPr="00EB575E" w:rsidRDefault="00FF64F2" w:rsidP="00AE6327">
      <w:pPr>
        <w:spacing w:before="60" w:after="100"/>
        <w:ind w:firstLine="720"/>
        <w:jc w:val="both"/>
        <w:rPr>
          <w:sz w:val="28"/>
          <w:szCs w:val="28"/>
          <w:lang w:val="da-DK"/>
        </w:rPr>
      </w:pPr>
      <w:r w:rsidRPr="00EB575E">
        <w:rPr>
          <w:sz w:val="28"/>
          <w:szCs w:val="28"/>
          <w:lang w:val="da-DK"/>
        </w:rPr>
        <w:t>Căn cứ theo Điều 34 và Điều 37 của Thông tư</w:t>
      </w:r>
      <w:r w:rsidRPr="00EB575E">
        <w:rPr>
          <w:sz w:val="28"/>
          <w:szCs w:val="28"/>
          <w:lang w:val="vi-VN"/>
        </w:rPr>
        <w:t xml:space="preserve"> số 19/2018/TT-</w:t>
      </w:r>
      <w:r w:rsidRPr="00EB575E">
        <w:rPr>
          <w:sz w:val="28"/>
          <w:szCs w:val="28"/>
        </w:rPr>
        <w:t xml:space="preserve"> </w:t>
      </w:r>
      <w:r w:rsidRPr="00EB575E">
        <w:rPr>
          <w:sz w:val="28"/>
          <w:szCs w:val="28"/>
          <w:lang w:val="vi-VN"/>
        </w:rPr>
        <w:t>BGDĐT</w:t>
      </w:r>
      <w:r w:rsidRPr="00EB575E">
        <w:rPr>
          <w:sz w:val="28"/>
          <w:szCs w:val="28"/>
          <w:lang w:val="da-DK"/>
        </w:rPr>
        <w:t xml:space="preserve"> ngày 22/8/2018 của Bộ Giáo dục và Đào tạo</w:t>
      </w:r>
      <w:r w:rsidRPr="00EB575E">
        <w:rPr>
          <w:sz w:val="28"/>
          <w:szCs w:val="28"/>
          <w:lang w:val="vi-VN"/>
        </w:rPr>
        <w:t xml:space="preserve">, </w:t>
      </w:r>
      <w:r w:rsidRPr="00EB575E">
        <w:rPr>
          <w:sz w:val="28"/>
          <w:szCs w:val="28"/>
          <w:lang w:val="da-DK"/>
        </w:rPr>
        <w:t>quy định về kiểm định chất lượng giáo dục và công nhận đạt chuẩn quốc gia đối với trường mầm non</w:t>
      </w:r>
      <w:r w:rsidRPr="00EB575E">
        <w:rPr>
          <w:sz w:val="28"/>
          <w:szCs w:val="28"/>
          <w:lang w:val="vi-VN"/>
        </w:rPr>
        <w:t>; C</w:t>
      </w:r>
      <w:r w:rsidRPr="00EB575E">
        <w:rPr>
          <w:sz w:val="28"/>
          <w:szCs w:val="28"/>
          <w:lang w:val="pt-BR"/>
        </w:rPr>
        <w:t xml:space="preserve">ăn cứ vào mức độ đã đạt được, đối chiếu với yêu cầu quy định về mức độ chuẩn, nhà trường đề nghị Hội đồng đánh giá ngoài đánh giá và công nhận Trường Mầm non </w:t>
      </w:r>
      <w:r w:rsidR="00BC01A2" w:rsidRPr="00EB575E">
        <w:rPr>
          <w:sz w:val="28"/>
          <w:szCs w:val="28"/>
          <w:lang w:val="pt-BR"/>
        </w:rPr>
        <w:t>Đông Mai</w:t>
      </w:r>
      <w:r w:rsidRPr="00EB575E">
        <w:rPr>
          <w:sz w:val="28"/>
          <w:szCs w:val="28"/>
          <w:lang w:val="pt-BR"/>
        </w:rPr>
        <w:t>, thị xã Quảng Yên, tỉnh Quảng Ninh</w:t>
      </w:r>
      <w:r w:rsidRPr="00EB575E">
        <w:rPr>
          <w:sz w:val="28"/>
          <w:szCs w:val="28"/>
          <w:lang w:val="nb-NO"/>
        </w:rPr>
        <w:t xml:space="preserve"> đạt k</w:t>
      </w:r>
      <w:r w:rsidRPr="00EB575E">
        <w:rPr>
          <w:sz w:val="28"/>
          <w:szCs w:val="28"/>
          <w:lang w:val="da-DK"/>
        </w:rPr>
        <w:t>iểm định chất lượng giáo dục cấp độ 2 và Chuẩn quốc gia mức độ 1.</w:t>
      </w:r>
    </w:p>
    <w:p w14:paraId="6543477E" w14:textId="26FDA2E9" w:rsidR="00FF64F2" w:rsidRPr="00EB575E" w:rsidRDefault="00FF64F2" w:rsidP="00AE6327">
      <w:pPr>
        <w:spacing w:before="60" w:after="100"/>
        <w:ind w:firstLine="709"/>
        <w:jc w:val="both"/>
        <w:rPr>
          <w:sz w:val="28"/>
          <w:szCs w:val="28"/>
          <w:lang w:val="pt-BR"/>
        </w:rPr>
      </w:pPr>
      <w:r w:rsidRPr="00EB575E">
        <w:rPr>
          <w:sz w:val="28"/>
          <w:szCs w:val="28"/>
          <w:lang w:val="nb-NO"/>
        </w:rPr>
        <w:t xml:space="preserve">Trên đây là toàn bộ báo cáo tự đánh giá của trường mầm non </w:t>
      </w:r>
      <w:r w:rsidR="00BC01A2" w:rsidRPr="00EB575E">
        <w:rPr>
          <w:sz w:val="28"/>
          <w:szCs w:val="28"/>
          <w:lang w:val="pt-BR"/>
        </w:rPr>
        <w:t>Đông Mai</w:t>
      </w:r>
      <w:r w:rsidRPr="00EB575E">
        <w:rPr>
          <w:sz w:val="28"/>
          <w:szCs w:val="28"/>
          <w:lang w:val="nb-NO"/>
        </w:rPr>
        <w:t xml:space="preserve"> về công tác kiểm định chất lượng giáo dục trường mầm non. Nhà trường kính mong các cơ quan chủ quản, cấp ủy chính quyền địa phương, các thành viên trong Hội đồng đánh giá ngoài đóng góp ý kiến để công tác tự đánh giá kiểm định chất lượng giáo dục nhà trường ngày càng hoàn thiện hơn.</w:t>
      </w:r>
    </w:p>
    <w:tbl>
      <w:tblPr>
        <w:tblW w:w="9889" w:type="dxa"/>
        <w:tblLayout w:type="fixed"/>
        <w:tblLook w:val="01E0" w:firstRow="1" w:lastRow="1" w:firstColumn="1" w:lastColumn="1" w:noHBand="0" w:noVBand="0"/>
      </w:tblPr>
      <w:tblGrid>
        <w:gridCol w:w="4786"/>
        <w:gridCol w:w="5103"/>
      </w:tblGrid>
      <w:tr w:rsidR="00FF64F2" w:rsidRPr="00EB575E" w14:paraId="78786D77" w14:textId="77777777" w:rsidTr="00EB575E">
        <w:tc>
          <w:tcPr>
            <w:tcW w:w="4786" w:type="dxa"/>
          </w:tcPr>
          <w:p w14:paraId="611AA003" w14:textId="77777777" w:rsidR="00FF64F2" w:rsidRPr="00EB575E" w:rsidRDefault="00FF64F2" w:rsidP="00EB575E">
            <w:pPr>
              <w:spacing w:line="276" w:lineRule="auto"/>
              <w:ind w:firstLine="426"/>
              <w:jc w:val="both"/>
              <w:rPr>
                <w:b/>
                <w:i/>
                <w:sz w:val="6"/>
                <w:szCs w:val="6"/>
                <w:lang w:val="nl-NL"/>
              </w:rPr>
            </w:pPr>
            <w:r w:rsidRPr="00EB575E">
              <w:rPr>
                <w:b/>
                <w:i/>
                <w:sz w:val="24"/>
                <w:szCs w:val="22"/>
                <w:lang w:val="nl-NL"/>
              </w:rPr>
              <w:t xml:space="preserve"> </w:t>
            </w:r>
          </w:p>
          <w:p w14:paraId="55797ADD" w14:textId="77777777" w:rsidR="00FF64F2" w:rsidRPr="00EB575E" w:rsidRDefault="00FF64F2" w:rsidP="00EB575E">
            <w:pPr>
              <w:spacing w:line="276" w:lineRule="auto"/>
              <w:ind w:firstLine="426"/>
              <w:jc w:val="both"/>
              <w:rPr>
                <w:b/>
                <w:i/>
                <w:sz w:val="24"/>
                <w:szCs w:val="22"/>
                <w:lang w:val="nl-NL"/>
              </w:rPr>
            </w:pPr>
            <w:r w:rsidRPr="00EB575E">
              <w:rPr>
                <w:b/>
                <w:i/>
                <w:sz w:val="24"/>
                <w:szCs w:val="22"/>
                <w:lang w:val="nl-NL"/>
              </w:rPr>
              <w:t xml:space="preserve">Nơi nhận: </w:t>
            </w:r>
          </w:p>
          <w:p w14:paraId="306B6014" w14:textId="77777777" w:rsidR="00FF64F2" w:rsidRPr="00EB575E" w:rsidRDefault="00FF64F2" w:rsidP="006B75BE">
            <w:pPr>
              <w:spacing w:after="0" w:line="240" w:lineRule="auto"/>
              <w:ind w:firstLine="425"/>
              <w:rPr>
                <w:b/>
                <w:i/>
                <w:sz w:val="22"/>
                <w:szCs w:val="22"/>
                <w:lang w:val="nl-NL"/>
              </w:rPr>
            </w:pPr>
            <w:r w:rsidRPr="00EB575E">
              <w:rPr>
                <w:b/>
                <w:i/>
                <w:sz w:val="22"/>
                <w:szCs w:val="22"/>
                <w:lang w:val="nl-NL"/>
              </w:rPr>
              <w:t xml:space="preserve">- </w:t>
            </w:r>
            <w:r w:rsidRPr="00EB575E">
              <w:rPr>
                <w:sz w:val="22"/>
                <w:szCs w:val="22"/>
                <w:lang w:val="nl-NL"/>
              </w:rPr>
              <w:t>Đoàn đánh giá ngoài SGD&amp;ĐTQN (Đ/g);</w:t>
            </w:r>
          </w:p>
          <w:p w14:paraId="2251B968" w14:textId="77777777" w:rsidR="00FF64F2" w:rsidRPr="00EB575E" w:rsidRDefault="00FF64F2" w:rsidP="006B75BE">
            <w:pPr>
              <w:spacing w:after="0" w:line="240" w:lineRule="auto"/>
              <w:ind w:firstLine="425"/>
              <w:jc w:val="both"/>
              <w:rPr>
                <w:sz w:val="22"/>
                <w:szCs w:val="22"/>
                <w:lang w:val="nl-NL"/>
              </w:rPr>
            </w:pPr>
            <w:r w:rsidRPr="00EB575E">
              <w:rPr>
                <w:sz w:val="22"/>
                <w:szCs w:val="22"/>
                <w:lang w:val="nl-NL"/>
              </w:rPr>
              <w:t>- Phòng GD&amp;ĐT Quảng Yên (b/c);</w:t>
            </w:r>
          </w:p>
          <w:p w14:paraId="344291F7" w14:textId="01ED927B" w:rsidR="00FF64F2" w:rsidRPr="00EB575E" w:rsidRDefault="00FF64F2" w:rsidP="006B75BE">
            <w:pPr>
              <w:spacing w:after="0" w:line="240" w:lineRule="auto"/>
              <w:ind w:firstLine="425"/>
              <w:jc w:val="both"/>
              <w:rPr>
                <w:sz w:val="22"/>
                <w:szCs w:val="22"/>
                <w:lang w:val="nl-NL"/>
              </w:rPr>
            </w:pPr>
            <w:r w:rsidRPr="00EB575E">
              <w:rPr>
                <w:sz w:val="22"/>
                <w:szCs w:val="22"/>
                <w:lang w:val="nl-NL"/>
              </w:rPr>
              <w:t xml:space="preserve">- UBND phường </w:t>
            </w:r>
            <w:r w:rsidR="00BC01A2" w:rsidRPr="00EB575E">
              <w:rPr>
                <w:sz w:val="22"/>
                <w:szCs w:val="22"/>
                <w:lang w:val="nl-NL"/>
              </w:rPr>
              <w:t>Đông Mai</w:t>
            </w:r>
            <w:r w:rsidRPr="00EB575E">
              <w:rPr>
                <w:sz w:val="22"/>
                <w:szCs w:val="22"/>
                <w:lang w:val="nl-NL"/>
              </w:rPr>
              <w:t xml:space="preserve"> (b/c);</w:t>
            </w:r>
          </w:p>
          <w:p w14:paraId="78E679A2" w14:textId="77777777" w:rsidR="00FF64F2" w:rsidRPr="00EB575E" w:rsidRDefault="00FF64F2" w:rsidP="006B75BE">
            <w:pPr>
              <w:spacing w:after="0" w:line="240" w:lineRule="auto"/>
              <w:ind w:firstLine="425"/>
              <w:jc w:val="both"/>
              <w:rPr>
                <w:sz w:val="24"/>
                <w:szCs w:val="22"/>
                <w:lang w:val="nl-NL"/>
              </w:rPr>
            </w:pPr>
            <w:r w:rsidRPr="00EB575E">
              <w:rPr>
                <w:sz w:val="22"/>
                <w:szCs w:val="22"/>
                <w:lang w:val="nl-NL"/>
              </w:rPr>
              <w:t>- Lưu VT, HĐTĐG./.</w:t>
            </w:r>
          </w:p>
        </w:tc>
        <w:tc>
          <w:tcPr>
            <w:tcW w:w="5103" w:type="dxa"/>
          </w:tcPr>
          <w:p w14:paraId="3CD531F0" w14:textId="4747A843" w:rsidR="00FF64F2" w:rsidRPr="00EB575E" w:rsidRDefault="00FF64F2" w:rsidP="00EB575E">
            <w:pPr>
              <w:spacing w:before="120" w:after="120" w:line="276" w:lineRule="auto"/>
              <w:jc w:val="center"/>
              <w:rPr>
                <w:i/>
                <w:sz w:val="28"/>
                <w:szCs w:val="28"/>
                <w:lang w:val="de-DE"/>
              </w:rPr>
            </w:pPr>
            <w:r w:rsidRPr="00EB575E">
              <w:rPr>
                <w:i/>
                <w:sz w:val="28"/>
                <w:szCs w:val="28"/>
                <w:lang w:val="de-DE"/>
              </w:rPr>
              <w:t xml:space="preserve">Quảng Ninh, ngày </w:t>
            </w:r>
            <w:r w:rsidR="00C0575D" w:rsidRPr="00EB575E">
              <w:rPr>
                <w:i/>
                <w:sz w:val="28"/>
                <w:szCs w:val="28"/>
                <w:lang w:val="de-DE"/>
              </w:rPr>
              <w:t>28</w:t>
            </w:r>
            <w:r w:rsidRPr="00EB575E">
              <w:rPr>
                <w:i/>
                <w:sz w:val="28"/>
                <w:szCs w:val="28"/>
                <w:lang w:val="de-DE"/>
              </w:rPr>
              <w:t xml:space="preserve"> tháng </w:t>
            </w:r>
            <w:r w:rsidR="00C0575D" w:rsidRPr="00EB575E">
              <w:rPr>
                <w:i/>
                <w:sz w:val="28"/>
                <w:szCs w:val="28"/>
                <w:lang w:val="de-DE"/>
              </w:rPr>
              <w:t>07</w:t>
            </w:r>
            <w:r w:rsidRPr="00EB575E">
              <w:rPr>
                <w:i/>
                <w:sz w:val="28"/>
                <w:szCs w:val="28"/>
                <w:lang w:val="de-DE"/>
              </w:rPr>
              <w:t xml:space="preserve"> năm 202</w:t>
            </w:r>
            <w:r w:rsidR="00BC01A2" w:rsidRPr="00EB575E">
              <w:rPr>
                <w:i/>
                <w:sz w:val="28"/>
                <w:szCs w:val="28"/>
                <w:lang w:val="de-DE"/>
              </w:rPr>
              <w:t>3</w:t>
            </w:r>
            <w:r w:rsidRPr="00EB575E">
              <w:rPr>
                <w:i/>
                <w:sz w:val="28"/>
                <w:szCs w:val="28"/>
                <w:lang w:val="de-DE"/>
              </w:rPr>
              <w:t xml:space="preserve">      </w:t>
            </w:r>
          </w:p>
          <w:p w14:paraId="59E9A837" w14:textId="77777777" w:rsidR="00FF64F2" w:rsidRPr="00EB575E" w:rsidRDefault="00FF64F2" w:rsidP="00EB575E">
            <w:pPr>
              <w:spacing w:before="120" w:after="120" w:line="276" w:lineRule="auto"/>
              <w:jc w:val="center"/>
              <w:rPr>
                <w:b/>
                <w:i/>
                <w:sz w:val="28"/>
                <w:szCs w:val="28"/>
                <w:lang w:val="de-DE"/>
              </w:rPr>
            </w:pPr>
            <w:r w:rsidRPr="00EB575E">
              <w:rPr>
                <w:b/>
                <w:sz w:val="28"/>
                <w:szCs w:val="28"/>
                <w:lang w:val="de-DE"/>
              </w:rPr>
              <w:t>HIỆU TRƯỞNG</w:t>
            </w:r>
          </w:p>
          <w:p w14:paraId="73E732A0" w14:textId="77777777" w:rsidR="00FF64F2" w:rsidRPr="00EB575E" w:rsidRDefault="00FF64F2" w:rsidP="00EB575E">
            <w:pPr>
              <w:spacing w:before="120" w:after="120" w:line="276" w:lineRule="auto"/>
              <w:ind w:firstLine="720"/>
              <w:jc w:val="center"/>
              <w:rPr>
                <w:sz w:val="28"/>
                <w:szCs w:val="28"/>
                <w:lang w:val="de-DE"/>
              </w:rPr>
            </w:pPr>
          </w:p>
          <w:p w14:paraId="2E04E897" w14:textId="77777777" w:rsidR="00646F61" w:rsidRPr="00EB575E" w:rsidRDefault="00646F61" w:rsidP="00EB575E">
            <w:pPr>
              <w:spacing w:before="120" w:after="120" w:line="276" w:lineRule="auto"/>
              <w:rPr>
                <w:sz w:val="28"/>
                <w:szCs w:val="28"/>
                <w:lang w:val="de-DE"/>
              </w:rPr>
            </w:pPr>
          </w:p>
          <w:p w14:paraId="6F826563" w14:textId="672A71A8" w:rsidR="00FF64F2" w:rsidRPr="00EB575E" w:rsidRDefault="00FF64F2" w:rsidP="00EB575E">
            <w:pPr>
              <w:spacing w:before="120" w:after="120" w:line="276" w:lineRule="auto"/>
              <w:rPr>
                <w:b/>
                <w:lang w:val="da-DK"/>
              </w:rPr>
            </w:pPr>
            <w:r w:rsidRPr="00EB575E">
              <w:rPr>
                <w:b/>
                <w:sz w:val="28"/>
                <w:szCs w:val="28"/>
                <w:lang w:val="de-DE"/>
              </w:rPr>
              <w:t xml:space="preserve">               </w:t>
            </w:r>
            <w:r w:rsidR="006B75BE" w:rsidRPr="00EB575E">
              <w:rPr>
                <w:b/>
                <w:sz w:val="28"/>
                <w:szCs w:val="28"/>
                <w:lang w:val="de-DE"/>
              </w:rPr>
              <w:t xml:space="preserve">      </w:t>
            </w:r>
            <w:r w:rsidR="00BC01A2" w:rsidRPr="00EB575E">
              <w:rPr>
                <w:b/>
                <w:sz w:val="28"/>
                <w:szCs w:val="28"/>
                <w:lang w:val="de-DE"/>
              </w:rPr>
              <w:t>Phạm Thị Hiên</w:t>
            </w:r>
          </w:p>
        </w:tc>
      </w:tr>
    </w:tbl>
    <w:p w14:paraId="3F0C5AA7" w14:textId="77777777" w:rsidR="00FF64F2" w:rsidRPr="00EB575E" w:rsidRDefault="00FF64F2" w:rsidP="00FF64F2">
      <w:pPr>
        <w:tabs>
          <w:tab w:val="left" w:pos="5175"/>
        </w:tabs>
        <w:spacing w:before="120" w:after="120" w:line="276" w:lineRule="auto"/>
        <w:jc w:val="both"/>
        <w:rPr>
          <w:b/>
          <w:bCs/>
        </w:rPr>
      </w:pPr>
    </w:p>
    <w:p w14:paraId="0FFED7F5" w14:textId="57FE8C36" w:rsidR="00530B13" w:rsidRPr="00EB575E" w:rsidRDefault="00EB575E" w:rsidP="00FF64F2">
      <w:pPr>
        <w:jc w:val="both"/>
      </w:pPr>
      <w:r w:rsidRPr="00EB575E">
        <w:br w:type="page"/>
      </w:r>
    </w:p>
    <w:p w14:paraId="487F6E00" w14:textId="77777777" w:rsidR="00720256" w:rsidRPr="00EB575E" w:rsidRDefault="00720256">
      <w:bookmarkStart w:id="109" w:name="phan_iii_ket_luan_chung"/>
      <w:bookmarkEnd w:id="109"/>
    </w:p>
    <w:p w14:paraId="78DABCA6" w14:textId="77777777" w:rsidR="002904FA" w:rsidRPr="00EB575E" w:rsidRDefault="002904FA"/>
    <w:sectPr w:rsidR="002904FA" w:rsidRPr="00EB575E">
      <w:headerReference w:type="default" r:id="rId8"/>
      <w:pgSz w:w="11905" w:h="16837"/>
      <w:pgMar w:top="1133" w:right="850"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26F9" w14:textId="77777777" w:rsidR="000520AE" w:rsidRDefault="000520AE">
      <w:pPr>
        <w:spacing w:after="0" w:line="240" w:lineRule="auto"/>
      </w:pPr>
      <w:r>
        <w:separator/>
      </w:r>
    </w:p>
  </w:endnote>
  <w:endnote w:type="continuationSeparator" w:id="0">
    <w:p w14:paraId="6D4F4A5D" w14:textId="77777777" w:rsidR="000520AE" w:rsidRDefault="0005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35D9" w14:textId="77777777" w:rsidR="000520AE" w:rsidRDefault="000520AE">
      <w:pPr>
        <w:spacing w:after="0" w:line="240" w:lineRule="auto"/>
      </w:pPr>
      <w:r>
        <w:separator/>
      </w:r>
    </w:p>
  </w:footnote>
  <w:footnote w:type="continuationSeparator" w:id="0">
    <w:p w14:paraId="183D3830" w14:textId="77777777" w:rsidR="000520AE" w:rsidRDefault="0005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796DB" w14:textId="289AD744" w:rsidR="00471C5A" w:rsidRDefault="00471C5A">
    <w:pPr>
      <w:jc w:val="center"/>
    </w:pPr>
    <w:r>
      <w:rPr>
        <w:sz w:val="28"/>
        <w:szCs w:val="28"/>
      </w:rPr>
      <w:fldChar w:fldCharType="begin"/>
    </w:r>
    <w:r>
      <w:rPr>
        <w:sz w:val="28"/>
        <w:szCs w:val="28"/>
      </w:rPr>
      <w:instrText xml:space="preserve"> PAGE </w:instrText>
    </w:r>
    <w:r>
      <w:rPr>
        <w:sz w:val="28"/>
        <w:szCs w:val="28"/>
      </w:rPr>
      <w:fldChar w:fldCharType="separate"/>
    </w:r>
    <w:r w:rsidR="00A428E4">
      <w:rPr>
        <w:noProof/>
        <w:sz w:val="28"/>
        <w:szCs w:val="28"/>
      </w:rPr>
      <w:t>2</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967B4"/>
    <w:multiLevelType w:val="hybridMultilevel"/>
    <w:tmpl w:val="024A31EC"/>
    <w:lvl w:ilvl="0" w:tplc="8A72B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C653FC"/>
    <w:multiLevelType w:val="multilevel"/>
    <w:tmpl w:val="4090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314940">
    <w:abstractNumId w:val="1"/>
  </w:num>
  <w:num w:numId="2" w16cid:durableId="175316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B13"/>
    <w:rsid w:val="0000016F"/>
    <w:rsid w:val="00005CC2"/>
    <w:rsid w:val="0000605B"/>
    <w:rsid w:val="000063B7"/>
    <w:rsid w:val="00006D04"/>
    <w:rsid w:val="0000774A"/>
    <w:rsid w:val="00007921"/>
    <w:rsid w:val="00010600"/>
    <w:rsid w:val="00010AFD"/>
    <w:rsid w:val="00013444"/>
    <w:rsid w:val="00015C46"/>
    <w:rsid w:val="00021C55"/>
    <w:rsid w:val="00023462"/>
    <w:rsid w:val="0002546C"/>
    <w:rsid w:val="0002594C"/>
    <w:rsid w:val="00030140"/>
    <w:rsid w:val="00030914"/>
    <w:rsid w:val="00030D83"/>
    <w:rsid w:val="00031E42"/>
    <w:rsid w:val="0003207C"/>
    <w:rsid w:val="00035908"/>
    <w:rsid w:val="00036E53"/>
    <w:rsid w:val="000379FF"/>
    <w:rsid w:val="00041A85"/>
    <w:rsid w:val="00041D73"/>
    <w:rsid w:val="00044509"/>
    <w:rsid w:val="00044C56"/>
    <w:rsid w:val="00044D9E"/>
    <w:rsid w:val="00045497"/>
    <w:rsid w:val="00045EBE"/>
    <w:rsid w:val="0004720C"/>
    <w:rsid w:val="00050E4F"/>
    <w:rsid w:val="00051913"/>
    <w:rsid w:val="00051DF4"/>
    <w:rsid w:val="000520AE"/>
    <w:rsid w:val="000535CD"/>
    <w:rsid w:val="00053681"/>
    <w:rsid w:val="00053811"/>
    <w:rsid w:val="0005476D"/>
    <w:rsid w:val="00056B27"/>
    <w:rsid w:val="000610EB"/>
    <w:rsid w:val="000629BE"/>
    <w:rsid w:val="0006382E"/>
    <w:rsid w:val="00063DF7"/>
    <w:rsid w:val="00063EEE"/>
    <w:rsid w:val="00064D6E"/>
    <w:rsid w:val="00066A5A"/>
    <w:rsid w:val="000707FF"/>
    <w:rsid w:val="00071A82"/>
    <w:rsid w:val="00073A62"/>
    <w:rsid w:val="00074CC5"/>
    <w:rsid w:val="00075F4E"/>
    <w:rsid w:val="00081325"/>
    <w:rsid w:val="00081AD2"/>
    <w:rsid w:val="00085AA6"/>
    <w:rsid w:val="00086497"/>
    <w:rsid w:val="000864F5"/>
    <w:rsid w:val="00090A37"/>
    <w:rsid w:val="00091D75"/>
    <w:rsid w:val="00092AD5"/>
    <w:rsid w:val="000937F0"/>
    <w:rsid w:val="000948EF"/>
    <w:rsid w:val="000A03C1"/>
    <w:rsid w:val="000A0958"/>
    <w:rsid w:val="000A1203"/>
    <w:rsid w:val="000A1529"/>
    <w:rsid w:val="000A1CAE"/>
    <w:rsid w:val="000A1F01"/>
    <w:rsid w:val="000A2F40"/>
    <w:rsid w:val="000A5894"/>
    <w:rsid w:val="000B16A2"/>
    <w:rsid w:val="000B2949"/>
    <w:rsid w:val="000B376A"/>
    <w:rsid w:val="000C5534"/>
    <w:rsid w:val="000C5844"/>
    <w:rsid w:val="000C6640"/>
    <w:rsid w:val="000C69E7"/>
    <w:rsid w:val="000D0EEF"/>
    <w:rsid w:val="000D0FF7"/>
    <w:rsid w:val="000D17E3"/>
    <w:rsid w:val="000D7D78"/>
    <w:rsid w:val="000E0B87"/>
    <w:rsid w:val="000E0F8E"/>
    <w:rsid w:val="000E118A"/>
    <w:rsid w:val="000E1723"/>
    <w:rsid w:val="000E1B36"/>
    <w:rsid w:val="000E38C2"/>
    <w:rsid w:val="000E3B65"/>
    <w:rsid w:val="000E3B7C"/>
    <w:rsid w:val="000E3D0B"/>
    <w:rsid w:val="000E70C4"/>
    <w:rsid w:val="000F3381"/>
    <w:rsid w:val="000F3543"/>
    <w:rsid w:val="000F40A1"/>
    <w:rsid w:val="000F7042"/>
    <w:rsid w:val="000F7CDA"/>
    <w:rsid w:val="001007F9"/>
    <w:rsid w:val="00101D86"/>
    <w:rsid w:val="001033E6"/>
    <w:rsid w:val="00105338"/>
    <w:rsid w:val="00106920"/>
    <w:rsid w:val="00106A44"/>
    <w:rsid w:val="00107337"/>
    <w:rsid w:val="00107785"/>
    <w:rsid w:val="001079CC"/>
    <w:rsid w:val="00117D8F"/>
    <w:rsid w:val="00117F18"/>
    <w:rsid w:val="00123A58"/>
    <w:rsid w:val="00124260"/>
    <w:rsid w:val="00125316"/>
    <w:rsid w:val="00126B64"/>
    <w:rsid w:val="00130A1D"/>
    <w:rsid w:val="00130B37"/>
    <w:rsid w:val="00134C04"/>
    <w:rsid w:val="001357DF"/>
    <w:rsid w:val="00135EA4"/>
    <w:rsid w:val="00136C16"/>
    <w:rsid w:val="00142967"/>
    <w:rsid w:val="00142D4D"/>
    <w:rsid w:val="00145021"/>
    <w:rsid w:val="00153D1C"/>
    <w:rsid w:val="00154456"/>
    <w:rsid w:val="00156859"/>
    <w:rsid w:val="00156DA1"/>
    <w:rsid w:val="001571CD"/>
    <w:rsid w:val="00160636"/>
    <w:rsid w:val="00162976"/>
    <w:rsid w:val="00163145"/>
    <w:rsid w:val="001632D6"/>
    <w:rsid w:val="00163B6C"/>
    <w:rsid w:val="00164426"/>
    <w:rsid w:val="0017582A"/>
    <w:rsid w:val="00176EB8"/>
    <w:rsid w:val="00177851"/>
    <w:rsid w:val="00177E17"/>
    <w:rsid w:val="00177E5F"/>
    <w:rsid w:val="00181F05"/>
    <w:rsid w:val="0018398A"/>
    <w:rsid w:val="001842A1"/>
    <w:rsid w:val="00185526"/>
    <w:rsid w:val="001860AD"/>
    <w:rsid w:val="001874DA"/>
    <w:rsid w:val="00187BE4"/>
    <w:rsid w:val="00193D71"/>
    <w:rsid w:val="00193DFC"/>
    <w:rsid w:val="00193FE2"/>
    <w:rsid w:val="001955EE"/>
    <w:rsid w:val="00196C8F"/>
    <w:rsid w:val="00196E5B"/>
    <w:rsid w:val="001A22C6"/>
    <w:rsid w:val="001A7436"/>
    <w:rsid w:val="001A7A41"/>
    <w:rsid w:val="001B18B5"/>
    <w:rsid w:val="001B1CC7"/>
    <w:rsid w:val="001B3E0B"/>
    <w:rsid w:val="001B4745"/>
    <w:rsid w:val="001B5A7D"/>
    <w:rsid w:val="001B6873"/>
    <w:rsid w:val="001B6B77"/>
    <w:rsid w:val="001C1D6A"/>
    <w:rsid w:val="001C2BE1"/>
    <w:rsid w:val="001C3304"/>
    <w:rsid w:val="001C3581"/>
    <w:rsid w:val="001D1D68"/>
    <w:rsid w:val="001D1ED8"/>
    <w:rsid w:val="001D420D"/>
    <w:rsid w:val="001D5FAD"/>
    <w:rsid w:val="001D614B"/>
    <w:rsid w:val="001D7A47"/>
    <w:rsid w:val="001D7F11"/>
    <w:rsid w:val="001E1D62"/>
    <w:rsid w:val="001E218B"/>
    <w:rsid w:val="001E2821"/>
    <w:rsid w:val="001E2E43"/>
    <w:rsid w:val="001E3DAD"/>
    <w:rsid w:val="001E5249"/>
    <w:rsid w:val="001E5889"/>
    <w:rsid w:val="001E5FD0"/>
    <w:rsid w:val="001F1418"/>
    <w:rsid w:val="001F1C97"/>
    <w:rsid w:val="001F208F"/>
    <w:rsid w:val="001F4191"/>
    <w:rsid w:val="001F5930"/>
    <w:rsid w:val="00200C44"/>
    <w:rsid w:val="00201EF3"/>
    <w:rsid w:val="002047AB"/>
    <w:rsid w:val="00204854"/>
    <w:rsid w:val="002048F1"/>
    <w:rsid w:val="002057AF"/>
    <w:rsid w:val="00206967"/>
    <w:rsid w:val="00210CC4"/>
    <w:rsid w:val="002114B4"/>
    <w:rsid w:val="00213836"/>
    <w:rsid w:val="002141CE"/>
    <w:rsid w:val="002145C5"/>
    <w:rsid w:val="00215427"/>
    <w:rsid w:val="00216010"/>
    <w:rsid w:val="00223AF4"/>
    <w:rsid w:val="00223FD8"/>
    <w:rsid w:val="002243DE"/>
    <w:rsid w:val="002263E2"/>
    <w:rsid w:val="002266EC"/>
    <w:rsid w:val="00227DA4"/>
    <w:rsid w:val="00231992"/>
    <w:rsid w:val="00231A24"/>
    <w:rsid w:val="0023342A"/>
    <w:rsid w:val="002343D2"/>
    <w:rsid w:val="0024072B"/>
    <w:rsid w:val="00243F59"/>
    <w:rsid w:val="002443BD"/>
    <w:rsid w:val="0024527B"/>
    <w:rsid w:val="002465D2"/>
    <w:rsid w:val="00246903"/>
    <w:rsid w:val="00247602"/>
    <w:rsid w:val="00247B9D"/>
    <w:rsid w:val="002513AD"/>
    <w:rsid w:val="0025412D"/>
    <w:rsid w:val="002605F8"/>
    <w:rsid w:val="002620E1"/>
    <w:rsid w:val="002628E6"/>
    <w:rsid w:val="00263BB1"/>
    <w:rsid w:val="00265ECE"/>
    <w:rsid w:val="00270472"/>
    <w:rsid w:val="00270BA4"/>
    <w:rsid w:val="00274C7D"/>
    <w:rsid w:val="00275619"/>
    <w:rsid w:val="00275667"/>
    <w:rsid w:val="0027583D"/>
    <w:rsid w:val="00275E0D"/>
    <w:rsid w:val="00276201"/>
    <w:rsid w:val="00277253"/>
    <w:rsid w:val="0028085A"/>
    <w:rsid w:val="00283601"/>
    <w:rsid w:val="00284A41"/>
    <w:rsid w:val="002855D0"/>
    <w:rsid w:val="00286356"/>
    <w:rsid w:val="002866B5"/>
    <w:rsid w:val="002866D9"/>
    <w:rsid w:val="00286C52"/>
    <w:rsid w:val="002900C5"/>
    <w:rsid w:val="002904FA"/>
    <w:rsid w:val="00290FF0"/>
    <w:rsid w:val="00292255"/>
    <w:rsid w:val="002953BA"/>
    <w:rsid w:val="00295A4D"/>
    <w:rsid w:val="00296A97"/>
    <w:rsid w:val="00297193"/>
    <w:rsid w:val="002A0439"/>
    <w:rsid w:val="002A165E"/>
    <w:rsid w:val="002A273F"/>
    <w:rsid w:val="002A48E8"/>
    <w:rsid w:val="002A4FEB"/>
    <w:rsid w:val="002A5756"/>
    <w:rsid w:val="002A7693"/>
    <w:rsid w:val="002B044C"/>
    <w:rsid w:val="002B147C"/>
    <w:rsid w:val="002B1975"/>
    <w:rsid w:val="002B2720"/>
    <w:rsid w:val="002B291C"/>
    <w:rsid w:val="002B3627"/>
    <w:rsid w:val="002B634D"/>
    <w:rsid w:val="002C26DF"/>
    <w:rsid w:val="002C391D"/>
    <w:rsid w:val="002C59CD"/>
    <w:rsid w:val="002C5E3B"/>
    <w:rsid w:val="002C74F9"/>
    <w:rsid w:val="002C7AB8"/>
    <w:rsid w:val="002D107D"/>
    <w:rsid w:val="002D4780"/>
    <w:rsid w:val="002D5470"/>
    <w:rsid w:val="002D5621"/>
    <w:rsid w:val="002D5A55"/>
    <w:rsid w:val="002D5F6E"/>
    <w:rsid w:val="002D7CB0"/>
    <w:rsid w:val="002E10B2"/>
    <w:rsid w:val="002E23ED"/>
    <w:rsid w:val="002E6A5C"/>
    <w:rsid w:val="002E6C32"/>
    <w:rsid w:val="002F0C0A"/>
    <w:rsid w:val="002F119C"/>
    <w:rsid w:val="002F1C75"/>
    <w:rsid w:val="002F53F2"/>
    <w:rsid w:val="002F66BA"/>
    <w:rsid w:val="0030094E"/>
    <w:rsid w:val="00301AA0"/>
    <w:rsid w:val="00301F40"/>
    <w:rsid w:val="003031A4"/>
    <w:rsid w:val="00303765"/>
    <w:rsid w:val="00303E10"/>
    <w:rsid w:val="00304AC4"/>
    <w:rsid w:val="00305284"/>
    <w:rsid w:val="003056D7"/>
    <w:rsid w:val="00311732"/>
    <w:rsid w:val="00314C14"/>
    <w:rsid w:val="003150C5"/>
    <w:rsid w:val="00315CCC"/>
    <w:rsid w:val="00321866"/>
    <w:rsid w:val="00321D05"/>
    <w:rsid w:val="003241E7"/>
    <w:rsid w:val="003315BD"/>
    <w:rsid w:val="00332531"/>
    <w:rsid w:val="003328ED"/>
    <w:rsid w:val="00332CEC"/>
    <w:rsid w:val="003347E4"/>
    <w:rsid w:val="00334E3E"/>
    <w:rsid w:val="003353DE"/>
    <w:rsid w:val="00336B8D"/>
    <w:rsid w:val="003421BE"/>
    <w:rsid w:val="00342736"/>
    <w:rsid w:val="00342849"/>
    <w:rsid w:val="0034406C"/>
    <w:rsid w:val="003444F8"/>
    <w:rsid w:val="003458D1"/>
    <w:rsid w:val="00347790"/>
    <w:rsid w:val="00352DE4"/>
    <w:rsid w:val="00353202"/>
    <w:rsid w:val="003572A3"/>
    <w:rsid w:val="0036025F"/>
    <w:rsid w:val="00361509"/>
    <w:rsid w:val="0036190B"/>
    <w:rsid w:val="0036251B"/>
    <w:rsid w:val="003638B0"/>
    <w:rsid w:val="003644B6"/>
    <w:rsid w:val="00364945"/>
    <w:rsid w:val="00365B30"/>
    <w:rsid w:val="00367A87"/>
    <w:rsid w:val="00370CAB"/>
    <w:rsid w:val="003719C1"/>
    <w:rsid w:val="003733C0"/>
    <w:rsid w:val="00374F3E"/>
    <w:rsid w:val="003756AA"/>
    <w:rsid w:val="00380931"/>
    <w:rsid w:val="00380CEB"/>
    <w:rsid w:val="00381101"/>
    <w:rsid w:val="003821FC"/>
    <w:rsid w:val="0038235C"/>
    <w:rsid w:val="00382B5D"/>
    <w:rsid w:val="00384187"/>
    <w:rsid w:val="00387745"/>
    <w:rsid w:val="00387795"/>
    <w:rsid w:val="00390D26"/>
    <w:rsid w:val="0039336F"/>
    <w:rsid w:val="00393391"/>
    <w:rsid w:val="003947BF"/>
    <w:rsid w:val="00394A4B"/>
    <w:rsid w:val="00394B09"/>
    <w:rsid w:val="00396AEA"/>
    <w:rsid w:val="003A12E2"/>
    <w:rsid w:val="003A3B1E"/>
    <w:rsid w:val="003A6797"/>
    <w:rsid w:val="003A6EE9"/>
    <w:rsid w:val="003B2042"/>
    <w:rsid w:val="003B3092"/>
    <w:rsid w:val="003B46FF"/>
    <w:rsid w:val="003B6536"/>
    <w:rsid w:val="003B6874"/>
    <w:rsid w:val="003B7DD2"/>
    <w:rsid w:val="003C116E"/>
    <w:rsid w:val="003C1DB9"/>
    <w:rsid w:val="003C1E08"/>
    <w:rsid w:val="003C325A"/>
    <w:rsid w:val="003C38FD"/>
    <w:rsid w:val="003C3DFE"/>
    <w:rsid w:val="003C49C0"/>
    <w:rsid w:val="003C7E9E"/>
    <w:rsid w:val="003D0226"/>
    <w:rsid w:val="003D0EA4"/>
    <w:rsid w:val="003D1161"/>
    <w:rsid w:val="003D14E4"/>
    <w:rsid w:val="003D1801"/>
    <w:rsid w:val="003D2BBF"/>
    <w:rsid w:val="003D4072"/>
    <w:rsid w:val="003D6E58"/>
    <w:rsid w:val="003D7827"/>
    <w:rsid w:val="003D78D3"/>
    <w:rsid w:val="003E0C8E"/>
    <w:rsid w:val="003E1ABF"/>
    <w:rsid w:val="003E2472"/>
    <w:rsid w:val="003E453D"/>
    <w:rsid w:val="003E747C"/>
    <w:rsid w:val="003E7A99"/>
    <w:rsid w:val="003F0EBB"/>
    <w:rsid w:val="003F1997"/>
    <w:rsid w:val="003F40A0"/>
    <w:rsid w:val="003F613E"/>
    <w:rsid w:val="003F7E25"/>
    <w:rsid w:val="004012E9"/>
    <w:rsid w:val="00401BEA"/>
    <w:rsid w:val="00402740"/>
    <w:rsid w:val="004066FF"/>
    <w:rsid w:val="004102BC"/>
    <w:rsid w:val="00411C5C"/>
    <w:rsid w:val="0041202C"/>
    <w:rsid w:val="004167EA"/>
    <w:rsid w:val="004168B8"/>
    <w:rsid w:val="004175EC"/>
    <w:rsid w:val="004175FA"/>
    <w:rsid w:val="00417A4F"/>
    <w:rsid w:val="004239C7"/>
    <w:rsid w:val="00424FA8"/>
    <w:rsid w:val="00426488"/>
    <w:rsid w:val="0042705E"/>
    <w:rsid w:val="00427951"/>
    <w:rsid w:val="004304C8"/>
    <w:rsid w:val="0043497F"/>
    <w:rsid w:val="00435274"/>
    <w:rsid w:val="004353C7"/>
    <w:rsid w:val="00435AE0"/>
    <w:rsid w:val="004405F4"/>
    <w:rsid w:val="00440D38"/>
    <w:rsid w:val="00446C9D"/>
    <w:rsid w:val="0045066A"/>
    <w:rsid w:val="0045116C"/>
    <w:rsid w:val="00451FCF"/>
    <w:rsid w:val="004541D1"/>
    <w:rsid w:val="0046240F"/>
    <w:rsid w:val="004648FA"/>
    <w:rsid w:val="00470E2C"/>
    <w:rsid w:val="00471C5A"/>
    <w:rsid w:val="00472F0D"/>
    <w:rsid w:val="004730A0"/>
    <w:rsid w:val="00473BEB"/>
    <w:rsid w:val="00475F7A"/>
    <w:rsid w:val="00480890"/>
    <w:rsid w:val="00480B35"/>
    <w:rsid w:val="00480DC9"/>
    <w:rsid w:val="004848C8"/>
    <w:rsid w:val="00486147"/>
    <w:rsid w:val="0049157A"/>
    <w:rsid w:val="0049280E"/>
    <w:rsid w:val="00492A3E"/>
    <w:rsid w:val="00493D6D"/>
    <w:rsid w:val="00496543"/>
    <w:rsid w:val="004965D0"/>
    <w:rsid w:val="00496829"/>
    <w:rsid w:val="004979D0"/>
    <w:rsid w:val="00497C38"/>
    <w:rsid w:val="004A06E2"/>
    <w:rsid w:val="004A0703"/>
    <w:rsid w:val="004A10A1"/>
    <w:rsid w:val="004A1B6F"/>
    <w:rsid w:val="004A27AF"/>
    <w:rsid w:val="004A3019"/>
    <w:rsid w:val="004A3419"/>
    <w:rsid w:val="004A4982"/>
    <w:rsid w:val="004A4B80"/>
    <w:rsid w:val="004A5310"/>
    <w:rsid w:val="004A58C6"/>
    <w:rsid w:val="004B1B5D"/>
    <w:rsid w:val="004B2337"/>
    <w:rsid w:val="004B3BB4"/>
    <w:rsid w:val="004B62DC"/>
    <w:rsid w:val="004B7536"/>
    <w:rsid w:val="004B7FAC"/>
    <w:rsid w:val="004C0162"/>
    <w:rsid w:val="004C0959"/>
    <w:rsid w:val="004C18C8"/>
    <w:rsid w:val="004C2917"/>
    <w:rsid w:val="004C33E6"/>
    <w:rsid w:val="004C3ABA"/>
    <w:rsid w:val="004C704D"/>
    <w:rsid w:val="004D0F79"/>
    <w:rsid w:val="004D1F87"/>
    <w:rsid w:val="004D41A0"/>
    <w:rsid w:val="004D476D"/>
    <w:rsid w:val="004E130A"/>
    <w:rsid w:val="004E5962"/>
    <w:rsid w:val="004E61F7"/>
    <w:rsid w:val="004E62D2"/>
    <w:rsid w:val="004E6963"/>
    <w:rsid w:val="004F3CAF"/>
    <w:rsid w:val="004F5DF7"/>
    <w:rsid w:val="004F71BB"/>
    <w:rsid w:val="005008BF"/>
    <w:rsid w:val="00500AEB"/>
    <w:rsid w:val="00502AF9"/>
    <w:rsid w:val="00504334"/>
    <w:rsid w:val="00504DF1"/>
    <w:rsid w:val="00505E5A"/>
    <w:rsid w:val="005061DB"/>
    <w:rsid w:val="0050637E"/>
    <w:rsid w:val="00510CF4"/>
    <w:rsid w:val="00512C16"/>
    <w:rsid w:val="00512D17"/>
    <w:rsid w:val="00515F7D"/>
    <w:rsid w:val="00517B9C"/>
    <w:rsid w:val="00521C0D"/>
    <w:rsid w:val="005223CB"/>
    <w:rsid w:val="0052382D"/>
    <w:rsid w:val="00524780"/>
    <w:rsid w:val="00526340"/>
    <w:rsid w:val="00526702"/>
    <w:rsid w:val="00530B13"/>
    <w:rsid w:val="00534116"/>
    <w:rsid w:val="00536CFD"/>
    <w:rsid w:val="005370B3"/>
    <w:rsid w:val="005376B5"/>
    <w:rsid w:val="00537903"/>
    <w:rsid w:val="005402C2"/>
    <w:rsid w:val="005406D5"/>
    <w:rsid w:val="00540B6B"/>
    <w:rsid w:val="0054135C"/>
    <w:rsid w:val="005416FD"/>
    <w:rsid w:val="00541D8C"/>
    <w:rsid w:val="00541EBD"/>
    <w:rsid w:val="005435BC"/>
    <w:rsid w:val="00543EAA"/>
    <w:rsid w:val="0054616B"/>
    <w:rsid w:val="00547541"/>
    <w:rsid w:val="00550B54"/>
    <w:rsid w:val="00554A7C"/>
    <w:rsid w:val="00554B96"/>
    <w:rsid w:val="00556551"/>
    <w:rsid w:val="00556A98"/>
    <w:rsid w:val="005611A7"/>
    <w:rsid w:val="00563E45"/>
    <w:rsid w:val="00571A96"/>
    <w:rsid w:val="005745C5"/>
    <w:rsid w:val="00575E3C"/>
    <w:rsid w:val="00577FFD"/>
    <w:rsid w:val="0058051D"/>
    <w:rsid w:val="0058238F"/>
    <w:rsid w:val="0058253C"/>
    <w:rsid w:val="00582BEB"/>
    <w:rsid w:val="005847EC"/>
    <w:rsid w:val="00584E9C"/>
    <w:rsid w:val="00587153"/>
    <w:rsid w:val="00594B46"/>
    <w:rsid w:val="0059560F"/>
    <w:rsid w:val="00595B87"/>
    <w:rsid w:val="005964B3"/>
    <w:rsid w:val="00596821"/>
    <w:rsid w:val="005976F6"/>
    <w:rsid w:val="005A18DC"/>
    <w:rsid w:val="005A36C5"/>
    <w:rsid w:val="005B1768"/>
    <w:rsid w:val="005B2976"/>
    <w:rsid w:val="005B394F"/>
    <w:rsid w:val="005B439D"/>
    <w:rsid w:val="005B5434"/>
    <w:rsid w:val="005B7C45"/>
    <w:rsid w:val="005C1599"/>
    <w:rsid w:val="005C15B0"/>
    <w:rsid w:val="005C4282"/>
    <w:rsid w:val="005C54C6"/>
    <w:rsid w:val="005C5B3D"/>
    <w:rsid w:val="005C74E8"/>
    <w:rsid w:val="005C79CD"/>
    <w:rsid w:val="005D1084"/>
    <w:rsid w:val="005D4CF5"/>
    <w:rsid w:val="005E2647"/>
    <w:rsid w:val="005E34AE"/>
    <w:rsid w:val="005E38A2"/>
    <w:rsid w:val="005E4DE1"/>
    <w:rsid w:val="005E4E8D"/>
    <w:rsid w:val="005E7800"/>
    <w:rsid w:val="005F18D8"/>
    <w:rsid w:val="005F4167"/>
    <w:rsid w:val="005F493E"/>
    <w:rsid w:val="005F73B0"/>
    <w:rsid w:val="00600F4F"/>
    <w:rsid w:val="006023CA"/>
    <w:rsid w:val="00603BD0"/>
    <w:rsid w:val="00604AEB"/>
    <w:rsid w:val="00605267"/>
    <w:rsid w:val="006056DD"/>
    <w:rsid w:val="00605F04"/>
    <w:rsid w:val="0061141F"/>
    <w:rsid w:val="00612200"/>
    <w:rsid w:val="006123D8"/>
    <w:rsid w:val="00613345"/>
    <w:rsid w:val="00617647"/>
    <w:rsid w:val="00617AF9"/>
    <w:rsid w:val="00620BE8"/>
    <w:rsid w:val="00623005"/>
    <w:rsid w:val="0062538B"/>
    <w:rsid w:val="006274E8"/>
    <w:rsid w:val="00631B95"/>
    <w:rsid w:val="00632C5C"/>
    <w:rsid w:val="00632FEA"/>
    <w:rsid w:val="0063346E"/>
    <w:rsid w:val="00643F26"/>
    <w:rsid w:val="00644C4E"/>
    <w:rsid w:val="006464E0"/>
    <w:rsid w:val="00646DB5"/>
    <w:rsid w:val="00646F61"/>
    <w:rsid w:val="006472D2"/>
    <w:rsid w:val="0065010D"/>
    <w:rsid w:val="00651CC2"/>
    <w:rsid w:val="00651DFD"/>
    <w:rsid w:val="006545A9"/>
    <w:rsid w:val="006564D3"/>
    <w:rsid w:val="006601D1"/>
    <w:rsid w:val="00661257"/>
    <w:rsid w:val="0066209E"/>
    <w:rsid w:val="00674F25"/>
    <w:rsid w:val="006763FE"/>
    <w:rsid w:val="006776A8"/>
    <w:rsid w:val="00677D5A"/>
    <w:rsid w:val="00681B4F"/>
    <w:rsid w:val="006838E9"/>
    <w:rsid w:val="006844A7"/>
    <w:rsid w:val="00685655"/>
    <w:rsid w:val="00685E1F"/>
    <w:rsid w:val="00685F5E"/>
    <w:rsid w:val="00694D31"/>
    <w:rsid w:val="00695853"/>
    <w:rsid w:val="00696011"/>
    <w:rsid w:val="0069624C"/>
    <w:rsid w:val="006A016C"/>
    <w:rsid w:val="006A090C"/>
    <w:rsid w:val="006A1E1D"/>
    <w:rsid w:val="006A62B8"/>
    <w:rsid w:val="006A6351"/>
    <w:rsid w:val="006A69CF"/>
    <w:rsid w:val="006B0EA2"/>
    <w:rsid w:val="006B14C4"/>
    <w:rsid w:val="006B5437"/>
    <w:rsid w:val="006B5C5E"/>
    <w:rsid w:val="006B6C36"/>
    <w:rsid w:val="006B75BE"/>
    <w:rsid w:val="006B766D"/>
    <w:rsid w:val="006C37A1"/>
    <w:rsid w:val="006C3F0D"/>
    <w:rsid w:val="006C45EF"/>
    <w:rsid w:val="006C5400"/>
    <w:rsid w:val="006C784A"/>
    <w:rsid w:val="006C7EF1"/>
    <w:rsid w:val="006D0C4F"/>
    <w:rsid w:val="006D1F80"/>
    <w:rsid w:val="006D3FF2"/>
    <w:rsid w:val="006D499D"/>
    <w:rsid w:val="006D51C6"/>
    <w:rsid w:val="006D5F08"/>
    <w:rsid w:val="006D73C5"/>
    <w:rsid w:val="006D7596"/>
    <w:rsid w:val="006D7A09"/>
    <w:rsid w:val="006E2150"/>
    <w:rsid w:val="006E2393"/>
    <w:rsid w:val="006E2C66"/>
    <w:rsid w:val="006E3F51"/>
    <w:rsid w:val="006E4AFB"/>
    <w:rsid w:val="006E6EAB"/>
    <w:rsid w:val="006E74B0"/>
    <w:rsid w:val="006F3749"/>
    <w:rsid w:val="006F6F00"/>
    <w:rsid w:val="006F792C"/>
    <w:rsid w:val="00702F63"/>
    <w:rsid w:val="00705666"/>
    <w:rsid w:val="007057A1"/>
    <w:rsid w:val="0070636E"/>
    <w:rsid w:val="00710384"/>
    <w:rsid w:val="00712AB6"/>
    <w:rsid w:val="00713ACE"/>
    <w:rsid w:val="00714430"/>
    <w:rsid w:val="00714501"/>
    <w:rsid w:val="00715C9B"/>
    <w:rsid w:val="00720256"/>
    <w:rsid w:val="007204CE"/>
    <w:rsid w:val="00730A28"/>
    <w:rsid w:val="00730BEB"/>
    <w:rsid w:val="007326B2"/>
    <w:rsid w:val="00742A94"/>
    <w:rsid w:val="007435F9"/>
    <w:rsid w:val="007448F2"/>
    <w:rsid w:val="007478C1"/>
    <w:rsid w:val="00747E7B"/>
    <w:rsid w:val="007519FB"/>
    <w:rsid w:val="007523A3"/>
    <w:rsid w:val="00753973"/>
    <w:rsid w:val="00754CAD"/>
    <w:rsid w:val="0075695B"/>
    <w:rsid w:val="00757182"/>
    <w:rsid w:val="00760855"/>
    <w:rsid w:val="007611E5"/>
    <w:rsid w:val="0076249B"/>
    <w:rsid w:val="007626F5"/>
    <w:rsid w:val="007629A9"/>
    <w:rsid w:val="00762EDC"/>
    <w:rsid w:val="00763DF6"/>
    <w:rsid w:val="00764947"/>
    <w:rsid w:val="00764CA9"/>
    <w:rsid w:val="007652D4"/>
    <w:rsid w:val="00765373"/>
    <w:rsid w:val="00766947"/>
    <w:rsid w:val="00767DFB"/>
    <w:rsid w:val="00767F73"/>
    <w:rsid w:val="007712D4"/>
    <w:rsid w:val="0077521D"/>
    <w:rsid w:val="00777672"/>
    <w:rsid w:val="00777AA8"/>
    <w:rsid w:val="0078115D"/>
    <w:rsid w:val="007822B6"/>
    <w:rsid w:val="007851B5"/>
    <w:rsid w:val="007865AF"/>
    <w:rsid w:val="007903A6"/>
    <w:rsid w:val="007963AF"/>
    <w:rsid w:val="007A00D6"/>
    <w:rsid w:val="007A4311"/>
    <w:rsid w:val="007A4CD4"/>
    <w:rsid w:val="007A5D44"/>
    <w:rsid w:val="007A724D"/>
    <w:rsid w:val="007B1884"/>
    <w:rsid w:val="007B2357"/>
    <w:rsid w:val="007B31E1"/>
    <w:rsid w:val="007B46C9"/>
    <w:rsid w:val="007B56C3"/>
    <w:rsid w:val="007B572B"/>
    <w:rsid w:val="007B5A7E"/>
    <w:rsid w:val="007B60AB"/>
    <w:rsid w:val="007C4BDD"/>
    <w:rsid w:val="007C6849"/>
    <w:rsid w:val="007D10CB"/>
    <w:rsid w:val="007D269F"/>
    <w:rsid w:val="007D3B0D"/>
    <w:rsid w:val="007D418F"/>
    <w:rsid w:val="007D4310"/>
    <w:rsid w:val="007D60FD"/>
    <w:rsid w:val="007E1445"/>
    <w:rsid w:val="007E629E"/>
    <w:rsid w:val="007E62E3"/>
    <w:rsid w:val="007E72B5"/>
    <w:rsid w:val="007F0335"/>
    <w:rsid w:val="007F0B24"/>
    <w:rsid w:val="007F1CE7"/>
    <w:rsid w:val="007F2909"/>
    <w:rsid w:val="007F7D40"/>
    <w:rsid w:val="008000C1"/>
    <w:rsid w:val="0080076B"/>
    <w:rsid w:val="00801F56"/>
    <w:rsid w:val="00804239"/>
    <w:rsid w:val="0080462F"/>
    <w:rsid w:val="008048AC"/>
    <w:rsid w:val="0080584F"/>
    <w:rsid w:val="00807D8E"/>
    <w:rsid w:val="008159AF"/>
    <w:rsid w:val="00817409"/>
    <w:rsid w:val="008207F7"/>
    <w:rsid w:val="008214ED"/>
    <w:rsid w:val="00821D56"/>
    <w:rsid w:val="00822090"/>
    <w:rsid w:val="00823ED7"/>
    <w:rsid w:val="0082575E"/>
    <w:rsid w:val="00826160"/>
    <w:rsid w:val="00826962"/>
    <w:rsid w:val="00827B94"/>
    <w:rsid w:val="00830AA1"/>
    <w:rsid w:val="0083182C"/>
    <w:rsid w:val="00833E95"/>
    <w:rsid w:val="008348DE"/>
    <w:rsid w:val="00834BFC"/>
    <w:rsid w:val="008351FC"/>
    <w:rsid w:val="0083599D"/>
    <w:rsid w:val="00835F13"/>
    <w:rsid w:val="00837576"/>
    <w:rsid w:val="00840A70"/>
    <w:rsid w:val="00841D58"/>
    <w:rsid w:val="0084262B"/>
    <w:rsid w:val="0084278A"/>
    <w:rsid w:val="00843A0F"/>
    <w:rsid w:val="00843A82"/>
    <w:rsid w:val="00844B77"/>
    <w:rsid w:val="00845580"/>
    <w:rsid w:val="00845F3B"/>
    <w:rsid w:val="008464A9"/>
    <w:rsid w:val="00847451"/>
    <w:rsid w:val="008477AF"/>
    <w:rsid w:val="00851ACE"/>
    <w:rsid w:val="00852366"/>
    <w:rsid w:val="0085451F"/>
    <w:rsid w:val="008567A7"/>
    <w:rsid w:val="008614ED"/>
    <w:rsid w:val="00864C47"/>
    <w:rsid w:val="00867D03"/>
    <w:rsid w:val="008710EA"/>
    <w:rsid w:val="00872E3D"/>
    <w:rsid w:val="00873317"/>
    <w:rsid w:val="008740EC"/>
    <w:rsid w:val="008748FC"/>
    <w:rsid w:val="00874E84"/>
    <w:rsid w:val="0087670C"/>
    <w:rsid w:val="00876C93"/>
    <w:rsid w:val="008825EC"/>
    <w:rsid w:val="00882771"/>
    <w:rsid w:val="00883D13"/>
    <w:rsid w:val="008845B5"/>
    <w:rsid w:val="0088541B"/>
    <w:rsid w:val="008865FA"/>
    <w:rsid w:val="00886738"/>
    <w:rsid w:val="00886FC2"/>
    <w:rsid w:val="008877D5"/>
    <w:rsid w:val="00893240"/>
    <w:rsid w:val="0089337B"/>
    <w:rsid w:val="008934E1"/>
    <w:rsid w:val="00893563"/>
    <w:rsid w:val="00893FAC"/>
    <w:rsid w:val="00894704"/>
    <w:rsid w:val="00896C74"/>
    <w:rsid w:val="008A0A77"/>
    <w:rsid w:val="008A0E7A"/>
    <w:rsid w:val="008A1992"/>
    <w:rsid w:val="008A3BDC"/>
    <w:rsid w:val="008A527B"/>
    <w:rsid w:val="008A580F"/>
    <w:rsid w:val="008A75CB"/>
    <w:rsid w:val="008A78F3"/>
    <w:rsid w:val="008B102A"/>
    <w:rsid w:val="008B3565"/>
    <w:rsid w:val="008B582D"/>
    <w:rsid w:val="008B7636"/>
    <w:rsid w:val="008B76F9"/>
    <w:rsid w:val="008C094D"/>
    <w:rsid w:val="008C19AE"/>
    <w:rsid w:val="008C4D47"/>
    <w:rsid w:val="008C6C63"/>
    <w:rsid w:val="008C713F"/>
    <w:rsid w:val="008C7ADA"/>
    <w:rsid w:val="008C7DCC"/>
    <w:rsid w:val="008D03D7"/>
    <w:rsid w:val="008D1D95"/>
    <w:rsid w:val="008D1DBF"/>
    <w:rsid w:val="008D4248"/>
    <w:rsid w:val="008D43CC"/>
    <w:rsid w:val="008D5239"/>
    <w:rsid w:val="008E157C"/>
    <w:rsid w:val="008E347D"/>
    <w:rsid w:val="008E4BA3"/>
    <w:rsid w:val="008F047B"/>
    <w:rsid w:val="008F36CC"/>
    <w:rsid w:val="008F48A5"/>
    <w:rsid w:val="008F5EBE"/>
    <w:rsid w:val="008F77D4"/>
    <w:rsid w:val="0090192F"/>
    <w:rsid w:val="009020E1"/>
    <w:rsid w:val="00906040"/>
    <w:rsid w:val="00907332"/>
    <w:rsid w:val="009078D1"/>
    <w:rsid w:val="00907955"/>
    <w:rsid w:val="0091197A"/>
    <w:rsid w:val="00912638"/>
    <w:rsid w:val="00912CE7"/>
    <w:rsid w:val="009166A5"/>
    <w:rsid w:val="00917D00"/>
    <w:rsid w:val="0092135F"/>
    <w:rsid w:val="00921406"/>
    <w:rsid w:val="009222A9"/>
    <w:rsid w:val="009223BB"/>
    <w:rsid w:val="00924366"/>
    <w:rsid w:val="009249BF"/>
    <w:rsid w:val="00925013"/>
    <w:rsid w:val="009254EE"/>
    <w:rsid w:val="00925AC4"/>
    <w:rsid w:val="009269A8"/>
    <w:rsid w:val="00927904"/>
    <w:rsid w:val="0093066D"/>
    <w:rsid w:val="0093391F"/>
    <w:rsid w:val="0093437C"/>
    <w:rsid w:val="00935AAD"/>
    <w:rsid w:val="009362C1"/>
    <w:rsid w:val="0093651F"/>
    <w:rsid w:val="00940F5F"/>
    <w:rsid w:val="009412DD"/>
    <w:rsid w:val="00941767"/>
    <w:rsid w:val="009418A4"/>
    <w:rsid w:val="009418D6"/>
    <w:rsid w:val="00941ECF"/>
    <w:rsid w:val="00942293"/>
    <w:rsid w:val="00942A40"/>
    <w:rsid w:val="00943FA0"/>
    <w:rsid w:val="009443F4"/>
    <w:rsid w:val="009453AE"/>
    <w:rsid w:val="00946BA9"/>
    <w:rsid w:val="00946D7C"/>
    <w:rsid w:val="00946DE5"/>
    <w:rsid w:val="00947202"/>
    <w:rsid w:val="0095430D"/>
    <w:rsid w:val="0095561F"/>
    <w:rsid w:val="00957BB6"/>
    <w:rsid w:val="00962BB2"/>
    <w:rsid w:val="009633C7"/>
    <w:rsid w:val="009648EF"/>
    <w:rsid w:val="0096597F"/>
    <w:rsid w:val="00966153"/>
    <w:rsid w:val="00966B2B"/>
    <w:rsid w:val="009674A4"/>
    <w:rsid w:val="00976505"/>
    <w:rsid w:val="00977783"/>
    <w:rsid w:val="00980AF6"/>
    <w:rsid w:val="00981100"/>
    <w:rsid w:val="00982752"/>
    <w:rsid w:val="00982DA0"/>
    <w:rsid w:val="00985DD5"/>
    <w:rsid w:val="00986287"/>
    <w:rsid w:val="00990496"/>
    <w:rsid w:val="00991910"/>
    <w:rsid w:val="00992AD8"/>
    <w:rsid w:val="00992DC8"/>
    <w:rsid w:val="00993AC2"/>
    <w:rsid w:val="00994A10"/>
    <w:rsid w:val="009961A8"/>
    <w:rsid w:val="00997F4F"/>
    <w:rsid w:val="009A05F7"/>
    <w:rsid w:val="009A2452"/>
    <w:rsid w:val="009A53DD"/>
    <w:rsid w:val="009A5EDE"/>
    <w:rsid w:val="009B479E"/>
    <w:rsid w:val="009B4B53"/>
    <w:rsid w:val="009B5EFC"/>
    <w:rsid w:val="009B6412"/>
    <w:rsid w:val="009B7675"/>
    <w:rsid w:val="009C00EF"/>
    <w:rsid w:val="009C0E32"/>
    <w:rsid w:val="009C1309"/>
    <w:rsid w:val="009C13E4"/>
    <w:rsid w:val="009C27C2"/>
    <w:rsid w:val="009C2D80"/>
    <w:rsid w:val="009C4B20"/>
    <w:rsid w:val="009C4CB4"/>
    <w:rsid w:val="009C5635"/>
    <w:rsid w:val="009D0CE7"/>
    <w:rsid w:val="009D1F10"/>
    <w:rsid w:val="009D5F73"/>
    <w:rsid w:val="009D65E8"/>
    <w:rsid w:val="009D713B"/>
    <w:rsid w:val="009D78F0"/>
    <w:rsid w:val="009E1645"/>
    <w:rsid w:val="009E27AA"/>
    <w:rsid w:val="009E453C"/>
    <w:rsid w:val="009E6543"/>
    <w:rsid w:val="009E6E74"/>
    <w:rsid w:val="009E78A1"/>
    <w:rsid w:val="009F04BC"/>
    <w:rsid w:val="009F22A9"/>
    <w:rsid w:val="009F30BC"/>
    <w:rsid w:val="009F374D"/>
    <w:rsid w:val="009F5696"/>
    <w:rsid w:val="009F59FA"/>
    <w:rsid w:val="009F5A90"/>
    <w:rsid w:val="009F6601"/>
    <w:rsid w:val="009F69A4"/>
    <w:rsid w:val="00A01AFD"/>
    <w:rsid w:val="00A027CE"/>
    <w:rsid w:val="00A041A1"/>
    <w:rsid w:val="00A07BC1"/>
    <w:rsid w:val="00A115F0"/>
    <w:rsid w:val="00A13BF2"/>
    <w:rsid w:val="00A15478"/>
    <w:rsid w:val="00A173D7"/>
    <w:rsid w:val="00A22984"/>
    <w:rsid w:val="00A236E5"/>
    <w:rsid w:val="00A243FD"/>
    <w:rsid w:val="00A27D52"/>
    <w:rsid w:val="00A300F0"/>
    <w:rsid w:val="00A31A09"/>
    <w:rsid w:val="00A33028"/>
    <w:rsid w:val="00A33C2A"/>
    <w:rsid w:val="00A353BB"/>
    <w:rsid w:val="00A35D35"/>
    <w:rsid w:val="00A36334"/>
    <w:rsid w:val="00A37FE6"/>
    <w:rsid w:val="00A41146"/>
    <w:rsid w:val="00A41325"/>
    <w:rsid w:val="00A428E4"/>
    <w:rsid w:val="00A43C4E"/>
    <w:rsid w:val="00A4488D"/>
    <w:rsid w:val="00A45EFE"/>
    <w:rsid w:val="00A46232"/>
    <w:rsid w:val="00A504C3"/>
    <w:rsid w:val="00A5132E"/>
    <w:rsid w:val="00A51558"/>
    <w:rsid w:val="00A51D9E"/>
    <w:rsid w:val="00A51F6D"/>
    <w:rsid w:val="00A53A2F"/>
    <w:rsid w:val="00A553D1"/>
    <w:rsid w:val="00A60362"/>
    <w:rsid w:val="00A607D7"/>
    <w:rsid w:val="00A628A9"/>
    <w:rsid w:val="00A657AF"/>
    <w:rsid w:val="00A65B34"/>
    <w:rsid w:val="00A66427"/>
    <w:rsid w:val="00A67B17"/>
    <w:rsid w:val="00A67D8E"/>
    <w:rsid w:val="00A70ADF"/>
    <w:rsid w:val="00A74147"/>
    <w:rsid w:val="00A75606"/>
    <w:rsid w:val="00A77994"/>
    <w:rsid w:val="00A77A69"/>
    <w:rsid w:val="00A80C29"/>
    <w:rsid w:val="00A81A95"/>
    <w:rsid w:val="00A83848"/>
    <w:rsid w:val="00A848F5"/>
    <w:rsid w:val="00A84C91"/>
    <w:rsid w:val="00A850A3"/>
    <w:rsid w:val="00A8574F"/>
    <w:rsid w:val="00A85987"/>
    <w:rsid w:val="00A86CAE"/>
    <w:rsid w:val="00A871E9"/>
    <w:rsid w:val="00A87B4B"/>
    <w:rsid w:val="00A92E49"/>
    <w:rsid w:val="00A94B9F"/>
    <w:rsid w:val="00AA14BB"/>
    <w:rsid w:val="00AA14D9"/>
    <w:rsid w:val="00AA1A6F"/>
    <w:rsid w:val="00AA4384"/>
    <w:rsid w:val="00AA4D10"/>
    <w:rsid w:val="00AA768E"/>
    <w:rsid w:val="00AB0003"/>
    <w:rsid w:val="00AB044D"/>
    <w:rsid w:val="00AB07D9"/>
    <w:rsid w:val="00AB0E25"/>
    <w:rsid w:val="00AB42A6"/>
    <w:rsid w:val="00AB462F"/>
    <w:rsid w:val="00AB4A45"/>
    <w:rsid w:val="00AB4B4F"/>
    <w:rsid w:val="00AB6244"/>
    <w:rsid w:val="00AB7BF4"/>
    <w:rsid w:val="00AC0250"/>
    <w:rsid w:val="00AC4F36"/>
    <w:rsid w:val="00AD1756"/>
    <w:rsid w:val="00AD1BD8"/>
    <w:rsid w:val="00AD2932"/>
    <w:rsid w:val="00AD5D49"/>
    <w:rsid w:val="00AD6D4D"/>
    <w:rsid w:val="00AE0C70"/>
    <w:rsid w:val="00AE27EB"/>
    <w:rsid w:val="00AE523E"/>
    <w:rsid w:val="00AE6327"/>
    <w:rsid w:val="00AE6F93"/>
    <w:rsid w:val="00AE729A"/>
    <w:rsid w:val="00AE75D2"/>
    <w:rsid w:val="00AF23CF"/>
    <w:rsid w:val="00AF2FD2"/>
    <w:rsid w:val="00AF43D0"/>
    <w:rsid w:val="00AF526C"/>
    <w:rsid w:val="00AF6B41"/>
    <w:rsid w:val="00AF703E"/>
    <w:rsid w:val="00B00FA5"/>
    <w:rsid w:val="00B04F19"/>
    <w:rsid w:val="00B05038"/>
    <w:rsid w:val="00B06791"/>
    <w:rsid w:val="00B11481"/>
    <w:rsid w:val="00B11AA6"/>
    <w:rsid w:val="00B12109"/>
    <w:rsid w:val="00B164E9"/>
    <w:rsid w:val="00B2130B"/>
    <w:rsid w:val="00B245EE"/>
    <w:rsid w:val="00B24E4B"/>
    <w:rsid w:val="00B26435"/>
    <w:rsid w:val="00B30AB9"/>
    <w:rsid w:val="00B324DF"/>
    <w:rsid w:val="00B359B0"/>
    <w:rsid w:val="00B3721D"/>
    <w:rsid w:val="00B3780E"/>
    <w:rsid w:val="00B42097"/>
    <w:rsid w:val="00B43D71"/>
    <w:rsid w:val="00B44103"/>
    <w:rsid w:val="00B45D28"/>
    <w:rsid w:val="00B45D9D"/>
    <w:rsid w:val="00B51431"/>
    <w:rsid w:val="00B51D5A"/>
    <w:rsid w:val="00B51FB4"/>
    <w:rsid w:val="00B52108"/>
    <w:rsid w:val="00B53306"/>
    <w:rsid w:val="00B53B07"/>
    <w:rsid w:val="00B5411E"/>
    <w:rsid w:val="00B5627E"/>
    <w:rsid w:val="00B56D1A"/>
    <w:rsid w:val="00B56EEF"/>
    <w:rsid w:val="00B5707D"/>
    <w:rsid w:val="00B60281"/>
    <w:rsid w:val="00B60593"/>
    <w:rsid w:val="00B609A4"/>
    <w:rsid w:val="00B61CA3"/>
    <w:rsid w:val="00B651B6"/>
    <w:rsid w:val="00B65B37"/>
    <w:rsid w:val="00B65EC5"/>
    <w:rsid w:val="00B66BA1"/>
    <w:rsid w:val="00B66F79"/>
    <w:rsid w:val="00B67374"/>
    <w:rsid w:val="00B67E41"/>
    <w:rsid w:val="00B71A12"/>
    <w:rsid w:val="00B742A0"/>
    <w:rsid w:val="00B76B6B"/>
    <w:rsid w:val="00B76FF5"/>
    <w:rsid w:val="00B77516"/>
    <w:rsid w:val="00B77CED"/>
    <w:rsid w:val="00B77E24"/>
    <w:rsid w:val="00B77F54"/>
    <w:rsid w:val="00B80A2F"/>
    <w:rsid w:val="00B8682B"/>
    <w:rsid w:val="00B86834"/>
    <w:rsid w:val="00B900BD"/>
    <w:rsid w:val="00B9103A"/>
    <w:rsid w:val="00B919E0"/>
    <w:rsid w:val="00B92379"/>
    <w:rsid w:val="00B965E9"/>
    <w:rsid w:val="00B96E93"/>
    <w:rsid w:val="00B97B0E"/>
    <w:rsid w:val="00B97DCD"/>
    <w:rsid w:val="00BA06A6"/>
    <w:rsid w:val="00BA0CF3"/>
    <w:rsid w:val="00BA5025"/>
    <w:rsid w:val="00BA551F"/>
    <w:rsid w:val="00BA6216"/>
    <w:rsid w:val="00BA70EF"/>
    <w:rsid w:val="00BB0A50"/>
    <w:rsid w:val="00BB13B3"/>
    <w:rsid w:val="00BB25C0"/>
    <w:rsid w:val="00BB5F14"/>
    <w:rsid w:val="00BC01A2"/>
    <w:rsid w:val="00BC06EE"/>
    <w:rsid w:val="00BC3899"/>
    <w:rsid w:val="00BC3DED"/>
    <w:rsid w:val="00BC55C4"/>
    <w:rsid w:val="00BC5F69"/>
    <w:rsid w:val="00BC7A25"/>
    <w:rsid w:val="00BD0F85"/>
    <w:rsid w:val="00BD1266"/>
    <w:rsid w:val="00BD70B0"/>
    <w:rsid w:val="00BE2475"/>
    <w:rsid w:val="00BE4C23"/>
    <w:rsid w:val="00BE5B98"/>
    <w:rsid w:val="00BE7481"/>
    <w:rsid w:val="00BE781E"/>
    <w:rsid w:val="00BF1687"/>
    <w:rsid w:val="00BF42D6"/>
    <w:rsid w:val="00BF4BA0"/>
    <w:rsid w:val="00BF68C8"/>
    <w:rsid w:val="00BF6950"/>
    <w:rsid w:val="00C0105C"/>
    <w:rsid w:val="00C0167E"/>
    <w:rsid w:val="00C0260B"/>
    <w:rsid w:val="00C0416C"/>
    <w:rsid w:val="00C04B25"/>
    <w:rsid w:val="00C04DC4"/>
    <w:rsid w:val="00C0575D"/>
    <w:rsid w:val="00C059FB"/>
    <w:rsid w:val="00C05BC0"/>
    <w:rsid w:val="00C05FDF"/>
    <w:rsid w:val="00C10175"/>
    <w:rsid w:val="00C12621"/>
    <w:rsid w:val="00C134DF"/>
    <w:rsid w:val="00C161AF"/>
    <w:rsid w:val="00C176AD"/>
    <w:rsid w:val="00C20B45"/>
    <w:rsid w:val="00C20C4D"/>
    <w:rsid w:val="00C21D9A"/>
    <w:rsid w:val="00C22813"/>
    <w:rsid w:val="00C26972"/>
    <w:rsid w:val="00C26E3D"/>
    <w:rsid w:val="00C27D8E"/>
    <w:rsid w:val="00C31601"/>
    <w:rsid w:val="00C32E15"/>
    <w:rsid w:val="00C3340F"/>
    <w:rsid w:val="00C33BFD"/>
    <w:rsid w:val="00C3448D"/>
    <w:rsid w:val="00C34DE1"/>
    <w:rsid w:val="00C35BA0"/>
    <w:rsid w:val="00C42C0B"/>
    <w:rsid w:val="00C4380E"/>
    <w:rsid w:val="00C443E1"/>
    <w:rsid w:val="00C460CA"/>
    <w:rsid w:val="00C47738"/>
    <w:rsid w:val="00C477B8"/>
    <w:rsid w:val="00C478DD"/>
    <w:rsid w:val="00C47FE9"/>
    <w:rsid w:val="00C51856"/>
    <w:rsid w:val="00C53316"/>
    <w:rsid w:val="00C548A7"/>
    <w:rsid w:val="00C54E0A"/>
    <w:rsid w:val="00C55D40"/>
    <w:rsid w:val="00C567FA"/>
    <w:rsid w:val="00C57104"/>
    <w:rsid w:val="00C5727F"/>
    <w:rsid w:val="00C61FC2"/>
    <w:rsid w:val="00C62C24"/>
    <w:rsid w:val="00C6403D"/>
    <w:rsid w:val="00C658FF"/>
    <w:rsid w:val="00C66003"/>
    <w:rsid w:val="00C66026"/>
    <w:rsid w:val="00C706B7"/>
    <w:rsid w:val="00C70EC3"/>
    <w:rsid w:val="00C713BE"/>
    <w:rsid w:val="00C74594"/>
    <w:rsid w:val="00C752D3"/>
    <w:rsid w:val="00C76512"/>
    <w:rsid w:val="00C76D66"/>
    <w:rsid w:val="00C76F3B"/>
    <w:rsid w:val="00C77149"/>
    <w:rsid w:val="00C77C09"/>
    <w:rsid w:val="00C8009C"/>
    <w:rsid w:val="00C826EB"/>
    <w:rsid w:val="00C83080"/>
    <w:rsid w:val="00C90E04"/>
    <w:rsid w:val="00C95F8D"/>
    <w:rsid w:val="00CA0422"/>
    <w:rsid w:val="00CA0526"/>
    <w:rsid w:val="00CA0E8E"/>
    <w:rsid w:val="00CA3025"/>
    <w:rsid w:val="00CA6848"/>
    <w:rsid w:val="00CA7ACF"/>
    <w:rsid w:val="00CB0362"/>
    <w:rsid w:val="00CB0824"/>
    <w:rsid w:val="00CB2A9C"/>
    <w:rsid w:val="00CB37EE"/>
    <w:rsid w:val="00CB4CDC"/>
    <w:rsid w:val="00CB5BEF"/>
    <w:rsid w:val="00CC0416"/>
    <w:rsid w:val="00CC0BDF"/>
    <w:rsid w:val="00CC18E8"/>
    <w:rsid w:val="00CC1F60"/>
    <w:rsid w:val="00CC6D72"/>
    <w:rsid w:val="00CD0285"/>
    <w:rsid w:val="00CD0B0B"/>
    <w:rsid w:val="00CD1595"/>
    <w:rsid w:val="00CD1B77"/>
    <w:rsid w:val="00CD308C"/>
    <w:rsid w:val="00CD31FE"/>
    <w:rsid w:val="00CD3D1C"/>
    <w:rsid w:val="00CD55DD"/>
    <w:rsid w:val="00CD79DF"/>
    <w:rsid w:val="00CE2421"/>
    <w:rsid w:val="00CE30BA"/>
    <w:rsid w:val="00CE3488"/>
    <w:rsid w:val="00CE48B5"/>
    <w:rsid w:val="00CE4A06"/>
    <w:rsid w:val="00CE4E01"/>
    <w:rsid w:val="00CE5EE6"/>
    <w:rsid w:val="00CE6949"/>
    <w:rsid w:val="00CE6C45"/>
    <w:rsid w:val="00CF0C58"/>
    <w:rsid w:val="00CF2147"/>
    <w:rsid w:val="00CF2CC6"/>
    <w:rsid w:val="00CF2F99"/>
    <w:rsid w:val="00CF396C"/>
    <w:rsid w:val="00CF4F59"/>
    <w:rsid w:val="00CF5034"/>
    <w:rsid w:val="00D00388"/>
    <w:rsid w:val="00D006C7"/>
    <w:rsid w:val="00D00F16"/>
    <w:rsid w:val="00D0331A"/>
    <w:rsid w:val="00D034AE"/>
    <w:rsid w:val="00D04370"/>
    <w:rsid w:val="00D04EA8"/>
    <w:rsid w:val="00D04FEE"/>
    <w:rsid w:val="00D07BC0"/>
    <w:rsid w:val="00D07F68"/>
    <w:rsid w:val="00D101C3"/>
    <w:rsid w:val="00D11076"/>
    <w:rsid w:val="00D1124E"/>
    <w:rsid w:val="00D128F0"/>
    <w:rsid w:val="00D17C1E"/>
    <w:rsid w:val="00D20D8B"/>
    <w:rsid w:val="00D20FEA"/>
    <w:rsid w:val="00D21A8A"/>
    <w:rsid w:val="00D228BA"/>
    <w:rsid w:val="00D2319E"/>
    <w:rsid w:val="00D270AE"/>
    <w:rsid w:val="00D274FE"/>
    <w:rsid w:val="00D27A21"/>
    <w:rsid w:val="00D27A78"/>
    <w:rsid w:val="00D32112"/>
    <w:rsid w:val="00D32F1F"/>
    <w:rsid w:val="00D32F84"/>
    <w:rsid w:val="00D340E3"/>
    <w:rsid w:val="00D355FB"/>
    <w:rsid w:val="00D3577B"/>
    <w:rsid w:val="00D4138F"/>
    <w:rsid w:val="00D4191A"/>
    <w:rsid w:val="00D43344"/>
    <w:rsid w:val="00D47D33"/>
    <w:rsid w:val="00D52410"/>
    <w:rsid w:val="00D53431"/>
    <w:rsid w:val="00D555D9"/>
    <w:rsid w:val="00D55DEB"/>
    <w:rsid w:val="00D5745D"/>
    <w:rsid w:val="00D62407"/>
    <w:rsid w:val="00D6458C"/>
    <w:rsid w:val="00D64A2C"/>
    <w:rsid w:val="00D663F9"/>
    <w:rsid w:val="00D67ED7"/>
    <w:rsid w:val="00D70335"/>
    <w:rsid w:val="00D70BFD"/>
    <w:rsid w:val="00D73084"/>
    <w:rsid w:val="00D7374F"/>
    <w:rsid w:val="00D73DEC"/>
    <w:rsid w:val="00D7487B"/>
    <w:rsid w:val="00D74E32"/>
    <w:rsid w:val="00D75CB1"/>
    <w:rsid w:val="00D77AA2"/>
    <w:rsid w:val="00D77E39"/>
    <w:rsid w:val="00D81112"/>
    <w:rsid w:val="00D818A3"/>
    <w:rsid w:val="00D863CE"/>
    <w:rsid w:val="00D86B95"/>
    <w:rsid w:val="00D90559"/>
    <w:rsid w:val="00D9211F"/>
    <w:rsid w:val="00D926B6"/>
    <w:rsid w:val="00D92727"/>
    <w:rsid w:val="00D956C4"/>
    <w:rsid w:val="00DA0BB7"/>
    <w:rsid w:val="00DA1200"/>
    <w:rsid w:val="00DA1B0C"/>
    <w:rsid w:val="00DA21B9"/>
    <w:rsid w:val="00DA56DE"/>
    <w:rsid w:val="00DA685C"/>
    <w:rsid w:val="00DA76BC"/>
    <w:rsid w:val="00DB18D9"/>
    <w:rsid w:val="00DB2825"/>
    <w:rsid w:val="00DB56E3"/>
    <w:rsid w:val="00DB59EB"/>
    <w:rsid w:val="00DB769C"/>
    <w:rsid w:val="00DC0238"/>
    <w:rsid w:val="00DC0CE7"/>
    <w:rsid w:val="00DC147C"/>
    <w:rsid w:val="00DC2317"/>
    <w:rsid w:val="00DC36C6"/>
    <w:rsid w:val="00DC3D0A"/>
    <w:rsid w:val="00DC4289"/>
    <w:rsid w:val="00DC7CA3"/>
    <w:rsid w:val="00DD1AC5"/>
    <w:rsid w:val="00DD283F"/>
    <w:rsid w:val="00DD3D98"/>
    <w:rsid w:val="00DD56FD"/>
    <w:rsid w:val="00DD60EF"/>
    <w:rsid w:val="00DD7973"/>
    <w:rsid w:val="00DE197F"/>
    <w:rsid w:val="00DE36B8"/>
    <w:rsid w:val="00DE458C"/>
    <w:rsid w:val="00DE53C7"/>
    <w:rsid w:val="00DE5DB3"/>
    <w:rsid w:val="00DE79CB"/>
    <w:rsid w:val="00DF06A3"/>
    <w:rsid w:val="00DF081B"/>
    <w:rsid w:val="00DF0F0C"/>
    <w:rsid w:val="00DF12AE"/>
    <w:rsid w:val="00DF5209"/>
    <w:rsid w:val="00DF6517"/>
    <w:rsid w:val="00DF7806"/>
    <w:rsid w:val="00E001A2"/>
    <w:rsid w:val="00E00A1B"/>
    <w:rsid w:val="00E0175B"/>
    <w:rsid w:val="00E042D7"/>
    <w:rsid w:val="00E04460"/>
    <w:rsid w:val="00E06F73"/>
    <w:rsid w:val="00E0717E"/>
    <w:rsid w:val="00E07746"/>
    <w:rsid w:val="00E109B2"/>
    <w:rsid w:val="00E16149"/>
    <w:rsid w:val="00E168A4"/>
    <w:rsid w:val="00E17F2F"/>
    <w:rsid w:val="00E214A6"/>
    <w:rsid w:val="00E23E04"/>
    <w:rsid w:val="00E2571D"/>
    <w:rsid w:val="00E27B76"/>
    <w:rsid w:val="00E321EB"/>
    <w:rsid w:val="00E34ABE"/>
    <w:rsid w:val="00E357D3"/>
    <w:rsid w:val="00E43107"/>
    <w:rsid w:val="00E43E8D"/>
    <w:rsid w:val="00E47295"/>
    <w:rsid w:val="00E50E6E"/>
    <w:rsid w:val="00E52FA7"/>
    <w:rsid w:val="00E53021"/>
    <w:rsid w:val="00E5347E"/>
    <w:rsid w:val="00E56D49"/>
    <w:rsid w:val="00E573B8"/>
    <w:rsid w:val="00E576EA"/>
    <w:rsid w:val="00E578DB"/>
    <w:rsid w:val="00E610BF"/>
    <w:rsid w:val="00E61E01"/>
    <w:rsid w:val="00E639EC"/>
    <w:rsid w:val="00E653A6"/>
    <w:rsid w:val="00E65971"/>
    <w:rsid w:val="00E65E4E"/>
    <w:rsid w:val="00E66421"/>
    <w:rsid w:val="00E67863"/>
    <w:rsid w:val="00E72529"/>
    <w:rsid w:val="00E74BE3"/>
    <w:rsid w:val="00E7666A"/>
    <w:rsid w:val="00E83720"/>
    <w:rsid w:val="00E85053"/>
    <w:rsid w:val="00E85AA6"/>
    <w:rsid w:val="00E91EAA"/>
    <w:rsid w:val="00E94BD6"/>
    <w:rsid w:val="00E95954"/>
    <w:rsid w:val="00E97EC9"/>
    <w:rsid w:val="00EA14D9"/>
    <w:rsid w:val="00EA2432"/>
    <w:rsid w:val="00EA2805"/>
    <w:rsid w:val="00EA3CDE"/>
    <w:rsid w:val="00EA47B3"/>
    <w:rsid w:val="00EA5734"/>
    <w:rsid w:val="00EA6485"/>
    <w:rsid w:val="00EA7CBD"/>
    <w:rsid w:val="00EA7F80"/>
    <w:rsid w:val="00EB18C9"/>
    <w:rsid w:val="00EB19D3"/>
    <w:rsid w:val="00EB4CC3"/>
    <w:rsid w:val="00EB575E"/>
    <w:rsid w:val="00EB57CA"/>
    <w:rsid w:val="00EC2EAB"/>
    <w:rsid w:val="00EC733B"/>
    <w:rsid w:val="00EC7412"/>
    <w:rsid w:val="00ED074F"/>
    <w:rsid w:val="00ED171B"/>
    <w:rsid w:val="00ED1773"/>
    <w:rsid w:val="00ED24EE"/>
    <w:rsid w:val="00ED2A87"/>
    <w:rsid w:val="00ED2DAE"/>
    <w:rsid w:val="00ED51A2"/>
    <w:rsid w:val="00ED6DAA"/>
    <w:rsid w:val="00ED7909"/>
    <w:rsid w:val="00EE24AF"/>
    <w:rsid w:val="00EE2AE8"/>
    <w:rsid w:val="00EE3786"/>
    <w:rsid w:val="00EE4EEA"/>
    <w:rsid w:val="00EF0EA8"/>
    <w:rsid w:val="00EF152E"/>
    <w:rsid w:val="00EF5F3F"/>
    <w:rsid w:val="00F0187E"/>
    <w:rsid w:val="00F01DEB"/>
    <w:rsid w:val="00F02359"/>
    <w:rsid w:val="00F0702A"/>
    <w:rsid w:val="00F0751B"/>
    <w:rsid w:val="00F121A0"/>
    <w:rsid w:val="00F1352D"/>
    <w:rsid w:val="00F13E6C"/>
    <w:rsid w:val="00F143C4"/>
    <w:rsid w:val="00F16888"/>
    <w:rsid w:val="00F20716"/>
    <w:rsid w:val="00F21A7C"/>
    <w:rsid w:val="00F23E35"/>
    <w:rsid w:val="00F247F6"/>
    <w:rsid w:val="00F25A4D"/>
    <w:rsid w:val="00F25E64"/>
    <w:rsid w:val="00F2693C"/>
    <w:rsid w:val="00F27BC4"/>
    <w:rsid w:val="00F27F27"/>
    <w:rsid w:val="00F30F12"/>
    <w:rsid w:val="00F3139C"/>
    <w:rsid w:val="00F40BFF"/>
    <w:rsid w:val="00F4448D"/>
    <w:rsid w:val="00F45925"/>
    <w:rsid w:val="00F45E17"/>
    <w:rsid w:val="00F502C7"/>
    <w:rsid w:val="00F50C9C"/>
    <w:rsid w:val="00F5227B"/>
    <w:rsid w:val="00F525A5"/>
    <w:rsid w:val="00F54FF3"/>
    <w:rsid w:val="00F566A4"/>
    <w:rsid w:val="00F57005"/>
    <w:rsid w:val="00F5775A"/>
    <w:rsid w:val="00F6014E"/>
    <w:rsid w:val="00F6129B"/>
    <w:rsid w:val="00F6301C"/>
    <w:rsid w:val="00F63B7A"/>
    <w:rsid w:val="00F64042"/>
    <w:rsid w:val="00F65C7B"/>
    <w:rsid w:val="00F67A51"/>
    <w:rsid w:val="00F7316D"/>
    <w:rsid w:val="00F73220"/>
    <w:rsid w:val="00F732B9"/>
    <w:rsid w:val="00F73397"/>
    <w:rsid w:val="00F74CD9"/>
    <w:rsid w:val="00F80162"/>
    <w:rsid w:val="00F809D9"/>
    <w:rsid w:val="00F8135F"/>
    <w:rsid w:val="00F831DA"/>
    <w:rsid w:val="00F84A52"/>
    <w:rsid w:val="00F86BF9"/>
    <w:rsid w:val="00F8792A"/>
    <w:rsid w:val="00F93027"/>
    <w:rsid w:val="00F933B0"/>
    <w:rsid w:val="00F95027"/>
    <w:rsid w:val="00F96792"/>
    <w:rsid w:val="00F979F1"/>
    <w:rsid w:val="00F97D17"/>
    <w:rsid w:val="00FA0767"/>
    <w:rsid w:val="00FA1B00"/>
    <w:rsid w:val="00FA1FCB"/>
    <w:rsid w:val="00FA51F8"/>
    <w:rsid w:val="00FB0A2B"/>
    <w:rsid w:val="00FB3022"/>
    <w:rsid w:val="00FB31C0"/>
    <w:rsid w:val="00FB43C0"/>
    <w:rsid w:val="00FB5ECD"/>
    <w:rsid w:val="00FB6A2C"/>
    <w:rsid w:val="00FC03D7"/>
    <w:rsid w:val="00FC081C"/>
    <w:rsid w:val="00FC1FFD"/>
    <w:rsid w:val="00FC287C"/>
    <w:rsid w:val="00FC4ACA"/>
    <w:rsid w:val="00FC5376"/>
    <w:rsid w:val="00FC75FC"/>
    <w:rsid w:val="00FC7A8A"/>
    <w:rsid w:val="00FD00AA"/>
    <w:rsid w:val="00FD10DB"/>
    <w:rsid w:val="00FD2238"/>
    <w:rsid w:val="00FD45E4"/>
    <w:rsid w:val="00FD5E3A"/>
    <w:rsid w:val="00FD629A"/>
    <w:rsid w:val="00FD68B5"/>
    <w:rsid w:val="00FD6D4D"/>
    <w:rsid w:val="00FD720D"/>
    <w:rsid w:val="00FE0134"/>
    <w:rsid w:val="00FE09FA"/>
    <w:rsid w:val="00FE136B"/>
    <w:rsid w:val="00FE2660"/>
    <w:rsid w:val="00FE48F8"/>
    <w:rsid w:val="00FE5032"/>
    <w:rsid w:val="00FE605C"/>
    <w:rsid w:val="00FE6D72"/>
    <w:rsid w:val="00FF0615"/>
    <w:rsid w:val="00FF1053"/>
    <w:rsid w:val="00FF151C"/>
    <w:rsid w:val="00FF2F55"/>
    <w:rsid w:val="00FF395B"/>
    <w:rsid w:val="00FF3EED"/>
    <w:rsid w:val="00FF3FD2"/>
    <w:rsid w:val="00FF4923"/>
    <w:rsid w:val="00FF64F2"/>
    <w:rsid w:val="00FF6C09"/>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A63B"/>
  <w15:docId w15:val="{A2D29E5A-AB71-4B76-8ABB-FBF997B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993AC2"/>
    <w:pPr>
      <w:jc w:val="center"/>
      <w:outlineLvl w:val="0"/>
    </w:pPr>
    <w:rPr>
      <w:bCs/>
      <w:sz w:val="28"/>
      <w:szCs w:val="28"/>
    </w:rPr>
  </w:style>
  <w:style w:type="paragraph" w:styleId="Heading2">
    <w:name w:val="heading 2"/>
    <w:basedOn w:val="Normal"/>
    <w:uiPriority w:val="9"/>
    <w:unhideWhenUsed/>
    <w:qFormat/>
    <w:rsid w:val="00993AC2"/>
    <w:pPr>
      <w:jc w:val="center"/>
      <w:outlineLvl w:val="1"/>
    </w:pPr>
    <w:rPr>
      <w:b/>
      <w:bCs/>
      <w:sz w:val="28"/>
      <w:szCs w:val="28"/>
    </w:rPr>
  </w:style>
  <w:style w:type="paragraph" w:styleId="Heading3">
    <w:name w:val="heading 3"/>
    <w:basedOn w:val="Normal"/>
    <w:uiPriority w:val="9"/>
    <w:unhideWhenUsed/>
    <w:qFormat/>
    <w:rsid w:val="00993AC2"/>
    <w:pPr>
      <w:spacing w:before="120" w:line="240" w:lineRule="auto"/>
      <w:jc w:val="both"/>
      <w:outlineLvl w:val="2"/>
    </w:pPr>
    <w:rPr>
      <w:b/>
      <w:bCs/>
      <w:sz w:val="28"/>
      <w:szCs w:val="28"/>
    </w:rPr>
  </w:style>
  <w:style w:type="paragraph" w:styleId="Heading4">
    <w:name w:val="heading 4"/>
    <w:basedOn w:val="Normal"/>
    <w:uiPriority w:val="9"/>
    <w:unhideWhenUsed/>
    <w:qFormat/>
    <w:rsid w:val="00993AC2"/>
    <w:pPr>
      <w:outlineLvl w:val="3"/>
    </w:pPr>
    <w:rPr>
      <w:b/>
      <w:bCs/>
      <w:iCs/>
      <w:sz w:val="28"/>
      <w:szCs w:val="28"/>
    </w:rPr>
  </w:style>
  <w:style w:type="paragraph" w:styleId="Heading5">
    <w:name w:val="heading 5"/>
    <w:basedOn w:val="Normal"/>
    <w:next w:val="Normal"/>
    <w:link w:val="Heading5Char"/>
    <w:uiPriority w:val="9"/>
    <w:unhideWhenUsed/>
    <w:qFormat/>
    <w:rsid w:val="00981100"/>
    <w:pPr>
      <w:keepNext/>
      <w:keepLines/>
      <w:spacing w:before="200" w:after="120" w:line="240" w:lineRule="auto"/>
      <w:ind w:left="708"/>
      <w:outlineLvl w:val="4"/>
    </w:pPr>
    <w:rPr>
      <w:rFonts w:eastAsiaTheme="majorEastAsia" w:cstheme="majorBidi"/>
      <w:b/>
      <w:sz w:val="28"/>
    </w:rPr>
  </w:style>
  <w:style w:type="paragraph" w:styleId="Heading6">
    <w:name w:val="heading 6"/>
    <w:basedOn w:val="Normal"/>
    <w:next w:val="Normal"/>
    <w:link w:val="Heading6Char"/>
    <w:uiPriority w:val="9"/>
    <w:unhideWhenUsed/>
    <w:qFormat/>
    <w:rsid w:val="00981100"/>
    <w:pPr>
      <w:keepNext/>
      <w:keepLines/>
      <w:spacing w:before="200" w:after="120" w:line="240" w:lineRule="auto"/>
      <w:ind w:left="708"/>
      <w:outlineLvl w:val="5"/>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Title">
    <w:name w:val="Title"/>
    <w:basedOn w:val="Normal"/>
    <w:uiPriority w:val="10"/>
    <w:qFormat/>
    <w:pPr>
      <w:spacing w:after="0"/>
      <w:jc w:val="center"/>
    </w:pPr>
    <w:rPr>
      <w:sz w:val="28"/>
      <w:szCs w:val="28"/>
    </w:rPr>
  </w:style>
  <w:style w:type="table" w:customStyle="1" w:styleId="myTable">
    <w:name w:val="myTable"/>
    <w:uiPriority w:val="99"/>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73" w:type="dxa"/>
        <w:left w:w="73" w:type="dxa"/>
        <w:bottom w:w="73" w:type="dxa"/>
        <w:right w:w="73" w:type="dxa"/>
      </w:tblCellMar>
    </w:tblPr>
  </w:style>
  <w:style w:type="table" w:customStyle="1" w:styleId="TocTable">
    <w:name w:val="TocTable"/>
    <w:uiPriority w:val="99"/>
    <w:tblPr>
      <w:tblBorders>
        <w:top w:val="dotted" w:sz="1" w:space="0" w:color="auto"/>
        <w:left w:val="dotted" w:sz="1" w:space="0" w:color="auto"/>
        <w:bottom w:val="dotted" w:sz="1" w:space="0" w:color="auto"/>
        <w:right w:val="dotted" w:sz="1" w:space="0" w:color="auto"/>
        <w:insideH w:val="single" w:sz="1" w:space="0" w:color="auto"/>
        <w:insideV w:val="single" w:sz="1" w:space="0" w:color="auto"/>
      </w:tblBorders>
      <w:tblCellMar>
        <w:top w:w="73" w:type="dxa"/>
        <w:left w:w="73" w:type="dxa"/>
        <w:bottom w:w="73" w:type="dxa"/>
        <w:right w:w="73" w:type="dxa"/>
      </w:tblCellMar>
    </w:tblPr>
  </w:style>
  <w:style w:type="paragraph" w:customStyle="1" w:styleId="tabs">
    <w:name w:val="tabs"/>
    <w:basedOn w:val="Normal"/>
    <w:pPr>
      <w:tabs>
        <w:tab w:val="left" w:pos="720"/>
      </w:tabs>
    </w:pPr>
  </w:style>
  <w:style w:type="paragraph" w:styleId="NormalWeb">
    <w:name w:val="Normal (Web)"/>
    <w:basedOn w:val="Normal"/>
    <w:unhideWhenUsed/>
    <w:rsid w:val="00713ACE"/>
    <w:pPr>
      <w:spacing w:before="100" w:beforeAutospacing="1" w:after="100" w:afterAutospacing="1" w:line="240" w:lineRule="auto"/>
    </w:pPr>
    <w:rPr>
      <w:sz w:val="24"/>
      <w:szCs w:val="24"/>
    </w:rPr>
  </w:style>
  <w:style w:type="character" w:styleId="Strong">
    <w:name w:val="Strong"/>
    <w:basedOn w:val="DefaultParagraphFont"/>
    <w:uiPriority w:val="22"/>
    <w:qFormat/>
    <w:rsid w:val="00713ACE"/>
    <w:rPr>
      <w:b/>
      <w:bCs/>
    </w:rPr>
  </w:style>
  <w:style w:type="paragraph" w:styleId="ListParagraph">
    <w:name w:val="List Paragraph"/>
    <w:basedOn w:val="Normal"/>
    <w:uiPriority w:val="34"/>
    <w:qFormat/>
    <w:rsid w:val="008748FC"/>
    <w:pPr>
      <w:ind w:left="720"/>
      <w:contextualSpacing/>
    </w:pPr>
  </w:style>
  <w:style w:type="paragraph" w:customStyle="1" w:styleId="trt0xe">
    <w:name w:val="trt0xe"/>
    <w:basedOn w:val="Normal"/>
    <w:rsid w:val="00845580"/>
    <w:pPr>
      <w:spacing w:before="100" w:beforeAutospacing="1" w:after="100" w:afterAutospacing="1" w:line="240" w:lineRule="auto"/>
    </w:pPr>
    <w:rPr>
      <w:sz w:val="24"/>
      <w:szCs w:val="24"/>
    </w:rPr>
  </w:style>
  <w:style w:type="table" w:styleId="TableGrid">
    <w:name w:val="Table Grid"/>
    <w:basedOn w:val="TableNormal"/>
    <w:uiPriority w:val="99"/>
    <w:rsid w:val="00F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34"/>
    <w:rPr>
      <w:rFonts w:ascii="Tahoma" w:hAnsi="Tahoma" w:cs="Tahoma"/>
      <w:sz w:val="16"/>
      <w:szCs w:val="16"/>
    </w:rPr>
  </w:style>
  <w:style w:type="character" w:customStyle="1" w:styleId="Heading5Char">
    <w:name w:val="Heading 5 Char"/>
    <w:basedOn w:val="DefaultParagraphFont"/>
    <w:link w:val="Heading5"/>
    <w:uiPriority w:val="9"/>
    <w:rsid w:val="00981100"/>
    <w:rPr>
      <w:rFonts w:eastAsiaTheme="majorEastAsia" w:cstheme="majorBidi"/>
      <w:b/>
      <w:sz w:val="28"/>
    </w:rPr>
  </w:style>
  <w:style w:type="character" w:customStyle="1" w:styleId="Heading6Char">
    <w:name w:val="Heading 6 Char"/>
    <w:basedOn w:val="DefaultParagraphFont"/>
    <w:link w:val="Heading6"/>
    <w:uiPriority w:val="9"/>
    <w:rsid w:val="00981100"/>
    <w:rPr>
      <w:rFonts w:eastAsiaTheme="majorEastAsia" w:cstheme="majorBidi"/>
      <w:b/>
      <w:iCs/>
      <w:sz w:val="28"/>
    </w:rPr>
  </w:style>
  <w:style w:type="paragraph" w:styleId="TOC1">
    <w:name w:val="toc 1"/>
    <w:basedOn w:val="Normal"/>
    <w:next w:val="Normal"/>
    <w:autoRedefine/>
    <w:uiPriority w:val="39"/>
    <w:unhideWhenUsed/>
    <w:rsid w:val="00685E1F"/>
    <w:pPr>
      <w:spacing w:after="100"/>
    </w:pPr>
  </w:style>
  <w:style w:type="paragraph" w:styleId="TOC2">
    <w:name w:val="toc 2"/>
    <w:basedOn w:val="Normal"/>
    <w:next w:val="Normal"/>
    <w:autoRedefine/>
    <w:uiPriority w:val="39"/>
    <w:unhideWhenUsed/>
    <w:rsid w:val="00685E1F"/>
    <w:pPr>
      <w:spacing w:after="100"/>
      <w:ind w:left="200"/>
    </w:pPr>
  </w:style>
  <w:style w:type="paragraph" w:styleId="TOC3">
    <w:name w:val="toc 3"/>
    <w:basedOn w:val="Normal"/>
    <w:next w:val="Normal"/>
    <w:autoRedefine/>
    <w:uiPriority w:val="39"/>
    <w:unhideWhenUsed/>
    <w:rsid w:val="00685E1F"/>
    <w:pPr>
      <w:spacing w:after="100"/>
      <w:ind w:left="400"/>
    </w:pPr>
  </w:style>
  <w:style w:type="paragraph" w:styleId="TOC4">
    <w:name w:val="toc 4"/>
    <w:basedOn w:val="Normal"/>
    <w:next w:val="Normal"/>
    <w:autoRedefine/>
    <w:uiPriority w:val="39"/>
    <w:unhideWhenUsed/>
    <w:rsid w:val="00685E1F"/>
    <w:pPr>
      <w:spacing w:after="100"/>
      <w:ind w:left="600"/>
    </w:pPr>
  </w:style>
  <w:style w:type="paragraph" w:styleId="TOC5">
    <w:name w:val="toc 5"/>
    <w:basedOn w:val="Normal"/>
    <w:next w:val="Normal"/>
    <w:autoRedefine/>
    <w:uiPriority w:val="39"/>
    <w:unhideWhenUsed/>
    <w:rsid w:val="00685E1F"/>
    <w:pPr>
      <w:spacing w:after="100"/>
      <w:ind w:left="800"/>
    </w:pPr>
  </w:style>
  <w:style w:type="paragraph" w:styleId="TOC6">
    <w:name w:val="toc 6"/>
    <w:basedOn w:val="Normal"/>
    <w:next w:val="Normal"/>
    <w:autoRedefine/>
    <w:uiPriority w:val="39"/>
    <w:unhideWhenUsed/>
    <w:rsid w:val="00685E1F"/>
    <w:pPr>
      <w:spacing w:after="100"/>
      <w:ind w:left="1000"/>
    </w:pPr>
  </w:style>
  <w:style w:type="character" w:styleId="Hyperlink">
    <w:name w:val="Hyperlink"/>
    <w:basedOn w:val="DefaultParagraphFont"/>
    <w:uiPriority w:val="99"/>
    <w:unhideWhenUsed/>
    <w:rsid w:val="00685E1F"/>
    <w:rPr>
      <w:color w:val="0000FF" w:themeColor="hyperlink"/>
      <w:u w:val="single"/>
    </w:rPr>
  </w:style>
  <w:style w:type="paragraph" w:styleId="Header">
    <w:name w:val="header"/>
    <w:basedOn w:val="Normal"/>
    <w:link w:val="HeaderChar"/>
    <w:uiPriority w:val="99"/>
    <w:unhideWhenUsed/>
    <w:rsid w:val="00314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C14"/>
  </w:style>
  <w:style w:type="paragraph" w:styleId="Footer">
    <w:name w:val="footer"/>
    <w:basedOn w:val="Normal"/>
    <w:link w:val="FooterChar"/>
    <w:uiPriority w:val="99"/>
    <w:unhideWhenUsed/>
    <w:rsid w:val="00314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C14"/>
  </w:style>
  <w:style w:type="table" w:customStyle="1" w:styleId="Style328">
    <w:name w:val="_Style 328"/>
    <w:basedOn w:val="TableNormal"/>
    <w:qFormat/>
    <w:rsid w:val="00193D71"/>
    <w:pPr>
      <w:spacing w:after="0" w:line="240" w:lineRule="auto"/>
    </w:pPr>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A463-2BE9-48FC-BEB7-AF9BACCD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5544</TotalTime>
  <Pages>1</Pages>
  <Words>34832</Words>
  <Characters>198544</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1689</cp:revision>
  <cp:lastPrinted>2024-01-02T03:56:00Z</cp:lastPrinted>
  <dcterms:created xsi:type="dcterms:W3CDTF">2023-09-16T10:05:00Z</dcterms:created>
  <dcterms:modified xsi:type="dcterms:W3CDTF">2024-09-10T08:26:00Z</dcterms:modified>
  <cp:category/>
</cp:coreProperties>
</file>