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5"/>
      </w:tblGrid>
      <w:tr w:rsidR="008E76EF" w14:paraId="5073E3C8" w14:textId="77777777" w:rsidTr="008E76EF">
        <w:trPr>
          <w:trHeight w:val="12810"/>
        </w:trPr>
        <w:tc>
          <w:tcPr>
            <w:tcW w:w="9345" w:type="dxa"/>
            <w:tcBorders>
              <w:top w:val="thickThinSmallGap" w:sz="24" w:space="0" w:color="auto"/>
              <w:left w:val="thickThinSmallGap" w:sz="24" w:space="0" w:color="auto"/>
              <w:bottom w:val="thinThickSmallGap" w:sz="24" w:space="0" w:color="auto"/>
              <w:right w:val="thickThinSmallGap" w:sz="24" w:space="0" w:color="auto"/>
            </w:tcBorders>
          </w:tcPr>
          <w:p w14:paraId="4781112B" w14:textId="77777777" w:rsidR="008E76EF" w:rsidRDefault="008E76EF" w:rsidP="008E76EF">
            <w:pPr>
              <w:tabs>
                <w:tab w:val="left" w:pos="1200"/>
              </w:tabs>
              <w:rPr>
                <w:b/>
                <w:lang w:val="nl-NL"/>
              </w:rPr>
            </w:pPr>
          </w:p>
          <w:p w14:paraId="6B56F657" w14:textId="6AB50638" w:rsidR="008E76EF" w:rsidRPr="007A6934" w:rsidRDefault="00C02DAE" w:rsidP="008E76EF">
            <w:pPr>
              <w:tabs>
                <w:tab w:val="left" w:pos="1200"/>
              </w:tabs>
              <w:jc w:val="center"/>
              <w:rPr>
                <w:b/>
                <w:sz w:val="32"/>
                <w:szCs w:val="32"/>
                <w:lang w:val="nl-NL"/>
              </w:rPr>
            </w:pPr>
            <w:r w:rsidRPr="007A6934">
              <w:rPr>
                <w:b/>
                <w:sz w:val="32"/>
                <w:szCs w:val="32"/>
                <w:lang w:val="nl-NL"/>
              </w:rPr>
              <w:t>SỞ GIÁO DỤC VÀ ĐÀO TẠO QUẢNG NINH</w:t>
            </w:r>
          </w:p>
          <w:p w14:paraId="023547AB" w14:textId="72E3C1F8" w:rsidR="008E76EF" w:rsidRPr="001D5F15" w:rsidRDefault="00C02DAE" w:rsidP="008E76EF">
            <w:pPr>
              <w:tabs>
                <w:tab w:val="left" w:pos="1200"/>
              </w:tabs>
              <w:jc w:val="center"/>
              <w:rPr>
                <w:b/>
                <w:lang w:val="nl-NL"/>
              </w:rPr>
            </w:pPr>
            <w:r>
              <w:rPr>
                <w:rFonts w:ascii=".VnTimeH" w:hAnsi=".VnTimeH"/>
                <w:b/>
                <w:noProof/>
                <w:sz w:val="32"/>
                <w:szCs w:val="32"/>
              </w:rPr>
              <mc:AlternateContent>
                <mc:Choice Requires="wps">
                  <w:drawing>
                    <wp:anchor distT="0" distB="0" distL="114300" distR="114300" simplePos="0" relativeHeight="251662336" behindDoc="0" locked="0" layoutInCell="1" allowOverlap="1" wp14:anchorId="7C245561" wp14:editId="67EC64CC">
                      <wp:simplePos x="0" y="0"/>
                      <wp:positionH relativeFrom="column">
                        <wp:posOffset>1827530</wp:posOffset>
                      </wp:positionH>
                      <wp:positionV relativeFrom="paragraph">
                        <wp:posOffset>40005</wp:posOffset>
                      </wp:positionV>
                      <wp:extent cx="2173605" cy="635"/>
                      <wp:effectExtent l="10160" t="6350" r="6985" b="12065"/>
                      <wp:wrapNone/>
                      <wp:docPr id="209657677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36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4B5896" id="Line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9pt,3.15pt" to="315.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"/>
                  </w:pict>
                </mc:Fallback>
              </mc:AlternateContent>
            </w:r>
            <w:r w:rsidR="008E76EF" w:rsidRPr="001D5F15">
              <w:rPr>
                <w:b/>
                <w:lang w:val="nl-NL"/>
              </w:rPr>
              <w:t xml:space="preserve"> </w:t>
            </w:r>
          </w:p>
          <w:p w14:paraId="510B1980" w14:textId="77777777" w:rsidR="008E76EF" w:rsidRPr="008E76EF" w:rsidRDefault="008E76EF" w:rsidP="008E76EF">
            <w:pPr>
              <w:tabs>
                <w:tab w:val="left" w:pos="1200"/>
              </w:tabs>
              <w:jc w:val="center"/>
              <w:rPr>
                <w:rFonts w:cs="Arial"/>
                <w:b/>
                <w:lang w:val="nl-NL"/>
              </w:rPr>
            </w:pPr>
            <w:r w:rsidRPr="001D5F15">
              <w:rPr>
                <w:rFonts w:cs="Arial"/>
                <w:b/>
                <w:lang w:val="nl-NL"/>
              </w:rPr>
              <w:t xml:space="preserve"> </w:t>
            </w:r>
          </w:p>
          <w:p w14:paraId="31DE2E0D" w14:textId="77777777" w:rsidR="008E76EF" w:rsidRDefault="008E76EF" w:rsidP="008E76EF">
            <w:pPr>
              <w:tabs>
                <w:tab w:val="left" w:pos="1200"/>
              </w:tabs>
              <w:ind w:left="-99"/>
              <w:rPr>
                <w:b/>
                <w:sz w:val="40"/>
                <w:szCs w:val="40"/>
                <w:lang w:val="nl-NL"/>
              </w:rPr>
            </w:pPr>
          </w:p>
          <w:p w14:paraId="33997E71" w14:textId="77777777" w:rsidR="008E76EF" w:rsidRDefault="008E76EF" w:rsidP="008E76EF">
            <w:pPr>
              <w:tabs>
                <w:tab w:val="left" w:pos="1200"/>
              </w:tabs>
              <w:ind w:left="-99"/>
              <w:rPr>
                <w:b/>
                <w:sz w:val="40"/>
                <w:szCs w:val="40"/>
                <w:lang w:val="nl-NL"/>
              </w:rPr>
            </w:pPr>
          </w:p>
          <w:p w14:paraId="22948719" w14:textId="77777777" w:rsidR="008E76EF" w:rsidRDefault="008E76EF" w:rsidP="008E76EF">
            <w:pPr>
              <w:tabs>
                <w:tab w:val="left" w:pos="1200"/>
              </w:tabs>
              <w:ind w:left="-99"/>
              <w:rPr>
                <w:b/>
                <w:sz w:val="40"/>
                <w:szCs w:val="40"/>
                <w:lang w:val="nl-NL"/>
              </w:rPr>
            </w:pPr>
          </w:p>
          <w:p w14:paraId="370F9FF3" w14:textId="77777777" w:rsidR="008E76EF" w:rsidRDefault="008E76EF" w:rsidP="008E76EF">
            <w:pPr>
              <w:tabs>
                <w:tab w:val="left" w:pos="1200"/>
              </w:tabs>
              <w:rPr>
                <w:b/>
                <w:sz w:val="40"/>
                <w:szCs w:val="40"/>
                <w:lang w:val="nl-NL"/>
              </w:rPr>
            </w:pPr>
          </w:p>
          <w:p w14:paraId="6D780D42" w14:textId="77777777" w:rsidR="008E76EF" w:rsidRDefault="008E76EF" w:rsidP="008E76EF">
            <w:pPr>
              <w:tabs>
                <w:tab w:val="left" w:pos="1200"/>
              </w:tabs>
              <w:ind w:left="-99"/>
              <w:rPr>
                <w:b/>
                <w:sz w:val="40"/>
                <w:szCs w:val="40"/>
                <w:lang w:val="nl-NL"/>
              </w:rPr>
            </w:pPr>
          </w:p>
          <w:p w14:paraId="31A190F7" w14:textId="77777777" w:rsidR="008E76EF" w:rsidRPr="001D5F15" w:rsidRDefault="008E76EF" w:rsidP="00B31A71">
            <w:pPr>
              <w:tabs>
                <w:tab w:val="left" w:pos="1200"/>
              </w:tabs>
              <w:spacing w:after="120"/>
              <w:ind w:left="-99"/>
              <w:rPr>
                <w:b/>
                <w:sz w:val="40"/>
                <w:szCs w:val="40"/>
                <w:lang w:val="nl-NL"/>
              </w:rPr>
            </w:pPr>
          </w:p>
          <w:p w14:paraId="1E433477" w14:textId="2EE6BEB0" w:rsidR="008E76EF" w:rsidRPr="008E76EF" w:rsidRDefault="008E76EF" w:rsidP="00DC0DAF">
            <w:pPr>
              <w:tabs>
                <w:tab w:val="left" w:pos="1200"/>
              </w:tabs>
              <w:jc w:val="center"/>
              <w:rPr>
                <w:b/>
                <w:sz w:val="36"/>
                <w:szCs w:val="36"/>
                <w:lang w:val="nl-NL"/>
              </w:rPr>
            </w:pPr>
            <w:r w:rsidRPr="008E76EF">
              <w:rPr>
                <w:b/>
                <w:sz w:val="36"/>
                <w:szCs w:val="36"/>
                <w:lang w:val="nl-NL"/>
              </w:rPr>
              <w:t xml:space="preserve"> BÀI THU HOẠCH</w:t>
            </w:r>
            <w:r w:rsidR="004E7014">
              <w:rPr>
                <w:b/>
                <w:sz w:val="36"/>
                <w:szCs w:val="36"/>
                <w:lang w:val="nl-NL"/>
              </w:rPr>
              <w:t xml:space="preserve"> KẾT THÚC KHÓA HỌC</w:t>
            </w:r>
          </w:p>
          <w:p w14:paraId="265CDBAA" w14:textId="77777777" w:rsidR="007A6934" w:rsidRPr="007A6934" w:rsidRDefault="0005634D" w:rsidP="00DC0DAF">
            <w:pPr>
              <w:tabs>
                <w:tab w:val="left" w:pos="1200"/>
              </w:tabs>
              <w:jc w:val="center"/>
              <w:rPr>
                <w:b/>
                <w:sz w:val="36"/>
                <w:szCs w:val="36"/>
                <w:lang w:val="nl-NL"/>
              </w:rPr>
            </w:pPr>
            <w:r w:rsidRPr="007A6934">
              <w:rPr>
                <w:b/>
                <w:sz w:val="36"/>
                <w:szCs w:val="36"/>
                <w:lang w:val="nl-NL"/>
              </w:rPr>
              <w:t xml:space="preserve">Lớp bồi dưỡng cán bộ quản lý trường học </w:t>
            </w:r>
          </w:p>
          <w:p w14:paraId="3EA0604F" w14:textId="61A231C9" w:rsidR="0005634D" w:rsidRDefault="0005634D" w:rsidP="00DC0DAF">
            <w:pPr>
              <w:tabs>
                <w:tab w:val="left" w:pos="1200"/>
              </w:tabs>
              <w:jc w:val="center"/>
              <w:rPr>
                <w:b/>
                <w:sz w:val="36"/>
                <w:szCs w:val="36"/>
                <w:lang w:val="nl-NL"/>
              </w:rPr>
            </w:pPr>
            <w:r w:rsidRPr="007A6934">
              <w:rPr>
                <w:b/>
                <w:sz w:val="36"/>
                <w:szCs w:val="36"/>
                <w:lang w:val="nl-NL"/>
              </w:rPr>
              <w:t>theo chương trình bồi dưỡng 03</w:t>
            </w:r>
          </w:p>
          <w:p w14:paraId="10783B9D" w14:textId="77777777" w:rsidR="00B31A71" w:rsidRPr="007A6934" w:rsidRDefault="00B31A71" w:rsidP="00B31A71">
            <w:pPr>
              <w:tabs>
                <w:tab w:val="left" w:pos="1200"/>
              </w:tabs>
              <w:spacing w:after="120"/>
              <w:jc w:val="center"/>
              <w:rPr>
                <w:b/>
                <w:sz w:val="36"/>
                <w:szCs w:val="36"/>
                <w:lang w:val="nl-NL"/>
              </w:rPr>
            </w:pPr>
          </w:p>
          <w:p w14:paraId="3F1D3834" w14:textId="2D138A02" w:rsidR="007A6934" w:rsidRPr="008E76EF" w:rsidRDefault="007A6934" w:rsidP="00B31A71">
            <w:pPr>
              <w:tabs>
                <w:tab w:val="left" w:pos="1200"/>
              </w:tabs>
              <w:spacing w:after="120"/>
              <w:jc w:val="center"/>
              <w:rPr>
                <w:b/>
                <w:sz w:val="32"/>
                <w:szCs w:val="32"/>
                <w:lang w:val="nl-NL"/>
              </w:rPr>
            </w:pPr>
            <w:r>
              <w:rPr>
                <w:b/>
                <w:sz w:val="32"/>
                <w:szCs w:val="32"/>
                <w:lang w:val="nl-NL"/>
              </w:rPr>
              <w:t>Đối tượng: Cán bộ quản lý cấp THCS</w:t>
            </w:r>
          </w:p>
          <w:p w14:paraId="2C742C73" w14:textId="77777777" w:rsidR="008E76EF" w:rsidRPr="008E76EF" w:rsidRDefault="008E76EF" w:rsidP="00B31A71">
            <w:pPr>
              <w:tabs>
                <w:tab w:val="left" w:pos="3510"/>
              </w:tabs>
              <w:spacing w:after="120"/>
              <w:ind w:left="-99"/>
              <w:rPr>
                <w:b/>
                <w:sz w:val="32"/>
                <w:szCs w:val="32"/>
                <w:lang w:val="nl-NL"/>
              </w:rPr>
            </w:pPr>
          </w:p>
          <w:p w14:paraId="7FDA021A" w14:textId="77777777" w:rsidR="008E76EF" w:rsidRPr="00520443" w:rsidRDefault="008E76EF" w:rsidP="008E76EF">
            <w:pPr>
              <w:tabs>
                <w:tab w:val="left" w:pos="3510"/>
              </w:tabs>
              <w:ind w:left="-99"/>
              <w:rPr>
                <w:b/>
                <w:sz w:val="40"/>
                <w:szCs w:val="40"/>
                <w:lang w:val="nl-NL"/>
              </w:rPr>
            </w:pPr>
          </w:p>
          <w:p w14:paraId="698FA6D7" w14:textId="77777777" w:rsidR="008E76EF" w:rsidRPr="001D5F15" w:rsidRDefault="008E76EF" w:rsidP="008E76EF">
            <w:pPr>
              <w:tabs>
                <w:tab w:val="left" w:pos="405"/>
                <w:tab w:val="left" w:pos="2490"/>
              </w:tabs>
              <w:ind w:left="-99"/>
              <w:rPr>
                <w:i/>
                <w:lang w:val="nl-NL"/>
              </w:rPr>
            </w:pPr>
            <w:r w:rsidRPr="001D5F15">
              <w:rPr>
                <w:i/>
                <w:lang w:val="nl-NL"/>
              </w:rPr>
              <w:tab/>
            </w:r>
          </w:p>
          <w:p w14:paraId="470068A3" w14:textId="77777777" w:rsidR="008E76EF" w:rsidRPr="008E76EF" w:rsidRDefault="008E76EF" w:rsidP="008E76EF">
            <w:pPr>
              <w:pStyle w:val="Heading4"/>
              <w:shd w:val="clear" w:color="auto" w:fill="FFFFFF"/>
              <w:ind w:left="-99"/>
              <w:rPr>
                <w:b w:val="0"/>
                <w:color w:val="000000"/>
                <w:sz w:val="32"/>
                <w:szCs w:val="32"/>
                <w:lang w:val="nl-NL"/>
              </w:rPr>
            </w:pPr>
            <w:r w:rsidRPr="001D5F15">
              <w:rPr>
                <w:b w:val="0"/>
                <w:color w:val="000000"/>
                <w:lang w:val="nl-NL"/>
              </w:rPr>
              <w:t xml:space="preserve">                    </w:t>
            </w:r>
            <w:r>
              <w:rPr>
                <w:b w:val="0"/>
                <w:color w:val="000000"/>
                <w:lang w:val="nl-NL"/>
              </w:rPr>
              <w:t xml:space="preserve">    </w:t>
            </w:r>
            <w:r w:rsidRPr="001D5F15">
              <w:rPr>
                <w:b w:val="0"/>
                <w:color w:val="000000"/>
                <w:lang w:val="nl-NL"/>
              </w:rPr>
              <w:t xml:space="preserve"> </w:t>
            </w:r>
          </w:p>
          <w:p w14:paraId="75BB0995" w14:textId="77777777" w:rsidR="008E76EF" w:rsidRDefault="008E76EF" w:rsidP="008E76EF">
            <w:pPr>
              <w:rPr>
                <w:lang w:val="nl-NL"/>
              </w:rPr>
            </w:pPr>
          </w:p>
          <w:p w14:paraId="236B8733" w14:textId="77777777" w:rsidR="008E76EF" w:rsidRPr="008E76EF" w:rsidRDefault="008E76EF" w:rsidP="008E76EF">
            <w:pPr>
              <w:rPr>
                <w:lang w:val="nl-NL"/>
              </w:rPr>
            </w:pPr>
          </w:p>
          <w:p w14:paraId="6F2E82EC" w14:textId="60838537" w:rsidR="008E76EF" w:rsidRDefault="008E76EF" w:rsidP="008E76EF">
            <w:pPr>
              <w:tabs>
                <w:tab w:val="left" w:pos="2490"/>
                <w:tab w:val="left" w:pos="3135"/>
              </w:tabs>
              <w:ind w:left="-99"/>
              <w:rPr>
                <w:b/>
                <w:lang w:val="nl-NL"/>
              </w:rPr>
            </w:pPr>
            <w:r w:rsidRPr="00EC7F9C">
              <w:rPr>
                <w:b/>
                <w:i/>
                <w:lang w:val="nl-NL"/>
              </w:rPr>
              <w:t xml:space="preserve">                       </w:t>
            </w:r>
            <w:r>
              <w:rPr>
                <w:b/>
                <w:i/>
                <w:lang w:val="nl-NL"/>
              </w:rPr>
              <w:t xml:space="preserve">          </w:t>
            </w:r>
            <w:r w:rsidRPr="00EC7F9C">
              <w:rPr>
                <w:b/>
                <w:i/>
                <w:lang w:val="nl-NL"/>
              </w:rPr>
              <w:t xml:space="preserve"> </w:t>
            </w:r>
            <w:r w:rsidRPr="00EC7F9C">
              <w:rPr>
                <w:lang w:val="nl-NL"/>
              </w:rPr>
              <w:t>Họ và tên:</w:t>
            </w:r>
            <w:r w:rsidRPr="00EC7F9C">
              <w:rPr>
                <w:b/>
                <w:lang w:val="nl-NL"/>
              </w:rPr>
              <w:t xml:space="preserve"> </w:t>
            </w:r>
            <w:r w:rsidR="003F4AA5">
              <w:rPr>
                <w:b/>
                <w:lang w:val="nl-NL"/>
              </w:rPr>
              <w:t xml:space="preserve">Nguyễn </w:t>
            </w:r>
            <w:r w:rsidR="00052AAA">
              <w:rPr>
                <w:b/>
                <w:lang w:val="nl-NL"/>
              </w:rPr>
              <w:t>Thuý Quỳnh</w:t>
            </w:r>
          </w:p>
          <w:p w14:paraId="666177F1" w14:textId="7A746BE1" w:rsidR="008E76EF" w:rsidRPr="00EC7F9C" w:rsidRDefault="00B31A71" w:rsidP="008E76EF">
            <w:pPr>
              <w:tabs>
                <w:tab w:val="left" w:pos="2490"/>
                <w:tab w:val="left" w:pos="3135"/>
              </w:tabs>
              <w:ind w:left="-99"/>
              <w:rPr>
                <w:b/>
                <w:lang w:val="nl-NL"/>
              </w:rPr>
            </w:pPr>
            <w:r>
              <w:rPr>
                <w:lang w:val="nl-NL"/>
              </w:rPr>
              <w:t xml:space="preserve">                                  Ngày sinh</w:t>
            </w:r>
            <w:r w:rsidR="008E76EF">
              <w:rPr>
                <w:lang w:val="nl-NL"/>
              </w:rPr>
              <w:t>:</w:t>
            </w:r>
            <w:r w:rsidR="008E76EF">
              <w:rPr>
                <w:b/>
                <w:lang w:val="nl-NL"/>
              </w:rPr>
              <w:t xml:space="preserve"> </w:t>
            </w:r>
            <w:r w:rsidR="00052AAA">
              <w:rPr>
                <w:b/>
                <w:lang w:val="nl-NL"/>
              </w:rPr>
              <w:t>19</w:t>
            </w:r>
            <w:r w:rsidR="004B4449">
              <w:rPr>
                <w:b/>
                <w:lang w:val="nl-NL"/>
              </w:rPr>
              <w:t>/</w:t>
            </w:r>
            <w:r w:rsidR="00052AAA">
              <w:rPr>
                <w:b/>
                <w:lang w:val="nl-NL"/>
              </w:rPr>
              <w:t>11</w:t>
            </w:r>
            <w:r w:rsidR="00C611B7">
              <w:rPr>
                <w:b/>
                <w:lang w:val="nl-NL"/>
              </w:rPr>
              <w:t>/197</w:t>
            </w:r>
            <w:r w:rsidR="00052AAA">
              <w:rPr>
                <w:b/>
                <w:lang w:val="nl-NL"/>
              </w:rPr>
              <w:t>7</w:t>
            </w:r>
          </w:p>
          <w:p w14:paraId="44433B15" w14:textId="72F9470D" w:rsidR="008E76EF" w:rsidRPr="00EC7F9C" w:rsidRDefault="008E76EF" w:rsidP="008E76EF">
            <w:pPr>
              <w:tabs>
                <w:tab w:val="left" w:pos="2490"/>
                <w:tab w:val="left" w:pos="3135"/>
              </w:tabs>
              <w:ind w:left="-99"/>
              <w:rPr>
                <w:b/>
                <w:lang w:val="nl-NL"/>
              </w:rPr>
            </w:pPr>
            <w:r w:rsidRPr="00EC7F9C">
              <w:rPr>
                <w:b/>
                <w:lang w:val="nl-NL"/>
              </w:rPr>
              <w:t xml:space="preserve">                       </w:t>
            </w:r>
            <w:r>
              <w:rPr>
                <w:b/>
                <w:lang w:val="nl-NL"/>
              </w:rPr>
              <w:t xml:space="preserve">          </w:t>
            </w:r>
            <w:r w:rsidRPr="00EC7F9C">
              <w:rPr>
                <w:b/>
                <w:lang w:val="nl-NL"/>
              </w:rPr>
              <w:t xml:space="preserve"> </w:t>
            </w:r>
            <w:r w:rsidRPr="00EC7F9C">
              <w:rPr>
                <w:lang w:val="nl-NL"/>
              </w:rPr>
              <w:t>Đơn vị:</w:t>
            </w:r>
            <w:r w:rsidRPr="00EC7F9C">
              <w:rPr>
                <w:b/>
                <w:lang w:val="nl-NL"/>
              </w:rPr>
              <w:t xml:space="preserve"> Trường </w:t>
            </w:r>
            <w:r w:rsidR="009F428C">
              <w:rPr>
                <w:b/>
                <w:lang w:val="nl-NL"/>
              </w:rPr>
              <w:t xml:space="preserve">THCS </w:t>
            </w:r>
            <w:r w:rsidR="00052AAA">
              <w:rPr>
                <w:b/>
                <w:lang w:val="nl-NL"/>
              </w:rPr>
              <w:t>Hiệp Hoà</w:t>
            </w:r>
          </w:p>
          <w:p w14:paraId="43D84524" w14:textId="24419947" w:rsidR="008E76EF" w:rsidRDefault="008E76EF" w:rsidP="00894A1A">
            <w:pPr>
              <w:tabs>
                <w:tab w:val="left" w:pos="2490"/>
              </w:tabs>
              <w:ind w:left="-99"/>
              <w:rPr>
                <w:b/>
                <w:lang w:val="nl-NL"/>
              </w:rPr>
            </w:pPr>
            <w:r w:rsidRPr="00EC7F9C">
              <w:rPr>
                <w:b/>
                <w:lang w:val="nl-NL"/>
              </w:rPr>
              <w:t xml:space="preserve">                        </w:t>
            </w:r>
            <w:r>
              <w:rPr>
                <w:b/>
                <w:lang w:val="nl-NL"/>
              </w:rPr>
              <w:t xml:space="preserve">          </w:t>
            </w:r>
            <w:r w:rsidR="00C611B7">
              <w:rPr>
                <w:lang w:val="nl-NL"/>
              </w:rPr>
              <w:t xml:space="preserve">Thị xã </w:t>
            </w:r>
            <w:r w:rsidR="00052AAA">
              <w:rPr>
                <w:lang w:val="nl-NL"/>
              </w:rPr>
              <w:t>Quảng Yên</w:t>
            </w:r>
            <w:r w:rsidR="00226013">
              <w:rPr>
                <w:b/>
                <w:lang w:val="nl-NL"/>
              </w:rPr>
              <w:t xml:space="preserve"> -</w:t>
            </w:r>
            <w:r w:rsidRPr="00EC7F9C">
              <w:rPr>
                <w:b/>
                <w:lang w:val="nl-NL"/>
              </w:rPr>
              <w:t xml:space="preserve"> </w:t>
            </w:r>
            <w:r w:rsidRPr="00EC7F9C">
              <w:rPr>
                <w:lang w:val="nl-NL"/>
              </w:rPr>
              <w:t>Tỉnh</w:t>
            </w:r>
            <w:r w:rsidR="008D78AB">
              <w:rPr>
                <w:lang w:val="nl-NL"/>
              </w:rPr>
              <w:t xml:space="preserve"> </w:t>
            </w:r>
            <w:r w:rsidRPr="008D78AB">
              <w:rPr>
                <w:bCs/>
                <w:lang w:val="nl-NL"/>
              </w:rPr>
              <w:t>Quảng Ninh</w:t>
            </w:r>
            <w:r w:rsidRPr="00EC7F9C">
              <w:rPr>
                <w:b/>
                <w:lang w:val="nl-NL"/>
              </w:rPr>
              <w:t xml:space="preserve">    </w:t>
            </w:r>
            <w:r>
              <w:rPr>
                <w:i/>
                <w:lang w:val="nl-NL"/>
              </w:rPr>
              <w:t xml:space="preserve"> </w:t>
            </w:r>
          </w:p>
          <w:p w14:paraId="5AE15CBB" w14:textId="77777777" w:rsidR="008E76EF" w:rsidRDefault="008E76EF" w:rsidP="008E76EF">
            <w:pPr>
              <w:tabs>
                <w:tab w:val="left" w:pos="1200"/>
              </w:tabs>
              <w:ind w:left="-99"/>
              <w:rPr>
                <w:b/>
                <w:lang w:val="nl-NL"/>
              </w:rPr>
            </w:pPr>
          </w:p>
          <w:p w14:paraId="12AF45EE" w14:textId="77777777" w:rsidR="008E76EF" w:rsidRDefault="008E76EF" w:rsidP="008E76EF">
            <w:pPr>
              <w:tabs>
                <w:tab w:val="left" w:pos="1200"/>
              </w:tabs>
              <w:ind w:left="-99"/>
              <w:rPr>
                <w:b/>
                <w:lang w:val="nl-NL"/>
              </w:rPr>
            </w:pPr>
          </w:p>
          <w:p w14:paraId="691A86B0" w14:textId="77777777" w:rsidR="008E76EF" w:rsidRDefault="008E76EF" w:rsidP="008E76EF">
            <w:pPr>
              <w:tabs>
                <w:tab w:val="left" w:pos="1200"/>
              </w:tabs>
              <w:ind w:left="-99"/>
              <w:rPr>
                <w:b/>
                <w:lang w:val="nl-NL"/>
              </w:rPr>
            </w:pPr>
          </w:p>
          <w:p w14:paraId="39ADF5DD" w14:textId="77777777" w:rsidR="008E76EF" w:rsidRDefault="008E76EF" w:rsidP="008E76EF">
            <w:pPr>
              <w:tabs>
                <w:tab w:val="left" w:pos="1200"/>
              </w:tabs>
              <w:ind w:left="-99"/>
              <w:rPr>
                <w:b/>
                <w:lang w:val="nl-NL"/>
              </w:rPr>
            </w:pPr>
          </w:p>
          <w:p w14:paraId="1CB6209C" w14:textId="77777777" w:rsidR="008E76EF" w:rsidRDefault="008E76EF" w:rsidP="008E76EF">
            <w:pPr>
              <w:tabs>
                <w:tab w:val="left" w:pos="1200"/>
              </w:tabs>
              <w:ind w:left="-99"/>
              <w:rPr>
                <w:b/>
                <w:lang w:val="nl-NL"/>
              </w:rPr>
            </w:pPr>
          </w:p>
          <w:p w14:paraId="120DC289" w14:textId="77777777" w:rsidR="008E76EF" w:rsidRDefault="008E76EF" w:rsidP="008E76EF">
            <w:pPr>
              <w:tabs>
                <w:tab w:val="left" w:pos="1200"/>
              </w:tabs>
              <w:rPr>
                <w:b/>
                <w:lang w:val="nl-NL"/>
              </w:rPr>
            </w:pPr>
          </w:p>
          <w:p w14:paraId="41B3CF29" w14:textId="13920F6A" w:rsidR="0001644A" w:rsidRDefault="0001644A" w:rsidP="008E76EF">
            <w:pPr>
              <w:tabs>
                <w:tab w:val="left" w:pos="1200"/>
              </w:tabs>
              <w:rPr>
                <w:b/>
                <w:lang w:val="nl-NL"/>
              </w:rPr>
            </w:pPr>
          </w:p>
          <w:p w14:paraId="65661BB7" w14:textId="4776A887" w:rsidR="004B4449" w:rsidRDefault="004B4449" w:rsidP="008E76EF">
            <w:pPr>
              <w:tabs>
                <w:tab w:val="left" w:pos="1200"/>
              </w:tabs>
              <w:rPr>
                <w:b/>
                <w:lang w:val="nl-NL"/>
              </w:rPr>
            </w:pPr>
          </w:p>
          <w:p w14:paraId="2E2C2341" w14:textId="77777777" w:rsidR="004B4449" w:rsidRDefault="004B4449" w:rsidP="008E76EF">
            <w:pPr>
              <w:tabs>
                <w:tab w:val="left" w:pos="1200"/>
              </w:tabs>
              <w:rPr>
                <w:b/>
                <w:lang w:val="nl-NL"/>
              </w:rPr>
            </w:pPr>
          </w:p>
          <w:p w14:paraId="2105CDDB" w14:textId="76BA52E9" w:rsidR="008E76EF" w:rsidRPr="004B4449" w:rsidRDefault="00052AAA" w:rsidP="004B4449">
            <w:pPr>
              <w:tabs>
                <w:tab w:val="left" w:pos="3765"/>
              </w:tabs>
              <w:ind w:left="-99"/>
              <w:jc w:val="center"/>
              <w:rPr>
                <w:b/>
                <w:i/>
                <w:lang w:val="nl-NL"/>
              </w:rPr>
            </w:pPr>
            <w:r>
              <w:rPr>
                <w:i/>
                <w:lang w:val="nl-NL"/>
              </w:rPr>
              <w:t>Quảng Yên</w:t>
            </w:r>
            <w:r w:rsidR="008E76EF" w:rsidRPr="004B4449">
              <w:rPr>
                <w:i/>
                <w:lang w:val="nl-NL"/>
              </w:rPr>
              <w:t>, tháng 8</w:t>
            </w:r>
            <w:r w:rsidR="0001644A" w:rsidRPr="004B4449">
              <w:rPr>
                <w:i/>
                <w:lang w:val="nl-NL"/>
              </w:rPr>
              <w:t xml:space="preserve"> năm 2024</w:t>
            </w:r>
          </w:p>
          <w:p w14:paraId="75F844CA" w14:textId="77777777" w:rsidR="00894A1A" w:rsidRPr="008E76EF" w:rsidRDefault="00894A1A" w:rsidP="008E76EF">
            <w:pPr>
              <w:tabs>
                <w:tab w:val="left" w:pos="1200"/>
              </w:tabs>
              <w:rPr>
                <w:b/>
                <w:i/>
                <w:sz w:val="32"/>
                <w:szCs w:val="32"/>
                <w:lang w:val="nl-NL"/>
              </w:rPr>
            </w:pPr>
          </w:p>
        </w:tc>
      </w:tr>
    </w:tbl>
    <w:p w14:paraId="571234E3" w14:textId="77777777" w:rsidR="00E524A2" w:rsidRDefault="00E524A2" w:rsidP="004C2275">
      <w:pPr>
        <w:jc w:val="center"/>
        <w:rPr>
          <w:b/>
          <w:lang w:val="nl-NL"/>
        </w:rPr>
      </w:pPr>
    </w:p>
    <w:tbl>
      <w:tblPr>
        <w:tblStyle w:val="TableGrid"/>
        <w:tblW w:w="1020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812"/>
      </w:tblGrid>
      <w:tr w:rsidR="007E0276" w:rsidRPr="005248EA" w14:paraId="030364B4" w14:textId="77777777" w:rsidTr="007E0276">
        <w:trPr>
          <w:trHeight w:val="754"/>
        </w:trPr>
        <w:tc>
          <w:tcPr>
            <w:tcW w:w="4395" w:type="dxa"/>
          </w:tcPr>
          <w:p w14:paraId="2CB6DF64" w14:textId="77777777" w:rsidR="007E0276" w:rsidRPr="003F4AA5" w:rsidRDefault="007E0276" w:rsidP="008E178A">
            <w:pPr>
              <w:jc w:val="center"/>
              <w:rPr>
                <w:rFonts w:ascii="Times New Roman" w:hAnsi="Times New Roman"/>
                <w:b/>
                <w:bCs/>
                <w:sz w:val="26"/>
                <w:szCs w:val="26"/>
                <w:lang w:val="nl-NL"/>
              </w:rPr>
            </w:pPr>
            <w:bookmarkStart w:id="0" w:name="_Hlk174198931"/>
            <w:r w:rsidRPr="003F4AA5">
              <w:rPr>
                <w:rFonts w:ascii="Times New Roman" w:hAnsi="Times New Roman"/>
                <w:b/>
                <w:bCs/>
                <w:sz w:val="26"/>
                <w:szCs w:val="26"/>
                <w:lang w:val="nl-NL"/>
              </w:rPr>
              <w:lastRenderedPageBreak/>
              <w:t xml:space="preserve">SỞ GIÁO DỤC VÀ ĐÀO TẠO </w:t>
            </w:r>
          </w:p>
          <w:p w14:paraId="7EA4C4A2" w14:textId="77777777" w:rsidR="007E0276" w:rsidRDefault="007E0276" w:rsidP="008E178A">
            <w:pPr>
              <w:jc w:val="center"/>
              <w:rPr>
                <w:rFonts w:ascii="Times New Roman" w:hAnsi="Times New Roman"/>
                <w:b/>
                <w:bCs/>
                <w:sz w:val="26"/>
                <w:szCs w:val="26"/>
              </w:rPr>
            </w:pPr>
            <w:r w:rsidRPr="005248EA">
              <w:rPr>
                <w:rFonts w:ascii="Times New Roman" w:hAnsi="Times New Roman"/>
                <w:b/>
                <w:bCs/>
                <w:sz w:val="26"/>
                <w:szCs w:val="26"/>
              </w:rPr>
              <w:t>TỈNH QUẢNG NINH</w:t>
            </w:r>
          </w:p>
          <w:bookmarkEnd w:id="0"/>
          <w:p w14:paraId="12187BBB" w14:textId="77777777" w:rsidR="007E0276" w:rsidRPr="005248EA" w:rsidRDefault="007E0276" w:rsidP="008E178A">
            <w:pPr>
              <w:jc w:val="center"/>
              <w:rPr>
                <w:rFonts w:ascii="Times New Roman" w:hAnsi="Times New Roman"/>
                <w:b/>
                <w:bCs/>
                <w:sz w:val="26"/>
                <w:szCs w:val="26"/>
              </w:rPr>
            </w:pPr>
            <w:r>
              <w:rPr>
                <w:noProof/>
              </w:rPr>
              <mc:AlternateContent>
                <mc:Choice Requires="wps">
                  <w:drawing>
                    <wp:anchor distT="4294967295" distB="4294967295" distL="114300" distR="114300" simplePos="0" relativeHeight="251664384" behindDoc="0" locked="0" layoutInCell="1" allowOverlap="1" wp14:anchorId="343AF973" wp14:editId="55808320">
                      <wp:simplePos x="0" y="0"/>
                      <wp:positionH relativeFrom="column">
                        <wp:posOffset>812165</wp:posOffset>
                      </wp:positionH>
                      <wp:positionV relativeFrom="paragraph">
                        <wp:posOffset>11429</wp:posOffset>
                      </wp:positionV>
                      <wp:extent cx="84455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49A902"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95pt,.9pt" to="130.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" strokecolor="black [3040]">
                      <o:lock v:ext="edit" shapetype="f"/>
                    </v:line>
                  </w:pict>
                </mc:Fallback>
              </mc:AlternateContent>
            </w:r>
          </w:p>
        </w:tc>
        <w:tc>
          <w:tcPr>
            <w:tcW w:w="5812" w:type="dxa"/>
          </w:tcPr>
          <w:p w14:paraId="504F7898" w14:textId="77777777" w:rsidR="007E0276" w:rsidRPr="005248EA" w:rsidRDefault="007E0276" w:rsidP="008E178A">
            <w:pPr>
              <w:jc w:val="center"/>
              <w:rPr>
                <w:rFonts w:ascii="Times New Roman" w:hAnsi="Times New Roman"/>
                <w:b/>
                <w:bCs/>
                <w:sz w:val="26"/>
                <w:szCs w:val="26"/>
              </w:rPr>
            </w:pPr>
            <w:r w:rsidRPr="005248EA">
              <w:rPr>
                <w:rFonts w:ascii="Times New Roman" w:hAnsi="Times New Roman"/>
                <w:b/>
                <w:bCs/>
                <w:sz w:val="26"/>
                <w:szCs w:val="26"/>
              </w:rPr>
              <w:t>CỘNG HÒA XÃ HỘI CHỦ NGHĨA VIỆT NAM</w:t>
            </w:r>
          </w:p>
          <w:p w14:paraId="13D239E3" w14:textId="77777777" w:rsidR="007E0276" w:rsidRPr="005248EA" w:rsidRDefault="007E0276" w:rsidP="008E178A">
            <w:pPr>
              <w:jc w:val="center"/>
              <w:rPr>
                <w:rFonts w:ascii="Times New Roman" w:hAnsi="Times New Roman"/>
                <w:b/>
                <w:bCs/>
                <w:sz w:val="26"/>
                <w:szCs w:val="26"/>
              </w:rPr>
            </w:pPr>
            <w:r w:rsidRPr="00C611B7">
              <w:rPr>
                <w:noProof/>
                <w:sz w:val="26"/>
              </w:rPr>
              <mc:AlternateContent>
                <mc:Choice Requires="wps">
                  <w:drawing>
                    <wp:anchor distT="4294967295" distB="4294967295" distL="114300" distR="114300" simplePos="0" relativeHeight="251665408" behindDoc="0" locked="0" layoutInCell="1" allowOverlap="1" wp14:anchorId="3E334502" wp14:editId="4FEB2429">
                      <wp:simplePos x="0" y="0"/>
                      <wp:positionH relativeFrom="column">
                        <wp:posOffset>768985</wp:posOffset>
                      </wp:positionH>
                      <wp:positionV relativeFrom="paragraph">
                        <wp:posOffset>225424</wp:posOffset>
                      </wp:positionV>
                      <wp:extent cx="202692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6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D6318E" id="Straight Connector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55pt,17.75pt" to="220.1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" strokecolor="black [3040]">
                      <o:lock v:ext="edit" shapetype="f"/>
                    </v:line>
                  </w:pict>
                </mc:Fallback>
              </mc:AlternateContent>
            </w:r>
            <w:r w:rsidRPr="00C611B7">
              <w:rPr>
                <w:rFonts w:ascii="Times New Roman" w:hAnsi="Times New Roman"/>
                <w:b/>
                <w:bCs/>
                <w:sz w:val="28"/>
                <w:szCs w:val="26"/>
              </w:rPr>
              <w:t>Độc lập - Tự do - Hạnh phúc</w:t>
            </w:r>
          </w:p>
        </w:tc>
      </w:tr>
    </w:tbl>
    <w:p w14:paraId="2B2153C6" w14:textId="77777777" w:rsidR="007E0276" w:rsidRDefault="007E0276" w:rsidP="004C2275">
      <w:pPr>
        <w:jc w:val="center"/>
        <w:rPr>
          <w:b/>
          <w:lang w:val="nl-NL"/>
        </w:rPr>
      </w:pPr>
    </w:p>
    <w:p w14:paraId="793CCDFA" w14:textId="77777777" w:rsidR="007E0276" w:rsidRDefault="007E0276" w:rsidP="004C2275">
      <w:pPr>
        <w:jc w:val="center"/>
        <w:rPr>
          <w:b/>
          <w:lang w:val="nl-NL"/>
        </w:rPr>
      </w:pPr>
    </w:p>
    <w:p w14:paraId="71BCFEF8" w14:textId="43C860F7" w:rsidR="00406CFA" w:rsidRPr="00185BA9" w:rsidRDefault="00185BA9" w:rsidP="00094131">
      <w:pPr>
        <w:jc w:val="center"/>
        <w:rPr>
          <w:b/>
          <w:lang w:val="nl-NL"/>
        </w:rPr>
      </w:pPr>
      <w:r w:rsidRPr="00185BA9">
        <w:rPr>
          <w:b/>
          <w:lang w:val="nl-NL"/>
        </w:rPr>
        <w:t>BÀI THU HOẠCH</w:t>
      </w:r>
    </w:p>
    <w:p w14:paraId="27B98C29" w14:textId="77777777" w:rsidR="004C2275" w:rsidRPr="007A6934" w:rsidRDefault="004C2275" w:rsidP="00094131">
      <w:pPr>
        <w:tabs>
          <w:tab w:val="left" w:pos="1200"/>
        </w:tabs>
        <w:jc w:val="center"/>
        <w:rPr>
          <w:b/>
          <w:sz w:val="36"/>
          <w:szCs w:val="36"/>
          <w:lang w:val="nl-NL"/>
        </w:rPr>
      </w:pPr>
      <w:r w:rsidRPr="007A6934">
        <w:rPr>
          <w:b/>
          <w:sz w:val="36"/>
          <w:szCs w:val="36"/>
          <w:lang w:val="nl-NL"/>
        </w:rPr>
        <w:t xml:space="preserve">Lớp bồi dưỡng cán bộ quản lý trường học </w:t>
      </w:r>
    </w:p>
    <w:p w14:paraId="1442B832" w14:textId="77777777" w:rsidR="004C2275" w:rsidRDefault="004C2275" w:rsidP="00094131">
      <w:pPr>
        <w:tabs>
          <w:tab w:val="left" w:pos="1200"/>
        </w:tabs>
        <w:jc w:val="center"/>
        <w:rPr>
          <w:b/>
          <w:sz w:val="36"/>
          <w:szCs w:val="36"/>
          <w:lang w:val="nl-NL"/>
        </w:rPr>
      </w:pPr>
      <w:r w:rsidRPr="007A6934">
        <w:rPr>
          <w:b/>
          <w:sz w:val="36"/>
          <w:szCs w:val="36"/>
          <w:lang w:val="nl-NL"/>
        </w:rPr>
        <w:t>theo chương trình bồi dưỡng 03</w:t>
      </w:r>
    </w:p>
    <w:p w14:paraId="5E565F88" w14:textId="77777777" w:rsidR="004C2275" w:rsidRDefault="004C2275" w:rsidP="004C2275">
      <w:pPr>
        <w:tabs>
          <w:tab w:val="left" w:pos="1200"/>
        </w:tabs>
        <w:spacing w:after="120"/>
        <w:jc w:val="center"/>
        <w:rPr>
          <w:b/>
          <w:sz w:val="32"/>
          <w:szCs w:val="32"/>
          <w:lang w:val="nl-NL"/>
        </w:rPr>
      </w:pPr>
    </w:p>
    <w:p w14:paraId="634666E3" w14:textId="5A8FEBD0" w:rsidR="004C2275" w:rsidRPr="008E76EF" w:rsidRDefault="004C2275" w:rsidP="004C2275">
      <w:pPr>
        <w:tabs>
          <w:tab w:val="left" w:pos="1200"/>
        </w:tabs>
        <w:spacing w:after="120"/>
        <w:jc w:val="center"/>
        <w:rPr>
          <w:b/>
          <w:sz w:val="32"/>
          <w:szCs w:val="32"/>
          <w:lang w:val="nl-NL"/>
        </w:rPr>
      </w:pPr>
      <w:r>
        <w:rPr>
          <w:b/>
          <w:sz w:val="32"/>
          <w:szCs w:val="32"/>
          <w:lang w:val="nl-NL"/>
        </w:rPr>
        <w:t>Đối tượng: Cán bộ quản lý cấp THCS</w:t>
      </w:r>
    </w:p>
    <w:p w14:paraId="42690888" w14:textId="77777777" w:rsidR="00185BA9" w:rsidRPr="000314BC" w:rsidRDefault="008C03A7" w:rsidP="008C03A7">
      <w:pPr>
        <w:jc w:val="center"/>
        <w:rPr>
          <w:lang w:val="nl-NL"/>
        </w:rPr>
      </w:pPr>
      <w:r>
        <w:rPr>
          <w:lang w:val="nl-NL"/>
        </w:rPr>
        <w:t>---------------------------------</w:t>
      </w:r>
    </w:p>
    <w:p w14:paraId="5279323B" w14:textId="77777777" w:rsidR="0028079F" w:rsidRDefault="0028079F">
      <w:pPr>
        <w:rPr>
          <w:b/>
          <w:bCs/>
          <w:lang w:val="nl-NL"/>
        </w:rPr>
      </w:pPr>
    </w:p>
    <w:p w14:paraId="0E88DFB2" w14:textId="1D795611" w:rsidR="00185BA9" w:rsidRPr="003F4AA5" w:rsidRDefault="00185BA9" w:rsidP="004E6015">
      <w:pPr>
        <w:tabs>
          <w:tab w:val="left" w:pos="3075"/>
        </w:tabs>
        <w:spacing w:line="360" w:lineRule="exact"/>
        <w:rPr>
          <w:b/>
          <w:u w:val="single"/>
          <w:lang w:val="nl-NL"/>
        </w:rPr>
      </w:pPr>
      <w:r w:rsidRPr="003F4AA5">
        <w:rPr>
          <w:b/>
          <w:u w:val="single"/>
          <w:lang w:val="nl-NL"/>
        </w:rPr>
        <w:t>Câu hỏi</w:t>
      </w:r>
      <w:r w:rsidR="004C2275" w:rsidRPr="003F4AA5">
        <w:rPr>
          <w:b/>
          <w:u w:val="single"/>
          <w:lang w:val="nl-NL"/>
        </w:rPr>
        <w:t xml:space="preserve"> 1</w:t>
      </w:r>
      <w:r w:rsidRPr="003F4AA5">
        <w:rPr>
          <w:b/>
          <w:u w:val="single"/>
          <w:lang w:val="nl-NL"/>
        </w:rPr>
        <w:t>:</w:t>
      </w:r>
    </w:p>
    <w:p w14:paraId="2A9FCC63" w14:textId="1F79ACD8" w:rsidR="00185BA9" w:rsidRPr="003F4AA5" w:rsidRDefault="007B4977" w:rsidP="004E6015">
      <w:pPr>
        <w:tabs>
          <w:tab w:val="left" w:pos="3075"/>
        </w:tabs>
        <w:spacing w:line="360" w:lineRule="exact"/>
        <w:ind w:firstLine="993"/>
        <w:jc w:val="both"/>
        <w:rPr>
          <w:lang w:val="nl-NL"/>
        </w:rPr>
      </w:pPr>
      <w:r w:rsidRPr="003F4AA5">
        <w:rPr>
          <w:b/>
          <w:lang w:val="nl-NL"/>
        </w:rPr>
        <w:t>Hãy nêu các quy định cần tuân thủ khi thực hiện tiến hành kiểm kê tài sản của nhà trường</w:t>
      </w:r>
      <w:r w:rsidR="00E915D1" w:rsidRPr="003F4AA5">
        <w:rPr>
          <w:b/>
          <w:lang w:val="nl-NL"/>
        </w:rPr>
        <w:t>; Liên hệ thực tế tại nhà trường thầy/cô đang công tác</w:t>
      </w:r>
      <w:r w:rsidR="00C611B7" w:rsidRPr="003F4AA5">
        <w:rPr>
          <w:b/>
          <w:lang w:val="nl-NL"/>
        </w:rPr>
        <w:t>. (</w:t>
      </w:r>
      <w:r w:rsidR="001D2619" w:rsidRPr="003F4AA5">
        <w:rPr>
          <w:b/>
          <w:lang w:val="nl-NL"/>
        </w:rPr>
        <w:t>6,0 điểm)</w:t>
      </w:r>
    </w:p>
    <w:p w14:paraId="4F70AFEE" w14:textId="77777777" w:rsidR="00E43805" w:rsidRPr="003F4AA5" w:rsidRDefault="00185BA9" w:rsidP="004E6015">
      <w:pPr>
        <w:tabs>
          <w:tab w:val="left" w:pos="4125"/>
        </w:tabs>
        <w:spacing w:line="360" w:lineRule="exact"/>
        <w:rPr>
          <w:b/>
          <w:u w:val="single"/>
          <w:lang w:val="nl-NL"/>
        </w:rPr>
      </w:pPr>
      <w:r w:rsidRPr="003F4AA5">
        <w:rPr>
          <w:lang w:val="nl-NL"/>
        </w:rPr>
        <w:tab/>
      </w:r>
      <w:r w:rsidRPr="003F4AA5">
        <w:rPr>
          <w:b/>
          <w:u w:val="single"/>
          <w:lang w:val="nl-NL"/>
        </w:rPr>
        <w:t>Trả lời:</w:t>
      </w:r>
    </w:p>
    <w:p w14:paraId="5C0E9D49" w14:textId="77777777" w:rsidR="00AE5235" w:rsidRPr="003F4AA5" w:rsidRDefault="00AE5235" w:rsidP="004E6015">
      <w:pPr>
        <w:tabs>
          <w:tab w:val="left" w:pos="4125"/>
        </w:tabs>
        <w:spacing w:line="360" w:lineRule="exact"/>
        <w:rPr>
          <w:b/>
          <w:u w:val="single"/>
          <w:lang w:val="nl-NL"/>
        </w:rPr>
      </w:pPr>
    </w:p>
    <w:p w14:paraId="32CEF78C" w14:textId="2D8327EF" w:rsidR="00AE5235" w:rsidRPr="003F4AA5" w:rsidRDefault="0073576B" w:rsidP="004E6015">
      <w:pPr>
        <w:tabs>
          <w:tab w:val="left" w:pos="4125"/>
        </w:tabs>
        <w:spacing w:line="360" w:lineRule="exact"/>
        <w:ind w:firstLine="851"/>
        <w:jc w:val="both"/>
        <w:rPr>
          <w:b/>
          <w:i/>
          <w:lang w:val="nl-NL"/>
        </w:rPr>
      </w:pPr>
      <w:r w:rsidRPr="003F4AA5">
        <w:rPr>
          <w:b/>
          <w:i/>
          <w:lang w:val="nl-NL"/>
        </w:rPr>
        <w:t>Các quy định cần tuân thủ khi thực hiện tiến hành kiểm kê tài sản của nhà trường</w:t>
      </w:r>
    </w:p>
    <w:p w14:paraId="7D35A48E" w14:textId="77777777" w:rsidR="007B6607" w:rsidRDefault="00937072" w:rsidP="004E6015">
      <w:pPr>
        <w:spacing w:line="360" w:lineRule="exact"/>
        <w:ind w:firstLine="720"/>
        <w:jc w:val="both"/>
        <w:rPr>
          <w:rFonts w:ascii="TimesNewRomanPSMT" w:hAnsi="TimesNewRomanPSMT"/>
          <w:b/>
          <w:color w:val="000000"/>
          <w:sz w:val="40"/>
          <w:szCs w:val="40"/>
          <w:u w:val="single"/>
        </w:rPr>
      </w:pPr>
      <w:r>
        <w:rPr>
          <w:b/>
          <w:bCs/>
        </w:rPr>
        <w:t xml:space="preserve">1. </w:t>
      </w:r>
      <w:r w:rsidRPr="00545177">
        <w:rPr>
          <w:b/>
          <w:bCs/>
        </w:rPr>
        <w:t xml:space="preserve">Lập Kế </w:t>
      </w:r>
      <w:r>
        <w:rPr>
          <w:b/>
          <w:bCs/>
        </w:rPr>
        <w:t>h</w:t>
      </w:r>
      <w:r w:rsidRPr="00545177">
        <w:rPr>
          <w:b/>
          <w:bCs/>
        </w:rPr>
        <w:t xml:space="preserve">oạch </w:t>
      </w:r>
      <w:r>
        <w:rPr>
          <w:b/>
          <w:bCs/>
        </w:rPr>
        <w:t>k</w:t>
      </w:r>
      <w:r w:rsidRPr="00545177">
        <w:rPr>
          <w:b/>
          <w:bCs/>
        </w:rPr>
        <w:t xml:space="preserve">iểm </w:t>
      </w:r>
      <w:r>
        <w:rPr>
          <w:b/>
          <w:bCs/>
        </w:rPr>
        <w:t>k</w:t>
      </w:r>
      <w:r w:rsidRPr="00545177">
        <w:rPr>
          <w:b/>
          <w:bCs/>
        </w:rPr>
        <w:t>ê</w:t>
      </w:r>
      <w:r w:rsidRPr="00C445E8">
        <w:t xml:space="preserve">: Trước khi bắt đầu, cần lập kế hoạch kiểm kê chi tiết, bao gồm thời gian, phương pháp kiểm kê, danh sách tài sản, và phân công nhiệm vụ </w:t>
      </w:r>
      <w:r>
        <w:t xml:space="preserve">rõ ràng </w:t>
      </w:r>
      <w:r w:rsidRPr="00C445E8">
        <w:t xml:space="preserve">cho các thành viên trong </w:t>
      </w:r>
      <w:r>
        <w:t>ban</w:t>
      </w:r>
      <w:r w:rsidRPr="00C445E8">
        <w:t xml:space="preserve"> kiểm kê.</w:t>
      </w:r>
      <w:r w:rsidR="009D0CCA">
        <w:t xml:space="preserve"> </w:t>
      </w:r>
      <w:r w:rsidR="009D0CCA" w:rsidRPr="003F4AA5">
        <w:rPr>
          <w:bCs/>
          <w:lang w:val="nl-NL"/>
        </w:rPr>
        <w:t>Tài sản phải được kiểm kê, thống kê về hiện vật, ghi nhận thông tin phù hợp với tính chất, đặc điểm của tài sản; được quản lý, bảo vệ, khai thác theo quy hoạch, kế hoạch, bảo đảm tiết kiệm, hiệu quả, đúng pháp luật.</w:t>
      </w:r>
    </w:p>
    <w:p w14:paraId="36F28B3D" w14:textId="0DF6E17C" w:rsidR="00937072" w:rsidRPr="007B6607" w:rsidRDefault="00937072" w:rsidP="004E6015">
      <w:pPr>
        <w:spacing w:line="360" w:lineRule="exact"/>
        <w:ind w:firstLine="720"/>
        <w:jc w:val="both"/>
        <w:rPr>
          <w:rFonts w:ascii="TimesNewRomanPSMT" w:hAnsi="TimesNewRomanPSMT"/>
          <w:b/>
          <w:color w:val="000000"/>
          <w:sz w:val="40"/>
          <w:szCs w:val="40"/>
          <w:u w:val="single"/>
        </w:rPr>
      </w:pPr>
      <w:r>
        <w:rPr>
          <w:b/>
          <w:bCs/>
        </w:rPr>
        <w:t xml:space="preserve">2. </w:t>
      </w:r>
      <w:r w:rsidRPr="00AF35FB">
        <w:rPr>
          <w:b/>
          <w:bCs/>
        </w:rPr>
        <w:t>Thành lập ban kiểm kê</w:t>
      </w:r>
      <w:r w:rsidRPr="00C445E8">
        <w:t xml:space="preserve">: </w:t>
      </w:r>
    </w:p>
    <w:p w14:paraId="11D47E47" w14:textId="77777777" w:rsidR="00937072" w:rsidRDefault="00937072" w:rsidP="004E6015">
      <w:pPr>
        <w:spacing w:line="360" w:lineRule="exact"/>
        <w:ind w:firstLine="720"/>
        <w:jc w:val="both"/>
      </w:pPr>
      <w:r w:rsidRPr="00AF35FB">
        <w:t>- Thành lập ban kiểm kê với đủ số lượng thành viên, bao gồm đại diện từ các bộ phận liên quan như kế toán, quản lý tài sản, và phòng hành chính.</w:t>
      </w:r>
    </w:p>
    <w:p w14:paraId="1FFD187A" w14:textId="77777777" w:rsidR="00937072" w:rsidRDefault="00937072" w:rsidP="004E6015">
      <w:pPr>
        <w:spacing w:line="360" w:lineRule="exact"/>
        <w:ind w:firstLine="720"/>
        <w:jc w:val="both"/>
      </w:pPr>
      <w:r w:rsidRPr="00AF35FB">
        <w:t>- Ban kiểm kê phải được thành lập theo quyết định của lãnh đạo nhà trường.</w:t>
      </w:r>
    </w:p>
    <w:p w14:paraId="4BA0BA04" w14:textId="77777777" w:rsidR="00937072" w:rsidRDefault="00937072" w:rsidP="004E6015">
      <w:pPr>
        <w:spacing w:line="360" w:lineRule="exact"/>
        <w:ind w:firstLine="720"/>
        <w:jc w:val="both"/>
        <w:outlineLvl w:val="2"/>
      </w:pPr>
      <w:r>
        <w:rPr>
          <w:b/>
          <w:bCs/>
        </w:rPr>
        <w:t xml:space="preserve">3. </w:t>
      </w:r>
      <w:r w:rsidRPr="00AE231D">
        <w:rPr>
          <w:b/>
          <w:bCs/>
        </w:rPr>
        <w:t>Chuẩn bị tài liệu và danh sách kiểm kê</w:t>
      </w:r>
      <w:r w:rsidRPr="00C445E8">
        <w:t xml:space="preserve">: </w:t>
      </w:r>
    </w:p>
    <w:p w14:paraId="700D000B" w14:textId="77777777" w:rsidR="00937072" w:rsidRDefault="00937072" w:rsidP="004E6015">
      <w:pPr>
        <w:spacing w:line="360" w:lineRule="exact"/>
        <w:ind w:firstLine="720"/>
        <w:jc w:val="both"/>
      </w:pPr>
      <w:r w:rsidRPr="00AE231D">
        <w:t>- Cung cấp đầy đủ các tài liệu liên quan đến tài sản như sổ sách, biên bản bàn giao, hợp đồng, hóa đơn, chứng từ.</w:t>
      </w:r>
    </w:p>
    <w:p w14:paraId="3DC7A8F9" w14:textId="77777777" w:rsidR="00937072" w:rsidRDefault="00937072" w:rsidP="004E6015">
      <w:pPr>
        <w:spacing w:line="360" w:lineRule="exact"/>
        <w:ind w:firstLine="720"/>
        <w:jc w:val="both"/>
      </w:pPr>
      <w:r w:rsidRPr="00AE231D">
        <w:t>- Cung cấp đầy đủ các tài liệu liên quan đến tài sản như sổ sách, biên bản bàn giao, hợp đồng, hóa đơn, chứng từ.</w:t>
      </w:r>
    </w:p>
    <w:p w14:paraId="2FAA1F6A" w14:textId="77777777" w:rsidR="00937072" w:rsidRDefault="00937072" w:rsidP="001B2FD2">
      <w:pPr>
        <w:spacing w:line="360" w:lineRule="exact"/>
        <w:ind w:firstLine="720"/>
        <w:jc w:val="both"/>
        <w:outlineLvl w:val="2"/>
      </w:pPr>
      <w:r>
        <w:rPr>
          <w:b/>
          <w:bCs/>
        </w:rPr>
        <w:t xml:space="preserve">4. </w:t>
      </w:r>
      <w:r w:rsidRPr="00AE231D">
        <w:rPr>
          <w:b/>
          <w:bCs/>
        </w:rPr>
        <w:t>Thực hiện kiểm kê:</w:t>
      </w:r>
      <w:r w:rsidRPr="00C445E8">
        <w:t xml:space="preserve"> </w:t>
      </w:r>
    </w:p>
    <w:p w14:paraId="2C83FFDF" w14:textId="77777777" w:rsidR="00937072" w:rsidRDefault="00937072" w:rsidP="004E6015">
      <w:pPr>
        <w:spacing w:line="360" w:lineRule="exact"/>
        <w:ind w:firstLine="720"/>
        <w:jc w:val="both"/>
      </w:pPr>
      <w:r w:rsidRPr="00AE231D">
        <w:t xml:space="preserve">- Kiểm tra từng tài sản theo danh sách, ghi nhận tình trạng hiện tại, số lượng thực tế so với sổ sách. </w:t>
      </w:r>
    </w:p>
    <w:p w14:paraId="5EFBEA19" w14:textId="77777777" w:rsidR="00937072" w:rsidRDefault="00937072" w:rsidP="004E6015">
      <w:pPr>
        <w:spacing w:line="360" w:lineRule="exact"/>
        <w:ind w:firstLine="720"/>
        <w:jc w:val="both"/>
      </w:pPr>
      <w:r w:rsidRPr="00AE231D">
        <w:lastRenderedPageBreak/>
        <w:t>- Xác nhận tình trạng sử dụng của tài sản (đang sử dụng, hư hỏng, không sử dụng, thiếu, thừa, mất, v.v.).</w:t>
      </w:r>
    </w:p>
    <w:p w14:paraId="0150A3FE" w14:textId="77777777" w:rsidR="00937072" w:rsidRDefault="00937072" w:rsidP="004E6015">
      <w:pPr>
        <w:spacing w:line="360" w:lineRule="exact"/>
        <w:ind w:firstLine="720"/>
        <w:jc w:val="both"/>
      </w:pPr>
      <w:r w:rsidRPr="00AE231D">
        <w:t>- Đối chiếu số liệu thực tế với số liệu trong sổ sách kế toán.</w:t>
      </w:r>
    </w:p>
    <w:p w14:paraId="0DAFF1C3" w14:textId="77777777" w:rsidR="00937072" w:rsidRDefault="00937072" w:rsidP="001B2FD2">
      <w:pPr>
        <w:spacing w:line="360" w:lineRule="exact"/>
        <w:ind w:firstLine="720"/>
        <w:jc w:val="both"/>
        <w:outlineLvl w:val="2"/>
      </w:pPr>
      <w:r>
        <w:rPr>
          <w:b/>
          <w:bCs/>
        </w:rPr>
        <w:t xml:space="preserve">5. </w:t>
      </w:r>
      <w:r w:rsidRPr="00AE231D">
        <w:rPr>
          <w:b/>
          <w:bCs/>
        </w:rPr>
        <w:t>Lập biên bản kiểm kê:</w:t>
      </w:r>
      <w:r w:rsidRPr="00C445E8">
        <w:t xml:space="preserve">: </w:t>
      </w:r>
    </w:p>
    <w:p w14:paraId="31DA78F1" w14:textId="77777777" w:rsidR="00937072" w:rsidRDefault="00937072" w:rsidP="004E6015">
      <w:pPr>
        <w:spacing w:line="360" w:lineRule="exact"/>
        <w:ind w:firstLine="720"/>
        <w:jc w:val="both"/>
      </w:pPr>
      <w:r w:rsidRPr="00AE231D">
        <w:t>- Sau khi hoàn thành kiểm kê, ban kiểm kê phải lập biên bản kiểm kê chi tiết, ghi nhận kết quả kiểm kê, chênh lệch giữa số liệu thực tế và sổ sách.</w:t>
      </w:r>
    </w:p>
    <w:p w14:paraId="255E963F" w14:textId="77777777" w:rsidR="00937072" w:rsidRDefault="00937072" w:rsidP="004E6015">
      <w:pPr>
        <w:spacing w:line="360" w:lineRule="exact"/>
        <w:ind w:firstLine="720"/>
        <w:jc w:val="both"/>
      </w:pPr>
      <w:r w:rsidRPr="00AE231D">
        <w:t>- Biên bản kiểm kê phải được ký bởi các thành viên trong ban kiểm kê và đại diện của các bộ phận liên quan.</w:t>
      </w:r>
    </w:p>
    <w:p w14:paraId="38B6C52B" w14:textId="77777777" w:rsidR="00937072" w:rsidRDefault="00937072" w:rsidP="001B2FD2">
      <w:pPr>
        <w:spacing w:line="360" w:lineRule="exact"/>
        <w:ind w:firstLine="720"/>
        <w:jc w:val="both"/>
        <w:outlineLvl w:val="2"/>
      </w:pPr>
      <w:r>
        <w:rPr>
          <w:b/>
          <w:bCs/>
        </w:rPr>
        <w:t xml:space="preserve">6. </w:t>
      </w:r>
      <w:r w:rsidRPr="00AE231D">
        <w:rPr>
          <w:b/>
          <w:bCs/>
        </w:rPr>
        <w:t>Báo cáo kết quả kiểm kê:</w:t>
      </w:r>
    </w:p>
    <w:p w14:paraId="56B6CF62" w14:textId="77777777" w:rsidR="00937072" w:rsidRDefault="00937072" w:rsidP="004E6015">
      <w:pPr>
        <w:spacing w:line="360" w:lineRule="exact"/>
        <w:ind w:firstLine="720"/>
        <w:jc w:val="both"/>
      </w:pPr>
      <w:r w:rsidRPr="00AE231D">
        <w:t>- Báo cáo kết quả kiểm kê lên lãnh đạo nhà trường, bao gồm các đề xuất xử lý các trường hợp sai lệch hoặc hư hỏng tài sản.</w:t>
      </w:r>
    </w:p>
    <w:p w14:paraId="3E3ED325" w14:textId="77777777" w:rsidR="00937072" w:rsidRPr="00C445E8" w:rsidRDefault="00937072" w:rsidP="004E6015">
      <w:pPr>
        <w:spacing w:line="360" w:lineRule="exact"/>
        <w:ind w:firstLine="720"/>
        <w:jc w:val="both"/>
      </w:pPr>
      <w:r w:rsidRPr="00AE231D">
        <w:t>- Đề xuất phương án điều chỉnh số liệu trên sổ sách (nếu cần) để khớp với kết quả kiểm kê.</w:t>
      </w:r>
    </w:p>
    <w:p w14:paraId="0B37058A" w14:textId="77777777" w:rsidR="00937072" w:rsidRDefault="00937072" w:rsidP="001B2FD2">
      <w:pPr>
        <w:spacing w:line="360" w:lineRule="exact"/>
        <w:ind w:firstLine="720"/>
        <w:jc w:val="both"/>
        <w:outlineLvl w:val="2"/>
      </w:pPr>
      <w:r>
        <w:rPr>
          <w:b/>
          <w:bCs/>
        </w:rPr>
        <w:t xml:space="preserve">7. </w:t>
      </w:r>
      <w:r w:rsidRPr="00AE231D">
        <w:rPr>
          <w:b/>
          <w:bCs/>
        </w:rPr>
        <w:t>Lưu trữ tài liệu:</w:t>
      </w:r>
    </w:p>
    <w:p w14:paraId="58DC4377" w14:textId="77777777" w:rsidR="00937072" w:rsidRPr="00C445E8" w:rsidRDefault="00937072" w:rsidP="004E6015">
      <w:pPr>
        <w:spacing w:line="360" w:lineRule="exact"/>
        <w:ind w:firstLine="720"/>
        <w:jc w:val="both"/>
      </w:pPr>
      <w:r w:rsidRPr="00AE231D">
        <w:t>- Lưu trữ các tài liệu liên quan đến quá trình kiểm kê, bao gồm biên bản kiểm kê, danh sách tài sản, và các chứng từ liên quan để phục vụ cho công tác kiểm tra, đối chiếu sau này.</w:t>
      </w:r>
    </w:p>
    <w:p w14:paraId="15151F40" w14:textId="77777777" w:rsidR="00937072" w:rsidRDefault="00937072" w:rsidP="001B2FD2">
      <w:pPr>
        <w:spacing w:line="360" w:lineRule="exact"/>
        <w:ind w:firstLine="720"/>
        <w:jc w:val="both"/>
        <w:outlineLvl w:val="2"/>
      </w:pPr>
      <w:r>
        <w:rPr>
          <w:b/>
          <w:bCs/>
        </w:rPr>
        <w:t>8.</w:t>
      </w:r>
      <w:r w:rsidRPr="00AE231D">
        <w:t xml:space="preserve"> </w:t>
      </w:r>
      <w:r w:rsidRPr="00AE231D">
        <w:rPr>
          <w:b/>
          <w:bCs/>
        </w:rPr>
        <w:t>Tuân thủ các quy định pháp lý:</w:t>
      </w:r>
      <w:r w:rsidRPr="00C445E8">
        <w:t xml:space="preserve"> </w:t>
      </w:r>
    </w:p>
    <w:p w14:paraId="665C86C1" w14:textId="77777777" w:rsidR="00937072" w:rsidRDefault="00937072" w:rsidP="004E6015">
      <w:pPr>
        <w:spacing w:line="360" w:lineRule="exact"/>
        <w:ind w:firstLine="720"/>
        <w:jc w:val="both"/>
      </w:pPr>
      <w:r w:rsidRPr="00AE231D">
        <w:t>- Đảm bảo quá trình kiểm kê tuân thủ các quy định pháp luật hiện hành về quản lý tài sản công, kế toán, và tài chính.</w:t>
      </w:r>
    </w:p>
    <w:p w14:paraId="02F62343" w14:textId="77777777" w:rsidR="009D0CCA" w:rsidRPr="003F4AA5" w:rsidRDefault="00937072" w:rsidP="004E6015">
      <w:pPr>
        <w:tabs>
          <w:tab w:val="left" w:pos="4125"/>
        </w:tabs>
        <w:spacing w:line="360" w:lineRule="exact"/>
        <w:ind w:firstLine="851"/>
        <w:jc w:val="both"/>
        <w:rPr>
          <w:bCs/>
          <w:lang w:val="nl-NL"/>
        </w:rPr>
      </w:pPr>
      <w:r w:rsidRPr="00AE231D">
        <w:t>- Chấp hành các yêu cầu về báo cáo và công khai tài sản theo quy định của nhà nước và cơ quan quản lý.</w:t>
      </w:r>
      <w:r w:rsidR="009D0CCA">
        <w:t xml:space="preserve"> </w:t>
      </w:r>
      <w:r w:rsidR="009D0CCA" w:rsidRPr="003F4AA5">
        <w:rPr>
          <w:bCs/>
          <w:lang w:val="nl-NL"/>
        </w:rPr>
        <w:t>Báo cáo tài sản theo năm dương lịch, khoảng tháng 01 hàng năm (Trong đó có báo tăng, giảm tài sản</w:t>
      </w:r>
    </w:p>
    <w:p w14:paraId="2FC4AD8B" w14:textId="53351C4D" w:rsidR="0073576B" w:rsidRPr="003F4AA5" w:rsidRDefault="009D0CCA" w:rsidP="004E6015">
      <w:pPr>
        <w:tabs>
          <w:tab w:val="left" w:pos="4125"/>
        </w:tabs>
        <w:spacing w:line="360" w:lineRule="exact"/>
        <w:ind w:firstLine="851"/>
        <w:jc w:val="both"/>
        <w:rPr>
          <w:b/>
          <w:u w:val="single"/>
          <w:lang w:val="nl-NL"/>
        </w:rPr>
      </w:pPr>
      <w:r w:rsidRPr="003F4AA5">
        <w:rPr>
          <w:bCs/>
          <w:lang w:val="nl-NL"/>
        </w:rPr>
        <w:t>Cập nhật sổ tài sản hàng năm.</w:t>
      </w:r>
    </w:p>
    <w:p w14:paraId="3C0EC8C5" w14:textId="49D3E16D" w:rsidR="00936134" w:rsidRPr="001B2FD2" w:rsidRDefault="00DC32B8" w:rsidP="00DC32B8">
      <w:pPr>
        <w:tabs>
          <w:tab w:val="left" w:pos="4125"/>
        </w:tabs>
        <w:spacing w:line="360" w:lineRule="exact"/>
        <w:ind w:firstLine="851"/>
        <w:rPr>
          <w:b/>
          <w:i/>
          <w:lang w:val="nl-NL"/>
        </w:rPr>
      </w:pPr>
      <w:r>
        <w:rPr>
          <w:b/>
          <w:i/>
          <w:lang w:val="nl-NL"/>
        </w:rPr>
        <w:t xml:space="preserve">Liên hệ thực tế tại nhà trường: </w:t>
      </w:r>
      <w:r w:rsidR="00054C0B" w:rsidRPr="003F4AA5">
        <w:rPr>
          <w:bCs/>
          <w:lang w:val="nl-NL"/>
        </w:rPr>
        <w:t xml:space="preserve">Hàng năm, căn cứ vào </w:t>
      </w:r>
      <w:r w:rsidR="0085116D" w:rsidRPr="003F4AA5">
        <w:rPr>
          <w:bCs/>
          <w:lang w:val="nl-NL"/>
        </w:rPr>
        <w:t>Kế hoạch Quản lý, sử dụng tài sản công, đ/c hiệu trưởng ra Quyết định thành lập tổ kiểm kê</w:t>
      </w:r>
      <w:r w:rsidR="008053C2" w:rsidRPr="003F4AA5">
        <w:rPr>
          <w:bCs/>
          <w:lang w:val="nl-NL"/>
        </w:rPr>
        <w:t xml:space="preserve"> tài sản </w:t>
      </w:r>
    </w:p>
    <w:p w14:paraId="171D9826" w14:textId="77777777" w:rsidR="002706B2" w:rsidRDefault="00936134" w:rsidP="004E6015">
      <w:pPr>
        <w:tabs>
          <w:tab w:val="left" w:pos="4125"/>
        </w:tabs>
        <w:spacing w:line="360" w:lineRule="exact"/>
        <w:ind w:firstLine="851"/>
        <w:jc w:val="both"/>
        <w:rPr>
          <w:bCs/>
          <w:lang w:val="nl-NL"/>
        </w:rPr>
      </w:pPr>
      <w:r w:rsidRPr="003F4AA5">
        <w:rPr>
          <w:bCs/>
          <w:lang w:val="nl-NL"/>
        </w:rPr>
        <w:t xml:space="preserve"> Thời gian: </w:t>
      </w:r>
      <w:r w:rsidR="004B4449" w:rsidRPr="003F4AA5">
        <w:rPr>
          <w:bCs/>
          <w:lang w:val="nl-NL"/>
        </w:rPr>
        <w:t>ít nhất 02 lần/</w:t>
      </w:r>
      <w:r w:rsidR="008053C2" w:rsidRPr="003F4AA5">
        <w:rPr>
          <w:bCs/>
          <w:lang w:val="nl-NL"/>
        </w:rPr>
        <w:t>1 năm</w:t>
      </w:r>
      <w:r w:rsidRPr="003F4AA5">
        <w:rPr>
          <w:bCs/>
          <w:lang w:val="nl-NL"/>
        </w:rPr>
        <w:t xml:space="preserve"> </w:t>
      </w:r>
      <w:r w:rsidR="004B4449" w:rsidRPr="003F4AA5">
        <w:rPr>
          <w:bCs/>
          <w:lang w:val="nl-NL"/>
        </w:rPr>
        <w:t>(Vào dịp 31/</w:t>
      </w:r>
      <w:r w:rsidR="00C36B5B" w:rsidRPr="003F4AA5">
        <w:rPr>
          <w:bCs/>
          <w:lang w:val="nl-NL"/>
        </w:rPr>
        <w:t>12 và vào thời gian tháng 6 hàng năm)</w:t>
      </w:r>
      <w:r w:rsidR="002706B2">
        <w:rPr>
          <w:bCs/>
          <w:lang w:val="nl-NL"/>
        </w:rPr>
        <w:t>.</w:t>
      </w:r>
    </w:p>
    <w:p w14:paraId="1AD0B144" w14:textId="77777777" w:rsidR="002706B2" w:rsidRDefault="00C36B5B" w:rsidP="004E6015">
      <w:pPr>
        <w:tabs>
          <w:tab w:val="left" w:pos="4125"/>
        </w:tabs>
        <w:spacing w:line="360" w:lineRule="exact"/>
        <w:ind w:firstLine="851"/>
        <w:jc w:val="both"/>
        <w:rPr>
          <w:bCs/>
          <w:lang w:val="nl-NL"/>
        </w:rPr>
      </w:pPr>
      <w:r w:rsidRPr="003F4AA5">
        <w:rPr>
          <w:bCs/>
          <w:lang w:val="nl-NL"/>
        </w:rPr>
        <w:t>Thành phầ</w:t>
      </w:r>
      <w:r w:rsidR="004B4449" w:rsidRPr="003F4AA5">
        <w:rPr>
          <w:bCs/>
          <w:lang w:val="nl-NL"/>
        </w:rPr>
        <w:t>n tổ kiểm kê: Gồm Hiệu trưởng (</w:t>
      </w:r>
      <w:r w:rsidRPr="003F4AA5">
        <w:rPr>
          <w:bCs/>
          <w:lang w:val="nl-NL"/>
        </w:rPr>
        <w:t xml:space="preserve">Phó hiệu trưởng), đại diện tổ văn phòng, </w:t>
      </w:r>
      <w:r w:rsidR="004B1DB3" w:rsidRPr="003F4AA5">
        <w:rPr>
          <w:bCs/>
          <w:lang w:val="nl-NL"/>
        </w:rPr>
        <w:t>bộ phận sử dụng tài sản, kế toán, ban thanh tra nhân dân.</w:t>
      </w:r>
    </w:p>
    <w:p w14:paraId="6BBD453D" w14:textId="77777777" w:rsidR="002706B2" w:rsidRDefault="00772D04" w:rsidP="004E6015">
      <w:pPr>
        <w:tabs>
          <w:tab w:val="left" w:pos="4125"/>
        </w:tabs>
        <w:spacing w:line="360" w:lineRule="exact"/>
        <w:ind w:firstLine="851"/>
        <w:jc w:val="both"/>
        <w:rPr>
          <w:bCs/>
          <w:lang w:val="nl-NL"/>
        </w:rPr>
      </w:pPr>
      <w:r w:rsidRPr="003F4AA5">
        <w:rPr>
          <w:bCs/>
          <w:lang w:val="nl-NL"/>
        </w:rPr>
        <w:t xml:space="preserve">Tổ kiểm kê tiến hành kiểm kê, lập hồ sơ kiểm kê, </w:t>
      </w:r>
      <w:r w:rsidR="00BE4516" w:rsidRPr="003F4AA5">
        <w:rPr>
          <w:bCs/>
          <w:lang w:val="nl-NL"/>
        </w:rPr>
        <w:t>lưu biên bản gồm những nội dung sau:</w:t>
      </w:r>
      <w:r w:rsidR="004A03D4">
        <w:rPr>
          <w:bCs/>
          <w:lang w:val="nl-NL"/>
        </w:rPr>
        <w:t xml:space="preserve"> </w:t>
      </w:r>
      <w:r w:rsidR="004A03D4" w:rsidRPr="00012090">
        <w:t>Sử dụng bảng kiểm kê để ghi nhận từng tài sản. Ví dụ, nếu kiểm kê phòng máy tính, kiểm tra từng máy tính, ghi lại số hiệu máy, tình trạng máy, và địa điểm đặt máy. Đối chiếu các thông tin này với danh sách tài sản hiện có.</w:t>
      </w:r>
    </w:p>
    <w:p w14:paraId="3F152B26" w14:textId="571617C4" w:rsidR="00E63600" w:rsidRPr="002706B2" w:rsidRDefault="00ED3AA6" w:rsidP="004E6015">
      <w:pPr>
        <w:tabs>
          <w:tab w:val="left" w:pos="4125"/>
        </w:tabs>
        <w:spacing w:line="360" w:lineRule="exact"/>
        <w:ind w:firstLine="851"/>
        <w:jc w:val="both"/>
        <w:rPr>
          <w:bCs/>
          <w:lang w:val="nl-NL"/>
        </w:rPr>
      </w:pPr>
      <w:r w:rsidRPr="003F4AA5">
        <w:rPr>
          <w:bCs/>
          <w:lang w:val="nl-NL"/>
        </w:rPr>
        <w:t>Kiểm kê tài sản, xác định thừa, thiếu theo quy định</w:t>
      </w:r>
      <w:r w:rsidR="00516D75" w:rsidRPr="003F4AA5">
        <w:rPr>
          <w:bCs/>
          <w:lang w:val="nl-NL"/>
        </w:rPr>
        <w:t xml:space="preserve">; Hạch toán lại giá trị tài sản; Làm cơ sở đề xuất </w:t>
      </w:r>
      <w:r w:rsidR="003D7891" w:rsidRPr="003F4AA5">
        <w:rPr>
          <w:bCs/>
          <w:lang w:val="nl-NL"/>
        </w:rPr>
        <w:t>thanh lý tài sản, điều chuyển, bổ sung sửa chữa mua sắm t</w:t>
      </w:r>
      <w:r w:rsidR="002576F4" w:rsidRPr="003F4AA5">
        <w:rPr>
          <w:bCs/>
          <w:lang w:val="nl-NL"/>
        </w:rPr>
        <w:t>ài</w:t>
      </w:r>
      <w:r w:rsidR="003D7891" w:rsidRPr="003F4AA5">
        <w:rPr>
          <w:bCs/>
          <w:lang w:val="nl-NL"/>
        </w:rPr>
        <w:t xml:space="preserve"> sản</w:t>
      </w:r>
      <w:r w:rsidR="002576F4" w:rsidRPr="003F4AA5">
        <w:rPr>
          <w:bCs/>
          <w:lang w:val="nl-NL"/>
        </w:rPr>
        <w:t>.</w:t>
      </w:r>
      <w:r w:rsidR="00E63600">
        <w:rPr>
          <w:bCs/>
          <w:lang w:val="nl-NL"/>
        </w:rPr>
        <w:t xml:space="preserve"> </w:t>
      </w:r>
    </w:p>
    <w:p w14:paraId="76E6D489" w14:textId="61F40396" w:rsidR="00F26BE8" w:rsidRPr="00012090" w:rsidRDefault="00F26BE8" w:rsidP="004E6015">
      <w:pPr>
        <w:spacing w:line="360" w:lineRule="exact"/>
        <w:ind w:firstLine="720"/>
        <w:jc w:val="both"/>
      </w:pPr>
      <w:r w:rsidRPr="00F26BE8">
        <w:rPr>
          <w:bCs/>
        </w:rPr>
        <w:lastRenderedPageBreak/>
        <w:t xml:space="preserve"> Xác định vấn đề:</w:t>
      </w:r>
      <w:r w:rsidRPr="00F26BE8">
        <w:t xml:space="preserve"> </w:t>
      </w:r>
      <w:r w:rsidRPr="00012090">
        <w:t xml:space="preserve">Phân tích các sự khác biệt, ví dụ, nếu số lượng máy tính trong phòng máy là </w:t>
      </w:r>
      <w:r>
        <w:t>25</w:t>
      </w:r>
      <w:r w:rsidRPr="00012090">
        <w:t xml:space="preserve"> theo danh sách nhưng chỉ còn 2</w:t>
      </w:r>
      <w:r>
        <w:t>2</w:t>
      </w:r>
      <w:r w:rsidRPr="00012090">
        <w:t xml:space="preserve"> máy thực tế, cần điều tra nguyên nhân.</w:t>
      </w:r>
    </w:p>
    <w:p w14:paraId="2CB36F4E" w14:textId="77777777" w:rsidR="00F26BE8" w:rsidRDefault="00F26BE8" w:rsidP="004E6015">
      <w:pPr>
        <w:spacing w:line="360" w:lineRule="exact"/>
        <w:ind w:firstLine="720"/>
        <w:jc w:val="both"/>
      </w:pPr>
      <w:r w:rsidRPr="00F26BE8">
        <w:rPr>
          <w:bCs/>
        </w:rPr>
        <w:t>Biện pháp xử lý:</w:t>
      </w:r>
      <w:r w:rsidRPr="00012090">
        <w:t xml:space="preserve"> Lập biên bản các tài sản hư hỏng hoặc mất mát và thực hiện các bước tiếp theo như sửa chữa, thay thế hoặc báo cáo lên cấp trên. </w:t>
      </w:r>
    </w:p>
    <w:p w14:paraId="1FF21740" w14:textId="7AC1CC17" w:rsidR="00E63600" w:rsidRDefault="00E63600" w:rsidP="004E6015">
      <w:pPr>
        <w:spacing w:line="360" w:lineRule="exact"/>
        <w:ind w:firstLine="720"/>
        <w:jc w:val="both"/>
      </w:pPr>
      <w:r w:rsidRPr="00E63600">
        <w:rPr>
          <w:bCs/>
        </w:rPr>
        <w:t xml:space="preserve"> Lưu trữ tài liệu:</w:t>
      </w:r>
      <w:r w:rsidRPr="00012090">
        <w:t xml:space="preserve"> Lưu trữ các tài liệu kiểm kê, báo cáo kết quả, và biên bản xử lý tài sản. </w:t>
      </w:r>
    </w:p>
    <w:p w14:paraId="4AD856CC" w14:textId="77777777" w:rsidR="00E63600" w:rsidRDefault="00E63600" w:rsidP="004E6015">
      <w:pPr>
        <w:spacing w:line="360" w:lineRule="exact"/>
        <w:ind w:firstLine="720"/>
        <w:jc w:val="both"/>
      </w:pPr>
      <w:r w:rsidRPr="00E63600">
        <w:rPr>
          <w:bCs/>
        </w:rPr>
        <w:t>Bảo mật thông tin:</w:t>
      </w:r>
      <w:r w:rsidRPr="00012090">
        <w:t xml:space="preserve"> Đảm bảo thông tin về tài sản được bảo mật, tránh để lộ thông tin nhạy cảm.</w:t>
      </w:r>
    </w:p>
    <w:p w14:paraId="07321F4A" w14:textId="77777777" w:rsidR="00F26BE8" w:rsidRDefault="00975289" w:rsidP="004E6015">
      <w:pPr>
        <w:tabs>
          <w:tab w:val="left" w:pos="4125"/>
        </w:tabs>
        <w:spacing w:line="360" w:lineRule="exact"/>
        <w:ind w:firstLine="851"/>
        <w:jc w:val="both"/>
        <w:rPr>
          <w:bCs/>
          <w:lang w:val="nl-NL"/>
        </w:rPr>
      </w:pPr>
      <w:r w:rsidRPr="003F4AA5">
        <w:rPr>
          <w:bCs/>
          <w:lang w:val="nl-NL"/>
        </w:rPr>
        <w:t>Hoàn chỉnh hồ sơ kiểm kê tài sản</w:t>
      </w:r>
      <w:r w:rsidR="00656501" w:rsidRPr="003F4AA5">
        <w:rPr>
          <w:bCs/>
          <w:lang w:val="nl-NL"/>
        </w:rPr>
        <w:t xml:space="preserve"> để Hiệu trưởng kí duyệt, gửi hồ sơ thanh lý lên cấp trên kèm danh mục tài sản cần thanh lý.</w:t>
      </w:r>
    </w:p>
    <w:p w14:paraId="23735446" w14:textId="66294122" w:rsidR="00E524A2" w:rsidRPr="00F26BE8" w:rsidRDefault="00656501" w:rsidP="004E6015">
      <w:pPr>
        <w:tabs>
          <w:tab w:val="left" w:pos="4125"/>
        </w:tabs>
        <w:spacing w:line="360" w:lineRule="exact"/>
        <w:ind w:firstLine="851"/>
        <w:jc w:val="both"/>
        <w:rPr>
          <w:bCs/>
          <w:lang w:val="nl-NL"/>
        </w:rPr>
      </w:pPr>
      <w:r w:rsidRPr="003F4AA5">
        <w:rPr>
          <w:bCs/>
          <w:lang w:val="nl-NL"/>
        </w:rPr>
        <w:t>Làm cơ sở để Hiệu trưởng trình các cấp có thẩm quyền để thực hiện cấp kinh phí</w:t>
      </w:r>
      <w:r w:rsidR="00365950" w:rsidRPr="003F4AA5">
        <w:rPr>
          <w:bCs/>
          <w:lang w:val="nl-NL"/>
        </w:rPr>
        <w:t xml:space="preserve"> mua sắm, sửa chữa tài sản, TB&amp; CN trong nhà trường.</w:t>
      </w:r>
      <w:r w:rsidR="00E63600">
        <w:rPr>
          <w:bCs/>
          <w:lang w:val="nl-NL"/>
        </w:rPr>
        <w:t xml:space="preserve"> </w:t>
      </w:r>
      <w:r w:rsidR="00E63600" w:rsidRPr="003F4AA5">
        <w:rPr>
          <w:bCs/>
          <w:lang w:val="nl-NL"/>
        </w:rPr>
        <w:t>Làm cơ sở để thực hiện báo cáo, tăng, giảm tài sản (</w:t>
      </w:r>
      <w:r w:rsidR="00E63600">
        <w:rPr>
          <w:bCs/>
          <w:lang w:val="nl-NL"/>
        </w:rPr>
        <w:t xml:space="preserve"> </w:t>
      </w:r>
      <w:r w:rsidR="00E63600" w:rsidRPr="003F4AA5">
        <w:rPr>
          <w:bCs/>
          <w:lang w:val="nl-NL"/>
        </w:rPr>
        <w:t>Vào đầu tháng 1</w:t>
      </w:r>
      <w:r w:rsidR="0044685C">
        <w:rPr>
          <w:bCs/>
          <w:lang w:val="nl-NL"/>
        </w:rPr>
        <w:t>hàng</w:t>
      </w:r>
      <w:r w:rsidR="00E63600" w:rsidRPr="003F4AA5">
        <w:rPr>
          <w:bCs/>
          <w:lang w:val="nl-NL"/>
        </w:rPr>
        <w:t xml:space="preserve"> năm), cập nhật sổ tài sản.</w:t>
      </w:r>
    </w:p>
    <w:p w14:paraId="54AD5F0C" w14:textId="1378A030" w:rsidR="00AE5235" w:rsidRPr="003F4AA5" w:rsidRDefault="00AE5235" w:rsidP="004E6015">
      <w:pPr>
        <w:tabs>
          <w:tab w:val="left" w:pos="3075"/>
        </w:tabs>
        <w:spacing w:line="360" w:lineRule="exact"/>
        <w:rPr>
          <w:b/>
          <w:u w:val="single"/>
          <w:lang w:val="nl-NL"/>
        </w:rPr>
      </w:pPr>
      <w:r w:rsidRPr="003F4AA5">
        <w:rPr>
          <w:b/>
          <w:u w:val="single"/>
          <w:lang w:val="nl-NL"/>
        </w:rPr>
        <w:t>Câu hỏi 2:</w:t>
      </w:r>
    </w:p>
    <w:p w14:paraId="7778A4C4" w14:textId="33B5E49A" w:rsidR="00AE5235" w:rsidRPr="003F4AA5" w:rsidRDefault="007B7EFD" w:rsidP="004E6015">
      <w:pPr>
        <w:tabs>
          <w:tab w:val="left" w:pos="3075"/>
        </w:tabs>
        <w:spacing w:line="360" w:lineRule="exact"/>
        <w:ind w:firstLine="993"/>
        <w:jc w:val="both"/>
        <w:rPr>
          <w:lang w:val="nl-NL"/>
        </w:rPr>
      </w:pPr>
      <w:r w:rsidRPr="003F4AA5">
        <w:rPr>
          <w:b/>
          <w:lang w:val="nl-NL"/>
        </w:rPr>
        <w:t xml:space="preserve">Phân tích những thuận lợi khó khăn trong </w:t>
      </w:r>
      <w:r w:rsidR="001D2619" w:rsidRPr="003F4AA5">
        <w:rPr>
          <w:b/>
          <w:lang w:val="nl-NL"/>
        </w:rPr>
        <w:t>quản lý</w:t>
      </w:r>
      <w:r w:rsidRPr="003F4AA5">
        <w:rPr>
          <w:b/>
          <w:lang w:val="nl-NL"/>
        </w:rPr>
        <w:t xml:space="preserve"> CSVC, TBDH&amp;CN</w:t>
      </w:r>
      <w:r w:rsidR="00AE5235" w:rsidRPr="003F4AA5">
        <w:rPr>
          <w:b/>
          <w:lang w:val="nl-NL"/>
        </w:rPr>
        <w:t xml:space="preserve"> tại </w:t>
      </w:r>
      <w:r w:rsidRPr="003F4AA5">
        <w:rPr>
          <w:b/>
          <w:lang w:val="nl-NL"/>
        </w:rPr>
        <w:t>nơi</w:t>
      </w:r>
      <w:r w:rsidR="00AE5235" w:rsidRPr="003F4AA5">
        <w:rPr>
          <w:b/>
          <w:lang w:val="nl-NL"/>
        </w:rPr>
        <w:t xml:space="preserve"> thầy/cô đang công tác</w:t>
      </w:r>
      <w:r w:rsidR="00832BAA" w:rsidRPr="003F4AA5">
        <w:rPr>
          <w:b/>
          <w:lang w:val="nl-NL"/>
        </w:rPr>
        <w:t xml:space="preserve">, từ đó đề xuất các ý kiến nhằm huy động tối đa </w:t>
      </w:r>
      <w:r w:rsidR="00094131" w:rsidRPr="003F4AA5">
        <w:rPr>
          <w:b/>
          <w:lang w:val="nl-NL"/>
        </w:rPr>
        <w:t xml:space="preserve">CSVC </w:t>
      </w:r>
      <w:r w:rsidR="001D2619" w:rsidRPr="003F4AA5">
        <w:rPr>
          <w:b/>
          <w:lang w:val="nl-NL"/>
        </w:rPr>
        <w:t xml:space="preserve">của </w:t>
      </w:r>
      <w:r w:rsidR="006E57C2" w:rsidRPr="003F4AA5">
        <w:rPr>
          <w:b/>
          <w:lang w:val="nl-NL"/>
        </w:rPr>
        <w:t xml:space="preserve">nhà trường phục vụ công tác giảng dạy và học tập </w:t>
      </w:r>
      <w:r w:rsidR="00832BAA" w:rsidRPr="003F4AA5">
        <w:rPr>
          <w:b/>
          <w:lang w:val="nl-NL"/>
        </w:rPr>
        <w:t>trong nhà trường</w:t>
      </w:r>
      <w:r w:rsidR="006E57C2" w:rsidRPr="003F4AA5">
        <w:rPr>
          <w:b/>
          <w:lang w:val="nl-NL"/>
        </w:rPr>
        <w:t xml:space="preserve"> </w:t>
      </w:r>
      <w:r w:rsidR="001D2619" w:rsidRPr="003F4AA5">
        <w:rPr>
          <w:b/>
          <w:lang w:val="nl-NL"/>
        </w:rPr>
        <w:t>để đạt được các mục tiêu giáo dục đã đặt</w:t>
      </w:r>
      <w:r w:rsidR="00C611B7" w:rsidRPr="003F4AA5">
        <w:rPr>
          <w:b/>
          <w:lang w:val="nl-NL"/>
        </w:rPr>
        <w:t xml:space="preserve"> ra. (</w:t>
      </w:r>
      <w:r w:rsidR="001D2619" w:rsidRPr="003F4AA5">
        <w:rPr>
          <w:b/>
          <w:lang w:val="nl-NL"/>
        </w:rPr>
        <w:t>4,0 điểm)</w:t>
      </w:r>
    </w:p>
    <w:p w14:paraId="6A55F101" w14:textId="28FDD011" w:rsidR="00AE5235" w:rsidRPr="003F4AA5" w:rsidRDefault="0073602E" w:rsidP="004E6015">
      <w:pPr>
        <w:tabs>
          <w:tab w:val="left" w:pos="4125"/>
        </w:tabs>
        <w:spacing w:line="360" w:lineRule="exact"/>
        <w:rPr>
          <w:b/>
          <w:u w:val="single"/>
          <w:lang w:val="nl-NL"/>
        </w:rPr>
      </w:pPr>
      <w:r w:rsidRPr="003F4AA5">
        <w:rPr>
          <w:lang w:val="nl-NL"/>
        </w:rPr>
        <w:t xml:space="preserve">   </w:t>
      </w:r>
      <w:r w:rsidR="00AE5235" w:rsidRPr="003F4AA5">
        <w:rPr>
          <w:lang w:val="nl-NL"/>
        </w:rPr>
        <w:tab/>
      </w:r>
      <w:r w:rsidR="00AE5235" w:rsidRPr="003F4AA5">
        <w:rPr>
          <w:b/>
          <w:u w:val="single"/>
          <w:lang w:val="nl-NL"/>
        </w:rPr>
        <w:t>Trả lời:</w:t>
      </w:r>
    </w:p>
    <w:p w14:paraId="6663442A" w14:textId="58743D0F" w:rsidR="00094131" w:rsidRPr="003F4AA5" w:rsidRDefault="0073602E" w:rsidP="004E6015">
      <w:pPr>
        <w:tabs>
          <w:tab w:val="left" w:pos="4125"/>
        </w:tabs>
        <w:spacing w:line="360" w:lineRule="exact"/>
        <w:jc w:val="both"/>
        <w:rPr>
          <w:b/>
          <w:i/>
          <w:lang w:val="nl-NL"/>
        </w:rPr>
      </w:pPr>
      <w:r w:rsidRPr="003F4AA5">
        <w:rPr>
          <w:lang w:val="nl-NL"/>
        </w:rPr>
        <w:t xml:space="preserve">           </w:t>
      </w:r>
      <w:r w:rsidR="00ED29C0" w:rsidRPr="003F4AA5">
        <w:rPr>
          <w:b/>
          <w:i/>
          <w:lang w:val="nl-NL"/>
        </w:rPr>
        <w:t>Phân tích những thuận</w:t>
      </w:r>
      <w:r w:rsidR="00ED29C0" w:rsidRPr="003F4AA5">
        <w:rPr>
          <w:lang w:val="nl-NL"/>
        </w:rPr>
        <w:t xml:space="preserve"> </w:t>
      </w:r>
      <w:r w:rsidR="00ED29C0" w:rsidRPr="003F4AA5">
        <w:rPr>
          <w:b/>
          <w:i/>
          <w:lang w:val="nl-NL"/>
        </w:rPr>
        <w:t>lợi khó khăn trong quản lý CSVC, TBDH&amp;CN tại nơi thầy/cô đang công tác</w:t>
      </w:r>
    </w:p>
    <w:p w14:paraId="2F4FEBC1" w14:textId="6BBE0BE8" w:rsidR="0073602E" w:rsidRPr="003F4AA5" w:rsidRDefault="00094131" w:rsidP="004E6015">
      <w:pPr>
        <w:tabs>
          <w:tab w:val="left" w:pos="4125"/>
        </w:tabs>
        <w:spacing w:line="360" w:lineRule="exact"/>
        <w:jc w:val="both"/>
        <w:rPr>
          <w:i/>
          <w:lang w:val="nl-NL"/>
        </w:rPr>
      </w:pPr>
      <w:r w:rsidRPr="003F4AA5">
        <w:rPr>
          <w:lang w:val="nl-NL"/>
        </w:rPr>
        <w:t xml:space="preserve">           </w:t>
      </w:r>
      <w:r w:rsidRPr="003F4AA5">
        <w:rPr>
          <w:i/>
          <w:lang w:val="nl-NL"/>
        </w:rPr>
        <w:t xml:space="preserve">* </w:t>
      </w:r>
      <w:r w:rsidR="0073602E" w:rsidRPr="003F4AA5">
        <w:rPr>
          <w:i/>
          <w:lang w:val="nl-NL"/>
        </w:rPr>
        <w:t>Những thuận lợi</w:t>
      </w:r>
    </w:p>
    <w:p w14:paraId="257213EC" w14:textId="796B5F31" w:rsidR="0073602E" w:rsidRPr="003F4AA5" w:rsidRDefault="000D6520" w:rsidP="004E6015">
      <w:pPr>
        <w:tabs>
          <w:tab w:val="left" w:pos="4125"/>
        </w:tabs>
        <w:spacing w:line="360" w:lineRule="exact"/>
        <w:jc w:val="both"/>
        <w:rPr>
          <w:bCs/>
          <w:lang w:val="nl-NL"/>
        </w:rPr>
      </w:pPr>
      <w:r w:rsidRPr="003F4AA5">
        <w:rPr>
          <w:bCs/>
          <w:lang w:val="nl-NL"/>
        </w:rPr>
        <w:t xml:space="preserve">        - Được sự chỉ đạo sát sao của phòng GD&amp; ĐT </w:t>
      </w:r>
      <w:r w:rsidR="00C611B7" w:rsidRPr="003F4AA5">
        <w:rPr>
          <w:bCs/>
          <w:lang w:val="nl-NL"/>
        </w:rPr>
        <w:t>thị xã</w:t>
      </w:r>
      <w:r w:rsidRPr="003F4AA5">
        <w:rPr>
          <w:bCs/>
          <w:lang w:val="nl-NL"/>
        </w:rPr>
        <w:t xml:space="preserve">, của Sở GD&amp; ĐT về công tác </w:t>
      </w:r>
      <w:r w:rsidR="00806D4D" w:rsidRPr="003F4AA5">
        <w:rPr>
          <w:bCs/>
          <w:lang w:val="nl-NL"/>
        </w:rPr>
        <w:t>quản lý CSVC, TBDH&amp;CN</w:t>
      </w:r>
      <w:r w:rsidR="00806D4D" w:rsidRPr="003F4AA5">
        <w:rPr>
          <w:b/>
          <w:lang w:val="nl-NL"/>
        </w:rPr>
        <w:t xml:space="preserve"> </w:t>
      </w:r>
    </w:p>
    <w:p w14:paraId="61027EB3" w14:textId="29C925A2" w:rsidR="00791A4B" w:rsidRPr="00892D08" w:rsidRDefault="00BF7530" w:rsidP="004E6015">
      <w:pPr>
        <w:spacing w:line="360" w:lineRule="exact"/>
        <w:jc w:val="both"/>
      </w:pPr>
      <w:r w:rsidRPr="003F4AA5">
        <w:rPr>
          <w:bCs/>
          <w:lang w:val="nl-NL"/>
        </w:rPr>
        <w:t xml:space="preserve">      </w:t>
      </w:r>
      <w:r w:rsidR="00E87BF4" w:rsidRPr="003F4AA5">
        <w:rPr>
          <w:bCs/>
          <w:lang w:val="nl-NL"/>
        </w:rPr>
        <w:t xml:space="preserve">  </w:t>
      </w:r>
      <w:r w:rsidR="004A6A41" w:rsidRPr="003F4AA5">
        <w:rPr>
          <w:bCs/>
          <w:lang w:val="nl-NL"/>
        </w:rPr>
        <w:t xml:space="preserve"> </w:t>
      </w:r>
      <w:r w:rsidRPr="003F4AA5">
        <w:rPr>
          <w:bCs/>
          <w:lang w:val="nl-NL"/>
        </w:rPr>
        <w:t xml:space="preserve"> - Cán bộ quản lý nhà trường</w:t>
      </w:r>
      <w:r w:rsidR="008E677E" w:rsidRPr="003F4AA5">
        <w:rPr>
          <w:bCs/>
          <w:lang w:val="nl-NL"/>
        </w:rPr>
        <w:t xml:space="preserve"> được tham gia đầy đủ các lớp tập huấn quản lý CSVC, TBDH&amp;CN, được lĩnh hội các văn bản Luật và dưới luật về quản lý CSVC, TBDH&amp;CN</w:t>
      </w:r>
      <w:r w:rsidR="00791A4B" w:rsidRPr="003F4AA5">
        <w:rPr>
          <w:bCs/>
          <w:lang w:val="nl-NL"/>
        </w:rPr>
        <w:t>.</w:t>
      </w:r>
      <w:r w:rsidR="00892D08">
        <w:rPr>
          <w:bCs/>
          <w:lang w:val="nl-NL"/>
        </w:rPr>
        <w:t xml:space="preserve"> </w:t>
      </w:r>
      <w:r w:rsidR="00892D08" w:rsidRPr="004E1605">
        <w:t>Ban giám hiệu thường cung cấp hướng dẫn và hỗ trợ tài chính cho việc duy trì và nâng cấp cơ sở vật chất và thiết bị.</w:t>
      </w:r>
    </w:p>
    <w:p w14:paraId="05BBEC99" w14:textId="4143AFF7" w:rsidR="0050528F" w:rsidRPr="003F4AA5" w:rsidRDefault="004A6A41" w:rsidP="004E6015">
      <w:pPr>
        <w:tabs>
          <w:tab w:val="left" w:pos="4125"/>
        </w:tabs>
        <w:spacing w:line="360" w:lineRule="exact"/>
        <w:jc w:val="both"/>
        <w:rPr>
          <w:bCs/>
          <w:lang w:val="nl-NL"/>
        </w:rPr>
      </w:pPr>
      <w:r w:rsidRPr="003F4AA5">
        <w:rPr>
          <w:bCs/>
          <w:lang w:val="nl-NL"/>
        </w:rPr>
        <w:t xml:space="preserve">       </w:t>
      </w:r>
      <w:r w:rsidR="00EB23B7" w:rsidRPr="003F4AA5">
        <w:rPr>
          <w:bCs/>
          <w:lang w:val="nl-NL"/>
        </w:rPr>
        <w:t xml:space="preserve"> </w:t>
      </w:r>
      <w:r w:rsidRPr="003F4AA5">
        <w:rPr>
          <w:bCs/>
          <w:lang w:val="nl-NL"/>
        </w:rPr>
        <w:t xml:space="preserve">  </w:t>
      </w:r>
      <w:r w:rsidR="0050528F" w:rsidRPr="003F4AA5">
        <w:rPr>
          <w:bCs/>
          <w:lang w:val="nl-NL"/>
        </w:rPr>
        <w:t>- Cán bộ quản lý nhà trường hiểu và xác đ</w:t>
      </w:r>
      <w:r w:rsidRPr="003F4AA5">
        <w:rPr>
          <w:bCs/>
          <w:lang w:val="nl-NL"/>
        </w:rPr>
        <w:t>ịnh được vai trò, trách nhiệm của mình trong quản lý CSVC, TBDH&amp;CN nhà trường.</w:t>
      </w:r>
    </w:p>
    <w:p w14:paraId="06C4734E" w14:textId="600240ED" w:rsidR="00E33DE9" w:rsidRPr="003F4AA5" w:rsidRDefault="00E33DE9" w:rsidP="004E6015">
      <w:pPr>
        <w:tabs>
          <w:tab w:val="left" w:pos="4125"/>
        </w:tabs>
        <w:spacing w:line="360" w:lineRule="exact"/>
        <w:jc w:val="both"/>
        <w:rPr>
          <w:bCs/>
          <w:lang w:val="nl-NL"/>
        </w:rPr>
      </w:pPr>
      <w:r w:rsidRPr="003F4AA5">
        <w:rPr>
          <w:bCs/>
          <w:lang w:val="nl-NL"/>
        </w:rPr>
        <w:t xml:space="preserve">       </w:t>
      </w:r>
      <w:r w:rsidR="00EB23B7" w:rsidRPr="003F4AA5">
        <w:rPr>
          <w:bCs/>
          <w:lang w:val="nl-NL"/>
        </w:rPr>
        <w:t xml:space="preserve"> </w:t>
      </w:r>
      <w:r w:rsidRPr="003F4AA5">
        <w:rPr>
          <w:bCs/>
          <w:lang w:val="nl-NL"/>
        </w:rPr>
        <w:t xml:space="preserve">  - Nhà trường có sự phân công công tác quản lý CSVC, TBDH&amp;CN</w:t>
      </w:r>
      <w:r w:rsidR="00C611B7" w:rsidRPr="003F4AA5">
        <w:rPr>
          <w:bCs/>
          <w:lang w:val="nl-NL"/>
        </w:rPr>
        <w:t xml:space="preserve"> rõ người, rõ việc, có sự giám sát</w:t>
      </w:r>
      <w:r w:rsidR="00520366" w:rsidRPr="003F4AA5">
        <w:rPr>
          <w:bCs/>
          <w:lang w:val="nl-NL"/>
        </w:rPr>
        <w:t>, kiểm tra, nhắc nhở về công tác quản lý CSVC, TBDH.</w:t>
      </w:r>
    </w:p>
    <w:p w14:paraId="41080C08" w14:textId="77777777" w:rsidR="00892D08" w:rsidRDefault="00817BB3" w:rsidP="004E6015">
      <w:pPr>
        <w:spacing w:line="360" w:lineRule="exact"/>
        <w:jc w:val="both"/>
        <w:rPr>
          <w:lang w:val="nl-NL"/>
        </w:rPr>
      </w:pPr>
      <w:r w:rsidRPr="003F4AA5">
        <w:rPr>
          <w:lang w:val="nl-NL"/>
        </w:rPr>
        <w:t xml:space="preserve">         - </w:t>
      </w:r>
      <w:r w:rsidRPr="003F4AA5">
        <w:rPr>
          <w:bCs/>
          <w:lang w:val="nl-NL"/>
        </w:rPr>
        <w:t>CBQL</w:t>
      </w:r>
      <w:r w:rsidRPr="003F4AA5">
        <w:rPr>
          <w:lang w:val="nl-NL"/>
        </w:rPr>
        <w:t xml:space="preserve"> nhà trường có nhiều biện pháp chỉ đạo, quản lý phù hợp nhằm</w:t>
      </w:r>
      <w:r w:rsidR="004B4449" w:rsidRPr="003F4AA5">
        <w:rPr>
          <w:lang w:val="nl-NL"/>
        </w:rPr>
        <w:t xml:space="preserve"> động viên, khuyến khích cán bộ, </w:t>
      </w:r>
      <w:r w:rsidRPr="003F4AA5">
        <w:rPr>
          <w:lang w:val="nl-NL"/>
        </w:rPr>
        <w:t>giáo viên khai thác sử dụng CSVC-TBDH hiện có thực sự góp phần không nhỏ trong việc nâng cao chất lượng giáo dục của nhà trường.</w:t>
      </w:r>
    </w:p>
    <w:p w14:paraId="6EC9F167" w14:textId="77777777" w:rsidR="00892D08" w:rsidRDefault="00892D08" w:rsidP="004E6015">
      <w:pPr>
        <w:spacing w:line="360" w:lineRule="exact"/>
        <w:ind w:firstLine="720"/>
        <w:jc w:val="both"/>
      </w:pPr>
      <w:r w:rsidRPr="00892D08">
        <w:rPr>
          <w:lang w:val="nl-NL"/>
        </w:rPr>
        <w:lastRenderedPageBreak/>
        <w:t xml:space="preserve">- </w:t>
      </w:r>
      <w:r w:rsidRPr="00892D08">
        <w:rPr>
          <w:bCs/>
        </w:rPr>
        <w:t>Kinh nghiệm và kiến thức:</w:t>
      </w:r>
      <w:r w:rsidRPr="004E1605">
        <w:t xml:space="preserve"> Các giáo viên và nhân viên có thể cung cấp thông tin quý giá về nhu cầu và tình trạng</w:t>
      </w:r>
      <w:r>
        <w:t xml:space="preserve"> của cơ sở vật chất và thiết bị.</w:t>
      </w:r>
    </w:p>
    <w:p w14:paraId="3F5214AC" w14:textId="543EE325" w:rsidR="00817BB3" w:rsidRPr="00892D08" w:rsidRDefault="00892D08" w:rsidP="004E6015">
      <w:pPr>
        <w:spacing w:line="360" w:lineRule="exact"/>
        <w:ind w:firstLine="720"/>
        <w:jc w:val="both"/>
      </w:pPr>
      <w:r w:rsidRPr="00892D08">
        <w:t xml:space="preserve">- </w:t>
      </w:r>
      <w:r w:rsidRPr="00892D08">
        <w:rPr>
          <w:bCs/>
        </w:rPr>
        <w:t>Tinh thần cộng tác:</w:t>
      </w:r>
      <w:r w:rsidRPr="004E1605">
        <w:t xml:space="preserve"> Sự phối hợp giữa các bộ phận trong nhà trường giúp phát hiện và giải quyết các vấn đề liên quan đến CSVC và thiết bị nhanh chóng</w:t>
      </w:r>
    </w:p>
    <w:p w14:paraId="3E4C85B8" w14:textId="55D73203" w:rsidR="0073602E" w:rsidRDefault="00E87BF4" w:rsidP="004E6015">
      <w:pPr>
        <w:tabs>
          <w:tab w:val="left" w:pos="4125"/>
        </w:tabs>
        <w:spacing w:line="360" w:lineRule="exact"/>
        <w:jc w:val="both"/>
        <w:rPr>
          <w:bCs/>
          <w:lang w:val="nl-NL"/>
        </w:rPr>
      </w:pPr>
      <w:r w:rsidRPr="003F4AA5">
        <w:rPr>
          <w:bCs/>
          <w:lang w:val="nl-NL"/>
        </w:rPr>
        <w:t xml:space="preserve">       </w:t>
      </w:r>
      <w:r w:rsidR="00EB23B7" w:rsidRPr="003F4AA5">
        <w:rPr>
          <w:bCs/>
          <w:lang w:val="nl-NL"/>
        </w:rPr>
        <w:t xml:space="preserve"> </w:t>
      </w:r>
      <w:r w:rsidRPr="003F4AA5">
        <w:rPr>
          <w:bCs/>
          <w:lang w:val="nl-NL"/>
        </w:rPr>
        <w:t xml:space="preserve">  </w:t>
      </w:r>
      <w:r w:rsidR="00791A4B" w:rsidRPr="003F4AA5">
        <w:rPr>
          <w:bCs/>
          <w:lang w:val="nl-NL"/>
        </w:rPr>
        <w:t>- Kế toán nhà trường có chuyên môn nghiệp vụ vững vàng để tư vấn</w:t>
      </w:r>
      <w:r w:rsidR="00756428" w:rsidRPr="003F4AA5">
        <w:rPr>
          <w:bCs/>
          <w:lang w:val="nl-NL"/>
        </w:rPr>
        <w:t xml:space="preserve"> trong việc xây dựng quy chế </w:t>
      </w:r>
      <w:r w:rsidR="00931F80" w:rsidRPr="003F4AA5">
        <w:rPr>
          <w:bCs/>
          <w:lang w:val="nl-NL"/>
        </w:rPr>
        <w:t xml:space="preserve">quản lý, sử dụng tài sản công cũng như cùng nhà trường </w:t>
      </w:r>
      <w:r w:rsidR="00791A4B" w:rsidRPr="003F4AA5">
        <w:rPr>
          <w:bCs/>
          <w:lang w:val="nl-NL"/>
        </w:rPr>
        <w:t>thực hiện việc quản lý tài sản</w:t>
      </w:r>
      <w:r w:rsidRPr="003F4AA5">
        <w:rPr>
          <w:bCs/>
          <w:lang w:val="nl-NL"/>
        </w:rPr>
        <w:t xml:space="preserve"> đúng quy định.</w:t>
      </w:r>
      <w:r w:rsidR="008E677E" w:rsidRPr="003F4AA5">
        <w:rPr>
          <w:bCs/>
          <w:lang w:val="nl-NL"/>
        </w:rPr>
        <w:t xml:space="preserve"> </w:t>
      </w:r>
    </w:p>
    <w:p w14:paraId="2F0BD569" w14:textId="68292977" w:rsidR="00943DF9" w:rsidRPr="00D80E3D" w:rsidRDefault="00943DF9" w:rsidP="004E6015">
      <w:pPr>
        <w:spacing w:line="360" w:lineRule="exact"/>
        <w:ind w:firstLine="720"/>
        <w:jc w:val="both"/>
      </w:pPr>
      <w:r w:rsidRPr="00D80E3D">
        <w:t xml:space="preserve">- </w:t>
      </w:r>
      <w:r w:rsidRPr="00D80E3D">
        <w:rPr>
          <w:bCs/>
        </w:rPr>
        <w:t>Đóng góp từ phụ huynh và doanh nghiệp:</w:t>
      </w:r>
      <w:r w:rsidRPr="004E1605">
        <w:t xml:space="preserve"> Nhiều nhà trường nhận được sự hỗ trợ từ cộng đồng, như đóng góp tài chính hoặc thiết bị từ phụ huynh và doanh nghiệp địa phương.</w:t>
      </w:r>
    </w:p>
    <w:p w14:paraId="2D967F9D" w14:textId="1C1C54FB" w:rsidR="009002DA" w:rsidRDefault="00094131" w:rsidP="004E6015">
      <w:pPr>
        <w:pStyle w:val="ListParagraph"/>
        <w:tabs>
          <w:tab w:val="left" w:pos="4125"/>
        </w:tabs>
        <w:spacing w:line="360" w:lineRule="exact"/>
        <w:jc w:val="both"/>
        <w:rPr>
          <w:b/>
          <w:bCs/>
          <w:i/>
          <w:color w:val="FF0000"/>
          <w:lang w:val="nl-NL"/>
        </w:rPr>
      </w:pPr>
      <w:r w:rsidRPr="003F4AA5">
        <w:rPr>
          <w:i/>
          <w:lang w:val="nl-NL"/>
        </w:rPr>
        <w:t xml:space="preserve">* </w:t>
      </w:r>
      <w:r w:rsidR="0073602E" w:rsidRPr="003F4AA5">
        <w:rPr>
          <w:i/>
          <w:lang w:val="nl-NL"/>
        </w:rPr>
        <w:t>Khó khăn</w:t>
      </w:r>
      <w:r w:rsidR="00DC0DAF" w:rsidRPr="003F4AA5">
        <w:rPr>
          <w:i/>
          <w:lang w:val="nl-NL"/>
        </w:rPr>
        <w:t xml:space="preserve"> </w:t>
      </w:r>
      <w:bookmarkStart w:id="1" w:name="_GoBack"/>
      <w:bookmarkEnd w:id="1"/>
    </w:p>
    <w:p w14:paraId="45E0CC43" w14:textId="7844577E" w:rsidR="009002DA" w:rsidRPr="009002DA" w:rsidRDefault="009002DA" w:rsidP="004E6015">
      <w:pPr>
        <w:tabs>
          <w:tab w:val="left" w:pos="4125"/>
        </w:tabs>
        <w:spacing w:line="360" w:lineRule="exact"/>
        <w:jc w:val="both"/>
        <w:rPr>
          <w:b/>
          <w:bCs/>
          <w:i/>
          <w:color w:val="FF0000"/>
          <w:lang w:val="nl-NL"/>
        </w:rPr>
      </w:pPr>
      <w:r>
        <w:rPr>
          <w:bCs/>
          <w:lang w:val="nl-NL"/>
        </w:rPr>
        <w:t xml:space="preserve">          </w:t>
      </w:r>
      <w:r w:rsidRPr="009002DA">
        <w:rPr>
          <w:bCs/>
          <w:lang w:val="nl-NL"/>
        </w:rPr>
        <w:t>-</w:t>
      </w:r>
      <w:r w:rsidRPr="009002DA">
        <w:rPr>
          <w:bCs/>
        </w:rPr>
        <w:t xml:space="preserve"> Ngân sách hạn c</w:t>
      </w:r>
      <w:r w:rsidRPr="009002DA">
        <w:rPr>
          <w:bCs/>
        </w:rPr>
        <w:t>hế:</w:t>
      </w:r>
      <w:r>
        <w:t xml:space="preserve"> </w:t>
      </w:r>
      <w:r w:rsidRPr="004E1605">
        <w:t>Ngân sách của nhà trường thường không đủ để đáp ứng tất cả các nhu cầu bảo trì, sửa chữa, và nâng cấp cơ sở vật chất và thiết bị.</w:t>
      </w:r>
    </w:p>
    <w:p w14:paraId="5C090114" w14:textId="77777777" w:rsidR="009002DA" w:rsidRPr="004E1605" w:rsidRDefault="009002DA" w:rsidP="004E6015">
      <w:pPr>
        <w:spacing w:line="360" w:lineRule="exact"/>
        <w:ind w:firstLine="720"/>
        <w:jc w:val="both"/>
      </w:pPr>
      <w:r w:rsidRPr="009002DA">
        <w:t xml:space="preserve">- </w:t>
      </w:r>
      <w:r w:rsidRPr="009002DA">
        <w:rPr>
          <w:bCs/>
        </w:rPr>
        <w:t>Ưu tiên chi tiêu:</w:t>
      </w:r>
      <w:r w:rsidRPr="004E1605">
        <w:t xml:space="preserve"> Các quyết định về chi tiêu thường phải cân nhắc giữa nhiều nhu cầu khác nhau, có thể dẫn đến việc bỏ qua hoặc trì hoãn các cải tiến cần thiết.</w:t>
      </w:r>
    </w:p>
    <w:p w14:paraId="71A69DAD" w14:textId="77777777" w:rsidR="009002DA" w:rsidRPr="00545177" w:rsidRDefault="009002DA" w:rsidP="004E6015">
      <w:pPr>
        <w:spacing w:line="360" w:lineRule="exact"/>
        <w:ind w:firstLine="720"/>
        <w:jc w:val="both"/>
      </w:pPr>
      <w:r w:rsidRPr="009002DA">
        <w:t xml:space="preserve">- </w:t>
      </w:r>
      <w:r w:rsidRPr="009002DA">
        <w:rPr>
          <w:bCs/>
        </w:rPr>
        <w:t>Công nghệ lạc hậu:</w:t>
      </w:r>
      <w:r w:rsidRPr="004E1605">
        <w:t xml:space="preserve"> Nhiều trường học vẫn sử dụng thiết bị cũ hoặc công nghệ lạc hậu, gây khó khăn trong việc dạy học và quản lý.</w:t>
      </w:r>
    </w:p>
    <w:p w14:paraId="7906C796" w14:textId="77777777" w:rsidR="009002DA" w:rsidRDefault="009002DA" w:rsidP="004E6015">
      <w:pPr>
        <w:spacing w:line="360" w:lineRule="exact"/>
        <w:ind w:firstLine="720"/>
        <w:jc w:val="both"/>
      </w:pPr>
      <w:r w:rsidRPr="009002DA">
        <w:t xml:space="preserve">- </w:t>
      </w:r>
      <w:r w:rsidRPr="009002DA">
        <w:rPr>
          <w:bCs/>
        </w:rPr>
        <w:t>Khó khăn trong đào tạo:</w:t>
      </w:r>
      <w:r w:rsidRPr="004E1605">
        <w:t xml:space="preserve"> Việc đào tạo giáo viên sử dụng các công nghệ mới có thể gặp khó khăn nếu thiết bị không được cập nhật.</w:t>
      </w:r>
    </w:p>
    <w:p w14:paraId="4AAD3C33" w14:textId="77777777" w:rsidR="00910848" w:rsidRPr="00545177" w:rsidRDefault="00910848" w:rsidP="004E6015">
      <w:pPr>
        <w:spacing w:line="360" w:lineRule="exact"/>
        <w:ind w:firstLine="720"/>
        <w:jc w:val="both"/>
      </w:pPr>
      <w:r w:rsidRPr="00910848">
        <w:t xml:space="preserve">- </w:t>
      </w:r>
      <w:r w:rsidRPr="00910848">
        <w:rPr>
          <w:bCs/>
        </w:rPr>
        <w:t>Mất mát và hư hỏng:</w:t>
      </w:r>
      <w:r w:rsidRPr="004E1605">
        <w:t xml:space="preserve"> Thiết bị và cơ sở vật chất có thể bị mất mát hoặc hư hỏng do sử dụng không đúng cách hoặc thiếu sự giám sát.</w:t>
      </w:r>
    </w:p>
    <w:p w14:paraId="2E800C63" w14:textId="77777777" w:rsidR="00910848" w:rsidRDefault="00910848" w:rsidP="004E6015">
      <w:pPr>
        <w:spacing w:line="360" w:lineRule="exact"/>
        <w:ind w:firstLine="720"/>
        <w:jc w:val="both"/>
      </w:pPr>
      <w:r w:rsidRPr="00910848">
        <w:t xml:space="preserve">- </w:t>
      </w:r>
      <w:r w:rsidRPr="00910848">
        <w:rPr>
          <w:bCs/>
        </w:rPr>
        <w:t>Bảo mật thông tin:</w:t>
      </w:r>
      <w:r w:rsidRPr="004E1605">
        <w:t xml:space="preserve"> Công nghệ thông tin có thể gặp vấn đề về bảo mật, đặc biệt là khi không có hệ thống bảo mật đầy đủ để bảo vệ dữ liệu học sinh và thông tin nhà trường.</w:t>
      </w:r>
    </w:p>
    <w:p w14:paraId="3B1AF41F" w14:textId="77777777" w:rsidR="00E4255E" w:rsidRDefault="00E4255E" w:rsidP="004E6015">
      <w:pPr>
        <w:spacing w:line="360" w:lineRule="exact"/>
        <w:ind w:firstLine="720"/>
        <w:jc w:val="both"/>
      </w:pPr>
      <w:r w:rsidRPr="00E4255E">
        <w:t xml:space="preserve">- </w:t>
      </w:r>
      <w:r w:rsidRPr="00E4255E">
        <w:rPr>
          <w:bCs/>
        </w:rPr>
        <w:t>Khó khăn trong áp dụng:</w:t>
      </w:r>
      <w:r w:rsidRPr="004E1605">
        <w:t xml:space="preserve"> Áp dụng các phương pháp dạy học mới hoặc công nghệ mới vào thực tế có thể gặp khó khăn do thiếu sự hỗ trợ và hướng dẫn đầy đủ.</w:t>
      </w:r>
    </w:p>
    <w:p w14:paraId="1B916A7E" w14:textId="141418AF" w:rsidR="00C14784" w:rsidRPr="009002DA" w:rsidRDefault="00C3069B" w:rsidP="004E6015">
      <w:pPr>
        <w:spacing w:line="360" w:lineRule="exact"/>
        <w:ind w:firstLine="709"/>
        <w:jc w:val="both"/>
      </w:pPr>
      <w:r w:rsidRPr="003F4AA5">
        <w:rPr>
          <w:bCs/>
          <w:lang w:val="nl-NL"/>
        </w:rPr>
        <w:t>- Đối với h</w:t>
      </w:r>
      <w:r w:rsidR="00C14784" w:rsidRPr="003F4AA5">
        <w:rPr>
          <w:bCs/>
          <w:lang w:val="nl-NL"/>
        </w:rPr>
        <w:t xml:space="preserve">ồ sơ thanh lý tài sản, nhà trường đang trong giai đoạn hoàn thành hồ sơ </w:t>
      </w:r>
      <w:r w:rsidR="001A431B" w:rsidRPr="003F4AA5">
        <w:rPr>
          <w:bCs/>
          <w:lang w:val="nl-NL"/>
        </w:rPr>
        <w:t>thanh lý tài sản</w:t>
      </w:r>
      <w:r w:rsidR="00C14784" w:rsidRPr="003F4AA5">
        <w:rPr>
          <w:bCs/>
          <w:lang w:val="nl-NL"/>
        </w:rPr>
        <w:t>, trình phòng tài chính.</w:t>
      </w:r>
    </w:p>
    <w:p w14:paraId="4FACF53D" w14:textId="48B23802" w:rsidR="00A334EF" w:rsidRPr="003F4AA5" w:rsidRDefault="00840F51" w:rsidP="004E6015">
      <w:pPr>
        <w:tabs>
          <w:tab w:val="left" w:pos="4125"/>
        </w:tabs>
        <w:spacing w:line="360" w:lineRule="exact"/>
        <w:ind w:firstLine="709"/>
        <w:jc w:val="both"/>
        <w:rPr>
          <w:bCs/>
          <w:lang w:val="nl-NL"/>
        </w:rPr>
      </w:pPr>
      <w:r w:rsidRPr="003F4AA5">
        <w:rPr>
          <w:bCs/>
          <w:lang w:val="nl-NL"/>
        </w:rPr>
        <w:t xml:space="preserve">- Tiến độ </w:t>
      </w:r>
      <w:r w:rsidR="00820DCA" w:rsidRPr="003F4AA5">
        <w:rPr>
          <w:bCs/>
          <w:lang w:val="nl-NL"/>
        </w:rPr>
        <w:t xml:space="preserve">tự mua sắm </w:t>
      </w:r>
      <w:r w:rsidRPr="003F4AA5">
        <w:rPr>
          <w:bCs/>
          <w:lang w:val="nl-NL"/>
        </w:rPr>
        <w:t xml:space="preserve">Thiết bị dạy học </w:t>
      </w:r>
      <w:r w:rsidR="004B4449" w:rsidRPr="003F4AA5">
        <w:rPr>
          <w:bCs/>
          <w:lang w:val="nl-NL"/>
        </w:rPr>
        <w:t>(TBDH</w:t>
      </w:r>
      <w:r w:rsidR="00820DCA" w:rsidRPr="003F4AA5">
        <w:rPr>
          <w:bCs/>
          <w:lang w:val="nl-NL"/>
        </w:rPr>
        <w:t>)</w:t>
      </w:r>
      <w:r w:rsidR="00AE7F44" w:rsidRPr="003F4AA5">
        <w:rPr>
          <w:bCs/>
          <w:lang w:val="nl-NL"/>
        </w:rPr>
        <w:t xml:space="preserve"> </w:t>
      </w:r>
      <w:r w:rsidR="00C611B7" w:rsidRPr="003F4AA5">
        <w:rPr>
          <w:bCs/>
          <w:lang w:val="nl-NL"/>
        </w:rPr>
        <w:t>và</w:t>
      </w:r>
      <w:r w:rsidR="00AE7F44" w:rsidRPr="003F4AA5">
        <w:rPr>
          <w:bCs/>
          <w:lang w:val="nl-NL"/>
        </w:rPr>
        <w:t xml:space="preserve"> mua sắm tập trung các TBDH</w:t>
      </w:r>
      <w:r w:rsidR="00820DCA" w:rsidRPr="003F4AA5">
        <w:rPr>
          <w:bCs/>
          <w:lang w:val="nl-NL"/>
        </w:rPr>
        <w:t xml:space="preserve"> </w:t>
      </w:r>
      <w:r w:rsidRPr="003F4AA5">
        <w:rPr>
          <w:bCs/>
          <w:lang w:val="nl-NL"/>
        </w:rPr>
        <w:t>phục vụ cho chương trình GDPT 2018</w:t>
      </w:r>
      <w:r w:rsidR="00AE7F44" w:rsidRPr="003F4AA5">
        <w:rPr>
          <w:bCs/>
          <w:lang w:val="nl-NL"/>
        </w:rPr>
        <w:t xml:space="preserve"> còn chậm, ảnh hưởng đến công tác quản lý CSVC, TBDH&amp;CN</w:t>
      </w:r>
      <w:r w:rsidR="00934221" w:rsidRPr="003F4AA5">
        <w:rPr>
          <w:bCs/>
          <w:lang w:val="nl-NL"/>
        </w:rPr>
        <w:t xml:space="preserve"> trong nhà trường, hiện nay</w:t>
      </w:r>
      <w:r w:rsidR="0029748A" w:rsidRPr="003F4AA5">
        <w:rPr>
          <w:bCs/>
          <w:lang w:val="nl-NL"/>
        </w:rPr>
        <w:t xml:space="preserve"> thiết bị dạy học năm 2023 chưa thực hiện tiếp nhận để xây dựng kế hoạch quản lý, sử dụng;  thiết bị dạy học năm 2024 đang chờ hướng dẫn thực hiện quy trình mua sắm.</w:t>
      </w:r>
      <w:r w:rsidR="00934221" w:rsidRPr="003F4AA5">
        <w:rPr>
          <w:bCs/>
          <w:lang w:val="nl-NL"/>
        </w:rPr>
        <w:t xml:space="preserve"> </w:t>
      </w:r>
      <w:r w:rsidR="0029748A" w:rsidRPr="003F4AA5">
        <w:rPr>
          <w:bCs/>
          <w:lang w:val="nl-NL"/>
        </w:rPr>
        <w:t xml:space="preserve"> </w:t>
      </w:r>
      <w:r w:rsidR="00934221" w:rsidRPr="003F4AA5">
        <w:rPr>
          <w:bCs/>
          <w:highlight w:val="yellow"/>
          <w:lang w:val="nl-NL"/>
        </w:rPr>
        <w:t xml:space="preserve"> </w:t>
      </w:r>
    </w:p>
    <w:p w14:paraId="268FE530" w14:textId="086F9F52" w:rsidR="0073602E" w:rsidRPr="003F4AA5" w:rsidRDefault="006B724C" w:rsidP="004E6015">
      <w:pPr>
        <w:tabs>
          <w:tab w:val="left" w:pos="4125"/>
        </w:tabs>
        <w:spacing w:line="360" w:lineRule="exact"/>
        <w:ind w:firstLine="709"/>
        <w:jc w:val="both"/>
        <w:rPr>
          <w:bCs/>
          <w:lang w:val="nl-NL"/>
        </w:rPr>
      </w:pPr>
      <w:r w:rsidRPr="003F4AA5">
        <w:rPr>
          <w:bCs/>
          <w:lang w:val="nl-NL"/>
        </w:rPr>
        <w:t>- Đối với việc mua sắm CSVC, TBDH còn gặp khó khăn trong việc</w:t>
      </w:r>
      <w:r w:rsidR="00AE5068" w:rsidRPr="003F4AA5">
        <w:rPr>
          <w:bCs/>
          <w:lang w:val="nl-NL"/>
        </w:rPr>
        <w:t xml:space="preserve"> đấu thầu,</w:t>
      </w:r>
      <w:r w:rsidRPr="003F4AA5">
        <w:rPr>
          <w:bCs/>
          <w:lang w:val="nl-NL"/>
        </w:rPr>
        <w:t xml:space="preserve"> lựa chọn </w:t>
      </w:r>
      <w:r w:rsidR="00AE5068" w:rsidRPr="003F4AA5">
        <w:rPr>
          <w:bCs/>
          <w:lang w:val="nl-NL"/>
        </w:rPr>
        <w:t>nhà</w:t>
      </w:r>
      <w:r w:rsidRPr="003F4AA5">
        <w:rPr>
          <w:bCs/>
          <w:lang w:val="nl-NL"/>
        </w:rPr>
        <w:t xml:space="preserve"> thầu</w:t>
      </w:r>
      <w:r w:rsidR="00AE5068" w:rsidRPr="003F4AA5">
        <w:rPr>
          <w:bCs/>
          <w:lang w:val="nl-NL"/>
        </w:rPr>
        <w:t>….</w:t>
      </w:r>
    </w:p>
    <w:p w14:paraId="397C7357" w14:textId="56FA86BD" w:rsidR="00565075" w:rsidRPr="003F4AA5" w:rsidRDefault="00565075" w:rsidP="004E6015">
      <w:pPr>
        <w:tabs>
          <w:tab w:val="left" w:pos="4125"/>
        </w:tabs>
        <w:spacing w:line="360" w:lineRule="exact"/>
        <w:ind w:firstLine="709"/>
        <w:jc w:val="both"/>
        <w:rPr>
          <w:b/>
          <w:lang w:val="nl-NL"/>
        </w:rPr>
      </w:pPr>
      <w:r w:rsidRPr="003F4AA5">
        <w:rPr>
          <w:bCs/>
          <w:lang w:val="nl-NL"/>
        </w:rPr>
        <w:t xml:space="preserve">- Đây là năm đầu tiên thực hiện việc đấu thầu mua sắm các thiết bị nên cán bộ quản lý chưa được cung cấp kiến thức, thủ tục đấu thầu một cách bài bản, cũng </w:t>
      </w:r>
      <w:r w:rsidRPr="003F4AA5">
        <w:rPr>
          <w:bCs/>
          <w:lang w:val="nl-NL"/>
        </w:rPr>
        <w:lastRenderedPageBreak/>
        <w:t xml:space="preserve">chỉ tự tìm hiểu các khóa học trên mạng nên việc đấu thầu để mua sắm các thiệt bị dạy học phục vụ cho năm học 2024-2025 còn hạn chế. </w:t>
      </w:r>
    </w:p>
    <w:p w14:paraId="59D42788" w14:textId="00643EBB" w:rsidR="00D34C3B" w:rsidRPr="003F4AA5" w:rsidRDefault="00AE5068" w:rsidP="004E6015">
      <w:pPr>
        <w:tabs>
          <w:tab w:val="left" w:pos="4125"/>
        </w:tabs>
        <w:spacing w:line="360" w:lineRule="exact"/>
        <w:jc w:val="both"/>
        <w:rPr>
          <w:b/>
          <w:i/>
          <w:lang w:val="nl-NL"/>
        </w:rPr>
      </w:pPr>
      <w:r w:rsidRPr="003F4AA5">
        <w:rPr>
          <w:b/>
          <w:lang w:val="nl-NL"/>
        </w:rPr>
        <w:t xml:space="preserve">        </w:t>
      </w:r>
      <w:r w:rsidR="00D34C3B" w:rsidRPr="003F4AA5">
        <w:rPr>
          <w:b/>
          <w:lang w:val="nl-NL"/>
        </w:rPr>
        <w:t xml:space="preserve">   </w:t>
      </w:r>
      <w:r w:rsidRPr="003F4AA5">
        <w:rPr>
          <w:b/>
          <w:lang w:val="nl-NL"/>
        </w:rPr>
        <w:t xml:space="preserve"> </w:t>
      </w:r>
      <w:r w:rsidR="002D0A2F" w:rsidRPr="003F4AA5">
        <w:rPr>
          <w:b/>
          <w:i/>
          <w:lang w:val="nl-NL"/>
        </w:rPr>
        <w:t>Đ</w:t>
      </w:r>
      <w:r w:rsidR="00ED29C0" w:rsidRPr="003F4AA5">
        <w:rPr>
          <w:b/>
          <w:i/>
          <w:lang w:val="nl-NL"/>
        </w:rPr>
        <w:t>ề xuất các ý kiến nhằm huy động tối đa CSVC  của nhà trường phục vụ công tác giảng dạy và học tập trong nhà trường để đạt được các mục tiêu giáo dục đã đặt ra</w:t>
      </w:r>
      <w:r w:rsidR="00AE31A4" w:rsidRPr="003F4AA5">
        <w:rPr>
          <w:b/>
          <w:i/>
          <w:lang w:val="nl-NL"/>
        </w:rPr>
        <w:t>.</w:t>
      </w:r>
    </w:p>
    <w:p w14:paraId="46473A89" w14:textId="7137CD5F" w:rsidR="005D1CE6" w:rsidRPr="003F4AA5" w:rsidRDefault="00D34C3B" w:rsidP="004E6015">
      <w:pPr>
        <w:tabs>
          <w:tab w:val="left" w:pos="4125"/>
        </w:tabs>
        <w:spacing w:line="360" w:lineRule="exact"/>
        <w:jc w:val="both"/>
        <w:rPr>
          <w:bCs/>
          <w:spacing w:val="-4"/>
          <w:lang w:val="nl-NL"/>
        </w:rPr>
      </w:pPr>
      <w:r w:rsidRPr="003F4AA5">
        <w:rPr>
          <w:b/>
          <w:bCs/>
          <w:spacing w:val="-4"/>
          <w:lang w:val="nl-NL"/>
        </w:rPr>
        <w:t xml:space="preserve">          -</w:t>
      </w:r>
      <w:r w:rsidRPr="003F4AA5">
        <w:rPr>
          <w:bCs/>
          <w:spacing w:val="-4"/>
          <w:lang w:val="nl-NL"/>
        </w:rPr>
        <w:t xml:space="preserve"> </w:t>
      </w:r>
      <w:r w:rsidR="00D0411C" w:rsidRPr="003F4AA5">
        <w:rPr>
          <w:bCs/>
          <w:spacing w:val="-4"/>
          <w:lang w:val="nl-NL"/>
        </w:rPr>
        <w:t xml:space="preserve"> </w:t>
      </w:r>
      <w:r w:rsidR="00AE31A4" w:rsidRPr="003F4AA5">
        <w:rPr>
          <w:bCs/>
          <w:spacing w:val="-4"/>
          <w:lang w:val="nl-NL"/>
        </w:rPr>
        <w:t xml:space="preserve">Bản thân CBQL nhà trường phải </w:t>
      </w:r>
      <w:r w:rsidRPr="003F4AA5">
        <w:rPr>
          <w:bCs/>
          <w:spacing w:val="-4"/>
          <w:lang w:val="nl-NL"/>
        </w:rPr>
        <w:t>tăng cường tự học, tự bồi dưỡng, lĩnh hội sâu các văn bản L</w:t>
      </w:r>
      <w:r w:rsidR="003C33DE" w:rsidRPr="003F4AA5">
        <w:rPr>
          <w:bCs/>
          <w:spacing w:val="-4"/>
          <w:lang w:val="nl-NL"/>
        </w:rPr>
        <w:t>u</w:t>
      </w:r>
      <w:r w:rsidRPr="003F4AA5">
        <w:rPr>
          <w:bCs/>
          <w:spacing w:val="-4"/>
          <w:lang w:val="nl-NL"/>
        </w:rPr>
        <w:t>ật và dưới luật</w:t>
      </w:r>
      <w:r w:rsidR="003C33DE" w:rsidRPr="003F4AA5">
        <w:rPr>
          <w:bCs/>
          <w:spacing w:val="-4"/>
          <w:lang w:val="nl-NL"/>
        </w:rPr>
        <w:t xml:space="preserve"> hướng dẫn về quản lý CSVC, TBDH&amp;CN, trong đó có nội dung </w:t>
      </w:r>
      <w:r w:rsidR="002E37CE" w:rsidRPr="003F4AA5">
        <w:rPr>
          <w:bCs/>
          <w:spacing w:val="-4"/>
          <w:lang w:val="nl-NL"/>
        </w:rPr>
        <w:t>huy động các nguồn CSVC, TBDH&amp; CN trong nhà trường</w:t>
      </w:r>
      <w:r w:rsidR="008E3108" w:rsidRPr="003F4AA5">
        <w:rPr>
          <w:bCs/>
          <w:spacing w:val="-4"/>
          <w:lang w:val="nl-NL"/>
        </w:rPr>
        <w:t>, phục vụ công tác giảng dạy và học tập, để đạt được các mục tiêu giáo dục đã đặt ra.</w:t>
      </w:r>
    </w:p>
    <w:p w14:paraId="66FEE3EB" w14:textId="792E8219" w:rsidR="00195AC1" w:rsidRPr="003F4AA5" w:rsidRDefault="008E3108" w:rsidP="004E6015">
      <w:pPr>
        <w:tabs>
          <w:tab w:val="left" w:pos="4125"/>
        </w:tabs>
        <w:spacing w:line="360" w:lineRule="exact"/>
        <w:jc w:val="both"/>
        <w:rPr>
          <w:bCs/>
          <w:lang w:val="nl-NL"/>
        </w:rPr>
      </w:pPr>
      <w:r w:rsidRPr="003F4AA5">
        <w:rPr>
          <w:bCs/>
          <w:lang w:val="nl-NL"/>
        </w:rPr>
        <w:t xml:space="preserve">       </w:t>
      </w:r>
      <w:r w:rsidR="00D0411C" w:rsidRPr="003F4AA5">
        <w:rPr>
          <w:bCs/>
          <w:lang w:val="nl-NL"/>
        </w:rPr>
        <w:t xml:space="preserve">  </w:t>
      </w:r>
      <w:r w:rsidRPr="003F4AA5">
        <w:rPr>
          <w:bCs/>
          <w:lang w:val="nl-NL"/>
        </w:rPr>
        <w:t xml:space="preserve"> </w:t>
      </w:r>
      <w:r w:rsidR="00195AC1" w:rsidRPr="003F4AA5">
        <w:rPr>
          <w:bCs/>
          <w:lang w:val="nl-NL"/>
        </w:rPr>
        <w:t xml:space="preserve">- Tiết kiện chi tiêu, </w:t>
      </w:r>
      <w:r w:rsidR="00780686" w:rsidRPr="003F4AA5">
        <w:rPr>
          <w:bCs/>
          <w:lang w:val="nl-NL"/>
        </w:rPr>
        <w:t>đầu tư mua sắm CSVC, TBDH&amp; CN từ quỹ phát triển hoạt động sự nghiệp; từ quỹ khấu hao tài sả</w:t>
      </w:r>
      <w:r w:rsidRPr="003F4AA5">
        <w:rPr>
          <w:bCs/>
          <w:lang w:val="nl-NL"/>
        </w:rPr>
        <w:t>n.</w:t>
      </w:r>
    </w:p>
    <w:p w14:paraId="13196216" w14:textId="0BF09EC5" w:rsidR="0018364B" w:rsidRPr="003F4AA5" w:rsidRDefault="00D0411C" w:rsidP="004E6015">
      <w:pPr>
        <w:tabs>
          <w:tab w:val="left" w:pos="4125"/>
        </w:tabs>
        <w:spacing w:line="360" w:lineRule="exact"/>
        <w:jc w:val="both"/>
        <w:rPr>
          <w:lang w:val="nl-NL"/>
        </w:rPr>
      </w:pPr>
      <w:r w:rsidRPr="003F4AA5">
        <w:rPr>
          <w:lang w:val="nl-NL"/>
        </w:rPr>
        <w:t xml:space="preserve">           </w:t>
      </w:r>
      <w:r w:rsidR="0018364B" w:rsidRPr="003F4AA5">
        <w:rPr>
          <w:lang w:val="nl-NL"/>
        </w:rPr>
        <w:t xml:space="preserve">- Chủ động đề xuất, phối kết </w:t>
      </w:r>
      <w:r w:rsidR="00C3069B" w:rsidRPr="003F4AA5">
        <w:rPr>
          <w:lang w:val="nl-NL"/>
        </w:rPr>
        <w:t>hợp với chính quyền địa phương</w:t>
      </w:r>
      <w:r w:rsidR="0018364B" w:rsidRPr="003F4AA5">
        <w:rPr>
          <w:lang w:val="nl-NL"/>
        </w:rPr>
        <w:t xml:space="preserve">, với CMHS trong việc huy động các nguồn tài trợ </w:t>
      </w:r>
      <w:r w:rsidRPr="003F4AA5">
        <w:rPr>
          <w:lang w:val="nl-NL"/>
        </w:rPr>
        <w:t xml:space="preserve">đầu tư CSVC, TBDH&amp; CN phục vụ công tác giảng dạy và học tập trong nhà trường đáp </w:t>
      </w:r>
      <w:r w:rsidR="00AD3EF9" w:rsidRPr="003F4AA5">
        <w:rPr>
          <w:lang w:val="nl-NL"/>
        </w:rPr>
        <w:t xml:space="preserve">ứng </w:t>
      </w:r>
      <w:r w:rsidRPr="003F4AA5">
        <w:rPr>
          <w:lang w:val="nl-NL"/>
        </w:rPr>
        <w:t xml:space="preserve">yêu cầu </w:t>
      </w:r>
      <w:r w:rsidR="00AD3EF9" w:rsidRPr="003F4AA5">
        <w:rPr>
          <w:lang w:val="nl-NL"/>
        </w:rPr>
        <w:t>của chương trình giáo dục phổ thông mới 2018.</w:t>
      </w:r>
    </w:p>
    <w:p w14:paraId="337D3755" w14:textId="77777777" w:rsidR="00BD43C4" w:rsidRPr="00545177" w:rsidRDefault="0097724F" w:rsidP="004E6015">
      <w:pPr>
        <w:spacing w:line="360" w:lineRule="exact"/>
        <w:ind w:firstLine="709"/>
        <w:jc w:val="both"/>
        <w:outlineLvl w:val="2"/>
        <w:rPr>
          <w:b/>
          <w:bCs/>
        </w:rPr>
      </w:pPr>
      <w:r w:rsidRPr="003F4AA5">
        <w:rPr>
          <w:lang w:val="nl-NL"/>
        </w:rPr>
        <w:t>- Xây dựng kế hoạch vận động, huy động tài trợ đầu tư CSVC, TBDH&amp; CN cho nhà trường</w:t>
      </w:r>
      <w:r w:rsidR="00F33C6F" w:rsidRPr="003F4AA5">
        <w:rPr>
          <w:lang w:val="nl-NL"/>
        </w:rPr>
        <w:t>, trình cấp có thẩm quyền phê duyệt.</w:t>
      </w:r>
      <w:r w:rsidR="00BD43C4">
        <w:rPr>
          <w:lang w:val="nl-NL"/>
        </w:rPr>
        <w:t xml:space="preserve"> </w:t>
      </w:r>
      <w:r w:rsidR="00BD43C4" w:rsidRPr="004E1605">
        <w:t>Tận dụng sự hỗ trợ từ phụ huynh và doanh nghiệp để tăng nguồn lực tài chính và thiết bị.</w:t>
      </w:r>
    </w:p>
    <w:p w14:paraId="3C4D3C78" w14:textId="586B0B4E" w:rsidR="00F33C6F" w:rsidRPr="003F4AA5" w:rsidRDefault="00F33C6F" w:rsidP="004E6015">
      <w:pPr>
        <w:tabs>
          <w:tab w:val="left" w:pos="4125"/>
        </w:tabs>
        <w:spacing w:line="360" w:lineRule="exact"/>
        <w:ind w:firstLine="709"/>
        <w:jc w:val="both"/>
        <w:rPr>
          <w:lang w:val="nl-NL"/>
        </w:rPr>
      </w:pPr>
      <w:r w:rsidRPr="003F4AA5">
        <w:rPr>
          <w:lang w:val="nl-NL"/>
        </w:rPr>
        <w:t>- K</w:t>
      </w:r>
      <w:r w:rsidR="00611278" w:rsidRPr="003F4AA5">
        <w:rPr>
          <w:lang w:val="nl-NL"/>
        </w:rPr>
        <w:t>huyến khích hình thức tài trợ “</w:t>
      </w:r>
      <w:r w:rsidRPr="003F4AA5">
        <w:rPr>
          <w:lang w:val="nl-NL"/>
        </w:rPr>
        <w:t>Chìa khóa trao tay”</w:t>
      </w:r>
      <w:r w:rsidR="00611278" w:rsidRPr="003F4AA5">
        <w:rPr>
          <w:lang w:val="nl-NL"/>
        </w:rPr>
        <w:t>.</w:t>
      </w:r>
    </w:p>
    <w:p w14:paraId="102C182C" w14:textId="1B65B624" w:rsidR="00B65573" w:rsidRPr="003F4AA5" w:rsidRDefault="00B65573" w:rsidP="004E6015">
      <w:pPr>
        <w:tabs>
          <w:tab w:val="left" w:pos="4125"/>
        </w:tabs>
        <w:spacing w:line="360" w:lineRule="exact"/>
        <w:ind w:firstLine="709"/>
        <w:jc w:val="both"/>
        <w:rPr>
          <w:lang w:val="nl-NL"/>
        </w:rPr>
      </w:pPr>
      <w:r w:rsidRPr="003F4AA5">
        <w:rPr>
          <w:lang w:val="nl-NL"/>
        </w:rPr>
        <w:t xml:space="preserve">- </w:t>
      </w:r>
      <w:r w:rsidR="00F33C6F" w:rsidRPr="003F4AA5">
        <w:rPr>
          <w:lang w:val="nl-NL"/>
        </w:rPr>
        <w:t>Thành lập tổ tiếp nhận tài sản</w:t>
      </w:r>
      <w:r w:rsidR="003410AC" w:rsidRPr="003F4AA5">
        <w:rPr>
          <w:lang w:val="nl-NL"/>
        </w:rPr>
        <w:t xml:space="preserve"> (CSVC, TBDH&amp;</w:t>
      </w:r>
      <w:r w:rsidR="00E35966" w:rsidRPr="003F4AA5">
        <w:rPr>
          <w:lang w:val="nl-NL"/>
        </w:rPr>
        <w:t xml:space="preserve"> CN</w:t>
      </w:r>
      <w:r w:rsidR="003410AC" w:rsidRPr="003F4AA5">
        <w:rPr>
          <w:lang w:val="nl-NL"/>
        </w:rPr>
        <w:t>), tổ chức tiếp nhận; Xây dựng kế hoạch quản lý, sử dụng</w:t>
      </w:r>
      <w:r w:rsidR="00E35966" w:rsidRPr="003F4AA5">
        <w:rPr>
          <w:lang w:val="nl-NL"/>
        </w:rPr>
        <w:t xml:space="preserve"> tài sản (CSVC, TBDH&amp; CN</w:t>
      </w:r>
      <w:r w:rsidR="00D053C9" w:rsidRPr="003F4AA5">
        <w:rPr>
          <w:lang w:val="nl-NL"/>
        </w:rPr>
        <w:t>) và thực hiện quản lý, sử dụng tài sản đúng mục đích</w:t>
      </w:r>
      <w:r w:rsidRPr="003F4AA5">
        <w:rPr>
          <w:lang w:val="nl-NL"/>
        </w:rPr>
        <w:t>, tiêu chuẩn, kĩ thuật</w:t>
      </w:r>
      <w:r w:rsidR="00611278" w:rsidRPr="003F4AA5">
        <w:rPr>
          <w:lang w:val="nl-NL"/>
        </w:rPr>
        <w:t>.</w:t>
      </w:r>
      <w:r w:rsidR="00D053C9" w:rsidRPr="003F4AA5">
        <w:rPr>
          <w:lang w:val="nl-NL"/>
        </w:rPr>
        <w:t xml:space="preserve"> </w:t>
      </w:r>
    </w:p>
    <w:p w14:paraId="37AFE520" w14:textId="4198ED03" w:rsidR="00B5668C" w:rsidRDefault="00B65573" w:rsidP="004E6015">
      <w:pPr>
        <w:tabs>
          <w:tab w:val="left" w:pos="4125"/>
        </w:tabs>
        <w:spacing w:line="360" w:lineRule="exact"/>
        <w:ind w:firstLine="709"/>
        <w:jc w:val="both"/>
        <w:rPr>
          <w:lang w:val="nl-NL"/>
        </w:rPr>
      </w:pPr>
      <w:r w:rsidRPr="003F4AA5">
        <w:rPr>
          <w:lang w:val="nl-NL"/>
        </w:rPr>
        <w:t>- Thực hiệ</w:t>
      </w:r>
      <w:r w:rsidR="00C611B7" w:rsidRPr="003F4AA5">
        <w:rPr>
          <w:lang w:val="nl-NL"/>
        </w:rPr>
        <w:t>n báo cáo các nguồn CSVC, TBDH&amp;</w:t>
      </w:r>
      <w:r w:rsidRPr="003F4AA5">
        <w:rPr>
          <w:lang w:val="nl-NL"/>
        </w:rPr>
        <w:t xml:space="preserve">CN </w:t>
      </w:r>
      <w:r w:rsidR="00C84A35" w:rsidRPr="003F4AA5">
        <w:rPr>
          <w:lang w:val="nl-NL"/>
        </w:rPr>
        <w:t>công khai</w:t>
      </w:r>
      <w:r w:rsidR="00BE4C43" w:rsidRPr="003F4AA5">
        <w:rPr>
          <w:lang w:val="nl-NL"/>
        </w:rPr>
        <w:t>, minh bạch, tiết kiệm, chống lãng phí.</w:t>
      </w:r>
    </w:p>
    <w:p w14:paraId="605467FD" w14:textId="072666DA" w:rsidR="00BD43C4" w:rsidRPr="00545177" w:rsidRDefault="00BD43C4" w:rsidP="004E6015">
      <w:pPr>
        <w:spacing w:line="360" w:lineRule="exact"/>
        <w:ind w:firstLine="709"/>
        <w:jc w:val="both"/>
        <w:outlineLvl w:val="2"/>
        <w:rPr>
          <w:b/>
          <w:bCs/>
        </w:rPr>
      </w:pPr>
      <w:r>
        <w:t xml:space="preserve">- </w:t>
      </w:r>
      <w:r w:rsidRPr="004E1605">
        <w:t>Áp dụng phần mềm quản lý tài sản để theo dõi và bảo trì thiết bị một cách hiệu quả.</w:t>
      </w:r>
    </w:p>
    <w:p w14:paraId="21262D1A" w14:textId="46E195F7" w:rsidR="00BD43C4" w:rsidRPr="00545177" w:rsidRDefault="00BD43C4" w:rsidP="004E6015">
      <w:pPr>
        <w:spacing w:line="360" w:lineRule="exact"/>
        <w:ind w:firstLine="709"/>
        <w:jc w:val="both"/>
        <w:outlineLvl w:val="2"/>
        <w:rPr>
          <w:b/>
          <w:bCs/>
        </w:rPr>
      </w:pPr>
      <w:r>
        <w:t xml:space="preserve">- </w:t>
      </w:r>
      <w:r w:rsidRPr="004E1605">
        <w:t>Cung cấp đào tạo liên tục cho giáo viên và nhân viên về các công nghệ mới và phương pháp sử dụng thiết bị.</w:t>
      </w:r>
    </w:p>
    <w:p w14:paraId="509D1044" w14:textId="4301581F" w:rsidR="00BD43C4" w:rsidRPr="003B5872" w:rsidRDefault="00BD43C4" w:rsidP="004E6015">
      <w:pPr>
        <w:spacing w:line="360" w:lineRule="exact"/>
        <w:ind w:firstLine="709"/>
        <w:jc w:val="both"/>
        <w:outlineLvl w:val="2"/>
        <w:rPr>
          <w:b/>
          <w:bCs/>
        </w:rPr>
      </w:pPr>
      <w:r>
        <w:t xml:space="preserve">- </w:t>
      </w:r>
      <w:r w:rsidRPr="004E1605">
        <w:t>Lên kế hoạch ngân sách cụ thể cho việc bảo trì và nâng cấp cơ sở vật chất, và ưu tiên các nhu cầu cấp thiết.</w:t>
      </w:r>
    </w:p>
    <w:p w14:paraId="4C17CB22" w14:textId="77777777" w:rsidR="00BD43C4" w:rsidRPr="003F4AA5" w:rsidRDefault="00BD43C4" w:rsidP="004E6015">
      <w:pPr>
        <w:tabs>
          <w:tab w:val="left" w:pos="4125"/>
        </w:tabs>
        <w:spacing w:line="360" w:lineRule="exact"/>
        <w:ind w:firstLine="709"/>
        <w:jc w:val="both"/>
        <w:rPr>
          <w:lang w:val="nl-NL"/>
        </w:rPr>
      </w:pPr>
    </w:p>
    <w:p w14:paraId="7F2E8507" w14:textId="77777777" w:rsidR="00784028" w:rsidRPr="003F4AA5" w:rsidRDefault="00784028" w:rsidP="00784028">
      <w:pPr>
        <w:jc w:val="center"/>
        <w:rPr>
          <w:i/>
          <w:sz w:val="16"/>
          <w:szCs w:val="16"/>
          <w:lang w:val="nl-NL"/>
        </w:rPr>
      </w:pPr>
    </w:p>
    <w:p w14:paraId="0C815C5D" w14:textId="1CE77F85" w:rsidR="00784028" w:rsidRPr="00094131" w:rsidRDefault="00784028" w:rsidP="00094131">
      <w:pPr>
        <w:tabs>
          <w:tab w:val="left" w:pos="6180"/>
        </w:tabs>
        <w:rPr>
          <w:b/>
        </w:rPr>
      </w:pPr>
      <w:r w:rsidRPr="003F4AA5">
        <w:rPr>
          <w:b/>
          <w:lang w:val="nl-NL"/>
        </w:rPr>
        <w:t xml:space="preserve">                                                                         </w:t>
      </w:r>
      <w:r w:rsidRPr="00784028">
        <w:rPr>
          <w:b/>
        </w:rPr>
        <w:t>Người viết bài thu hoạch</w:t>
      </w:r>
    </w:p>
    <w:p w14:paraId="59C11148" w14:textId="015F665D" w:rsidR="00784028" w:rsidRDefault="00784028" w:rsidP="00784028"/>
    <w:p w14:paraId="43E6AE7D" w14:textId="1BAADBFD" w:rsidR="00094131" w:rsidRDefault="00094131" w:rsidP="00784028"/>
    <w:p w14:paraId="04C6390D" w14:textId="77777777" w:rsidR="00094131" w:rsidRPr="00784028" w:rsidRDefault="00094131" w:rsidP="00784028"/>
    <w:p w14:paraId="5EC0EB85" w14:textId="77777777" w:rsidR="00784028" w:rsidRDefault="00784028" w:rsidP="00784028">
      <w:pPr>
        <w:tabs>
          <w:tab w:val="left" w:pos="6000"/>
        </w:tabs>
      </w:pPr>
    </w:p>
    <w:p w14:paraId="2A182A87" w14:textId="415E8395" w:rsidR="00F3141D" w:rsidRPr="00784028" w:rsidRDefault="00784028" w:rsidP="00784028">
      <w:pPr>
        <w:tabs>
          <w:tab w:val="left" w:pos="6000"/>
        </w:tabs>
        <w:rPr>
          <w:b/>
        </w:rPr>
      </w:pPr>
      <w:r>
        <w:t xml:space="preserve">                                              </w:t>
      </w:r>
      <w:r w:rsidR="00C3069B">
        <w:t xml:space="preserve">                               </w:t>
      </w:r>
      <w:r w:rsidR="009365ED">
        <w:rPr>
          <w:b/>
        </w:rPr>
        <w:t>Nguyễn Thuý Quỳnh</w:t>
      </w:r>
    </w:p>
    <w:sectPr w:rsidR="00F3141D" w:rsidRPr="00784028" w:rsidSect="00094131">
      <w:headerReference w:type="default" r:id="rId7"/>
      <w:foot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B5F1F" w14:textId="77777777" w:rsidR="00732772" w:rsidRDefault="00732772" w:rsidP="009F428C">
      <w:r>
        <w:separator/>
      </w:r>
    </w:p>
  </w:endnote>
  <w:endnote w:type="continuationSeparator" w:id="0">
    <w:p w14:paraId="6B7163AA" w14:textId="77777777" w:rsidR="00732772" w:rsidRDefault="00732772" w:rsidP="009F4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TimeH">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71EC9" w14:textId="0C9822AE" w:rsidR="009F428C" w:rsidRDefault="009F428C">
    <w:pPr>
      <w:pStyle w:val="Footer"/>
      <w:jc w:val="center"/>
    </w:pPr>
  </w:p>
  <w:p w14:paraId="5FE4E706" w14:textId="77777777" w:rsidR="009F428C" w:rsidRDefault="009F42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E1F3A" w14:textId="77777777" w:rsidR="00732772" w:rsidRDefault="00732772" w:rsidP="009F428C">
      <w:r>
        <w:separator/>
      </w:r>
    </w:p>
  </w:footnote>
  <w:footnote w:type="continuationSeparator" w:id="0">
    <w:p w14:paraId="2C02777A" w14:textId="77777777" w:rsidR="00732772" w:rsidRDefault="00732772" w:rsidP="009F4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8068909"/>
      <w:docPartObj>
        <w:docPartGallery w:val="Page Numbers (Top of Page)"/>
        <w:docPartUnique/>
      </w:docPartObj>
    </w:sdtPr>
    <w:sdtEndPr>
      <w:rPr>
        <w:noProof/>
      </w:rPr>
    </w:sdtEndPr>
    <w:sdtContent>
      <w:p w14:paraId="6FA2A6A6" w14:textId="2FC8848A" w:rsidR="00E524A2" w:rsidRDefault="00E524A2">
        <w:pPr>
          <w:pStyle w:val="Header"/>
          <w:jc w:val="center"/>
        </w:pPr>
        <w:r>
          <w:fldChar w:fldCharType="begin"/>
        </w:r>
        <w:r>
          <w:instrText xml:space="preserve"> PAGE   \* MERGEFORMAT </w:instrText>
        </w:r>
        <w:r>
          <w:fldChar w:fldCharType="separate"/>
        </w:r>
        <w:r w:rsidR="00257C30">
          <w:rPr>
            <w:noProof/>
          </w:rPr>
          <w:t>6</w:t>
        </w:r>
        <w:r>
          <w:rPr>
            <w:noProof/>
          </w:rPr>
          <w:fldChar w:fldCharType="end"/>
        </w:r>
      </w:p>
    </w:sdtContent>
  </w:sdt>
  <w:p w14:paraId="452E522D" w14:textId="77777777" w:rsidR="008C3AD1" w:rsidRDefault="008C3A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C4D43"/>
    <w:multiLevelType w:val="hybridMultilevel"/>
    <w:tmpl w:val="F7DA32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5546C"/>
    <w:multiLevelType w:val="hybridMultilevel"/>
    <w:tmpl w:val="7EC25C92"/>
    <w:lvl w:ilvl="0" w:tplc="8C8447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CB0518"/>
    <w:multiLevelType w:val="hybridMultilevel"/>
    <w:tmpl w:val="9A9CB91E"/>
    <w:lvl w:ilvl="0" w:tplc="D888932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18E416B1"/>
    <w:multiLevelType w:val="hybridMultilevel"/>
    <w:tmpl w:val="8B26DD42"/>
    <w:lvl w:ilvl="0" w:tplc="91CCAAA2">
      <w:numFmt w:val="bullet"/>
      <w:lvlText w:val="-"/>
      <w:lvlJc w:val="left"/>
      <w:pPr>
        <w:ind w:left="850" w:hanging="360"/>
      </w:pPr>
      <w:rPr>
        <w:rFonts w:ascii="Times New Roman" w:eastAsia="Times New Roman" w:hAnsi="Times New Roman" w:cs="Times New Roman"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4">
    <w:nsid w:val="1AA27143"/>
    <w:multiLevelType w:val="hybridMultilevel"/>
    <w:tmpl w:val="E9420630"/>
    <w:lvl w:ilvl="0" w:tplc="FEF81EAC">
      <w:start w:val="1"/>
      <w:numFmt w:val="bullet"/>
      <w:lvlText w:val="-"/>
      <w:lvlJc w:val="left"/>
      <w:pPr>
        <w:tabs>
          <w:tab w:val="num" w:pos="360"/>
        </w:tabs>
        <w:ind w:left="360" w:hanging="360"/>
      </w:pPr>
      <w:rPr>
        <w:rFonts w:ascii="Tahoma" w:hAnsi="Tahom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04E6BE5"/>
    <w:multiLevelType w:val="hybridMultilevel"/>
    <w:tmpl w:val="2A50A00C"/>
    <w:lvl w:ilvl="0" w:tplc="96BA09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0D634D"/>
    <w:multiLevelType w:val="hybridMultilevel"/>
    <w:tmpl w:val="D3724594"/>
    <w:lvl w:ilvl="0" w:tplc="ECBEB9A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36825B89"/>
    <w:multiLevelType w:val="hybridMultilevel"/>
    <w:tmpl w:val="7168440A"/>
    <w:lvl w:ilvl="0" w:tplc="E39420C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57E3F17"/>
    <w:multiLevelType w:val="hybridMultilevel"/>
    <w:tmpl w:val="E38E7EBE"/>
    <w:lvl w:ilvl="0" w:tplc="2438B978">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0123C5"/>
    <w:multiLevelType w:val="hybridMultilevel"/>
    <w:tmpl w:val="C8CA8500"/>
    <w:lvl w:ilvl="0" w:tplc="7E9A70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402D71"/>
    <w:multiLevelType w:val="multilevel"/>
    <w:tmpl w:val="23AA94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48"/>
        <w:szCs w:val="4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4502B3"/>
    <w:multiLevelType w:val="hybridMultilevel"/>
    <w:tmpl w:val="4FF6F520"/>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C077CB"/>
    <w:multiLevelType w:val="hybridMultilevel"/>
    <w:tmpl w:val="3250AD26"/>
    <w:lvl w:ilvl="0" w:tplc="14FA114E">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8493B1E"/>
    <w:multiLevelType w:val="hybridMultilevel"/>
    <w:tmpl w:val="6BA03EE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E0456B"/>
    <w:multiLevelType w:val="hybridMultilevel"/>
    <w:tmpl w:val="6EF2CF36"/>
    <w:lvl w:ilvl="0" w:tplc="A0520774">
      <w:start w:val="1"/>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nsid w:val="69035E47"/>
    <w:multiLevelType w:val="hybridMultilevel"/>
    <w:tmpl w:val="8A3E0D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183DE9"/>
    <w:multiLevelType w:val="hybridMultilevel"/>
    <w:tmpl w:val="A480570E"/>
    <w:lvl w:ilvl="0" w:tplc="FEF81EAC">
      <w:start w:val="1"/>
      <w:numFmt w:val="bullet"/>
      <w:lvlText w:val="-"/>
      <w:lvlJc w:val="left"/>
      <w:pPr>
        <w:tabs>
          <w:tab w:val="num" w:pos="360"/>
        </w:tabs>
        <w:ind w:left="360" w:hanging="360"/>
      </w:pPr>
      <w:rPr>
        <w:rFonts w:ascii="Tahoma" w:hAnsi="Tahom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2"/>
  </w:num>
  <w:num w:numId="3">
    <w:abstractNumId w:val="14"/>
  </w:num>
  <w:num w:numId="4">
    <w:abstractNumId w:val="12"/>
  </w:num>
  <w:num w:numId="5">
    <w:abstractNumId w:val="16"/>
  </w:num>
  <w:num w:numId="6">
    <w:abstractNumId w:val="4"/>
  </w:num>
  <w:num w:numId="7">
    <w:abstractNumId w:val="11"/>
  </w:num>
  <w:num w:numId="8">
    <w:abstractNumId w:val="13"/>
  </w:num>
  <w:num w:numId="9">
    <w:abstractNumId w:val="10"/>
  </w:num>
  <w:num w:numId="10">
    <w:abstractNumId w:val="0"/>
  </w:num>
  <w:num w:numId="11">
    <w:abstractNumId w:val="5"/>
  </w:num>
  <w:num w:numId="12">
    <w:abstractNumId w:val="6"/>
  </w:num>
  <w:num w:numId="13">
    <w:abstractNumId w:val="7"/>
  </w:num>
  <w:num w:numId="14">
    <w:abstractNumId w:val="3"/>
  </w:num>
  <w:num w:numId="15">
    <w:abstractNumId w:val="8"/>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CFA"/>
    <w:rsid w:val="0001644A"/>
    <w:rsid w:val="00017ED8"/>
    <w:rsid w:val="00034517"/>
    <w:rsid w:val="00052AAA"/>
    <w:rsid w:val="00054C0B"/>
    <w:rsid w:val="0005634D"/>
    <w:rsid w:val="00056536"/>
    <w:rsid w:val="00063E16"/>
    <w:rsid w:val="0006629D"/>
    <w:rsid w:val="00094131"/>
    <w:rsid w:val="000D6520"/>
    <w:rsid w:val="000D70F6"/>
    <w:rsid w:val="001034BA"/>
    <w:rsid w:val="001134A3"/>
    <w:rsid w:val="0014070C"/>
    <w:rsid w:val="001702AB"/>
    <w:rsid w:val="0018364B"/>
    <w:rsid w:val="00185BA9"/>
    <w:rsid w:val="0018693D"/>
    <w:rsid w:val="00195AC1"/>
    <w:rsid w:val="001A4235"/>
    <w:rsid w:val="001A431B"/>
    <w:rsid w:val="001B2FD2"/>
    <w:rsid w:val="001D0EF0"/>
    <w:rsid w:val="001D2619"/>
    <w:rsid w:val="00226013"/>
    <w:rsid w:val="002576F4"/>
    <w:rsid w:val="00257C30"/>
    <w:rsid w:val="00267E3A"/>
    <w:rsid w:val="002706B2"/>
    <w:rsid w:val="00273072"/>
    <w:rsid w:val="0028079F"/>
    <w:rsid w:val="0029748A"/>
    <w:rsid w:val="002C1C2E"/>
    <w:rsid w:val="002D0A2F"/>
    <w:rsid w:val="002E37CE"/>
    <w:rsid w:val="003000A3"/>
    <w:rsid w:val="00311BE7"/>
    <w:rsid w:val="003410AC"/>
    <w:rsid w:val="00344CE9"/>
    <w:rsid w:val="00346C46"/>
    <w:rsid w:val="003500E5"/>
    <w:rsid w:val="00355FDA"/>
    <w:rsid w:val="0036546F"/>
    <w:rsid w:val="00365950"/>
    <w:rsid w:val="00372504"/>
    <w:rsid w:val="0038414C"/>
    <w:rsid w:val="003C33DE"/>
    <w:rsid w:val="003D7891"/>
    <w:rsid w:val="003E094C"/>
    <w:rsid w:val="003F4AA5"/>
    <w:rsid w:val="0040560F"/>
    <w:rsid w:val="004064AA"/>
    <w:rsid w:val="00406CFA"/>
    <w:rsid w:val="0044685C"/>
    <w:rsid w:val="00447EF6"/>
    <w:rsid w:val="004803B5"/>
    <w:rsid w:val="004A03D4"/>
    <w:rsid w:val="004A6A41"/>
    <w:rsid w:val="004B1DB3"/>
    <w:rsid w:val="004B4449"/>
    <w:rsid w:val="004B66CA"/>
    <w:rsid w:val="004C2275"/>
    <w:rsid w:val="004E6015"/>
    <w:rsid w:val="004E7014"/>
    <w:rsid w:val="0050528F"/>
    <w:rsid w:val="0050733F"/>
    <w:rsid w:val="00516D75"/>
    <w:rsid w:val="00520366"/>
    <w:rsid w:val="00541257"/>
    <w:rsid w:val="00565075"/>
    <w:rsid w:val="00566A51"/>
    <w:rsid w:val="005D05D3"/>
    <w:rsid w:val="005D1CE6"/>
    <w:rsid w:val="005D59A1"/>
    <w:rsid w:val="00611278"/>
    <w:rsid w:val="006142A9"/>
    <w:rsid w:val="00656501"/>
    <w:rsid w:val="00673CE2"/>
    <w:rsid w:val="006916C2"/>
    <w:rsid w:val="00691B7A"/>
    <w:rsid w:val="006B724C"/>
    <w:rsid w:val="006D4E1C"/>
    <w:rsid w:val="006E57C2"/>
    <w:rsid w:val="00714A0F"/>
    <w:rsid w:val="00732772"/>
    <w:rsid w:val="0073576B"/>
    <w:rsid w:val="0073602E"/>
    <w:rsid w:val="00756428"/>
    <w:rsid w:val="007637AE"/>
    <w:rsid w:val="007707B4"/>
    <w:rsid w:val="00772D04"/>
    <w:rsid w:val="00780686"/>
    <w:rsid w:val="00784028"/>
    <w:rsid w:val="00791A4B"/>
    <w:rsid w:val="007A6934"/>
    <w:rsid w:val="007A6F3F"/>
    <w:rsid w:val="007B4977"/>
    <w:rsid w:val="007B6607"/>
    <w:rsid w:val="007B6AC3"/>
    <w:rsid w:val="007B7EFD"/>
    <w:rsid w:val="007D5A61"/>
    <w:rsid w:val="007E0276"/>
    <w:rsid w:val="007E3DA5"/>
    <w:rsid w:val="008053C2"/>
    <w:rsid w:val="00806D4D"/>
    <w:rsid w:val="00817BB3"/>
    <w:rsid w:val="00820DCA"/>
    <w:rsid w:val="00832BAA"/>
    <w:rsid w:val="00836DCC"/>
    <w:rsid w:val="00840F51"/>
    <w:rsid w:val="00847B90"/>
    <w:rsid w:val="0085116D"/>
    <w:rsid w:val="00892D08"/>
    <w:rsid w:val="0089424B"/>
    <w:rsid w:val="00894A1A"/>
    <w:rsid w:val="008B76FA"/>
    <w:rsid w:val="008C03A7"/>
    <w:rsid w:val="008C3AD1"/>
    <w:rsid w:val="008C412F"/>
    <w:rsid w:val="008D62A1"/>
    <w:rsid w:val="008D7075"/>
    <w:rsid w:val="008D78AB"/>
    <w:rsid w:val="008E0CC0"/>
    <w:rsid w:val="008E3108"/>
    <w:rsid w:val="008E677E"/>
    <w:rsid w:val="008E76EF"/>
    <w:rsid w:val="008F0665"/>
    <w:rsid w:val="008F35BD"/>
    <w:rsid w:val="009002DA"/>
    <w:rsid w:val="00910848"/>
    <w:rsid w:val="00911560"/>
    <w:rsid w:val="00931F80"/>
    <w:rsid w:val="00934221"/>
    <w:rsid w:val="00936134"/>
    <w:rsid w:val="009365ED"/>
    <w:rsid w:val="00937072"/>
    <w:rsid w:val="00943DF9"/>
    <w:rsid w:val="00975289"/>
    <w:rsid w:val="0097724F"/>
    <w:rsid w:val="0098353F"/>
    <w:rsid w:val="00995D29"/>
    <w:rsid w:val="009D0404"/>
    <w:rsid w:val="009D0CCA"/>
    <w:rsid w:val="009F428C"/>
    <w:rsid w:val="00A22686"/>
    <w:rsid w:val="00A334EF"/>
    <w:rsid w:val="00A37B9C"/>
    <w:rsid w:val="00A41F57"/>
    <w:rsid w:val="00A45C6E"/>
    <w:rsid w:val="00A627E4"/>
    <w:rsid w:val="00AA0E8F"/>
    <w:rsid w:val="00AD3EF9"/>
    <w:rsid w:val="00AE31A4"/>
    <w:rsid w:val="00AE5068"/>
    <w:rsid w:val="00AE5235"/>
    <w:rsid w:val="00AE556F"/>
    <w:rsid w:val="00AE7F44"/>
    <w:rsid w:val="00B046C9"/>
    <w:rsid w:val="00B269AC"/>
    <w:rsid w:val="00B31A71"/>
    <w:rsid w:val="00B551B3"/>
    <w:rsid w:val="00B5668C"/>
    <w:rsid w:val="00B60FCE"/>
    <w:rsid w:val="00B65573"/>
    <w:rsid w:val="00B844D3"/>
    <w:rsid w:val="00B94554"/>
    <w:rsid w:val="00BC73B5"/>
    <w:rsid w:val="00BD43C4"/>
    <w:rsid w:val="00BE4516"/>
    <w:rsid w:val="00BE4C43"/>
    <w:rsid w:val="00BF7530"/>
    <w:rsid w:val="00C02DAE"/>
    <w:rsid w:val="00C14784"/>
    <w:rsid w:val="00C3069B"/>
    <w:rsid w:val="00C30F01"/>
    <w:rsid w:val="00C36B5B"/>
    <w:rsid w:val="00C41012"/>
    <w:rsid w:val="00C47176"/>
    <w:rsid w:val="00C542AD"/>
    <w:rsid w:val="00C611B7"/>
    <w:rsid w:val="00C67DBA"/>
    <w:rsid w:val="00C84A35"/>
    <w:rsid w:val="00CB0D89"/>
    <w:rsid w:val="00CC65E5"/>
    <w:rsid w:val="00D00FC9"/>
    <w:rsid w:val="00D0411C"/>
    <w:rsid w:val="00D04D50"/>
    <w:rsid w:val="00D053C9"/>
    <w:rsid w:val="00D13EA7"/>
    <w:rsid w:val="00D20390"/>
    <w:rsid w:val="00D34C3B"/>
    <w:rsid w:val="00D40B7E"/>
    <w:rsid w:val="00D4131E"/>
    <w:rsid w:val="00D60C12"/>
    <w:rsid w:val="00D80E3D"/>
    <w:rsid w:val="00D84B17"/>
    <w:rsid w:val="00DA19F2"/>
    <w:rsid w:val="00DA595B"/>
    <w:rsid w:val="00DC0DAF"/>
    <w:rsid w:val="00DC32B8"/>
    <w:rsid w:val="00DF3F96"/>
    <w:rsid w:val="00E02A28"/>
    <w:rsid w:val="00E14E3E"/>
    <w:rsid w:val="00E33DE9"/>
    <w:rsid w:val="00E35966"/>
    <w:rsid w:val="00E4255E"/>
    <w:rsid w:val="00E43805"/>
    <w:rsid w:val="00E524A2"/>
    <w:rsid w:val="00E619B4"/>
    <w:rsid w:val="00E63600"/>
    <w:rsid w:val="00E84F9A"/>
    <w:rsid w:val="00E87BF4"/>
    <w:rsid w:val="00E915D1"/>
    <w:rsid w:val="00E95738"/>
    <w:rsid w:val="00EA1D9D"/>
    <w:rsid w:val="00EB0BF2"/>
    <w:rsid w:val="00EB23B7"/>
    <w:rsid w:val="00ED077C"/>
    <w:rsid w:val="00ED29C0"/>
    <w:rsid w:val="00ED3AA6"/>
    <w:rsid w:val="00EF7AFB"/>
    <w:rsid w:val="00F26B0B"/>
    <w:rsid w:val="00F26BE8"/>
    <w:rsid w:val="00F3141D"/>
    <w:rsid w:val="00F33C6F"/>
    <w:rsid w:val="00F4643D"/>
    <w:rsid w:val="00F84683"/>
    <w:rsid w:val="00FA4818"/>
    <w:rsid w:val="00FC0BAF"/>
    <w:rsid w:val="00FD5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A3745"/>
  <w15:docId w15:val="{C7F602F7-A284-4748-A097-A657A238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CFA"/>
    <w:pPr>
      <w:spacing w:after="0" w:line="240" w:lineRule="auto"/>
    </w:pPr>
    <w:rPr>
      <w:rFonts w:eastAsia="Times New Roman" w:cs="Times New Roman"/>
      <w:szCs w:val="28"/>
    </w:rPr>
  </w:style>
  <w:style w:type="paragraph" w:styleId="Heading1">
    <w:name w:val="heading 1"/>
    <w:basedOn w:val="Normal"/>
    <w:next w:val="Normal"/>
    <w:link w:val="Heading1Char"/>
    <w:qFormat/>
    <w:rsid w:val="00406CFA"/>
    <w:pPr>
      <w:keepNext/>
      <w:outlineLvl w:val="0"/>
    </w:pPr>
    <w:rPr>
      <w:rFonts w:ascii=".VnTimeH" w:hAnsi=".VnTimeH"/>
      <w:b/>
      <w:bCs/>
      <w:sz w:val="24"/>
      <w:szCs w:val="24"/>
    </w:rPr>
  </w:style>
  <w:style w:type="paragraph" w:styleId="Heading4">
    <w:name w:val="heading 4"/>
    <w:basedOn w:val="Normal"/>
    <w:next w:val="Normal"/>
    <w:link w:val="Heading4Char"/>
    <w:uiPriority w:val="9"/>
    <w:semiHidden/>
    <w:unhideWhenUsed/>
    <w:qFormat/>
    <w:rsid w:val="008E76E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6CFA"/>
    <w:rPr>
      <w:rFonts w:ascii=".VnTimeH" w:eastAsia="Times New Roman" w:hAnsi=".VnTimeH" w:cs="Times New Roman"/>
      <w:b/>
      <w:bCs/>
      <w:sz w:val="24"/>
      <w:szCs w:val="24"/>
    </w:rPr>
  </w:style>
  <w:style w:type="paragraph" w:styleId="ListParagraph">
    <w:name w:val="List Paragraph"/>
    <w:basedOn w:val="Normal"/>
    <w:uiPriority w:val="34"/>
    <w:qFormat/>
    <w:rsid w:val="000D70F6"/>
    <w:pPr>
      <w:ind w:left="720"/>
      <w:contextualSpacing/>
    </w:pPr>
  </w:style>
  <w:style w:type="paragraph" w:styleId="NormalWeb">
    <w:name w:val="Normal (Web)"/>
    <w:basedOn w:val="Normal"/>
    <w:uiPriority w:val="99"/>
    <w:semiHidden/>
    <w:unhideWhenUsed/>
    <w:rsid w:val="00E95738"/>
    <w:pPr>
      <w:spacing w:before="100" w:beforeAutospacing="1" w:after="100" w:afterAutospacing="1"/>
    </w:pPr>
    <w:rPr>
      <w:sz w:val="24"/>
      <w:szCs w:val="24"/>
    </w:rPr>
  </w:style>
  <w:style w:type="character" w:customStyle="1" w:styleId="Heading4Char">
    <w:name w:val="Heading 4 Char"/>
    <w:basedOn w:val="DefaultParagraphFont"/>
    <w:link w:val="Heading4"/>
    <w:uiPriority w:val="9"/>
    <w:semiHidden/>
    <w:rsid w:val="008E76EF"/>
    <w:rPr>
      <w:rFonts w:asciiTheme="majorHAnsi" w:eastAsiaTheme="majorEastAsia" w:hAnsiTheme="majorHAnsi" w:cstheme="majorBidi"/>
      <w:b/>
      <w:bCs/>
      <w:i/>
      <w:iCs/>
      <w:color w:val="4F81BD" w:themeColor="accent1"/>
      <w:szCs w:val="28"/>
    </w:rPr>
  </w:style>
  <w:style w:type="paragraph" w:customStyle="1" w:styleId="CharCharCharChar">
    <w:name w:val="Char Char Char Char"/>
    <w:basedOn w:val="Normal"/>
    <w:autoRedefine/>
    <w:rsid w:val="008E76EF"/>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styleId="Header">
    <w:name w:val="header"/>
    <w:basedOn w:val="Normal"/>
    <w:link w:val="HeaderChar"/>
    <w:uiPriority w:val="99"/>
    <w:unhideWhenUsed/>
    <w:rsid w:val="009F428C"/>
    <w:pPr>
      <w:tabs>
        <w:tab w:val="center" w:pos="4680"/>
        <w:tab w:val="right" w:pos="9360"/>
      </w:tabs>
    </w:pPr>
  </w:style>
  <w:style w:type="character" w:customStyle="1" w:styleId="HeaderChar">
    <w:name w:val="Header Char"/>
    <w:basedOn w:val="DefaultParagraphFont"/>
    <w:link w:val="Header"/>
    <w:uiPriority w:val="99"/>
    <w:rsid w:val="009F428C"/>
    <w:rPr>
      <w:rFonts w:eastAsia="Times New Roman" w:cs="Times New Roman"/>
      <w:szCs w:val="28"/>
    </w:rPr>
  </w:style>
  <w:style w:type="paragraph" w:styleId="Footer">
    <w:name w:val="footer"/>
    <w:basedOn w:val="Normal"/>
    <w:link w:val="FooterChar"/>
    <w:uiPriority w:val="99"/>
    <w:unhideWhenUsed/>
    <w:rsid w:val="009F428C"/>
    <w:pPr>
      <w:tabs>
        <w:tab w:val="center" w:pos="4680"/>
        <w:tab w:val="right" w:pos="9360"/>
      </w:tabs>
    </w:pPr>
  </w:style>
  <w:style w:type="character" w:customStyle="1" w:styleId="FooterChar">
    <w:name w:val="Footer Char"/>
    <w:basedOn w:val="DefaultParagraphFont"/>
    <w:link w:val="Footer"/>
    <w:uiPriority w:val="99"/>
    <w:rsid w:val="009F428C"/>
    <w:rPr>
      <w:rFonts w:eastAsia="Times New Roman" w:cs="Times New Roman"/>
      <w:szCs w:val="28"/>
    </w:rPr>
  </w:style>
  <w:style w:type="character" w:customStyle="1" w:styleId="Picturecaption">
    <w:name w:val="Picture caption_"/>
    <w:basedOn w:val="DefaultParagraphFont"/>
    <w:link w:val="Picturecaption0"/>
    <w:rsid w:val="001702AB"/>
    <w:rPr>
      <w:rFonts w:eastAsia="Times New Roman" w:cs="Times New Roman"/>
      <w:sz w:val="48"/>
      <w:szCs w:val="48"/>
    </w:rPr>
  </w:style>
  <w:style w:type="paragraph" w:customStyle="1" w:styleId="Picturecaption0">
    <w:name w:val="Picture caption"/>
    <w:basedOn w:val="Normal"/>
    <w:link w:val="Picturecaption"/>
    <w:rsid w:val="001702AB"/>
    <w:pPr>
      <w:widowControl w:val="0"/>
      <w:spacing w:after="120"/>
    </w:pPr>
    <w:rPr>
      <w:sz w:val="48"/>
      <w:szCs w:val="48"/>
    </w:rPr>
  </w:style>
  <w:style w:type="table" w:styleId="TableGrid">
    <w:name w:val="Table Grid"/>
    <w:basedOn w:val="TableNormal"/>
    <w:uiPriority w:val="39"/>
    <w:rsid w:val="007E0276"/>
    <w:pPr>
      <w:spacing w:after="0" w:line="240" w:lineRule="auto"/>
    </w:pPr>
    <w:rPr>
      <w:rFonts w:asciiTheme="minorHAnsi" w:eastAsiaTheme="minorEastAsia" w:hAnsiTheme="minorHAnsi"/>
      <w:kern w:val="2"/>
      <w:sz w:val="24"/>
      <w:szCs w:val="24"/>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937072"/>
    <w:rPr>
      <w:rFonts w:ascii="TimesNewRomanPSMT" w:hAnsi="TimesNewRomanPSMT" w:hint="default"/>
      <w:b w:val="0"/>
      <w:bCs w:val="0"/>
      <w:i w:val="0"/>
      <w:iCs w:val="0"/>
      <w:color w:val="00000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50466">
      <w:bodyDiv w:val="1"/>
      <w:marLeft w:val="0"/>
      <w:marRight w:val="0"/>
      <w:marTop w:val="0"/>
      <w:marBottom w:val="0"/>
      <w:divBdr>
        <w:top w:val="none" w:sz="0" w:space="0" w:color="auto"/>
        <w:left w:val="none" w:sz="0" w:space="0" w:color="auto"/>
        <w:bottom w:val="none" w:sz="0" w:space="0" w:color="auto"/>
        <w:right w:val="none" w:sz="0" w:space="0" w:color="auto"/>
      </w:divBdr>
    </w:div>
    <w:div w:id="832139698">
      <w:bodyDiv w:val="1"/>
      <w:marLeft w:val="0"/>
      <w:marRight w:val="0"/>
      <w:marTop w:val="0"/>
      <w:marBottom w:val="0"/>
      <w:divBdr>
        <w:top w:val="none" w:sz="0" w:space="0" w:color="auto"/>
        <w:left w:val="none" w:sz="0" w:space="0" w:color="auto"/>
        <w:bottom w:val="none" w:sz="0" w:space="0" w:color="auto"/>
        <w:right w:val="none" w:sz="0" w:space="0" w:color="auto"/>
      </w:divBdr>
    </w:div>
    <w:div w:id="1058095401">
      <w:bodyDiv w:val="1"/>
      <w:marLeft w:val="0"/>
      <w:marRight w:val="0"/>
      <w:marTop w:val="0"/>
      <w:marBottom w:val="0"/>
      <w:divBdr>
        <w:top w:val="none" w:sz="0" w:space="0" w:color="auto"/>
        <w:left w:val="none" w:sz="0" w:space="0" w:color="auto"/>
        <w:bottom w:val="none" w:sz="0" w:space="0" w:color="auto"/>
        <w:right w:val="none" w:sz="0" w:space="0" w:color="auto"/>
      </w:divBdr>
    </w:div>
    <w:div w:id="1324625032">
      <w:bodyDiv w:val="1"/>
      <w:marLeft w:val="0"/>
      <w:marRight w:val="0"/>
      <w:marTop w:val="0"/>
      <w:marBottom w:val="0"/>
      <w:divBdr>
        <w:top w:val="none" w:sz="0" w:space="0" w:color="auto"/>
        <w:left w:val="none" w:sz="0" w:space="0" w:color="auto"/>
        <w:bottom w:val="none" w:sz="0" w:space="0" w:color="auto"/>
        <w:right w:val="none" w:sz="0" w:space="0" w:color="auto"/>
      </w:divBdr>
    </w:div>
    <w:div w:id="187256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6</Pages>
  <Words>1636</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www.oanhson.com.vn</Company>
  <LinksUpToDate>false</LinksUpToDate>
  <CharactersWithSpaces>10946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account</cp:lastModifiedBy>
  <cp:revision>117</cp:revision>
  <cp:lastPrinted>2019-08-06T06:38:00Z</cp:lastPrinted>
  <dcterms:created xsi:type="dcterms:W3CDTF">2024-08-24T14:37:00Z</dcterms:created>
  <dcterms:modified xsi:type="dcterms:W3CDTF">2024-09-05T08:47:00Z</dcterms:modified>
</cp:coreProperties>
</file>