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452" w:type="dxa"/>
        <w:tblLook w:val="01E0" w:firstRow="1" w:lastRow="1" w:firstColumn="1" w:lastColumn="1" w:noHBand="0" w:noVBand="0"/>
      </w:tblPr>
      <w:tblGrid>
        <w:gridCol w:w="4340"/>
        <w:gridCol w:w="5740"/>
      </w:tblGrid>
      <w:tr w:rsidR="003A74B9" w:rsidRPr="00AB7938" w:rsidTr="00CB7C73">
        <w:tc>
          <w:tcPr>
            <w:tcW w:w="4340" w:type="dxa"/>
          </w:tcPr>
          <w:p w:rsidR="00C536FF" w:rsidRDefault="00C536FF" w:rsidP="00555049">
            <w:pPr>
              <w:spacing w:before="0" w:after="0" w:line="240" w:lineRule="auto"/>
              <w:ind w:left="592" w:hanging="142"/>
              <w:rPr>
                <w:rFonts w:eastAsia="Calibri" w:cs="Times New Roman"/>
                <w:szCs w:val="26"/>
              </w:rPr>
            </w:pPr>
            <w:r>
              <w:rPr>
                <w:rFonts w:eastAsia="Calibri" w:cs="Times New Roman"/>
                <w:szCs w:val="26"/>
              </w:rPr>
              <w:t xml:space="preserve"> </w:t>
            </w:r>
            <w:r w:rsidR="005B5F32">
              <w:rPr>
                <w:rFonts w:eastAsia="Calibri" w:cs="Times New Roman"/>
                <w:szCs w:val="26"/>
              </w:rPr>
              <w:t>UBND THỊ XÃ</w:t>
            </w:r>
            <w:r w:rsidR="003A74B9" w:rsidRPr="00AB7938">
              <w:rPr>
                <w:rFonts w:eastAsia="Calibri" w:cs="Times New Roman"/>
                <w:szCs w:val="26"/>
              </w:rPr>
              <w:t xml:space="preserve"> QUẢNG YÊN</w:t>
            </w:r>
          </w:p>
          <w:p w:rsidR="003A74B9" w:rsidRPr="00C536FF" w:rsidRDefault="003A74B9" w:rsidP="00DE751A">
            <w:pPr>
              <w:spacing w:before="0" w:after="0" w:line="240" w:lineRule="auto"/>
              <w:rPr>
                <w:rFonts w:eastAsia="Calibri" w:cs="Times New Roman"/>
                <w:szCs w:val="26"/>
              </w:rPr>
            </w:pPr>
            <w:r w:rsidRPr="00AB7938">
              <w:rPr>
                <w:rFonts w:eastAsia="Calibri" w:cs="Times New Roman"/>
                <w:b/>
                <w:szCs w:val="26"/>
              </w:rPr>
              <w:t>TRƯỜ</w:t>
            </w:r>
            <w:r w:rsidR="00C536FF">
              <w:rPr>
                <w:rFonts w:eastAsia="Calibri" w:cs="Times New Roman"/>
                <w:b/>
                <w:szCs w:val="26"/>
              </w:rPr>
              <w:t>NG TIỂU HỌ</w:t>
            </w:r>
            <w:r w:rsidR="00DE751A">
              <w:rPr>
                <w:rFonts w:eastAsia="Calibri" w:cs="Times New Roman"/>
                <w:b/>
                <w:szCs w:val="26"/>
              </w:rPr>
              <w:t>C LIÊN HOÀ</w:t>
            </w:r>
          </w:p>
          <w:p w:rsidR="003A74B9" w:rsidRPr="00AB7938" w:rsidRDefault="00301356" w:rsidP="00CB7C73">
            <w:pPr>
              <w:spacing w:before="0" w:after="0" w:line="240" w:lineRule="auto"/>
              <w:rPr>
                <w:rFonts w:eastAsia="Calibri" w:cs="Times New Roman"/>
                <w:sz w:val="28"/>
                <w:szCs w:val="28"/>
              </w:rPr>
            </w:pPr>
            <w:r>
              <w:rPr>
                <w:rFonts w:ascii=".VnTime" w:eastAsia="Calibri" w:hAnsi=".VnTime" w:cs="Times New Roman"/>
                <w:noProof/>
                <w:sz w:val="28"/>
                <w:szCs w:val="28"/>
              </w:rPr>
              <mc:AlternateContent>
                <mc:Choice Requires="wps">
                  <w:drawing>
                    <wp:anchor distT="4294967295" distB="4294967295" distL="114300" distR="114300" simplePos="0" relativeHeight="251671040" behindDoc="0" locked="0" layoutInCell="1" allowOverlap="1">
                      <wp:simplePos x="0" y="0"/>
                      <wp:positionH relativeFrom="column">
                        <wp:posOffset>541020</wp:posOffset>
                      </wp:positionH>
                      <wp:positionV relativeFrom="paragraph">
                        <wp:posOffset>65404</wp:posOffset>
                      </wp:positionV>
                      <wp:extent cx="16002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76D2FB3" id="Line 14"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5.15pt" to="16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v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"/>
                  </w:pict>
                </mc:Fallback>
              </mc:AlternateContent>
            </w:r>
          </w:p>
          <w:p w:rsidR="003A74B9" w:rsidRPr="00CB7C73" w:rsidRDefault="00CB7C73" w:rsidP="00CB7C73">
            <w:pPr>
              <w:spacing w:before="0" w:after="0" w:line="240" w:lineRule="auto"/>
              <w:rPr>
                <w:rFonts w:eastAsia="Calibri" w:cs="Times New Roman"/>
                <w:szCs w:val="26"/>
              </w:rPr>
            </w:pPr>
            <w:r>
              <w:rPr>
                <w:rFonts w:eastAsia="Calibri" w:cs="Times New Roman"/>
                <w:szCs w:val="26"/>
              </w:rPr>
              <w:t xml:space="preserve">            </w:t>
            </w:r>
            <w:r w:rsidR="00152762">
              <w:rPr>
                <w:rFonts w:eastAsia="Calibri" w:cs="Times New Roman"/>
                <w:szCs w:val="26"/>
              </w:rPr>
              <w:t xml:space="preserve"> </w:t>
            </w:r>
            <w:r w:rsidR="00555049">
              <w:rPr>
                <w:rFonts w:eastAsia="Calibri" w:cs="Times New Roman"/>
                <w:szCs w:val="26"/>
              </w:rPr>
              <w:t xml:space="preserve">      </w:t>
            </w:r>
            <w:r w:rsidR="003A74B9" w:rsidRPr="00CB7C73">
              <w:rPr>
                <w:rFonts w:eastAsia="Calibri" w:cs="Times New Roman"/>
                <w:szCs w:val="26"/>
              </w:rPr>
              <w:t>Số</w:t>
            </w:r>
            <w:r w:rsidR="00A65A7B" w:rsidRPr="00CB7C73">
              <w:rPr>
                <w:rFonts w:eastAsia="Calibri" w:cs="Times New Roman"/>
                <w:szCs w:val="26"/>
              </w:rPr>
              <w:t xml:space="preserve">: </w:t>
            </w:r>
            <w:r w:rsidR="00DE751A">
              <w:rPr>
                <w:rFonts w:eastAsia="Calibri" w:cs="Times New Roman"/>
                <w:szCs w:val="26"/>
              </w:rPr>
              <w:t>99/KH-THLH</w:t>
            </w:r>
          </w:p>
          <w:p w:rsidR="003A74B9" w:rsidRPr="00AB7938" w:rsidRDefault="003A74B9" w:rsidP="00CB7C73">
            <w:pPr>
              <w:spacing w:before="0" w:after="0" w:line="240" w:lineRule="auto"/>
              <w:jc w:val="center"/>
              <w:rPr>
                <w:rFonts w:eastAsia="Calibri" w:cs="Times New Roman"/>
                <w:sz w:val="24"/>
                <w:szCs w:val="24"/>
              </w:rPr>
            </w:pPr>
          </w:p>
        </w:tc>
        <w:tc>
          <w:tcPr>
            <w:tcW w:w="5740" w:type="dxa"/>
          </w:tcPr>
          <w:p w:rsidR="003A74B9" w:rsidRPr="00AB7938" w:rsidRDefault="003A74B9" w:rsidP="00CB7C73">
            <w:pPr>
              <w:tabs>
                <w:tab w:val="left" w:pos="4824"/>
              </w:tabs>
              <w:spacing w:before="0" w:after="0" w:line="240" w:lineRule="auto"/>
              <w:jc w:val="center"/>
              <w:rPr>
                <w:rFonts w:eastAsia="Calibri" w:cs="Times New Roman"/>
                <w:b/>
                <w:szCs w:val="26"/>
              </w:rPr>
            </w:pPr>
            <w:r w:rsidRPr="00AB7938">
              <w:rPr>
                <w:rFonts w:eastAsia="Calibri" w:cs="Times New Roman"/>
                <w:b/>
                <w:szCs w:val="26"/>
              </w:rPr>
              <w:t xml:space="preserve"> CỘNG HOÀ XÃ HỘI CHỦ NGHĨA VIỆT NAM</w:t>
            </w:r>
          </w:p>
          <w:p w:rsidR="003A74B9" w:rsidRPr="00AB7938" w:rsidRDefault="003A74B9" w:rsidP="00CB7C73">
            <w:pPr>
              <w:spacing w:before="0" w:after="0" w:line="240" w:lineRule="auto"/>
              <w:jc w:val="center"/>
              <w:rPr>
                <w:rFonts w:eastAsia="Calibri" w:cs="Times New Roman"/>
                <w:b/>
                <w:sz w:val="28"/>
                <w:szCs w:val="28"/>
              </w:rPr>
            </w:pPr>
            <w:r w:rsidRPr="00AB7938">
              <w:rPr>
                <w:rFonts w:eastAsia="Calibri" w:cs="Times New Roman"/>
                <w:b/>
                <w:sz w:val="28"/>
                <w:szCs w:val="28"/>
              </w:rPr>
              <w:t xml:space="preserve">   Độc lập – Tự do - Hạnh phúc</w:t>
            </w:r>
          </w:p>
          <w:p w:rsidR="003A74B9" w:rsidRPr="00AB7938" w:rsidRDefault="00301356" w:rsidP="00CB7C73">
            <w:pPr>
              <w:spacing w:before="0" w:after="0" w:line="240" w:lineRule="auto"/>
              <w:rPr>
                <w:rFonts w:eastAsia="Calibri" w:cs="Times New Roman"/>
                <w:sz w:val="28"/>
                <w:szCs w:val="28"/>
              </w:rPr>
            </w:pPr>
            <w:r>
              <w:rPr>
                <w:rFonts w:ascii=".VnTime" w:eastAsia="Calibri" w:hAnsi=".VnTime" w:cs="Times New Roman"/>
                <w:noProof/>
                <w:sz w:val="28"/>
                <w:szCs w:val="28"/>
              </w:rPr>
              <mc:AlternateContent>
                <mc:Choice Requires="wps">
                  <w:drawing>
                    <wp:anchor distT="0" distB="0" distL="114300" distR="114300" simplePos="0" relativeHeight="251672064" behindDoc="0" locked="0" layoutInCell="1" allowOverlap="1">
                      <wp:simplePos x="0" y="0"/>
                      <wp:positionH relativeFrom="column">
                        <wp:posOffset>737235</wp:posOffset>
                      </wp:positionH>
                      <wp:positionV relativeFrom="paragraph">
                        <wp:posOffset>12065</wp:posOffset>
                      </wp:positionV>
                      <wp:extent cx="2257425" cy="0"/>
                      <wp:effectExtent l="0" t="0" r="9525"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EF590D7" id="Line 15"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95pt" to="235.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"/>
                  </w:pict>
                </mc:Fallback>
              </mc:AlternateContent>
            </w:r>
          </w:p>
          <w:p w:rsidR="003A74B9" w:rsidRPr="00946D73" w:rsidRDefault="005B5F32" w:rsidP="00DE751A">
            <w:pPr>
              <w:spacing w:before="0" w:after="0" w:line="240" w:lineRule="auto"/>
              <w:jc w:val="center"/>
              <w:rPr>
                <w:rFonts w:eastAsia="Calibri" w:cs="Times New Roman"/>
                <w:i/>
                <w:szCs w:val="26"/>
              </w:rPr>
            </w:pPr>
            <w:r>
              <w:rPr>
                <w:rFonts w:eastAsia="Calibri" w:cs="Times New Roman"/>
                <w:i/>
                <w:szCs w:val="26"/>
              </w:rPr>
              <w:t xml:space="preserve">            </w:t>
            </w:r>
            <w:r w:rsidR="00DE751A">
              <w:rPr>
                <w:rFonts w:eastAsia="Calibri" w:cs="Times New Roman"/>
                <w:i/>
                <w:szCs w:val="26"/>
              </w:rPr>
              <w:t>Liên Hoà</w:t>
            </w:r>
            <w:r w:rsidR="003A74B9" w:rsidRPr="00946D73">
              <w:rPr>
                <w:rFonts w:eastAsia="Calibri" w:cs="Times New Roman"/>
                <w:i/>
                <w:szCs w:val="26"/>
              </w:rPr>
              <w:t>,</w:t>
            </w:r>
            <w:r>
              <w:rPr>
                <w:rFonts w:eastAsia="Calibri" w:cs="Times New Roman"/>
                <w:i/>
                <w:szCs w:val="26"/>
              </w:rPr>
              <w:t xml:space="preserve"> ngày </w:t>
            </w:r>
            <w:r w:rsidR="00924C71">
              <w:rPr>
                <w:rFonts w:eastAsia="Calibri" w:cs="Times New Roman"/>
                <w:i/>
                <w:szCs w:val="26"/>
              </w:rPr>
              <w:t>06</w:t>
            </w:r>
            <w:r w:rsidR="00746341" w:rsidRPr="00946D73">
              <w:rPr>
                <w:rFonts w:eastAsia="Calibri" w:cs="Times New Roman"/>
                <w:i/>
                <w:szCs w:val="26"/>
              </w:rPr>
              <w:t xml:space="preserve"> tháng 9 năm 20</w:t>
            </w:r>
            <w:r w:rsidR="006F1CEF">
              <w:rPr>
                <w:rFonts w:eastAsia="Calibri" w:cs="Times New Roman"/>
                <w:i/>
                <w:szCs w:val="26"/>
              </w:rPr>
              <w:t>2</w:t>
            </w:r>
            <w:r>
              <w:rPr>
                <w:rFonts w:eastAsia="Calibri" w:cs="Times New Roman"/>
                <w:i/>
                <w:szCs w:val="26"/>
              </w:rPr>
              <w:t>4</w:t>
            </w:r>
          </w:p>
        </w:tc>
      </w:tr>
    </w:tbl>
    <w:p w:rsidR="003A74B9" w:rsidRDefault="003A74B9" w:rsidP="003A74B9">
      <w:pPr>
        <w:shd w:val="clear" w:color="auto" w:fill="FFFFFF"/>
        <w:spacing w:before="0" w:after="0" w:line="240" w:lineRule="auto"/>
        <w:jc w:val="center"/>
        <w:rPr>
          <w:rFonts w:eastAsia="Times New Roman" w:cs="Times New Roman"/>
          <w:b/>
          <w:bCs/>
          <w:color w:val="000000"/>
          <w:sz w:val="28"/>
          <w:szCs w:val="28"/>
        </w:rPr>
      </w:pPr>
    </w:p>
    <w:p w:rsidR="005B5F32" w:rsidRPr="005B5F32" w:rsidRDefault="005B5F32" w:rsidP="00E34F2A">
      <w:pPr>
        <w:widowControl w:val="0"/>
        <w:spacing w:before="0" w:after="0" w:line="276" w:lineRule="auto"/>
        <w:jc w:val="center"/>
        <w:rPr>
          <w:rFonts w:eastAsia="Times New Roman" w:cs="Times New Roman"/>
          <w:color w:val="000000"/>
          <w:szCs w:val="26"/>
          <w:lang w:val="vi-VN" w:eastAsia="vi-VN" w:bidi="vi-VN"/>
        </w:rPr>
      </w:pPr>
      <w:r w:rsidRPr="005B5F32">
        <w:rPr>
          <w:rFonts w:eastAsia="Times New Roman" w:cs="Times New Roman"/>
          <w:b/>
          <w:bCs/>
          <w:color w:val="000000"/>
          <w:szCs w:val="26"/>
          <w:lang w:val="vi-VN" w:eastAsia="vi-VN" w:bidi="vi-VN"/>
        </w:rPr>
        <w:t>KẾ HOẠCH</w:t>
      </w:r>
    </w:p>
    <w:p w:rsidR="005B5F32" w:rsidRPr="005B5F32" w:rsidRDefault="005B5F32" w:rsidP="00E34F2A">
      <w:pPr>
        <w:widowControl w:val="0"/>
        <w:spacing w:before="0" w:after="500" w:line="276" w:lineRule="auto"/>
        <w:jc w:val="center"/>
        <w:rPr>
          <w:rFonts w:eastAsia="Times New Roman" w:cs="Times New Roman"/>
          <w:color w:val="000000"/>
          <w:szCs w:val="26"/>
          <w:lang w:val="vi-VN" w:eastAsia="vi-VN" w:bidi="vi-VN"/>
        </w:rPr>
      </w:pPr>
      <w:r w:rsidRPr="005B5F32">
        <w:rPr>
          <w:rFonts w:eastAsia="Times New Roman" w:cs="Times New Roman"/>
          <w:b/>
          <w:bCs/>
          <w:color w:val="000000"/>
          <w:szCs w:val="26"/>
          <w:lang w:val="vi-VN" w:eastAsia="vi-VN" w:bidi="vi-VN"/>
        </w:rPr>
        <w:t xml:space="preserve">Thực hiện công khai trong trong hoạt động của Trường Tiểu </w:t>
      </w:r>
      <w:r>
        <w:rPr>
          <w:rFonts w:eastAsia="Times New Roman" w:cs="Times New Roman"/>
          <w:b/>
          <w:bCs/>
          <w:color w:val="000000"/>
          <w:szCs w:val="26"/>
          <w:lang w:val="vi-VN" w:eastAsia="vi-VN" w:bidi="vi-VN"/>
        </w:rPr>
        <w:t xml:space="preserve">học </w:t>
      </w:r>
      <w:r w:rsidR="00DE751A">
        <w:rPr>
          <w:rFonts w:eastAsia="Times New Roman" w:cs="Times New Roman"/>
          <w:b/>
          <w:bCs/>
          <w:color w:val="000000"/>
          <w:szCs w:val="26"/>
          <w:lang w:eastAsia="vi-VN" w:bidi="vi-VN"/>
        </w:rPr>
        <w:t>Liên Hoà</w:t>
      </w:r>
      <w:r w:rsidRPr="005B5F32">
        <w:rPr>
          <w:rFonts w:eastAsia="Times New Roman" w:cs="Times New Roman"/>
          <w:b/>
          <w:bCs/>
          <w:color w:val="000000"/>
          <w:szCs w:val="26"/>
          <w:lang w:val="vi-VN" w:eastAsia="vi-VN" w:bidi="vi-VN"/>
        </w:rPr>
        <w:br/>
        <w:t>Năm học 2024-2025</w:t>
      </w:r>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Căn cứ Nghị định số 04/2015/NĐ-CP ngày 09/01/2015 của Chính phủ ban hành về thực hiện dân chủ trong hoạt động cơ quan hành chính nhà nước và đơn vị sự nghiệp công lập;</w:t>
      </w:r>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Căn cứ Nghị định số 60/2021/NĐ-CP ngày 21/6/2021 của Chính phủ quy định cơ chế tự chủ tài chính của đơn vị sự nghiệp công lập;</w:t>
      </w:r>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Căn cứ Thông tư số 09/2024/TT-BGDĐT ngày 03/6/2024 của Bộ Giáo dục và Đào tạo quy định về cồng khai trong hoạt động của các đơn vị thuộc hệ thống giáo dục quốc dân;</w:t>
      </w:r>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Căn cứ vào tình hình thực tế của</w:t>
      </w:r>
      <w:r w:rsidRPr="00F26B73">
        <w:rPr>
          <w:rFonts w:eastAsia="Times New Roman" w:cs="Times New Roman"/>
          <w:color w:val="000000"/>
          <w:sz w:val="28"/>
          <w:szCs w:val="28"/>
          <w:lang w:val="vi-VN" w:eastAsia="vi-VN" w:bidi="vi-VN"/>
        </w:rPr>
        <w:t xml:space="preserve"> </w:t>
      </w:r>
      <w:r w:rsidR="00DE751A">
        <w:rPr>
          <w:rFonts w:eastAsia="Times New Roman" w:cs="Times New Roman"/>
          <w:color w:val="000000"/>
          <w:sz w:val="28"/>
          <w:szCs w:val="28"/>
          <w:lang w:eastAsia="vi-VN" w:bidi="vi-VN"/>
        </w:rPr>
        <w:t>nhà trường</w:t>
      </w:r>
      <w:r w:rsidRPr="00F26B73">
        <w:rPr>
          <w:rFonts w:eastAsia="Times New Roman" w:cs="Times New Roman"/>
          <w:color w:val="000000"/>
          <w:sz w:val="28"/>
          <w:szCs w:val="28"/>
          <w:lang w:val="vi-VN" w:eastAsia="vi-VN" w:bidi="vi-VN"/>
        </w:rPr>
        <w:t xml:space="preserve">, Trường Tiểu học </w:t>
      </w:r>
      <w:r w:rsidR="00DE751A">
        <w:rPr>
          <w:rFonts w:eastAsia="Times New Roman" w:cs="Times New Roman"/>
          <w:color w:val="000000"/>
          <w:sz w:val="28"/>
          <w:szCs w:val="28"/>
          <w:lang w:eastAsia="vi-VN" w:bidi="vi-VN"/>
        </w:rPr>
        <w:t>Liên Hoà</w:t>
      </w:r>
      <w:r w:rsidRPr="005B5F32">
        <w:rPr>
          <w:rFonts w:eastAsia="Times New Roman" w:cs="Times New Roman"/>
          <w:color w:val="000000"/>
          <w:sz w:val="28"/>
          <w:szCs w:val="28"/>
          <w:lang w:val="vi-VN" w:eastAsia="vi-VN" w:bidi="vi-VN"/>
        </w:rPr>
        <w:t xml:space="preserve"> xây dựng Kế hoạch thực hiện công khai theo Thông tư 09/2024/TT-BGDĐT năm học 2024-2025, cụ thể như sau:</w:t>
      </w:r>
    </w:p>
    <w:p w:rsidR="005B5F32" w:rsidRPr="005B5F32" w:rsidRDefault="008D3950" w:rsidP="00F26B73">
      <w:pPr>
        <w:widowControl w:val="0"/>
        <w:tabs>
          <w:tab w:val="left" w:pos="1257"/>
        </w:tabs>
        <w:spacing w:before="0" w:after="140" w:line="259" w:lineRule="auto"/>
        <w:ind w:right="567" w:firstLine="580"/>
        <w:jc w:val="both"/>
        <w:rPr>
          <w:rFonts w:eastAsia="Times New Roman" w:cs="Times New Roman"/>
          <w:color w:val="000000"/>
          <w:sz w:val="28"/>
          <w:szCs w:val="28"/>
          <w:lang w:val="vi-VN" w:eastAsia="vi-VN" w:bidi="vi-VN"/>
        </w:rPr>
      </w:pPr>
      <w:bookmarkStart w:id="0" w:name="bookmark0"/>
      <w:bookmarkEnd w:id="0"/>
      <w:r w:rsidRPr="00F26B73">
        <w:rPr>
          <w:rFonts w:eastAsia="Times New Roman" w:cs="Times New Roman"/>
          <w:b/>
          <w:bCs/>
          <w:color w:val="000000"/>
          <w:sz w:val="28"/>
          <w:szCs w:val="28"/>
          <w:lang w:eastAsia="vi-VN" w:bidi="vi-VN"/>
        </w:rPr>
        <w:t xml:space="preserve">I. </w:t>
      </w:r>
      <w:r w:rsidR="005B5F32" w:rsidRPr="005B5F32">
        <w:rPr>
          <w:rFonts w:eastAsia="Times New Roman" w:cs="Times New Roman"/>
          <w:b/>
          <w:bCs/>
          <w:color w:val="000000"/>
          <w:sz w:val="28"/>
          <w:szCs w:val="28"/>
          <w:lang w:val="vi-VN" w:eastAsia="vi-VN" w:bidi="vi-VN"/>
        </w:rPr>
        <w:t>MỤC ĐÍCH YÊU CÀU</w:t>
      </w:r>
    </w:p>
    <w:p w:rsidR="005B5F32" w:rsidRPr="005B5F32" w:rsidRDefault="008D3950" w:rsidP="00F26B73">
      <w:pPr>
        <w:keepNext/>
        <w:keepLines/>
        <w:widowControl w:val="0"/>
        <w:tabs>
          <w:tab w:val="left" w:pos="1275"/>
        </w:tabs>
        <w:spacing w:before="0" w:after="140" w:line="259" w:lineRule="auto"/>
        <w:ind w:right="567" w:firstLine="580"/>
        <w:outlineLvl w:val="0"/>
        <w:rPr>
          <w:rFonts w:eastAsia="Times New Roman" w:cs="Times New Roman"/>
          <w:b/>
          <w:bCs/>
          <w:color w:val="000000"/>
          <w:sz w:val="28"/>
          <w:szCs w:val="28"/>
          <w:lang w:val="vi-VN" w:eastAsia="vi-VN" w:bidi="vi-VN"/>
        </w:rPr>
      </w:pPr>
      <w:bookmarkStart w:id="1" w:name="bookmark3"/>
      <w:bookmarkStart w:id="2" w:name="bookmark1"/>
      <w:bookmarkStart w:id="3" w:name="bookmark2"/>
      <w:bookmarkStart w:id="4" w:name="bookmark4"/>
      <w:bookmarkEnd w:id="1"/>
      <w:r w:rsidRPr="00F26B73">
        <w:rPr>
          <w:rFonts w:eastAsia="Times New Roman" w:cs="Times New Roman"/>
          <w:b/>
          <w:bCs/>
          <w:color w:val="000000"/>
          <w:sz w:val="28"/>
          <w:szCs w:val="28"/>
          <w:lang w:eastAsia="vi-VN" w:bidi="vi-VN"/>
        </w:rPr>
        <w:t xml:space="preserve">1. </w:t>
      </w:r>
      <w:r w:rsidR="005B5F32" w:rsidRPr="005B5F32">
        <w:rPr>
          <w:rFonts w:eastAsia="Times New Roman" w:cs="Times New Roman"/>
          <w:b/>
          <w:bCs/>
          <w:color w:val="000000"/>
          <w:sz w:val="28"/>
          <w:szCs w:val="28"/>
          <w:lang w:val="vi-VN" w:eastAsia="vi-VN" w:bidi="vi-VN"/>
        </w:rPr>
        <w:t>Mục đích</w:t>
      </w:r>
      <w:bookmarkEnd w:id="2"/>
      <w:bookmarkEnd w:id="3"/>
      <w:bookmarkEnd w:id="4"/>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Nhằm nâng cao tính minh bạch, phát huy dân chủ, tăng cường tính tự chủ và tự chịu trách nhiệm của nhà trường trong quản lý nguồn lực và đảm bảo chất lượng giáo dục đồng thời để cán bộ, giảng viên, giáo viên, người lao động, người học, gia đình và xã hội biết và tham gia giám sát các hoạt động của nhà trường.</w:t>
      </w:r>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Tăng cường trách nhiệm giải trình của đơn vị. Điều chỉnh kịp thời các thiếu sót trong công tác quản lý, điều hành của cán bộ quản lý, các tổ chức đoàn thể, giáo viên trong đơn vị.</w:t>
      </w:r>
    </w:p>
    <w:p w:rsidR="005B5F32" w:rsidRPr="005B5F32" w:rsidRDefault="008D3950" w:rsidP="00F26B73">
      <w:pPr>
        <w:keepNext/>
        <w:keepLines/>
        <w:widowControl w:val="0"/>
        <w:tabs>
          <w:tab w:val="left" w:pos="1289"/>
        </w:tabs>
        <w:spacing w:before="0" w:after="140" w:line="259" w:lineRule="auto"/>
        <w:ind w:right="567" w:firstLine="580"/>
        <w:outlineLvl w:val="0"/>
        <w:rPr>
          <w:rFonts w:eastAsia="Times New Roman" w:cs="Times New Roman"/>
          <w:b/>
          <w:bCs/>
          <w:color w:val="000000"/>
          <w:sz w:val="28"/>
          <w:szCs w:val="28"/>
          <w:lang w:val="vi-VN" w:eastAsia="vi-VN" w:bidi="vi-VN"/>
        </w:rPr>
      </w:pPr>
      <w:bookmarkStart w:id="5" w:name="bookmark7"/>
      <w:bookmarkStart w:id="6" w:name="bookmark5"/>
      <w:bookmarkStart w:id="7" w:name="bookmark6"/>
      <w:bookmarkStart w:id="8" w:name="bookmark8"/>
      <w:bookmarkEnd w:id="5"/>
      <w:r w:rsidRPr="00F26B73">
        <w:rPr>
          <w:rFonts w:eastAsia="Times New Roman" w:cs="Times New Roman"/>
          <w:b/>
          <w:bCs/>
          <w:color w:val="000000"/>
          <w:sz w:val="28"/>
          <w:szCs w:val="28"/>
          <w:lang w:eastAsia="vi-VN" w:bidi="vi-VN"/>
        </w:rPr>
        <w:t xml:space="preserve">2. </w:t>
      </w:r>
      <w:r w:rsidR="005B5F32" w:rsidRPr="005B5F32">
        <w:rPr>
          <w:rFonts w:eastAsia="Times New Roman" w:cs="Times New Roman"/>
          <w:b/>
          <w:bCs/>
          <w:color w:val="000000"/>
          <w:sz w:val="28"/>
          <w:szCs w:val="28"/>
          <w:lang w:val="vi-VN" w:eastAsia="vi-VN" w:bidi="vi-VN"/>
        </w:rPr>
        <w:t>Yêu cầu</w:t>
      </w:r>
      <w:bookmarkEnd w:id="6"/>
      <w:bookmarkEnd w:id="7"/>
      <w:bookmarkEnd w:id="8"/>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Việc thực hiện công khai phải đảm bảo đầy đủ các nội dung, cách thức và thời điểm theo quy định tại Thông tư số 09/2024/TT BGDĐT.</w:t>
      </w:r>
    </w:p>
    <w:p w:rsidR="005B5F32" w:rsidRPr="005B5F32" w:rsidRDefault="008D3950" w:rsidP="00F26B73">
      <w:pPr>
        <w:keepNext/>
        <w:keepLines/>
        <w:widowControl w:val="0"/>
        <w:tabs>
          <w:tab w:val="left" w:pos="1354"/>
        </w:tabs>
        <w:spacing w:before="0" w:after="140" w:line="259" w:lineRule="auto"/>
        <w:ind w:right="567" w:firstLine="580"/>
        <w:outlineLvl w:val="0"/>
        <w:rPr>
          <w:rFonts w:eastAsia="Times New Roman" w:cs="Times New Roman"/>
          <w:b/>
          <w:bCs/>
          <w:color w:val="000000"/>
          <w:sz w:val="28"/>
          <w:szCs w:val="28"/>
          <w:lang w:val="vi-VN" w:eastAsia="vi-VN" w:bidi="vi-VN"/>
        </w:rPr>
      </w:pPr>
      <w:bookmarkStart w:id="9" w:name="bookmark11"/>
      <w:bookmarkStart w:id="10" w:name="bookmark10"/>
      <w:bookmarkStart w:id="11" w:name="bookmark12"/>
      <w:bookmarkStart w:id="12" w:name="bookmark9"/>
      <w:bookmarkEnd w:id="9"/>
      <w:r w:rsidRPr="00F26B73">
        <w:rPr>
          <w:rFonts w:eastAsia="Times New Roman" w:cs="Times New Roman"/>
          <w:b/>
          <w:bCs/>
          <w:color w:val="000000"/>
          <w:sz w:val="28"/>
          <w:szCs w:val="28"/>
          <w:lang w:eastAsia="vi-VN" w:bidi="vi-VN"/>
        </w:rPr>
        <w:t xml:space="preserve">II. </w:t>
      </w:r>
      <w:r w:rsidR="005B5F32" w:rsidRPr="005B5F32">
        <w:rPr>
          <w:rFonts w:eastAsia="Times New Roman" w:cs="Times New Roman"/>
          <w:b/>
          <w:bCs/>
          <w:color w:val="000000"/>
          <w:sz w:val="28"/>
          <w:szCs w:val="28"/>
          <w:lang w:val="vi-VN" w:eastAsia="vi-VN" w:bidi="vi-VN"/>
        </w:rPr>
        <w:t>NGUYÊN TẮC THỰC HIỆN CÔNG KHAI</w:t>
      </w:r>
      <w:bookmarkEnd w:id="10"/>
      <w:bookmarkEnd w:id="11"/>
      <w:bookmarkEnd w:id="12"/>
    </w:p>
    <w:p w:rsidR="00A41433" w:rsidRDefault="00B060F4" w:rsidP="00A41433">
      <w:pPr>
        <w:widowControl w:val="0"/>
        <w:tabs>
          <w:tab w:val="left" w:pos="1294"/>
        </w:tabs>
        <w:spacing w:before="0" w:after="140" w:line="230" w:lineRule="auto"/>
        <w:ind w:right="567" w:firstLine="580"/>
        <w:rPr>
          <w:rFonts w:eastAsia="Times New Roman" w:cs="Times New Roman"/>
          <w:color w:val="000000"/>
          <w:sz w:val="28"/>
          <w:szCs w:val="28"/>
          <w:lang w:val="vi-VN" w:eastAsia="vi-VN" w:bidi="vi-VN"/>
        </w:rPr>
      </w:pPr>
      <w:bookmarkStart w:id="13" w:name="bookmark13"/>
      <w:bookmarkEnd w:id="13"/>
      <w:r w:rsidRPr="00F26B73">
        <w:rPr>
          <w:rFonts w:eastAsia="Times New Roman" w:cs="Times New Roman"/>
          <w:color w:val="000000"/>
          <w:sz w:val="28"/>
          <w:szCs w:val="28"/>
          <w:lang w:eastAsia="vi-VN" w:bidi="vi-VN"/>
        </w:rPr>
        <w:t xml:space="preserve">1. </w:t>
      </w:r>
      <w:r w:rsidR="005B5F32" w:rsidRPr="005B5F32">
        <w:rPr>
          <w:rFonts w:eastAsia="Times New Roman" w:cs="Times New Roman"/>
          <w:color w:val="000000"/>
          <w:sz w:val="28"/>
          <w:szCs w:val="28"/>
          <w:lang w:val="vi-VN" w:eastAsia="vi-VN" w:bidi="vi-VN"/>
        </w:rPr>
        <w:t>Việc thực hiện công khai phải đảm bảo đầy đủ các nội dung, hình thức và thời điểm công khai theo quy định.</w:t>
      </w:r>
      <w:bookmarkStart w:id="14" w:name="bookmark14"/>
      <w:bookmarkEnd w:id="14"/>
    </w:p>
    <w:p w:rsidR="005B5F32" w:rsidRPr="005B5F32" w:rsidRDefault="00B060F4" w:rsidP="00A41433">
      <w:pPr>
        <w:widowControl w:val="0"/>
        <w:tabs>
          <w:tab w:val="left" w:pos="1294"/>
        </w:tabs>
        <w:spacing w:before="0" w:after="140" w:line="230" w:lineRule="auto"/>
        <w:ind w:right="567" w:firstLine="580"/>
        <w:rPr>
          <w:rFonts w:eastAsia="Times New Roman" w:cs="Times New Roman"/>
          <w:color w:val="000000"/>
          <w:sz w:val="28"/>
          <w:szCs w:val="28"/>
          <w:lang w:val="vi-VN" w:eastAsia="vi-VN" w:bidi="vi-VN"/>
        </w:rPr>
      </w:pPr>
      <w:r w:rsidRPr="00F26B73">
        <w:rPr>
          <w:rFonts w:eastAsia="Times New Roman" w:cs="Times New Roman"/>
          <w:color w:val="000000"/>
          <w:sz w:val="28"/>
          <w:szCs w:val="28"/>
          <w:lang w:eastAsia="vi-VN" w:bidi="vi-VN"/>
        </w:rPr>
        <w:t xml:space="preserve">2. </w:t>
      </w:r>
      <w:r w:rsidR="005B5F32" w:rsidRPr="005B5F32">
        <w:rPr>
          <w:rFonts w:eastAsia="Times New Roman" w:cs="Times New Roman"/>
          <w:color w:val="000000"/>
          <w:sz w:val="28"/>
          <w:szCs w:val="28"/>
          <w:lang w:val="vi-VN" w:eastAsia="vi-VN" w:bidi="vi-VN"/>
        </w:rPr>
        <w:t>Thông tin được công khai phải chính xác, đầy đủ, kịp thời và dễ dàng tiếp cận.</w:t>
      </w:r>
    </w:p>
    <w:p w:rsidR="005B5F32" w:rsidRPr="005B5F32" w:rsidRDefault="00BE26B3" w:rsidP="00F26B73">
      <w:pPr>
        <w:widowControl w:val="0"/>
        <w:tabs>
          <w:tab w:val="left" w:pos="1118"/>
        </w:tabs>
        <w:spacing w:before="0" w:after="120" w:line="259" w:lineRule="auto"/>
        <w:ind w:right="567" w:firstLine="580"/>
        <w:rPr>
          <w:rFonts w:eastAsia="Times New Roman" w:cs="Times New Roman"/>
          <w:color w:val="000000"/>
          <w:sz w:val="28"/>
          <w:szCs w:val="28"/>
          <w:lang w:val="vi-VN" w:eastAsia="vi-VN" w:bidi="vi-VN"/>
        </w:rPr>
      </w:pPr>
      <w:bookmarkStart w:id="15" w:name="bookmark15"/>
      <w:bookmarkEnd w:id="15"/>
      <w:r w:rsidRPr="00F26B73">
        <w:rPr>
          <w:rFonts w:eastAsia="Times New Roman" w:cs="Times New Roman"/>
          <w:b/>
          <w:bCs/>
          <w:color w:val="000000"/>
          <w:sz w:val="28"/>
          <w:szCs w:val="28"/>
          <w:lang w:eastAsia="vi-VN" w:bidi="vi-VN"/>
        </w:rPr>
        <w:t xml:space="preserve">    III. </w:t>
      </w:r>
      <w:r w:rsidR="005B5F32" w:rsidRPr="005B5F32">
        <w:rPr>
          <w:rFonts w:eastAsia="Times New Roman" w:cs="Times New Roman"/>
          <w:b/>
          <w:bCs/>
          <w:color w:val="000000"/>
          <w:sz w:val="28"/>
          <w:szCs w:val="28"/>
          <w:lang w:val="vi-VN" w:eastAsia="vi-VN" w:bidi="vi-VN"/>
        </w:rPr>
        <w:t>NỘI DƯNG THỰC HIỆN CÔNG KHAI</w:t>
      </w:r>
    </w:p>
    <w:p w:rsidR="00680192" w:rsidRPr="00F26B73" w:rsidRDefault="00680192" w:rsidP="00F26B73">
      <w:pPr>
        <w:keepNext/>
        <w:keepLines/>
        <w:widowControl w:val="0"/>
        <w:tabs>
          <w:tab w:val="left" w:pos="931"/>
        </w:tabs>
        <w:spacing w:before="0" w:after="120" w:line="259" w:lineRule="auto"/>
        <w:ind w:right="567" w:firstLine="580"/>
        <w:outlineLvl w:val="0"/>
        <w:rPr>
          <w:rFonts w:eastAsia="Times New Roman" w:cs="Times New Roman"/>
          <w:b/>
          <w:bCs/>
          <w:color w:val="000000"/>
          <w:sz w:val="28"/>
          <w:szCs w:val="28"/>
          <w:lang w:val="vi-VN" w:eastAsia="vi-VN" w:bidi="vi-VN"/>
        </w:rPr>
      </w:pPr>
      <w:bookmarkStart w:id="16" w:name="bookmark18"/>
      <w:bookmarkStart w:id="17" w:name="bookmark16"/>
      <w:bookmarkStart w:id="18" w:name="bookmark17"/>
      <w:bookmarkStart w:id="19" w:name="bookmark19"/>
      <w:bookmarkEnd w:id="16"/>
      <w:r w:rsidRPr="00F26B73">
        <w:rPr>
          <w:rFonts w:eastAsia="Times New Roman" w:cs="Times New Roman"/>
          <w:b/>
          <w:bCs/>
          <w:color w:val="000000"/>
          <w:sz w:val="28"/>
          <w:szCs w:val="28"/>
          <w:lang w:val="vi-VN" w:eastAsia="vi-VN" w:bidi="vi-VN"/>
        </w:rPr>
        <w:lastRenderedPageBreak/>
        <w:tab/>
      </w:r>
      <w:r w:rsidRPr="00F26B73">
        <w:rPr>
          <w:rFonts w:eastAsia="Times New Roman" w:cs="Times New Roman"/>
          <w:b/>
          <w:bCs/>
          <w:color w:val="000000"/>
          <w:sz w:val="28"/>
          <w:szCs w:val="28"/>
          <w:lang w:eastAsia="vi-VN" w:bidi="vi-VN"/>
        </w:rPr>
        <w:t xml:space="preserve">1. </w:t>
      </w:r>
      <w:r w:rsidR="005B5F32" w:rsidRPr="005B5F32">
        <w:rPr>
          <w:rFonts w:eastAsia="Times New Roman" w:cs="Times New Roman"/>
          <w:b/>
          <w:bCs/>
          <w:color w:val="000000"/>
          <w:sz w:val="28"/>
          <w:szCs w:val="28"/>
          <w:lang w:val="vi-VN" w:eastAsia="vi-VN" w:bidi="vi-VN"/>
        </w:rPr>
        <w:t>Nội dung về Thông tin chung của đơn vị</w:t>
      </w:r>
      <w:bookmarkStart w:id="20" w:name="bookmark20"/>
      <w:bookmarkEnd w:id="17"/>
      <w:bookmarkEnd w:id="18"/>
      <w:bookmarkEnd w:id="19"/>
      <w:bookmarkEnd w:id="20"/>
    </w:p>
    <w:p w:rsidR="005B5F32" w:rsidRPr="005B5F32" w:rsidRDefault="00680192" w:rsidP="00F26B73">
      <w:pPr>
        <w:keepNext/>
        <w:keepLines/>
        <w:widowControl w:val="0"/>
        <w:tabs>
          <w:tab w:val="left" w:pos="931"/>
        </w:tabs>
        <w:spacing w:before="0" w:after="120" w:line="259" w:lineRule="auto"/>
        <w:ind w:right="567" w:firstLine="580"/>
        <w:outlineLvl w:val="0"/>
        <w:rPr>
          <w:rFonts w:eastAsia="Times New Roman" w:cs="Times New Roman"/>
          <w:b/>
          <w:bCs/>
          <w:color w:val="000000"/>
          <w:sz w:val="28"/>
          <w:szCs w:val="28"/>
          <w:lang w:val="vi-VN" w:eastAsia="vi-VN" w:bidi="vi-VN"/>
        </w:rPr>
      </w:pPr>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Tên đơn vị</w:t>
      </w:r>
    </w:p>
    <w:p w:rsidR="005B5F32" w:rsidRPr="005B5F32" w:rsidRDefault="000F6104" w:rsidP="00F26B73">
      <w:pPr>
        <w:widowControl w:val="0"/>
        <w:tabs>
          <w:tab w:val="left" w:pos="834"/>
        </w:tabs>
        <w:spacing w:before="0" w:after="120" w:line="240" w:lineRule="auto"/>
        <w:ind w:right="567" w:firstLine="580"/>
        <w:jc w:val="both"/>
        <w:rPr>
          <w:rFonts w:eastAsia="Times New Roman" w:cs="Times New Roman"/>
          <w:color w:val="000000"/>
          <w:sz w:val="28"/>
          <w:szCs w:val="28"/>
          <w:lang w:val="vi-VN" w:eastAsia="vi-VN" w:bidi="vi-VN"/>
        </w:rPr>
      </w:pPr>
      <w:bookmarkStart w:id="21" w:name="bookmark21"/>
      <w:bookmarkEnd w:id="21"/>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Địa chỉ trụ sở chính và các điểm trường, điện thoại, địa chỉ thư điện tử, trang thông tin điện tử của nhà trường.</w:t>
      </w:r>
    </w:p>
    <w:p w:rsidR="005B5F32" w:rsidRPr="005B5F32" w:rsidRDefault="000F6104" w:rsidP="00F26B73">
      <w:pPr>
        <w:widowControl w:val="0"/>
        <w:tabs>
          <w:tab w:val="left" w:pos="865"/>
        </w:tabs>
        <w:spacing w:before="0" w:after="120" w:line="240" w:lineRule="auto"/>
        <w:ind w:right="567" w:firstLine="580"/>
        <w:jc w:val="both"/>
        <w:rPr>
          <w:rFonts w:eastAsia="Times New Roman" w:cs="Times New Roman"/>
          <w:color w:val="000000"/>
          <w:sz w:val="28"/>
          <w:szCs w:val="28"/>
          <w:lang w:val="vi-VN" w:eastAsia="vi-VN" w:bidi="vi-VN"/>
        </w:rPr>
      </w:pPr>
      <w:bookmarkStart w:id="22" w:name="bookmark22"/>
      <w:bookmarkEnd w:id="22"/>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Loại hình của đơn vị, cơ quan quản lý trực tiếp.</w:t>
      </w:r>
    </w:p>
    <w:p w:rsidR="005B5F32" w:rsidRPr="005B5F32" w:rsidRDefault="000F6104" w:rsidP="00F26B73">
      <w:pPr>
        <w:widowControl w:val="0"/>
        <w:tabs>
          <w:tab w:val="left" w:pos="865"/>
        </w:tabs>
        <w:spacing w:before="0" w:after="120" w:line="240" w:lineRule="auto"/>
        <w:ind w:right="567" w:firstLine="580"/>
        <w:jc w:val="both"/>
        <w:rPr>
          <w:rFonts w:eastAsia="Times New Roman" w:cs="Times New Roman"/>
          <w:color w:val="000000"/>
          <w:sz w:val="28"/>
          <w:szCs w:val="28"/>
          <w:lang w:val="vi-VN" w:eastAsia="vi-VN" w:bidi="vi-VN"/>
        </w:rPr>
      </w:pPr>
      <w:bookmarkStart w:id="23" w:name="bookmark23"/>
      <w:bookmarkEnd w:id="23"/>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Sứ mạng, tầm nhìn, mục tiêu của đơn vị.</w:t>
      </w:r>
    </w:p>
    <w:p w:rsidR="005B5F32" w:rsidRPr="005B5F32" w:rsidRDefault="000F6104" w:rsidP="00F26B73">
      <w:pPr>
        <w:widowControl w:val="0"/>
        <w:tabs>
          <w:tab w:val="left" w:pos="845"/>
        </w:tabs>
        <w:spacing w:before="0" w:after="120" w:line="240" w:lineRule="auto"/>
        <w:ind w:right="567" w:firstLine="580"/>
        <w:rPr>
          <w:rFonts w:eastAsia="Times New Roman" w:cs="Times New Roman"/>
          <w:color w:val="000000"/>
          <w:sz w:val="28"/>
          <w:szCs w:val="28"/>
          <w:lang w:val="vi-VN" w:eastAsia="vi-VN" w:bidi="vi-VN"/>
        </w:rPr>
      </w:pPr>
      <w:bookmarkStart w:id="24" w:name="bookmark24"/>
      <w:bookmarkEnd w:id="24"/>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Tóm tắt quá trình hình thành và phát triển của đơn vị.</w:t>
      </w:r>
    </w:p>
    <w:p w:rsidR="005B5F32" w:rsidRPr="005B5F32" w:rsidRDefault="000F6104" w:rsidP="00F26B73">
      <w:pPr>
        <w:widowControl w:val="0"/>
        <w:tabs>
          <w:tab w:val="left" w:pos="830"/>
        </w:tabs>
        <w:spacing w:before="0" w:after="120" w:line="240" w:lineRule="auto"/>
        <w:ind w:right="567" w:firstLine="580"/>
        <w:jc w:val="both"/>
        <w:rPr>
          <w:rFonts w:eastAsia="Times New Roman" w:cs="Times New Roman"/>
          <w:color w:val="000000"/>
          <w:sz w:val="28"/>
          <w:szCs w:val="28"/>
          <w:lang w:val="vi-VN" w:eastAsia="vi-VN" w:bidi="vi-VN"/>
        </w:rPr>
      </w:pPr>
      <w:bookmarkStart w:id="25" w:name="bookmark25"/>
      <w:bookmarkEnd w:id="25"/>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Thông tin người đại diện pháp luật hoặc người phát ngôn hoặc người đại diện để liên hệ, bao gồm: Họ và tên, chức vụ, địa chỉ nơi làm việc; số điện thoại, địa chỉ thư điện tử.</w:t>
      </w:r>
    </w:p>
    <w:p w:rsidR="005B5F32" w:rsidRPr="005B5F32" w:rsidRDefault="000F6104" w:rsidP="00F26B73">
      <w:pPr>
        <w:widowControl w:val="0"/>
        <w:tabs>
          <w:tab w:val="left" w:pos="868"/>
        </w:tabs>
        <w:spacing w:before="0" w:after="120" w:line="240" w:lineRule="auto"/>
        <w:ind w:right="567" w:firstLine="580"/>
        <w:jc w:val="both"/>
        <w:rPr>
          <w:rFonts w:eastAsia="Times New Roman" w:cs="Times New Roman"/>
          <w:color w:val="000000"/>
          <w:sz w:val="28"/>
          <w:szCs w:val="28"/>
          <w:lang w:val="vi-VN" w:eastAsia="vi-VN" w:bidi="vi-VN"/>
        </w:rPr>
      </w:pPr>
      <w:bookmarkStart w:id="26" w:name="bookmark26"/>
      <w:bookmarkEnd w:id="26"/>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Tổ chức bộ máy:</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Quyết định thành lập, sáp nhập của đơn vị;</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Quyết định công nhận hội đồng trường, chủ tịch hội đồng trường và danh sách thành viên hội đồng trường;</w:t>
      </w:r>
    </w:p>
    <w:p w:rsidR="005B5F32" w:rsidRPr="005B5F32" w:rsidRDefault="005B5F32" w:rsidP="00F26B73">
      <w:pPr>
        <w:widowControl w:val="0"/>
        <w:spacing w:before="0" w:after="120" w:line="264"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Quyết định điều động, bổ nhiệm, công nhận hiệu trưởng, phó hiệu trưởng đơn vị;</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Quy chế tổ chức và hoạt động của đơn vị; chức năng, nhiệm vụ, quyền hạn của đơn vị; sơ đồ tổ chức bộ máy của đơn vị;</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Họ và tên, chức vụ, điện thoại, địa chỉ thư điện tử, địa chỉ nơi làm việc, nhiệm vụ, trách nhiệm của lãnh đạo đơn vị;</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Các văn bản khác của đơn vị: Chiến lược phát triển của đơn vị; quy chế dân chủ ở cơ sở của đơn vị; các nghị quyết của hội đồng trường; quy định về quản lý hành chính, nhân sự, tài chính; chính sách thu hút, phát triển đội ngũ nhà giáo và cán bộ quản lý giáo dục; kế hoạch và thông báo tuyển dụng của đơn vị và các quy định, quy chế nội bộ khác (nếu có).</w:t>
      </w:r>
    </w:p>
    <w:p w:rsidR="005B5F32" w:rsidRPr="005B5F32" w:rsidRDefault="00D613F9" w:rsidP="00F26B73">
      <w:pPr>
        <w:keepNext/>
        <w:keepLines/>
        <w:widowControl w:val="0"/>
        <w:tabs>
          <w:tab w:val="left" w:pos="969"/>
        </w:tabs>
        <w:spacing w:before="0" w:after="120" w:line="259" w:lineRule="auto"/>
        <w:ind w:right="567" w:firstLine="580"/>
        <w:jc w:val="both"/>
        <w:outlineLvl w:val="0"/>
        <w:rPr>
          <w:rFonts w:eastAsia="Times New Roman" w:cs="Times New Roman"/>
          <w:b/>
          <w:bCs/>
          <w:color w:val="000000"/>
          <w:sz w:val="28"/>
          <w:szCs w:val="28"/>
          <w:lang w:val="vi-VN" w:eastAsia="vi-VN" w:bidi="vi-VN"/>
        </w:rPr>
      </w:pPr>
      <w:bookmarkStart w:id="27" w:name="bookmark29"/>
      <w:bookmarkStart w:id="28" w:name="bookmark27"/>
      <w:bookmarkStart w:id="29" w:name="bookmark28"/>
      <w:bookmarkStart w:id="30" w:name="bookmark30"/>
      <w:bookmarkEnd w:id="27"/>
      <w:r w:rsidRPr="00F26B73">
        <w:rPr>
          <w:rFonts w:eastAsia="Times New Roman" w:cs="Times New Roman"/>
          <w:b/>
          <w:bCs/>
          <w:color w:val="000000"/>
          <w:sz w:val="28"/>
          <w:szCs w:val="28"/>
          <w:lang w:eastAsia="vi-VN" w:bidi="vi-VN"/>
        </w:rPr>
        <w:t xml:space="preserve">2. </w:t>
      </w:r>
      <w:r w:rsidR="005B5F32" w:rsidRPr="005B5F32">
        <w:rPr>
          <w:rFonts w:eastAsia="Times New Roman" w:cs="Times New Roman"/>
          <w:b/>
          <w:bCs/>
          <w:color w:val="000000"/>
          <w:sz w:val="28"/>
          <w:szCs w:val="28"/>
          <w:lang w:val="vi-VN" w:eastAsia="vi-VN" w:bidi="vi-VN"/>
        </w:rPr>
        <w:t>Nội dung về Thu, chi tài chính</w:t>
      </w:r>
      <w:bookmarkEnd w:id="28"/>
      <w:bookmarkEnd w:id="29"/>
      <w:bookmarkEnd w:id="30"/>
    </w:p>
    <w:p w:rsidR="005B5F32" w:rsidRPr="005B5F32" w:rsidRDefault="00D613F9" w:rsidP="00F26B73">
      <w:pPr>
        <w:widowControl w:val="0"/>
        <w:tabs>
          <w:tab w:val="left" w:pos="826"/>
        </w:tabs>
        <w:spacing w:before="0" w:after="120" w:line="240" w:lineRule="auto"/>
        <w:ind w:right="567" w:firstLine="580"/>
        <w:jc w:val="both"/>
        <w:rPr>
          <w:rFonts w:eastAsia="Times New Roman" w:cs="Times New Roman"/>
          <w:color w:val="000000"/>
          <w:sz w:val="28"/>
          <w:szCs w:val="28"/>
          <w:lang w:val="vi-VN" w:eastAsia="vi-VN" w:bidi="vi-VN"/>
        </w:rPr>
      </w:pPr>
      <w:bookmarkStart w:id="31" w:name="bookmark31"/>
      <w:bookmarkEnd w:id="31"/>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Tình hình tài chính của đơn vị trong năm tài chính trước liền kề thời điểm báo cáo theo quy định pháp luật, trong đó có cơ cấu các khoản thu, chi hoạt động như sau:</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Các khoản thu phân theo: Nguồn kinh phí (ngân sách nhà nước, hỗ trợ của nhà đầu tư; học phí, lệ phí và các khoản thu khác từ người học; kinh phí tài trợ và họp đồng với bên ngoài; nguồn thu khác) và loại hoạt động (giáo dục và đào tạo; khoa học và công nghệ; hoạt động khác);</w:t>
      </w:r>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xml:space="preserve">+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w:t>
      </w:r>
      <w:r w:rsidRPr="005B5F32">
        <w:rPr>
          <w:rFonts w:eastAsia="Times New Roman" w:cs="Times New Roman"/>
          <w:color w:val="000000"/>
          <w:sz w:val="28"/>
          <w:szCs w:val="28"/>
          <w:lang w:val="vi-VN" w:eastAsia="vi-VN" w:bidi="vi-VN"/>
        </w:rPr>
        <w:lastRenderedPageBreak/>
        <w:t>hoạt động phong trào, thi đua, khen thưởng,...); chi khác.</w:t>
      </w:r>
    </w:p>
    <w:p w:rsidR="005B5F32" w:rsidRPr="005B5F32" w:rsidRDefault="00D613F9" w:rsidP="00F26B73">
      <w:pPr>
        <w:widowControl w:val="0"/>
        <w:tabs>
          <w:tab w:val="left" w:pos="848"/>
        </w:tabs>
        <w:spacing w:before="0" w:after="140" w:line="240" w:lineRule="auto"/>
        <w:ind w:right="567" w:firstLine="580"/>
        <w:jc w:val="both"/>
        <w:rPr>
          <w:rFonts w:eastAsia="Times New Roman" w:cs="Times New Roman"/>
          <w:color w:val="000000"/>
          <w:sz w:val="28"/>
          <w:szCs w:val="28"/>
          <w:lang w:val="vi-VN" w:eastAsia="vi-VN" w:bidi="vi-VN"/>
        </w:rPr>
      </w:pPr>
      <w:bookmarkStart w:id="32" w:name="bookmark32"/>
      <w:bookmarkEnd w:id="32"/>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Các khoản thu và mức thu đối với người học, bao gồm: lệ phí, tất cả các khoản thu và mức thu ngoài học phí, lệ phí (nếu có) trong năm học và dự kiến cho từng năm học tiếp theo của cấp học của đơn vị trước khi tuyển sinh.</w:t>
      </w:r>
    </w:p>
    <w:p w:rsidR="005B5F32" w:rsidRPr="005B5F32" w:rsidRDefault="007131F1" w:rsidP="00F26B73">
      <w:pPr>
        <w:widowControl w:val="0"/>
        <w:tabs>
          <w:tab w:val="left" w:pos="844"/>
        </w:tabs>
        <w:spacing w:before="0" w:after="140" w:line="240" w:lineRule="auto"/>
        <w:ind w:right="567" w:firstLine="580"/>
        <w:jc w:val="both"/>
        <w:rPr>
          <w:rFonts w:eastAsia="Times New Roman" w:cs="Times New Roman"/>
          <w:color w:val="000000"/>
          <w:sz w:val="28"/>
          <w:szCs w:val="28"/>
          <w:lang w:val="vi-VN" w:eastAsia="vi-VN" w:bidi="vi-VN"/>
        </w:rPr>
      </w:pPr>
      <w:bookmarkStart w:id="33" w:name="bookmark33"/>
      <w:bookmarkEnd w:id="33"/>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Chính sách và kết quả thực hiện chính sách hằng năm về trợ cấp và miễn, giảm học phí, học bổng đối với người học.</w:t>
      </w:r>
    </w:p>
    <w:p w:rsidR="005B5F32" w:rsidRPr="005B5F32" w:rsidRDefault="007131F1" w:rsidP="00F26B73">
      <w:pPr>
        <w:widowControl w:val="0"/>
        <w:tabs>
          <w:tab w:val="left" w:pos="888"/>
        </w:tabs>
        <w:spacing w:before="0" w:after="140" w:line="240" w:lineRule="auto"/>
        <w:ind w:right="567" w:firstLine="580"/>
        <w:jc w:val="both"/>
        <w:rPr>
          <w:rFonts w:eastAsia="Times New Roman" w:cs="Times New Roman"/>
          <w:color w:val="000000"/>
          <w:sz w:val="28"/>
          <w:szCs w:val="28"/>
          <w:lang w:val="vi-VN" w:eastAsia="vi-VN" w:bidi="vi-VN"/>
        </w:rPr>
      </w:pPr>
      <w:bookmarkStart w:id="34" w:name="bookmark34"/>
      <w:bookmarkEnd w:id="34"/>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Số dư các quỹ theo quy định, kế cả quỹ đặc thù (nếu có).</w:t>
      </w:r>
    </w:p>
    <w:p w:rsidR="005B5F32" w:rsidRPr="005B5F32" w:rsidRDefault="007131F1" w:rsidP="00F26B73">
      <w:pPr>
        <w:widowControl w:val="0"/>
        <w:tabs>
          <w:tab w:val="left" w:pos="852"/>
        </w:tabs>
        <w:spacing w:before="0" w:after="140" w:line="240" w:lineRule="auto"/>
        <w:ind w:right="567" w:firstLine="580"/>
        <w:jc w:val="both"/>
        <w:rPr>
          <w:rFonts w:eastAsia="Times New Roman" w:cs="Times New Roman"/>
          <w:color w:val="000000"/>
          <w:sz w:val="28"/>
          <w:szCs w:val="28"/>
          <w:lang w:val="vi-VN" w:eastAsia="vi-VN" w:bidi="vi-VN"/>
        </w:rPr>
      </w:pPr>
      <w:bookmarkStart w:id="35" w:name="bookmark35"/>
      <w:bookmarkEnd w:id="35"/>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Các nội dung công khai tài chính khác thực hiện theo quy định của pháp luật về tài chính, ngân sách, kế toán, kiểm toán, dân chủ cơ sở.</w:t>
      </w:r>
    </w:p>
    <w:p w:rsidR="005B5F32" w:rsidRPr="00F26B73" w:rsidRDefault="005B5F32" w:rsidP="00F26B73">
      <w:pPr>
        <w:pStyle w:val="ListParagraph"/>
        <w:keepNext/>
        <w:keepLines/>
        <w:widowControl w:val="0"/>
        <w:numPr>
          <w:ilvl w:val="0"/>
          <w:numId w:val="8"/>
        </w:numPr>
        <w:tabs>
          <w:tab w:val="left" w:pos="993"/>
        </w:tabs>
        <w:spacing w:before="0" w:after="140" w:line="259" w:lineRule="auto"/>
        <w:ind w:left="0" w:right="567" w:firstLine="580"/>
        <w:jc w:val="both"/>
        <w:outlineLvl w:val="0"/>
        <w:rPr>
          <w:rFonts w:eastAsia="Times New Roman" w:cs="Times New Roman"/>
          <w:b/>
          <w:bCs/>
          <w:color w:val="000000"/>
          <w:sz w:val="28"/>
          <w:szCs w:val="28"/>
          <w:lang w:val="vi-VN" w:eastAsia="vi-VN" w:bidi="vi-VN"/>
        </w:rPr>
      </w:pPr>
      <w:bookmarkStart w:id="36" w:name="bookmark38"/>
      <w:bookmarkStart w:id="37" w:name="bookmark36"/>
      <w:bookmarkStart w:id="38" w:name="bookmark37"/>
      <w:bookmarkStart w:id="39" w:name="bookmark39"/>
      <w:bookmarkEnd w:id="36"/>
      <w:r w:rsidRPr="00F26B73">
        <w:rPr>
          <w:rFonts w:eastAsia="Times New Roman" w:cs="Times New Roman"/>
          <w:b/>
          <w:bCs/>
          <w:color w:val="000000"/>
          <w:sz w:val="28"/>
          <w:szCs w:val="28"/>
          <w:lang w:val="vi-VN" w:eastAsia="vi-VN" w:bidi="vi-VN"/>
        </w:rPr>
        <w:t>Điều kiện bảo đảm chất lượng hoạt động giáo dục phổ thông Nội dung</w:t>
      </w:r>
      <w:bookmarkEnd w:id="37"/>
      <w:bookmarkEnd w:id="38"/>
      <w:bookmarkEnd w:id="39"/>
    </w:p>
    <w:p w:rsidR="005B5F32" w:rsidRPr="005B5F32" w:rsidRDefault="00425DD8" w:rsidP="00F26B73">
      <w:pPr>
        <w:widowControl w:val="0"/>
        <w:tabs>
          <w:tab w:val="left" w:pos="1180"/>
        </w:tabs>
        <w:spacing w:before="0" w:after="140" w:line="240" w:lineRule="auto"/>
        <w:ind w:right="567" w:firstLine="580"/>
        <w:jc w:val="both"/>
        <w:rPr>
          <w:rFonts w:eastAsia="Times New Roman" w:cs="Times New Roman"/>
          <w:b/>
          <w:color w:val="000000"/>
          <w:sz w:val="28"/>
          <w:szCs w:val="28"/>
          <w:lang w:val="vi-VN" w:eastAsia="vi-VN" w:bidi="vi-VN"/>
        </w:rPr>
      </w:pPr>
      <w:bookmarkStart w:id="40" w:name="bookmark40"/>
      <w:bookmarkEnd w:id="40"/>
      <w:r w:rsidRPr="00F26B73">
        <w:rPr>
          <w:rFonts w:eastAsia="Times New Roman" w:cs="Times New Roman"/>
          <w:color w:val="000000"/>
          <w:sz w:val="28"/>
          <w:szCs w:val="28"/>
          <w:lang w:eastAsia="vi-VN" w:bidi="vi-VN"/>
        </w:rPr>
        <w:t xml:space="preserve"> </w:t>
      </w:r>
      <w:r w:rsidRPr="00F26B73">
        <w:rPr>
          <w:rFonts w:eastAsia="Times New Roman" w:cs="Times New Roman"/>
          <w:b/>
          <w:color w:val="000000"/>
          <w:sz w:val="28"/>
          <w:szCs w:val="28"/>
          <w:lang w:eastAsia="vi-VN" w:bidi="vi-VN"/>
        </w:rPr>
        <w:t xml:space="preserve">3.1. </w:t>
      </w:r>
      <w:r w:rsidR="005B5F32" w:rsidRPr="005B5F32">
        <w:rPr>
          <w:rFonts w:eastAsia="Times New Roman" w:cs="Times New Roman"/>
          <w:b/>
          <w:color w:val="000000"/>
          <w:sz w:val="28"/>
          <w:szCs w:val="28"/>
          <w:lang w:val="vi-VN" w:eastAsia="vi-VN" w:bidi="vi-VN"/>
        </w:rPr>
        <w:t>Thông tin về đội ngũ giáo viên, cán bộ quản lý và nhân viên:</w:t>
      </w:r>
    </w:p>
    <w:p w:rsidR="005B5F32" w:rsidRPr="005B5F32" w:rsidRDefault="00425DD8" w:rsidP="00F26B73">
      <w:pPr>
        <w:widowControl w:val="0"/>
        <w:tabs>
          <w:tab w:val="left" w:pos="848"/>
        </w:tabs>
        <w:spacing w:before="0" w:after="140" w:line="240" w:lineRule="auto"/>
        <w:ind w:right="567" w:firstLine="580"/>
        <w:jc w:val="both"/>
        <w:rPr>
          <w:rFonts w:eastAsia="Times New Roman" w:cs="Times New Roman"/>
          <w:color w:val="000000"/>
          <w:sz w:val="28"/>
          <w:szCs w:val="28"/>
          <w:lang w:val="vi-VN" w:eastAsia="vi-VN" w:bidi="vi-VN"/>
        </w:rPr>
      </w:pPr>
      <w:bookmarkStart w:id="41" w:name="bookmark41"/>
      <w:bookmarkEnd w:id="41"/>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Số lượng giáo viên, cán bộ quản lý và nhân viên chia theo nhóm vị trí việc làm và trình độ được đào tạo;</w:t>
      </w:r>
    </w:p>
    <w:p w:rsidR="005B5F32" w:rsidRPr="005B5F32" w:rsidRDefault="00076FCE" w:rsidP="00F26B73">
      <w:pPr>
        <w:widowControl w:val="0"/>
        <w:tabs>
          <w:tab w:val="left" w:pos="848"/>
        </w:tabs>
        <w:spacing w:before="0" w:after="140" w:line="240" w:lineRule="auto"/>
        <w:ind w:right="567" w:firstLine="580"/>
        <w:jc w:val="both"/>
        <w:rPr>
          <w:rFonts w:eastAsia="Times New Roman" w:cs="Times New Roman"/>
          <w:color w:val="000000"/>
          <w:sz w:val="28"/>
          <w:szCs w:val="28"/>
          <w:lang w:val="vi-VN" w:eastAsia="vi-VN" w:bidi="vi-VN"/>
        </w:rPr>
      </w:pPr>
      <w:bookmarkStart w:id="42" w:name="bookmark42"/>
      <w:bookmarkEnd w:id="42"/>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Số lượng, tỷ lệ giáo viên, cán bộ quản lý đạt chuẩn nghề nghiệp theo quy định;</w:t>
      </w:r>
    </w:p>
    <w:p w:rsidR="005B5F32" w:rsidRPr="005B5F32" w:rsidRDefault="00076FCE" w:rsidP="008B325E">
      <w:pPr>
        <w:widowControl w:val="0"/>
        <w:tabs>
          <w:tab w:val="left" w:pos="848"/>
        </w:tabs>
        <w:spacing w:before="0" w:after="0" w:line="240" w:lineRule="auto"/>
        <w:ind w:right="567" w:firstLine="580"/>
        <w:jc w:val="both"/>
        <w:rPr>
          <w:rFonts w:eastAsia="Times New Roman" w:cs="Times New Roman"/>
          <w:color w:val="000000"/>
          <w:sz w:val="28"/>
          <w:szCs w:val="28"/>
          <w:lang w:val="vi-VN" w:eastAsia="vi-VN" w:bidi="vi-VN"/>
        </w:rPr>
      </w:pPr>
      <w:bookmarkStart w:id="43" w:name="bookmark43"/>
      <w:bookmarkEnd w:id="43"/>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Số lượng, tỷ lệ giáo viên cán bộ quản lý và nhân viên hoàn thành bồi dưỡng</w:t>
      </w:r>
      <w:r w:rsidR="008B325E">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hằng năm theo quy định.</w:t>
      </w:r>
      <w:r w:rsidR="005B5F32" w:rsidRPr="005B5F32">
        <w:rPr>
          <w:rFonts w:eastAsia="Times New Roman" w:cs="Times New Roman"/>
          <w:color w:val="000000"/>
          <w:sz w:val="28"/>
          <w:szCs w:val="28"/>
          <w:lang w:val="vi-VN" w:eastAsia="vi-VN" w:bidi="vi-VN"/>
        </w:rPr>
        <w:tab/>
      </w:r>
    </w:p>
    <w:p w:rsidR="00CB4B3C" w:rsidRPr="00F26B73" w:rsidRDefault="00076FCE" w:rsidP="00F26B73">
      <w:pPr>
        <w:widowControl w:val="0"/>
        <w:tabs>
          <w:tab w:val="left" w:pos="1180"/>
          <w:tab w:val="left" w:pos="9445"/>
        </w:tabs>
        <w:spacing w:before="0" w:after="140" w:line="240" w:lineRule="auto"/>
        <w:ind w:right="567" w:firstLine="580"/>
        <w:jc w:val="both"/>
        <w:rPr>
          <w:rFonts w:eastAsia="Times New Roman" w:cs="Times New Roman"/>
          <w:color w:val="000000"/>
          <w:sz w:val="28"/>
          <w:szCs w:val="28"/>
          <w:lang w:val="vi-VN" w:eastAsia="vi-VN" w:bidi="vi-VN"/>
        </w:rPr>
      </w:pPr>
      <w:bookmarkStart w:id="44" w:name="bookmark44"/>
      <w:bookmarkEnd w:id="44"/>
      <w:r w:rsidRPr="00F26B73">
        <w:rPr>
          <w:rFonts w:eastAsia="Times New Roman" w:cs="Times New Roman"/>
          <w:color w:val="000000"/>
          <w:sz w:val="28"/>
          <w:szCs w:val="28"/>
          <w:lang w:eastAsia="vi-VN" w:bidi="vi-VN"/>
        </w:rPr>
        <w:t xml:space="preserve">   - </w:t>
      </w:r>
      <w:r w:rsidR="005B5F32" w:rsidRPr="005B5F32">
        <w:rPr>
          <w:rFonts w:eastAsia="Times New Roman" w:cs="Times New Roman"/>
          <w:color w:val="000000"/>
          <w:sz w:val="28"/>
          <w:szCs w:val="28"/>
          <w:lang w:val="vi-VN" w:eastAsia="vi-VN" w:bidi="vi-VN"/>
        </w:rPr>
        <w:t>Thông tin vê cơ sở vật chât và tài liệu học tập sử dụng chung:</w:t>
      </w:r>
      <w:r w:rsidR="005B5F32" w:rsidRPr="005B5F32">
        <w:rPr>
          <w:rFonts w:eastAsia="Times New Roman" w:cs="Times New Roman"/>
          <w:color w:val="000000"/>
          <w:sz w:val="28"/>
          <w:szCs w:val="28"/>
          <w:lang w:val="vi-VN" w:eastAsia="vi-VN" w:bidi="vi-VN"/>
        </w:rPr>
        <w:tab/>
      </w:r>
      <w:bookmarkStart w:id="45" w:name="bookmark45"/>
      <w:bookmarkEnd w:id="45"/>
    </w:p>
    <w:p w:rsidR="005B5F32" w:rsidRPr="005B5F32" w:rsidRDefault="00594A31" w:rsidP="00F26B73">
      <w:pPr>
        <w:widowControl w:val="0"/>
        <w:tabs>
          <w:tab w:val="left" w:pos="1180"/>
          <w:tab w:val="left" w:pos="9445"/>
        </w:tabs>
        <w:spacing w:before="0" w:after="140" w:line="240" w:lineRule="auto"/>
        <w:ind w:right="567" w:firstLine="580"/>
        <w:jc w:val="both"/>
        <w:rPr>
          <w:rFonts w:eastAsia="Times New Roman" w:cs="Times New Roman"/>
          <w:color w:val="000000"/>
          <w:sz w:val="28"/>
          <w:szCs w:val="28"/>
          <w:lang w:val="vi-VN" w:eastAsia="vi-VN" w:bidi="vi-VN"/>
        </w:rPr>
      </w:pPr>
      <w:r w:rsidRPr="00F26B73">
        <w:rPr>
          <w:rFonts w:eastAsia="Times New Roman" w:cs="Times New Roman"/>
          <w:color w:val="000000"/>
          <w:sz w:val="28"/>
          <w:szCs w:val="28"/>
          <w:lang w:eastAsia="vi-VN" w:bidi="vi-VN"/>
        </w:rPr>
        <w:t xml:space="preserve">   - </w:t>
      </w:r>
      <w:r w:rsidR="005B5F32" w:rsidRPr="005B5F32">
        <w:rPr>
          <w:rFonts w:eastAsia="Times New Roman" w:cs="Times New Roman"/>
          <w:color w:val="000000"/>
          <w:sz w:val="28"/>
          <w:szCs w:val="28"/>
          <w:lang w:val="vi-VN" w:eastAsia="vi-VN" w:bidi="vi-VN"/>
        </w:rPr>
        <w:t>Diện tích khu đất xây dựng trường, điểm trường, diện tích bình quân tối thiểu cho một học sinh; đôi sánh với yêu câu tôi thiêu theo quy định;</w:t>
      </w:r>
    </w:p>
    <w:p w:rsidR="005B5F32" w:rsidRPr="005B5F32" w:rsidRDefault="00594A31" w:rsidP="00F26B73">
      <w:pPr>
        <w:widowControl w:val="0"/>
        <w:tabs>
          <w:tab w:val="left" w:pos="852"/>
        </w:tabs>
        <w:spacing w:before="0" w:after="140" w:line="240" w:lineRule="auto"/>
        <w:ind w:right="567" w:firstLine="580"/>
        <w:jc w:val="both"/>
        <w:rPr>
          <w:rFonts w:eastAsia="Times New Roman" w:cs="Times New Roman"/>
          <w:color w:val="000000"/>
          <w:sz w:val="28"/>
          <w:szCs w:val="28"/>
          <w:lang w:val="vi-VN" w:eastAsia="vi-VN" w:bidi="vi-VN"/>
        </w:rPr>
      </w:pPr>
      <w:bookmarkStart w:id="46" w:name="bookmark46"/>
      <w:bookmarkEnd w:id="46"/>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5B5F32" w:rsidRPr="005B5F32" w:rsidRDefault="007935C8" w:rsidP="00F26B73">
      <w:pPr>
        <w:widowControl w:val="0"/>
        <w:tabs>
          <w:tab w:val="left" w:pos="888"/>
        </w:tabs>
        <w:spacing w:before="0" w:after="140" w:line="240" w:lineRule="auto"/>
        <w:ind w:right="567" w:firstLine="580"/>
        <w:jc w:val="both"/>
        <w:rPr>
          <w:rFonts w:eastAsia="Times New Roman" w:cs="Times New Roman"/>
          <w:color w:val="000000"/>
          <w:sz w:val="28"/>
          <w:szCs w:val="28"/>
          <w:lang w:val="vi-VN" w:eastAsia="vi-VN" w:bidi="vi-VN"/>
        </w:rPr>
      </w:pPr>
      <w:bookmarkStart w:id="47" w:name="bookmark47"/>
      <w:bookmarkEnd w:id="47"/>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Số thiết bị dạy học hiện có; đối sánh với yêu cầu tối thiểu theo quy định;</w:t>
      </w:r>
    </w:p>
    <w:p w:rsidR="007935C8" w:rsidRPr="00F26B73" w:rsidRDefault="007935C8" w:rsidP="00F26B73">
      <w:pPr>
        <w:widowControl w:val="0"/>
        <w:tabs>
          <w:tab w:val="left" w:pos="848"/>
        </w:tabs>
        <w:spacing w:before="0" w:after="140" w:line="240" w:lineRule="auto"/>
        <w:ind w:right="567" w:firstLine="580"/>
        <w:jc w:val="both"/>
        <w:rPr>
          <w:rFonts w:eastAsia="Times New Roman" w:cs="Times New Roman"/>
          <w:color w:val="000000"/>
          <w:sz w:val="28"/>
          <w:szCs w:val="28"/>
          <w:lang w:val="vi-VN" w:eastAsia="vi-VN" w:bidi="vi-VN"/>
        </w:rPr>
      </w:pPr>
      <w:bookmarkStart w:id="48" w:name="bookmark48"/>
      <w:bookmarkEnd w:id="48"/>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bookmarkStart w:id="49" w:name="bookmark49"/>
      <w:bookmarkEnd w:id="49"/>
    </w:p>
    <w:p w:rsidR="005B5F32" w:rsidRPr="005B5F32" w:rsidRDefault="007935C8" w:rsidP="00F26B73">
      <w:pPr>
        <w:widowControl w:val="0"/>
        <w:tabs>
          <w:tab w:val="left" w:pos="848"/>
        </w:tabs>
        <w:spacing w:before="0" w:after="140" w:line="240" w:lineRule="auto"/>
        <w:ind w:right="567" w:firstLine="580"/>
        <w:jc w:val="both"/>
        <w:rPr>
          <w:rFonts w:eastAsia="Times New Roman" w:cs="Times New Roman"/>
          <w:color w:val="000000"/>
          <w:sz w:val="28"/>
          <w:szCs w:val="28"/>
          <w:lang w:val="vi-VN" w:eastAsia="vi-VN" w:bidi="vi-VN"/>
        </w:rPr>
      </w:pPr>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Thông tin về kết quả đánh giá và kiểm định chất lượng giáo dục:</w:t>
      </w:r>
    </w:p>
    <w:p w:rsidR="005B5F32" w:rsidRPr="005B5F32" w:rsidRDefault="007935C8" w:rsidP="00F26B73">
      <w:pPr>
        <w:widowControl w:val="0"/>
        <w:tabs>
          <w:tab w:val="left" w:pos="844"/>
        </w:tabs>
        <w:spacing w:before="0" w:after="140" w:line="240" w:lineRule="auto"/>
        <w:ind w:right="567" w:firstLine="580"/>
        <w:jc w:val="both"/>
        <w:rPr>
          <w:rFonts w:eastAsia="Times New Roman" w:cs="Times New Roman"/>
          <w:color w:val="000000"/>
          <w:sz w:val="28"/>
          <w:szCs w:val="28"/>
          <w:lang w:val="vi-VN" w:eastAsia="vi-VN" w:bidi="vi-VN"/>
        </w:rPr>
      </w:pPr>
      <w:bookmarkStart w:id="50" w:name="bookmark50"/>
      <w:bookmarkEnd w:id="50"/>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Kết quả tự đánh giá chất lượng giáo dục của cơ sở giáo dục, kế hoạch cải tiến chất lượng sau tự đánh giá;</w:t>
      </w:r>
    </w:p>
    <w:p w:rsidR="00063837" w:rsidRDefault="007935C8" w:rsidP="00063837">
      <w:pPr>
        <w:widowControl w:val="0"/>
        <w:tabs>
          <w:tab w:val="left" w:pos="852"/>
        </w:tabs>
        <w:spacing w:before="0" w:after="140" w:line="240" w:lineRule="auto"/>
        <w:ind w:right="567" w:firstLine="580"/>
        <w:jc w:val="both"/>
        <w:rPr>
          <w:rFonts w:eastAsia="Times New Roman" w:cs="Times New Roman"/>
          <w:color w:val="000000"/>
          <w:sz w:val="28"/>
          <w:szCs w:val="28"/>
          <w:lang w:val="vi-VN" w:eastAsia="vi-VN" w:bidi="vi-VN"/>
        </w:rPr>
      </w:pPr>
      <w:bookmarkStart w:id="51" w:name="bookmark51"/>
      <w:bookmarkEnd w:id="51"/>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K</w:t>
      </w:r>
      <w:r w:rsidRPr="00F26B73">
        <w:rPr>
          <w:rFonts w:eastAsia="Times New Roman" w:cs="Times New Roman"/>
          <w:color w:val="000000"/>
          <w:sz w:val="28"/>
          <w:szCs w:val="28"/>
          <w:lang w:eastAsia="vi-VN" w:bidi="vi-VN"/>
        </w:rPr>
        <w:t>ết</w:t>
      </w:r>
      <w:r w:rsidR="005B5F32" w:rsidRPr="005B5F32">
        <w:rPr>
          <w:rFonts w:eastAsia="Times New Roman" w:cs="Times New Roman"/>
          <w:color w:val="000000"/>
          <w:sz w:val="28"/>
          <w:szCs w:val="28"/>
          <w:lang w:val="vi-VN" w:eastAsia="vi-VN" w:bidi="vi-VN"/>
        </w:rPr>
        <w:t xml:space="preserve">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bookmarkStart w:id="52" w:name="bookmark54"/>
      <w:bookmarkStart w:id="53" w:name="bookmark52"/>
      <w:bookmarkStart w:id="54" w:name="bookmark53"/>
      <w:bookmarkStart w:id="55" w:name="bookmark55"/>
      <w:bookmarkEnd w:id="52"/>
    </w:p>
    <w:p w:rsidR="005B5F32" w:rsidRPr="00063837" w:rsidRDefault="00063837" w:rsidP="00063837">
      <w:pPr>
        <w:widowControl w:val="0"/>
        <w:tabs>
          <w:tab w:val="left" w:pos="852"/>
        </w:tabs>
        <w:spacing w:before="0" w:after="140" w:line="240" w:lineRule="auto"/>
        <w:ind w:right="567" w:firstLine="580"/>
        <w:jc w:val="both"/>
        <w:rPr>
          <w:rFonts w:eastAsia="Times New Roman" w:cs="Times New Roman"/>
          <w:color w:val="000000"/>
          <w:sz w:val="28"/>
          <w:szCs w:val="28"/>
          <w:lang w:val="vi-VN" w:eastAsia="vi-VN" w:bidi="vi-VN"/>
        </w:rPr>
      </w:pPr>
      <w:r w:rsidRPr="00937E52">
        <w:rPr>
          <w:rFonts w:eastAsia="Times New Roman" w:cs="Times New Roman"/>
          <w:b/>
          <w:color w:val="000000"/>
          <w:sz w:val="28"/>
          <w:szCs w:val="28"/>
          <w:lang w:eastAsia="vi-VN" w:bidi="vi-VN"/>
        </w:rPr>
        <w:t>3.2.</w:t>
      </w:r>
      <w:r w:rsidR="007935C8" w:rsidRPr="00063837">
        <w:rPr>
          <w:rFonts w:eastAsia="Times New Roman" w:cs="Times New Roman"/>
          <w:b/>
          <w:bCs/>
          <w:color w:val="000000"/>
          <w:sz w:val="28"/>
          <w:szCs w:val="28"/>
          <w:lang w:eastAsia="vi-VN" w:bidi="vi-VN"/>
        </w:rPr>
        <w:t xml:space="preserve"> </w:t>
      </w:r>
      <w:r w:rsidR="005B5F32" w:rsidRPr="00063837">
        <w:rPr>
          <w:rFonts w:eastAsia="Times New Roman" w:cs="Times New Roman"/>
          <w:b/>
          <w:bCs/>
          <w:color w:val="000000"/>
          <w:sz w:val="28"/>
          <w:szCs w:val="28"/>
          <w:lang w:val="vi-VN" w:eastAsia="vi-VN" w:bidi="vi-VN"/>
        </w:rPr>
        <w:t>Kế hoạch và kết quả hoạt động giáo dục phổ thông</w:t>
      </w:r>
      <w:bookmarkEnd w:id="53"/>
      <w:bookmarkEnd w:id="54"/>
      <w:bookmarkEnd w:id="55"/>
    </w:p>
    <w:p w:rsidR="005B5F32" w:rsidRPr="005B5F32" w:rsidRDefault="00636976" w:rsidP="00F26B73">
      <w:pPr>
        <w:widowControl w:val="0"/>
        <w:tabs>
          <w:tab w:val="left" w:pos="1180"/>
        </w:tabs>
        <w:spacing w:before="0" w:after="140" w:line="240" w:lineRule="auto"/>
        <w:ind w:right="567" w:firstLine="580"/>
        <w:jc w:val="both"/>
        <w:rPr>
          <w:rFonts w:eastAsia="Times New Roman" w:cs="Times New Roman"/>
          <w:color w:val="000000"/>
          <w:sz w:val="28"/>
          <w:szCs w:val="28"/>
          <w:lang w:val="vi-VN" w:eastAsia="vi-VN" w:bidi="vi-VN"/>
        </w:rPr>
      </w:pPr>
      <w:bookmarkStart w:id="56" w:name="bookmark56"/>
      <w:bookmarkEnd w:id="56"/>
      <w:r w:rsidRPr="00F26B73">
        <w:rPr>
          <w:rFonts w:eastAsia="Times New Roman" w:cs="Times New Roman"/>
          <w:color w:val="000000"/>
          <w:sz w:val="28"/>
          <w:szCs w:val="28"/>
          <w:lang w:eastAsia="vi-VN" w:bidi="vi-VN"/>
        </w:rPr>
        <w:lastRenderedPageBreak/>
        <w:t xml:space="preserve">    - </w:t>
      </w:r>
      <w:r w:rsidR="005B5F32" w:rsidRPr="005B5F32">
        <w:rPr>
          <w:rFonts w:eastAsia="Times New Roman" w:cs="Times New Roman"/>
          <w:color w:val="000000"/>
          <w:sz w:val="28"/>
          <w:szCs w:val="28"/>
          <w:lang w:val="vi-VN" w:eastAsia="vi-VN" w:bidi="vi-VN"/>
        </w:rPr>
        <w:t>Thông tin về kế hoạch hoạt động giáo dục của năm học</w:t>
      </w:r>
    </w:p>
    <w:p w:rsidR="005B5F32" w:rsidRPr="005B5F32" w:rsidRDefault="00636976" w:rsidP="00F26B73">
      <w:pPr>
        <w:widowControl w:val="0"/>
        <w:tabs>
          <w:tab w:val="left" w:pos="855"/>
        </w:tabs>
        <w:spacing w:before="0" w:after="140" w:line="240" w:lineRule="auto"/>
        <w:ind w:right="567" w:firstLine="580"/>
        <w:jc w:val="both"/>
        <w:rPr>
          <w:rFonts w:eastAsia="Times New Roman" w:cs="Times New Roman"/>
          <w:color w:val="000000"/>
          <w:sz w:val="28"/>
          <w:szCs w:val="28"/>
          <w:lang w:val="vi-VN" w:eastAsia="vi-VN" w:bidi="vi-VN"/>
        </w:rPr>
      </w:pPr>
      <w:bookmarkStart w:id="57" w:name="bookmark57"/>
      <w:bookmarkEnd w:id="57"/>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K</w:t>
      </w:r>
      <w:r w:rsidRPr="00F26B73">
        <w:rPr>
          <w:rFonts w:eastAsia="Times New Roman" w:cs="Times New Roman"/>
          <w:color w:val="000000"/>
          <w:sz w:val="28"/>
          <w:szCs w:val="28"/>
          <w:lang w:eastAsia="vi-VN" w:bidi="vi-VN"/>
        </w:rPr>
        <w:t>ế</w:t>
      </w:r>
      <w:r w:rsidR="005B5F32" w:rsidRPr="005B5F32">
        <w:rPr>
          <w:rFonts w:eastAsia="Times New Roman" w:cs="Times New Roman"/>
          <w:color w:val="000000"/>
          <w:sz w:val="28"/>
          <w:szCs w:val="28"/>
          <w:lang w:val="vi-VN" w:eastAsia="vi-VN" w:bidi="vi-VN"/>
        </w:rPr>
        <w:t xml:space="preserve"> hoạch tuyển sinh của cơ sở giáo dục, trong đó thể hiện rõ đối tượng, chỉ tiêu, phương thức tuyển sinh, các mốc thời gian thực hiện tuyển sinh và các thông tin liên quan;</w:t>
      </w:r>
    </w:p>
    <w:p w:rsidR="005B5F32" w:rsidRPr="005B5F32" w:rsidRDefault="00636976" w:rsidP="00F26B73">
      <w:pPr>
        <w:widowControl w:val="0"/>
        <w:tabs>
          <w:tab w:val="left" w:pos="825"/>
        </w:tabs>
        <w:spacing w:before="0" w:after="140" w:line="240" w:lineRule="auto"/>
        <w:ind w:right="567" w:firstLine="580"/>
        <w:rPr>
          <w:rFonts w:eastAsia="Times New Roman" w:cs="Times New Roman"/>
          <w:color w:val="000000"/>
          <w:sz w:val="28"/>
          <w:szCs w:val="28"/>
          <w:lang w:val="vi-VN" w:eastAsia="vi-VN" w:bidi="vi-VN"/>
        </w:rPr>
      </w:pPr>
      <w:bookmarkStart w:id="58" w:name="bookmark58"/>
      <w:bookmarkEnd w:id="58"/>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Kế hoạch giáo dục của nhà trường;</w:t>
      </w:r>
    </w:p>
    <w:p w:rsidR="005B5F32" w:rsidRPr="005B5F32" w:rsidRDefault="000E75A3" w:rsidP="00F26B73">
      <w:pPr>
        <w:widowControl w:val="0"/>
        <w:tabs>
          <w:tab w:val="left" w:pos="837"/>
        </w:tabs>
        <w:spacing w:before="0" w:after="140" w:line="240" w:lineRule="auto"/>
        <w:ind w:right="567" w:firstLine="580"/>
        <w:jc w:val="both"/>
        <w:rPr>
          <w:rFonts w:eastAsia="Times New Roman" w:cs="Times New Roman"/>
          <w:color w:val="000000"/>
          <w:sz w:val="28"/>
          <w:szCs w:val="28"/>
          <w:lang w:val="vi-VN" w:eastAsia="vi-VN" w:bidi="vi-VN"/>
        </w:rPr>
      </w:pPr>
      <w:bookmarkStart w:id="59" w:name="bookmark59"/>
      <w:bookmarkEnd w:id="59"/>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Quy chế phối hợp giữa nhà trường với gia đình và xã hội trong việc chăm sóc, giáo dục học sinh;</w:t>
      </w:r>
    </w:p>
    <w:p w:rsidR="005B5F32" w:rsidRPr="005B5F32" w:rsidRDefault="00416EC5" w:rsidP="00F26B73">
      <w:pPr>
        <w:widowControl w:val="0"/>
        <w:tabs>
          <w:tab w:val="left" w:pos="837"/>
        </w:tabs>
        <w:spacing w:before="0" w:after="140" w:line="240" w:lineRule="auto"/>
        <w:ind w:right="567" w:firstLine="580"/>
        <w:jc w:val="both"/>
        <w:rPr>
          <w:rFonts w:eastAsia="Times New Roman" w:cs="Times New Roman"/>
          <w:color w:val="000000"/>
          <w:sz w:val="28"/>
          <w:szCs w:val="28"/>
          <w:lang w:eastAsia="vi-VN" w:bidi="vi-VN"/>
        </w:rPr>
      </w:pPr>
      <w:bookmarkStart w:id="60" w:name="bookmark60"/>
      <w:bookmarkEnd w:id="60"/>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Các chương trình, hoạt động hỗ trợ học tập, rèn luyện, sinh hoạ</w:t>
      </w:r>
      <w:r w:rsidRPr="00F26B73">
        <w:rPr>
          <w:rFonts w:eastAsia="Times New Roman" w:cs="Times New Roman"/>
          <w:color w:val="000000"/>
          <w:sz w:val="28"/>
          <w:szCs w:val="28"/>
          <w:lang w:val="vi-VN" w:eastAsia="vi-VN" w:bidi="vi-VN"/>
        </w:rPr>
        <w:t>t cho học sinh ở cơ sở giáo dục</w:t>
      </w:r>
      <w:r w:rsidRPr="00F26B73">
        <w:rPr>
          <w:rFonts w:eastAsia="Times New Roman" w:cs="Times New Roman"/>
          <w:color w:val="000000"/>
          <w:sz w:val="28"/>
          <w:szCs w:val="28"/>
          <w:lang w:eastAsia="vi-VN" w:bidi="vi-VN"/>
        </w:rPr>
        <w:t>.</w:t>
      </w:r>
    </w:p>
    <w:p w:rsidR="005B5F32" w:rsidRPr="005B5F32" w:rsidRDefault="00416EC5" w:rsidP="00F26B73">
      <w:pPr>
        <w:widowControl w:val="0"/>
        <w:tabs>
          <w:tab w:val="left" w:pos="1127"/>
        </w:tabs>
        <w:spacing w:before="0" w:after="140" w:line="240" w:lineRule="auto"/>
        <w:ind w:right="567" w:firstLine="580"/>
        <w:rPr>
          <w:rFonts w:eastAsia="Times New Roman" w:cs="Times New Roman"/>
          <w:color w:val="000000"/>
          <w:sz w:val="28"/>
          <w:szCs w:val="28"/>
          <w:lang w:val="vi-VN" w:eastAsia="vi-VN" w:bidi="vi-VN"/>
        </w:rPr>
      </w:pPr>
      <w:bookmarkStart w:id="61" w:name="bookmark61"/>
      <w:bookmarkEnd w:id="61"/>
      <w:r w:rsidRPr="00F26B73">
        <w:rPr>
          <w:rFonts w:eastAsia="Times New Roman" w:cs="Times New Roman"/>
          <w:color w:val="000000"/>
          <w:sz w:val="28"/>
          <w:szCs w:val="28"/>
          <w:lang w:eastAsia="vi-VN" w:bidi="vi-VN"/>
        </w:rPr>
        <w:t xml:space="preserve">   </w:t>
      </w:r>
      <w:r w:rsidR="00937E52">
        <w:rPr>
          <w:rFonts w:eastAsia="Times New Roman" w:cs="Times New Roman"/>
          <w:color w:val="000000"/>
          <w:sz w:val="28"/>
          <w:szCs w:val="28"/>
          <w:lang w:eastAsia="vi-VN" w:bidi="vi-VN"/>
        </w:rPr>
        <w:t xml:space="preserve"> </w:t>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Thông tin về kết quả giáo dục thực tế của năm học trước:</w:t>
      </w:r>
    </w:p>
    <w:p w:rsidR="005B5F32" w:rsidRPr="005B5F32" w:rsidRDefault="00416EC5" w:rsidP="00F26B73">
      <w:pPr>
        <w:widowControl w:val="0"/>
        <w:tabs>
          <w:tab w:val="left" w:pos="844"/>
        </w:tabs>
        <w:spacing w:before="0" w:after="140" w:line="240" w:lineRule="auto"/>
        <w:ind w:right="567" w:firstLine="580"/>
        <w:jc w:val="both"/>
        <w:rPr>
          <w:rFonts w:eastAsia="Times New Roman" w:cs="Times New Roman"/>
          <w:color w:val="000000"/>
          <w:sz w:val="28"/>
          <w:szCs w:val="28"/>
          <w:lang w:val="vi-VN" w:eastAsia="vi-VN" w:bidi="vi-VN"/>
        </w:rPr>
      </w:pPr>
      <w:bookmarkStart w:id="62" w:name="bookmark62"/>
      <w:bookmarkEnd w:id="62"/>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5B5F32" w:rsidRPr="005B5F32" w:rsidRDefault="00DB3951" w:rsidP="00F26B73">
      <w:pPr>
        <w:widowControl w:val="0"/>
        <w:tabs>
          <w:tab w:val="left" w:pos="844"/>
        </w:tabs>
        <w:spacing w:before="0" w:after="140" w:line="240" w:lineRule="auto"/>
        <w:ind w:right="567" w:firstLine="580"/>
        <w:jc w:val="both"/>
        <w:rPr>
          <w:rFonts w:eastAsia="Times New Roman" w:cs="Times New Roman"/>
          <w:color w:val="000000"/>
          <w:sz w:val="28"/>
          <w:szCs w:val="28"/>
          <w:lang w:val="vi-VN" w:eastAsia="vi-VN" w:bidi="vi-VN"/>
        </w:rPr>
      </w:pPr>
      <w:bookmarkStart w:id="63" w:name="bookmark63"/>
      <w:bookmarkEnd w:id="63"/>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Thống kê kết quả đánh giá học sinh theo quy định của Bộ giáo dục và Đào tạo; thống kê số lượng học sinh được lên lớp, học sinh không được lên lớp;</w:t>
      </w:r>
    </w:p>
    <w:p w:rsidR="005B5F32" w:rsidRPr="005B5F32" w:rsidRDefault="00DB3951" w:rsidP="00F26B73">
      <w:pPr>
        <w:widowControl w:val="0"/>
        <w:tabs>
          <w:tab w:val="left" w:pos="825"/>
        </w:tabs>
        <w:spacing w:before="0" w:after="140" w:line="240" w:lineRule="auto"/>
        <w:ind w:right="567" w:firstLine="580"/>
        <w:rPr>
          <w:rFonts w:eastAsia="Times New Roman" w:cs="Times New Roman"/>
          <w:color w:val="000000"/>
          <w:sz w:val="28"/>
          <w:szCs w:val="28"/>
          <w:lang w:val="vi-VN" w:eastAsia="vi-VN" w:bidi="vi-VN"/>
        </w:rPr>
      </w:pPr>
      <w:bookmarkStart w:id="64" w:name="bookmark64"/>
      <w:bookmarkEnd w:id="64"/>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Số lượng học sinh được công nhận hoàn thành chương trình tiểu học.</w:t>
      </w:r>
    </w:p>
    <w:p w:rsidR="002A33EE" w:rsidRPr="00F26B73" w:rsidRDefault="002A33EE" w:rsidP="00F26B73">
      <w:pPr>
        <w:widowControl w:val="0"/>
        <w:tabs>
          <w:tab w:val="left" w:pos="1088"/>
        </w:tabs>
        <w:spacing w:before="0" w:after="140" w:line="259" w:lineRule="auto"/>
        <w:ind w:right="567" w:firstLine="580"/>
        <w:rPr>
          <w:rFonts w:eastAsia="Times New Roman" w:cs="Times New Roman"/>
          <w:color w:val="000000"/>
          <w:sz w:val="28"/>
          <w:szCs w:val="28"/>
          <w:lang w:val="vi-VN" w:eastAsia="vi-VN" w:bidi="vi-VN"/>
        </w:rPr>
      </w:pPr>
      <w:bookmarkStart w:id="65" w:name="bookmark65"/>
      <w:bookmarkEnd w:id="65"/>
      <w:r w:rsidRPr="00F26B73">
        <w:rPr>
          <w:rFonts w:eastAsia="Times New Roman" w:cs="Times New Roman"/>
          <w:b/>
          <w:bCs/>
          <w:color w:val="000000"/>
          <w:sz w:val="28"/>
          <w:szCs w:val="28"/>
          <w:lang w:eastAsia="vi-VN" w:bidi="vi-VN"/>
        </w:rPr>
        <w:t xml:space="preserve">IV. </w:t>
      </w:r>
      <w:r w:rsidR="005B5F32" w:rsidRPr="005B5F32">
        <w:rPr>
          <w:rFonts w:eastAsia="Times New Roman" w:cs="Times New Roman"/>
          <w:b/>
          <w:bCs/>
          <w:color w:val="000000"/>
          <w:sz w:val="28"/>
          <w:szCs w:val="28"/>
          <w:lang w:val="vi-VN" w:eastAsia="vi-VN" w:bidi="vi-VN"/>
        </w:rPr>
        <w:t>CÁCH THỨC VÀ THỜI GIAN CÔNG KHAI</w:t>
      </w:r>
      <w:bookmarkStart w:id="66" w:name="bookmark68"/>
      <w:bookmarkStart w:id="67" w:name="bookmark66"/>
      <w:bookmarkStart w:id="68" w:name="bookmark67"/>
      <w:bookmarkStart w:id="69" w:name="bookmark69"/>
      <w:bookmarkEnd w:id="66"/>
    </w:p>
    <w:p w:rsidR="005B5F32" w:rsidRPr="005B5F32" w:rsidRDefault="002A33EE" w:rsidP="00F26B73">
      <w:pPr>
        <w:widowControl w:val="0"/>
        <w:tabs>
          <w:tab w:val="left" w:pos="1088"/>
        </w:tabs>
        <w:spacing w:before="0" w:after="140" w:line="259" w:lineRule="auto"/>
        <w:ind w:right="567" w:firstLine="580"/>
        <w:rPr>
          <w:rFonts w:eastAsia="Times New Roman" w:cs="Times New Roman"/>
          <w:color w:val="000000"/>
          <w:sz w:val="28"/>
          <w:szCs w:val="28"/>
          <w:lang w:val="vi-VN" w:eastAsia="vi-VN" w:bidi="vi-VN"/>
        </w:rPr>
      </w:pPr>
      <w:r w:rsidRPr="00F26B73">
        <w:rPr>
          <w:rFonts w:eastAsia="Times New Roman" w:cs="Times New Roman"/>
          <w:color w:val="000000"/>
          <w:sz w:val="28"/>
          <w:szCs w:val="28"/>
          <w:lang w:eastAsia="vi-VN" w:bidi="vi-VN"/>
        </w:rPr>
        <w:t xml:space="preserve"> </w:t>
      </w:r>
      <w:r w:rsidRPr="00F26B73">
        <w:rPr>
          <w:rFonts w:eastAsia="Times New Roman" w:cs="Times New Roman"/>
          <w:b/>
          <w:color w:val="000000"/>
          <w:sz w:val="28"/>
          <w:szCs w:val="28"/>
          <w:lang w:eastAsia="vi-VN" w:bidi="vi-VN"/>
        </w:rPr>
        <w:t>1.</w:t>
      </w:r>
      <w:r w:rsidRPr="00F26B73">
        <w:rPr>
          <w:rFonts w:eastAsia="Times New Roman" w:cs="Times New Roman"/>
          <w:color w:val="000000"/>
          <w:sz w:val="28"/>
          <w:szCs w:val="28"/>
          <w:lang w:eastAsia="vi-VN" w:bidi="vi-VN"/>
        </w:rPr>
        <w:t xml:space="preserve"> </w:t>
      </w:r>
      <w:r w:rsidR="005B5F32" w:rsidRPr="005B5F32">
        <w:rPr>
          <w:rFonts w:eastAsia="Times New Roman" w:cs="Times New Roman"/>
          <w:b/>
          <w:bCs/>
          <w:color w:val="000000"/>
          <w:sz w:val="28"/>
          <w:szCs w:val="28"/>
          <w:lang w:val="vi-VN" w:eastAsia="vi-VN" w:bidi="vi-VN"/>
        </w:rPr>
        <w:t>Cách thức công khai</w:t>
      </w:r>
      <w:bookmarkEnd w:id="67"/>
      <w:bookmarkEnd w:id="68"/>
      <w:bookmarkEnd w:id="69"/>
    </w:p>
    <w:p w:rsidR="005B5F32" w:rsidRPr="005B5F32" w:rsidRDefault="002A33EE" w:rsidP="00F26B73">
      <w:pPr>
        <w:widowControl w:val="0"/>
        <w:tabs>
          <w:tab w:val="left" w:pos="825"/>
        </w:tabs>
        <w:spacing w:before="0" w:after="140" w:line="240" w:lineRule="auto"/>
        <w:ind w:right="567" w:firstLine="580"/>
        <w:rPr>
          <w:rFonts w:eastAsia="Times New Roman" w:cs="Times New Roman"/>
          <w:color w:val="000000"/>
          <w:sz w:val="28"/>
          <w:szCs w:val="28"/>
          <w:lang w:val="vi-VN" w:eastAsia="vi-VN" w:bidi="vi-VN"/>
        </w:rPr>
      </w:pPr>
      <w:bookmarkStart w:id="70" w:name="bookmark70"/>
      <w:bookmarkEnd w:id="70"/>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Công khai trên cổng thông tin điện tử của đơn vị:</w:t>
      </w:r>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Các nội dung công khai đối với các hoạt động giáo dục do đơn vị thực hiện được quy định tại phần II của Kế hoạch này và tính đến tháng 6 hằng năm;</w:t>
      </w:r>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Báo cáo thường niên để công khai cho các bên liên quan tổng quan về kết quả hoạt động của đơn vị tính đến ngày 31 tháng 12 hằng năm theo định dạng file PDF với các nội dung tối thiểu theo quy định tại phụ lục I Thông tư số 09/2024/TT-BGDĐT ngày 03/6/2024.</w:t>
      </w:r>
    </w:p>
    <w:p w:rsidR="005B5F32" w:rsidRPr="005B5F32" w:rsidRDefault="002A33EE" w:rsidP="00F26B73">
      <w:pPr>
        <w:widowControl w:val="0"/>
        <w:tabs>
          <w:tab w:val="left" w:pos="841"/>
        </w:tabs>
        <w:spacing w:before="0" w:after="140" w:line="240" w:lineRule="auto"/>
        <w:ind w:right="567" w:firstLine="580"/>
        <w:jc w:val="both"/>
        <w:rPr>
          <w:rFonts w:eastAsia="Times New Roman" w:cs="Times New Roman"/>
          <w:color w:val="000000"/>
          <w:sz w:val="28"/>
          <w:szCs w:val="28"/>
          <w:lang w:val="vi-VN" w:eastAsia="vi-VN" w:bidi="vi-VN"/>
        </w:rPr>
      </w:pPr>
      <w:bookmarkStart w:id="71" w:name="bookmark71"/>
      <w:bookmarkEnd w:id="71"/>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Phổ biến hoặc phát tài liệu về nội dung công khai vào đầu năm học mới Nhà trường thường xuyên thực hiện phổ biến các nội dung công khai tại cuộc họp cha mẹ học sinh hoặc phát tài liệu về nội dung công khai cho cha mẹ học sinh vào tháng đầu tiên của năm học mới.</w:t>
      </w:r>
    </w:p>
    <w:p w:rsidR="002A33EE" w:rsidRPr="00F26B73" w:rsidRDefault="002A33EE" w:rsidP="00F26B73">
      <w:pPr>
        <w:widowControl w:val="0"/>
        <w:tabs>
          <w:tab w:val="left" w:pos="825"/>
        </w:tabs>
        <w:spacing w:before="0" w:after="140" w:line="240" w:lineRule="auto"/>
        <w:ind w:right="567" w:firstLine="580"/>
        <w:rPr>
          <w:rFonts w:eastAsia="Times New Roman" w:cs="Times New Roman"/>
          <w:color w:val="000000"/>
          <w:sz w:val="28"/>
          <w:szCs w:val="28"/>
          <w:lang w:val="vi-VN" w:eastAsia="vi-VN" w:bidi="vi-VN"/>
        </w:rPr>
      </w:pPr>
      <w:bookmarkStart w:id="72" w:name="bookmark72"/>
      <w:bookmarkEnd w:id="72"/>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Các hình thức công khai khác theo quy định của pháp luật.</w:t>
      </w:r>
      <w:bookmarkStart w:id="73" w:name="bookmark75"/>
      <w:bookmarkStart w:id="74" w:name="bookmark73"/>
      <w:bookmarkStart w:id="75" w:name="bookmark74"/>
      <w:bookmarkStart w:id="76" w:name="bookmark76"/>
      <w:bookmarkEnd w:id="73"/>
    </w:p>
    <w:p w:rsidR="005B5F32" w:rsidRPr="005B5F32" w:rsidRDefault="002A33EE" w:rsidP="00F26B73">
      <w:pPr>
        <w:widowControl w:val="0"/>
        <w:tabs>
          <w:tab w:val="left" w:pos="825"/>
        </w:tabs>
        <w:spacing w:before="0" w:after="140" w:line="240" w:lineRule="auto"/>
        <w:ind w:right="567" w:firstLine="580"/>
        <w:rPr>
          <w:rFonts w:eastAsia="Times New Roman" w:cs="Times New Roman"/>
          <w:color w:val="000000"/>
          <w:sz w:val="28"/>
          <w:szCs w:val="28"/>
          <w:lang w:val="vi-VN" w:eastAsia="vi-VN" w:bidi="vi-VN"/>
        </w:rPr>
      </w:pPr>
      <w:r w:rsidRPr="00F26B73">
        <w:rPr>
          <w:rFonts w:eastAsia="Times New Roman" w:cs="Times New Roman"/>
          <w:b/>
          <w:bCs/>
          <w:color w:val="000000"/>
          <w:sz w:val="28"/>
          <w:szCs w:val="28"/>
          <w:lang w:val="vi-VN" w:eastAsia="vi-VN" w:bidi="vi-VN"/>
        </w:rPr>
        <w:tab/>
      </w:r>
      <w:r w:rsidRPr="00F26B73">
        <w:rPr>
          <w:rFonts w:eastAsia="Times New Roman" w:cs="Times New Roman"/>
          <w:b/>
          <w:bCs/>
          <w:color w:val="000000"/>
          <w:sz w:val="28"/>
          <w:szCs w:val="28"/>
          <w:lang w:eastAsia="vi-VN" w:bidi="vi-VN"/>
        </w:rPr>
        <w:t xml:space="preserve">2. </w:t>
      </w:r>
      <w:r w:rsidRPr="00F26B73">
        <w:rPr>
          <w:rFonts w:eastAsia="Times New Roman" w:cs="Times New Roman"/>
          <w:b/>
          <w:bCs/>
          <w:color w:val="000000"/>
          <w:sz w:val="28"/>
          <w:szCs w:val="28"/>
          <w:lang w:val="vi-VN" w:eastAsia="vi-VN" w:bidi="vi-VN"/>
        </w:rPr>
        <w:t>T</w:t>
      </w:r>
      <w:r w:rsidRPr="00F26B73">
        <w:rPr>
          <w:rFonts w:eastAsia="Times New Roman" w:cs="Times New Roman"/>
          <w:b/>
          <w:bCs/>
          <w:color w:val="000000"/>
          <w:sz w:val="28"/>
          <w:szCs w:val="28"/>
          <w:lang w:eastAsia="vi-VN" w:bidi="vi-VN"/>
        </w:rPr>
        <w:t>hời</w:t>
      </w:r>
      <w:r w:rsidR="005B5F32" w:rsidRPr="005B5F32">
        <w:rPr>
          <w:rFonts w:eastAsia="Times New Roman" w:cs="Times New Roman"/>
          <w:b/>
          <w:bCs/>
          <w:color w:val="000000"/>
          <w:sz w:val="28"/>
          <w:szCs w:val="28"/>
          <w:lang w:val="vi-VN" w:eastAsia="vi-VN" w:bidi="vi-VN"/>
        </w:rPr>
        <w:t xml:space="preserve"> gian công khai</w:t>
      </w:r>
      <w:bookmarkEnd w:id="74"/>
      <w:bookmarkEnd w:id="75"/>
      <w:bookmarkEnd w:id="76"/>
    </w:p>
    <w:p w:rsidR="005B5F32" w:rsidRPr="005B5F32" w:rsidRDefault="002A33EE" w:rsidP="00F26B73">
      <w:pPr>
        <w:widowControl w:val="0"/>
        <w:tabs>
          <w:tab w:val="left" w:pos="837"/>
        </w:tabs>
        <w:spacing w:before="0" w:after="140" w:line="240" w:lineRule="auto"/>
        <w:ind w:right="567" w:firstLine="580"/>
        <w:jc w:val="both"/>
        <w:rPr>
          <w:rFonts w:eastAsia="Times New Roman" w:cs="Times New Roman"/>
          <w:color w:val="000000"/>
          <w:sz w:val="28"/>
          <w:szCs w:val="28"/>
          <w:lang w:val="vi-VN" w:eastAsia="vi-VN" w:bidi="vi-VN"/>
        </w:rPr>
      </w:pPr>
      <w:bookmarkStart w:id="77" w:name="bookmark77"/>
      <w:bookmarkEnd w:id="77"/>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 xml:space="preserve">Thời điểm công khai của đơn vị </w:t>
      </w:r>
      <w:r w:rsidR="005B5F32" w:rsidRPr="005B5F32">
        <w:rPr>
          <w:rFonts w:eastAsia="Times New Roman" w:cs="Times New Roman"/>
          <w:b/>
          <w:bCs/>
          <w:color w:val="000000"/>
          <w:sz w:val="28"/>
          <w:szCs w:val="28"/>
          <w:lang w:val="vi-VN" w:eastAsia="vi-VN" w:bidi="vi-VN"/>
        </w:rPr>
        <w:t xml:space="preserve">trước ngày 30 tháng 6 </w:t>
      </w:r>
      <w:r w:rsidR="005B5F32" w:rsidRPr="005B5F32">
        <w:rPr>
          <w:rFonts w:eastAsia="Times New Roman" w:cs="Times New Roman"/>
          <w:color w:val="000000"/>
          <w:sz w:val="28"/>
          <w:szCs w:val="28"/>
          <w:lang w:val="vi-VN" w:eastAsia="vi-VN" w:bidi="vi-VN"/>
        </w:rPr>
        <w:t>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5B5F32" w:rsidRPr="005B5F32" w:rsidRDefault="005B5F32" w:rsidP="00F26B73">
      <w:pPr>
        <w:widowControl w:val="0"/>
        <w:spacing w:before="0" w:after="14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 xml:space="preserve">+ Công bố báo cáo thường niên của năm trước liền kề theo quy định trước </w:t>
      </w:r>
      <w:r w:rsidRPr="005B5F32">
        <w:rPr>
          <w:rFonts w:eastAsia="Times New Roman" w:cs="Times New Roman"/>
          <w:color w:val="000000"/>
          <w:sz w:val="28"/>
          <w:szCs w:val="28"/>
          <w:lang w:val="vi-VN" w:eastAsia="vi-VN" w:bidi="vi-VN"/>
        </w:rPr>
        <w:lastRenderedPageBreak/>
        <w:t>ngày 30 tháng 6 hàng năm. Đối với số liệu liên quan đến báo cáo tài chính năm trước thì cập nhật tính đến hết thời gian quyết toán của cơ quan có thẩm quyền.</w:t>
      </w:r>
    </w:p>
    <w:p w:rsidR="005B5F32" w:rsidRPr="005B5F32" w:rsidRDefault="00AE2F73" w:rsidP="00F26B73">
      <w:pPr>
        <w:widowControl w:val="0"/>
        <w:tabs>
          <w:tab w:val="left" w:pos="830"/>
        </w:tabs>
        <w:spacing w:before="0" w:after="140" w:line="240" w:lineRule="auto"/>
        <w:ind w:right="567" w:firstLine="580"/>
        <w:jc w:val="both"/>
        <w:rPr>
          <w:rFonts w:eastAsia="Times New Roman" w:cs="Times New Roman"/>
          <w:color w:val="000000"/>
          <w:sz w:val="28"/>
          <w:szCs w:val="28"/>
          <w:lang w:val="vi-VN" w:eastAsia="vi-VN" w:bidi="vi-VN"/>
        </w:rPr>
      </w:pPr>
      <w:bookmarkStart w:id="78" w:name="bookmark78"/>
      <w:bookmarkEnd w:id="78"/>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Thời gian công khai trên cổng thông tin điện tử tối thiểu là 05 năm kể từ ngày công bố công khai.</w:t>
      </w:r>
    </w:p>
    <w:p w:rsidR="005B5F32" w:rsidRPr="005B5F32" w:rsidRDefault="00AE2F73" w:rsidP="00F26B73">
      <w:pPr>
        <w:widowControl w:val="0"/>
        <w:tabs>
          <w:tab w:val="left" w:pos="834"/>
        </w:tabs>
        <w:spacing w:before="0" w:after="120" w:line="240" w:lineRule="auto"/>
        <w:ind w:right="567" w:firstLine="580"/>
        <w:jc w:val="both"/>
        <w:rPr>
          <w:rFonts w:eastAsia="Times New Roman" w:cs="Times New Roman"/>
          <w:color w:val="000000"/>
          <w:sz w:val="28"/>
          <w:szCs w:val="28"/>
          <w:lang w:val="vi-VN" w:eastAsia="vi-VN" w:bidi="vi-VN"/>
        </w:rPr>
      </w:pPr>
      <w:bookmarkStart w:id="79" w:name="bookmark79"/>
      <w:bookmarkEnd w:id="79"/>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Ngoài việc thực hiện công khai theo quy định tại Thông tư số 09/2024/TT- BGDĐT, đơn vị phải thực hiện công khai theo quy định của pháp luật hiện hành có liên quan.</w:t>
      </w:r>
    </w:p>
    <w:p w:rsidR="005B5F32" w:rsidRPr="005B5F32" w:rsidRDefault="0084267F" w:rsidP="00F26B73">
      <w:pPr>
        <w:keepNext/>
        <w:keepLines/>
        <w:widowControl w:val="0"/>
        <w:tabs>
          <w:tab w:val="left" w:pos="1027"/>
        </w:tabs>
        <w:spacing w:before="0" w:after="120" w:line="259" w:lineRule="auto"/>
        <w:ind w:right="567" w:firstLine="580"/>
        <w:jc w:val="both"/>
        <w:outlineLvl w:val="0"/>
        <w:rPr>
          <w:rFonts w:eastAsia="Times New Roman" w:cs="Times New Roman"/>
          <w:b/>
          <w:bCs/>
          <w:color w:val="000000"/>
          <w:sz w:val="28"/>
          <w:szCs w:val="28"/>
          <w:lang w:val="vi-VN" w:eastAsia="vi-VN" w:bidi="vi-VN"/>
        </w:rPr>
      </w:pPr>
      <w:bookmarkStart w:id="80" w:name="bookmark82"/>
      <w:bookmarkStart w:id="81" w:name="bookmark80"/>
      <w:bookmarkStart w:id="82" w:name="bookmark81"/>
      <w:bookmarkStart w:id="83" w:name="bookmark83"/>
      <w:bookmarkEnd w:id="80"/>
      <w:r w:rsidRPr="00F26B73">
        <w:rPr>
          <w:rFonts w:eastAsia="Times New Roman" w:cs="Times New Roman"/>
          <w:b/>
          <w:bCs/>
          <w:color w:val="000000"/>
          <w:sz w:val="28"/>
          <w:szCs w:val="28"/>
          <w:lang w:val="vi-VN" w:eastAsia="vi-VN" w:bidi="vi-VN"/>
        </w:rPr>
        <w:tab/>
      </w:r>
      <w:r w:rsidRPr="00F26B73">
        <w:rPr>
          <w:rFonts w:eastAsia="Times New Roman" w:cs="Times New Roman"/>
          <w:b/>
          <w:bCs/>
          <w:color w:val="000000"/>
          <w:sz w:val="28"/>
          <w:szCs w:val="28"/>
          <w:lang w:eastAsia="vi-VN" w:bidi="vi-VN"/>
        </w:rPr>
        <w:t xml:space="preserve">V. </w:t>
      </w:r>
      <w:r w:rsidR="005B5F32" w:rsidRPr="005B5F32">
        <w:rPr>
          <w:rFonts w:eastAsia="Times New Roman" w:cs="Times New Roman"/>
          <w:b/>
          <w:bCs/>
          <w:color w:val="000000"/>
          <w:sz w:val="28"/>
          <w:szCs w:val="28"/>
          <w:lang w:val="vi-VN" w:eastAsia="vi-VN" w:bidi="vi-VN"/>
        </w:rPr>
        <w:t>TỔ CHỨC THỰC HIỆN</w:t>
      </w:r>
      <w:bookmarkEnd w:id="81"/>
      <w:bookmarkEnd w:id="82"/>
      <w:bookmarkEnd w:id="83"/>
    </w:p>
    <w:p w:rsidR="005B5F32" w:rsidRPr="005B5F32" w:rsidRDefault="0084267F" w:rsidP="00F26B73">
      <w:pPr>
        <w:widowControl w:val="0"/>
        <w:tabs>
          <w:tab w:val="left" w:pos="834"/>
        </w:tabs>
        <w:spacing w:before="0" w:after="120" w:line="240" w:lineRule="auto"/>
        <w:ind w:right="567" w:firstLine="580"/>
        <w:jc w:val="both"/>
        <w:rPr>
          <w:rFonts w:eastAsia="Times New Roman" w:cs="Times New Roman"/>
          <w:color w:val="000000"/>
          <w:sz w:val="28"/>
          <w:szCs w:val="28"/>
          <w:lang w:val="vi-VN" w:eastAsia="vi-VN" w:bidi="vi-VN"/>
        </w:rPr>
      </w:pPr>
      <w:bookmarkStart w:id="84" w:name="bookmark84"/>
      <w:bookmarkEnd w:id="84"/>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Hiệu trưởng: Triển khai kế hoạch và ban hành Quyết định thành lập Ban chỉ đạo thực hiện công tác công khai trong nhà trường theo Thông tư 09/2024/TT- BGDĐT năm học 2024-2025 phân công nhiệm vụ thành viên Ban Chỉ đạo cụ thể như sau:</w:t>
      </w:r>
    </w:p>
    <w:p w:rsidR="005B5F32" w:rsidRPr="005B5F32" w:rsidRDefault="00EE38DB" w:rsidP="00F26B73">
      <w:pPr>
        <w:widowControl w:val="0"/>
        <w:spacing w:before="0" w:after="120" w:line="240" w:lineRule="auto"/>
        <w:ind w:right="567" w:firstLine="580"/>
        <w:rPr>
          <w:rFonts w:eastAsia="Times New Roman" w:cs="Times New Roman"/>
          <w:color w:val="000000"/>
          <w:sz w:val="28"/>
          <w:szCs w:val="28"/>
          <w:lang w:val="vi-VN" w:eastAsia="vi-VN" w:bidi="vi-VN"/>
        </w:rPr>
      </w:pPr>
      <w:r>
        <w:rPr>
          <w:rFonts w:eastAsia="Times New Roman" w:cs="Times New Roman"/>
          <w:color w:val="000000"/>
          <w:sz w:val="28"/>
          <w:szCs w:val="28"/>
          <w:lang w:eastAsia="vi-VN" w:bidi="vi-VN"/>
        </w:rPr>
        <w:t xml:space="preserve">  </w:t>
      </w:r>
      <w:r w:rsidR="006C4B0D" w:rsidRPr="00F26B73">
        <w:rPr>
          <w:rFonts w:eastAsia="Times New Roman" w:cs="Times New Roman"/>
          <w:color w:val="000000"/>
          <w:sz w:val="28"/>
          <w:szCs w:val="28"/>
          <w:lang w:val="vi-VN" w:eastAsia="vi-VN" w:bidi="vi-VN"/>
        </w:rPr>
        <w:t xml:space="preserve">1/ </w:t>
      </w:r>
      <w:r w:rsidR="004327C5">
        <w:rPr>
          <w:rFonts w:eastAsia="Times New Roman" w:cs="Times New Roman"/>
          <w:color w:val="000000"/>
          <w:sz w:val="28"/>
          <w:szCs w:val="28"/>
          <w:lang w:eastAsia="vi-VN" w:bidi="vi-VN"/>
        </w:rPr>
        <w:t>Ông Nguyễn Văn Doanh</w:t>
      </w:r>
      <w:r w:rsidR="005B5F32" w:rsidRPr="005B5F32">
        <w:rPr>
          <w:rFonts w:eastAsia="Times New Roman" w:cs="Times New Roman"/>
          <w:color w:val="000000"/>
          <w:sz w:val="28"/>
          <w:szCs w:val="28"/>
          <w:lang w:val="vi-VN" w:eastAsia="vi-VN" w:bidi="vi-VN"/>
        </w:rPr>
        <w:t xml:space="preserve"> - Hiệu trưởng - Trưởng ban, phụ trách chung:</w:t>
      </w:r>
    </w:p>
    <w:p w:rsidR="005B5F32" w:rsidRPr="005B5F32" w:rsidRDefault="006C4B0D" w:rsidP="00F26B73">
      <w:pPr>
        <w:widowControl w:val="0"/>
        <w:tabs>
          <w:tab w:val="left" w:pos="837"/>
        </w:tabs>
        <w:spacing w:before="0" w:after="120" w:line="240" w:lineRule="auto"/>
        <w:ind w:right="567" w:firstLine="580"/>
        <w:jc w:val="both"/>
        <w:rPr>
          <w:rFonts w:eastAsia="Times New Roman" w:cs="Times New Roman"/>
          <w:color w:val="000000"/>
          <w:sz w:val="28"/>
          <w:szCs w:val="28"/>
          <w:lang w:val="vi-VN" w:eastAsia="vi-VN" w:bidi="vi-VN"/>
        </w:rPr>
      </w:pPr>
      <w:bookmarkStart w:id="85" w:name="bookmark85"/>
      <w:bookmarkEnd w:id="85"/>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Ban hành Quy định tổ chức thực hiện Công khai theo TT 09/2024, phân công nhiệm vụ các thành viên Ban chỉ đạo.</w:t>
      </w:r>
    </w:p>
    <w:p w:rsidR="005B5F32" w:rsidRPr="005B5F32" w:rsidRDefault="006C4B0D" w:rsidP="00F26B73">
      <w:pPr>
        <w:widowControl w:val="0"/>
        <w:tabs>
          <w:tab w:val="left" w:pos="841"/>
        </w:tabs>
        <w:spacing w:before="0" w:after="120" w:line="240" w:lineRule="auto"/>
        <w:ind w:right="567" w:firstLine="580"/>
        <w:jc w:val="both"/>
        <w:rPr>
          <w:rFonts w:eastAsia="Times New Roman" w:cs="Times New Roman"/>
          <w:color w:val="000000"/>
          <w:sz w:val="28"/>
          <w:szCs w:val="28"/>
          <w:lang w:val="vi-VN" w:eastAsia="vi-VN" w:bidi="vi-VN"/>
        </w:rPr>
      </w:pPr>
      <w:bookmarkStart w:id="86" w:name="bookmark86"/>
      <w:bookmarkEnd w:id="86"/>
      <w:r w:rsidRPr="00F26B73">
        <w:rPr>
          <w:rFonts w:eastAsia="Times New Roman" w:cs="Times New Roman"/>
          <w:color w:val="000000"/>
          <w:sz w:val="28"/>
          <w:szCs w:val="28"/>
          <w:lang w:val="vi-VN" w:eastAsia="vi-VN" w:bidi="vi-VN"/>
        </w:rPr>
        <w:tab/>
      </w: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Công khai các nội dung: Thông tin chung về cơ sở giáo dục; Thông tin về đội ngũ giáo viên, cán bộ quản lý và nhân viên. Thông tin về cơ sở vật chất và tài liệu học tập sử dụng chung; Thông tin về kết quả đánh giá và kiểm định chất lượng giáo dục; Thông tin về kế hoạch giáo dục của nhà trường;</w:t>
      </w:r>
    </w:p>
    <w:p w:rsidR="005B5F32" w:rsidRPr="005B5F32" w:rsidRDefault="004327C5" w:rsidP="00EE38DB">
      <w:pPr>
        <w:widowControl w:val="0"/>
        <w:spacing w:before="0" w:after="120" w:line="240" w:lineRule="auto"/>
        <w:ind w:right="567" w:firstLine="720"/>
        <w:rPr>
          <w:rFonts w:eastAsia="Times New Roman" w:cs="Times New Roman"/>
          <w:color w:val="000000"/>
          <w:sz w:val="28"/>
          <w:szCs w:val="28"/>
          <w:lang w:val="vi-VN" w:eastAsia="vi-VN" w:bidi="vi-VN"/>
        </w:rPr>
      </w:pPr>
      <w:r>
        <w:rPr>
          <w:rFonts w:eastAsia="Times New Roman" w:cs="Times New Roman"/>
          <w:color w:val="000000"/>
          <w:sz w:val="28"/>
          <w:szCs w:val="28"/>
          <w:lang w:val="vi-VN" w:eastAsia="vi-VN" w:bidi="vi-VN"/>
        </w:rPr>
        <w:t>2</w:t>
      </w:r>
      <w:r>
        <w:rPr>
          <w:rFonts w:eastAsia="Times New Roman" w:cs="Times New Roman"/>
          <w:color w:val="000000"/>
          <w:sz w:val="28"/>
          <w:szCs w:val="28"/>
          <w:lang w:eastAsia="vi-VN" w:bidi="vi-VN"/>
        </w:rPr>
        <w:t>/ Ông Trịnh Văn Thể</w:t>
      </w:r>
      <w:r w:rsidR="005B5F32" w:rsidRPr="005B5F32">
        <w:rPr>
          <w:rFonts w:eastAsia="Times New Roman" w:cs="Times New Roman"/>
          <w:color w:val="000000"/>
          <w:sz w:val="28"/>
          <w:szCs w:val="28"/>
          <w:lang w:val="vi-VN" w:eastAsia="vi-VN" w:bidi="vi-VN"/>
        </w:rPr>
        <w:t xml:space="preserve"> - Phó hiệu trưởng - Phó trưởng ban.</w:t>
      </w:r>
    </w:p>
    <w:p w:rsidR="005B5F32" w:rsidRPr="005B5F32" w:rsidRDefault="000C04FB" w:rsidP="00F26B73">
      <w:pPr>
        <w:widowControl w:val="0"/>
        <w:spacing w:before="0" w:after="120" w:line="240" w:lineRule="auto"/>
        <w:ind w:right="567" w:firstLine="580"/>
        <w:rPr>
          <w:rFonts w:eastAsia="Times New Roman" w:cs="Times New Roman"/>
          <w:color w:val="000000"/>
          <w:sz w:val="28"/>
          <w:szCs w:val="28"/>
          <w:lang w:val="vi-VN" w:eastAsia="vi-VN" w:bidi="vi-VN"/>
        </w:rPr>
      </w:pPr>
      <w:r w:rsidRPr="00F26B73">
        <w:rPr>
          <w:rFonts w:eastAsia="Times New Roman" w:cs="Times New Roman"/>
          <w:color w:val="000000"/>
          <w:sz w:val="28"/>
          <w:szCs w:val="28"/>
          <w:lang w:eastAsia="vi-VN" w:bidi="vi-VN"/>
        </w:rPr>
        <w:t xml:space="preserve">- </w:t>
      </w:r>
      <w:r w:rsidR="005B5F32" w:rsidRPr="005B5F32">
        <w:rPr>
          <w:rFonts w:eastAsia="Times New Roman" w:cs="Times New Roman"/>
          <w:color w:val="000000"/>
          <w:sz w:val="28"/>
          <w:szCs w:val="28"/>
          <w:lang w:val="vi-VN" w:eastAsia="vi-VN" w:bidi="vi-VN"/>
        </w:rPr>
        <w:t>Thực hiện nội dung: Thông tin về kết quả giáo dục thực tế.</w:t>
      </w:r>
      <w:r w:rsidR="005B5F32" w:rsidRPr="005B5F32">
        <w:rPr>
          <w:rFonts w:eastAsia="Times New Roman" w:cs="Times New Roman"/>
          <w:color w:val="000000"/>
          <w:sz w:val="28"/>
          <w:szCs w:val="28"/>
          <w:lang w:val="vi-VN" w:eastAsia="vi-VN" w:bidi="vi-VN"/>
        </w:rPr>
        <w:tab/>
      </w:r>
    </w:p>
    <w:p w:rsidR="005B5F32" w:rsidRPr="005B5F32" w:rsidRDefault="000C04FB"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F26B73">
        <w:rPr>
          <w:rFonts w:eastAsia="Times New Roman" w:cs="Times New Roman"/>
          <w:color w:val="000000"/>
          <w:sz w:val="28"/>
          <w:szCs w:val="28"/>
          <w:shd w:val="clear" w:color="auto" w:fill="FFFFFF"/>
          <w:lang w:eastAsia="vi-VN" w:bidi="vi-VN"/>
        </w:rPr>
        <w:t>-</w:t>
      </w:r>
      <w:r w:rsidR="00654C80" w:rsidRPr="00F26B73">
        <w:rPr>
          <w:rFonts w:eastAsia="Times New Roman" w:cs="Times New Roman"/>
          <w:color w:val="000000"/>
          <w:sz w:val="28"/>
          <w:szCs w:val="28"/>
          <w:shd w:val="clear" w:color="auto" w:fill="FFFFFF"/>
          <w:lang w:eastAsia="vi-VN" w:bidi="vi-VN"/>
        </w:rPr>
        <w:t xml:space="preserve"> </w:t>
      </w:r>
      <w:r w:rsidR="005B5F32" w:rsidRPr="005B5F32">
        <w:rPr>
          <w:rFonts w:eastAsia="Times New Roman" w:cs="Times New Roman"/>
          <w:color w:val="000000"/>
          <w:sz w:val="28"/>
          <w:szCs w:val="28"/>
          <w:shd w:val="clear" w:color="auto" w:fill="FFFFFF"/>
          <w:lang w:val="vi-VN" w:eastAsia="vi-VN" w:bidi="vi-VN"/>
        </w:rPr>
        <w:t>Phụ trách công tác tuyên truyền chủ trương, kế</w:t>
      </w:r>
      <w:r w:rsidR="00654C80" w:rsidRPr="00F26B73">
        <w:rPr>
          <w:rFonts w:eastAsia="Times New Roman" w:cs="Times New Roman"/>
          <w:color w:val="000000"/>
          <w:sz w:val="28"/>
          <w:szCs w:val="28"/>
          <w:shd w:val="clear" w:color="auto" w:fill="FFFFFF"/>
          <w:lang w:val="vi-VN" w:eastAsia="vi-VN" w:bidi="vi-VN"/>
        </w:rPr>
        <w:t xml:space="preserve"> hoạch, nội dung thực hiện Quy</w:t>
      </w:r>
      <w:r w:rsidR="005B5F32" w:rsidRPr="005B5F32">
        <w:rPr>
          <w:rFonts w:eastAsia="Times New Roman" w:cs="Times New Roman"/>
          <w:color w:val="000000"/>
          <w:sz w:val="28"/>
          <w:szCs w:val="28"/>
          <w:lang w:val="vi-VN" w:eastAsia="vi-VN" w:bidi="vi-VN"/>
        </w:rPr>
        <w:t xml:space="preserve"> định công khai cho CB, GV, NV trường và Tr</w:t>
      </w:r>
      <w:r w:rsidR="00A348E8" w:rsidRPr="00F26B73">
        <w:rPr>
          <w:rFonts w:eastAsia="Times New Roman" w:cs="Times New Roman"/>
          <w:color w:val="000000"/>
          <w:sz w:val="28"/>
          <w:szCs w:val="28"/>
          <w:lang w:val="vi-VN" w:eastAsia="vi-VN" w:bidi="vi-VN"/>
        </w:rPr>
        <w:t>ưởng ban Đại diện CMHS các lớp.</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Phụ trách công tác tuyên truyền chủ trương, kế hoạch, nội dung thực hiện Quy định công khai về công tác thi đua, khen thưởng, Luật Viên chức cho CB,GV,NV trường.</w:t>
      </w:r>
    </w:p>
    <w:p w:rsidR="005B5F32" w:rsidRPr="005B5F32" w:rsidRDefault="00654C80"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F26B73">
        <w:rPr>
          <w:rFonts w:eastAsia="Times New Roman" w:cs="Times New Roman"/>
          <w:color w:val="000000"/>
          <w:sz w:val="28"/>
          <w:szCs w:val="28"/>
          <w:lang w:eastAsia="vi-VN" w:bidi="vi-VN"/>
        </w:rPr>
        <w:t>3</w:t>
      </w:r>
      <w:r w:rsidRPr="00F26B73">
        <w:rPr>
          <w:rFonts w:eastAsia="Times New Roman" w:cs="Times New Roman"/>
          <w:color w:val="000000"/>
          <w:sz w:val="28"/>
          <w:szCs w:val="28"/>
          <w:lang w:val="vi-VN" w:eastAsia="vi-VN" w:bidi="vi-VN"/>
        </w:rPr>
        <w:t xml:space="preserve">/ Bà </w:t>
      </w:r>
      <w:r w:rsidR="004327C5">
        <w:rPr>
          <w:rFonts w:eastAsia="Times New Roman" w:cs="Times New Roman"/>
          <w:color w:val="000000"/>
          <w:sz w:val="28"/>
          <w:szCs w:val="28"/>
          <w:lang w:eastAsia="vi-VN" w:bidi="vi-VN"/>
        </w:rPr>
        <w:t>Đỗ Thị Bé</w:t>
      </w:r>
      <w:r w:rsidR="005B5F32" w:rsidRPr="005B5F32">
        <w:rPr>
          <w:rFonts w:eastAsia="Times New Roman" w:cs="Times New Roman"/>
          <w:color w:val="000000"/>
          <w:sz w:val="28"/>
          <w:szCs w:val="28"/>
          <w:lang w:val="vi-VN" w:eastAsia="vi-VN" w:bidi="vi-VN"/>
        </w:rPr>
        <w:t xml:space="preserve"> - Kế toán - Thành viên.</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Phụ trách chính nội dung công khai thu, chi tài chính; công khai csvc, tài sản.</w:t>
      </w:r>
    </w:p>
    <w:p w:rsidR="005B5F32" w:rsidRPr="005B5F32" w:rsidRDefault="00EE38DB"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Pr>
          <w:rFonts w:eastAsia="Times New Roman" w:cs="Times New Roman"/>
          <w:color w:val="000000"/>
          <w:sz w:val="28"/>
          <w:szCs w:val="28"/>
          <w:lang w:eastAsia="vi-VN" w:bidi="vi-VN"/>
        </w:rPr>
        <w:t>4</w:t>
      </w:r>
      <w:r w:rsidR="00654C80" w:rsidRPr="00F26B73">
        <w:rPr>
          <w:rFonts w:eastAsia="Times New Roman" w:cs="Times New Roman"/>
          <w:color w:val="000000"/>
          <w:sz w:val="28"/>
          <w:szCs w:val="28"/>
          <w:lang w:val="vi-VN" w:eastAsia="vi-VN" w:bidi="vi-VN"/>
        </w:rPr>
        <w:t xml:space="preserve">/ </w:t>
      </w:r>
      <w:r w:rsidR="004327C5">
        <w:rPr>
          <w:rFonts w:eastAsia="Times New Roman" w:cs="Times New Roman"/>
          <w:color w:val="000000"/>
          <w:sz w:val="28"/>
          <w:szCs w:val="28"/>
          <w:lang w:eastAsia="vi-VN" w:bidi="vi-VN"/>
        </w:rPr>
        <w:t>Bà Đỗ Thị Hường</w:t>
      </w:r>
      <w:r w:rsidR="005B5F32" w:rsidRPr="005B5F32">
        <w:rPr>
          <w:rFonts w:eastAsia="Times New Roman" w:cs="Times New Roman"/>
          <w:color w:val="000000"/>
          <w:sz w:val="28"/>
          <w:szCs w:val="28"/>
          <w:lang w:val="vi-VN" w:eastAsia="vi-VN" w:bidi="vi-VN"/>
        </w:rPr>
        <w:t xml:space="preserve"> - Trưởng ban TTND - Thành viên.</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Phụ trách chính việc kiểm tra, giám sát thực</w:t>
      </w:r>
      <w:r w:rsidR="00654C80" w:rsidRPr="00F26B73">
        <w:rPr>
          <w:rFonts w:eastAsia="Times New Roman" w:cs="Times New Roman"/>
          <w:color w:val="000000"/>
          <w:sz w:val="28"/>
          <w:szCs w:val="28"/>
          <w:lang w:val="vi-VN" w:eastAsia="vi-VN" w:bidi="vi-VN"/>
        </w:rPr>
        <w:t xml:space="preserve"> hiện</w:t>
      </w:r>
      <w:r w:rsidRPr="005B5F32">
        <w:rPr>
          <w:rFonts w:eastAsia="Times New Roman" w:cs="Times New Roman"/>
          <w:color w:val="000000"/>
          <w:sz w:val="28"/>
          <w:szCs w:val="28"/>
          <w:lang w:val="vi-VN" w:eastAsia="vi-VN" w:bidi="vi-VN"/>
        </w:rPr>
        <w:t>,</w:t>
      </w:r>
      <w:r w:rsidR="00654C80" w:rsidRPr="00F26B73">
        <w:rPr>
          <w:rFonts w:eastAsia="Times New Roman" w:cs="Times New Roman"/>
          <w:color w:val="000000"/>
          <w:sz w:val="28"/>
          <w:szCs w:val="28"/>
          <w:lang w:eastAsia="vi-VN" w:bidi="vi-VN"/>
        </w:rPr>
        <w:t xml:space="preserve"> </w:t>
      </w:r>
      <w:r w:rsidRPr="005B5F32">
        <w:rPr>
          <w:rFonts w:eastAsia="Times New Roman" w:cs="Times New Roman"/>
          <w:color w:val="000000"/>
          <w:sz w:val="28"/>
          <w:szCs w:val="28"/>
          <w:lang w:val="vi-VN" w:eastAsia="vi-VN" w:bidi="vi-VN"/>
        </w:rPr>
        <w:t>kế hoạch, Quy định công khai trong nhà trường theo Thông tư 09/2024/TT-BGDĐT.</w:t>
      </w:r>
    </w:p>
    <w:p w:rsidR="005B5F32" w:rsidRPr="005B5F32" w:rsidRDefault="00EE38DB"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Pr>
          <w:rFonts w:eastAsia="Times New Roman" w:cs="Times New Roman"/>
          <w:color w:val="000000"/>
          <w:sz w:val="28"/>
          <w:szCs w:val="28"/>
          <w:lang w:eastAsia="vi-VN" w:bidi="vi-VN"/>
        </w:rPr>
        <w:t>5</w:t>
      </w:r>
      <w:r w:rsidR="00654C80" w:rsidRPr="00F26B73">
        <w:rPr>
          <w:rFonts w:eastAsia="Times New Roman" w:cs="Times New Roman"/>
          <w:color w:val="000000"/>
          <w:sz w:val="28"/>
          <w:szCs w:val="28"/>
          <w:lang w:val="vi-VN" w:eastAsia="vi-VN" w:bidi="vi-VN"/>
        </w:rPr>
        <w:t xml:space="preserve">/ Bà </w:t>
      </w:r>
      <w:r w:rsidR="004327C5">
        <w:rPr>
          <w:rFonts w:eastAsia="Times New Roman" w:cs="Times New Roman"/>
          <w:color w:val="000000"/>
          <w:sz w:val="28"/>
          <w:szCs w:val="28"/>
          <w:lang w:eastAsia="vi-VN" w:bidi="vi-VN"/>
        </w:rPr>
        <w:t>Đỗ Thị Thanh Vinh</w:t>
      </w:r>
      <w:r w:rsidR="005B5F32" w:rsidRPr="005B5F32">
        <w:rPr>
          <w:rFonts w:eastAsia="Times New Roman" w:cs="Times New Roman"/>
          <w:color w:val="000000"/>
          <w:sz w:val="28"/>
          <w:szCs w:val="28"/>
          <w:lang w:val="vi-VN" w:eastAsia="vi-VN" w:bidi="vi-VN"/>
        </w:rPr>
        <w:t xml:space="preserve"> - Giáo viên, Thư ký hội đồng sư phạm - Thư ký</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Phụ trách tổng hợp các biểu mẫu công khai.</w:t>
      </w:r>
    </w:p>
    <w:p w:rsidR="005B5F32" w:rsidRPr="005B5F32" w:rsidRDefault="005B5F32" w:rsidP="00F26B73">
      <w:pPr>
        <w:widowControl w:val="0"/>
        <w:spacing w:before="0" w:after="12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Phụ trách chính việc niêm yết công khai theo quy định.</w:t>
      </w:r>
    </w:p>
    <w:p w:rsidR="00F26B73" w:rsidRPr="00F26B73" w:rsidRDefault="005B5F32" w:rsidP="00937E52">
      <w:pPr>
        <w:widowControl w:val="0"/>
        <w:spacing w:before="0" w:after="120" w:line="240" w:lineRule="auto"/>
        <w:ind w:right="567" w:firstLine="580"/>
        <w:jc w:val="both"/>
        <w:rPr>
          <w:rFonts w:eastAsia="Times New Roman" w:cs="Times New Roman"/>
          <w:color w:val="000000"/>
          <w:sz w:val="28"/>
          <w:szCs w:val="28"/>
          <w:lang w:eastAsia="vi-VN" w:bidi="vi-VN"/>
        </w:rPr>
      </w:pPr>
      <w:r w:rsidRPr="005B5F32">
        <w:rPr>
          <w:rFonts w:eastAsia="Times New Roman" w:cs="Times New Roman"/>
          <w:color w:val="000000"/>
          <w:sz w:val="28"/>
          <w:szCs w:val="28"/>
          <w:lang w:val="vi-VN" w:eastAsia="vi-VN" w:bidi="vi-VN"/>
        </w:rPr>
        <w:t xml:space="preserve">Yêu cầu các thành viên trong Ban Chỉ đạo thực hiện tốt nhiệm vụ được </w:t>
      </w:r>
      <w:r w:rsidRPr="005B5F32">
        <w:rPr>
          <w:rFonts w:eastAsia="Times New Roman" w:cs="Times New Roman"/>
          <w:color w:val="000000"/>
          <w:sz w:val="28"/>
          <w:szCs w:val="28"/>
          <w:lang w:val="vi-VN" w:eastAsia="vi-VN" w:bidi="vi-VN"/>
        </w:rPr>
        <w:lastRenderedPageBreak/>
        <w:t>phân công; chủ động liên hệ, trao đổi giữa các thành viên trong Ban Chỉ đạo, xin ý kiến</w:t>
      </w:r>
      <w:r w:rsidR="00937E52">
        <w:rPr>
          <w:rFonts w:eastAsia="Times New Roman" w:cs="Times New Roman"/>
          <w:color w:val="000000"/>
          <w:sz w:val="28"/>
          <w:szCs w:val="28"/>
          <w:lang w:eastAsia="vi-VN" w:bidi="vi-VN"/>
        </w:rPr>
        <w:t xml:space="preserve"> </w:t>
      </w:r>
    </w:p>
    <w:p w:rsidR="005B5F32" w:rsidRPr="00F26B73" w:rsidRDefault="005B5F32" w:rsidP="00F26B73">
      <w:pPr>
        <w:widowControl w:val="0"/>
        <w:spacing w:before="0" w:after="380" w:line="240" w:lineRule="auto"/>
        <w:ind w:right="567" w:firstLine="580"/>
        <w:jc w:val="both"/>
        <w:rPr>
          <w:rFonts w:eastAsia="Times New Roman" w:cs="Times New Roman"/>
          <w:color w:val="000000"/>
          <w:sz w:val="28"/>
          <w:szCs w:val="28"/>
          <w:lang w:val="vi-VN" w:eastAsia="vi-VN" w:bidi="vi-VN"/>
        </w:rPr>
      </w:pPr>
      <w:r w:rsidRPr="005B5F32">
        <w:rPr>
          <w:rFonts w:eastAsia="Times New Roman" w:cs="Times New Roman"/>
          <w:color w:val="000000"/>
          <w:sz w:val="28"/>
          <w:szCs w:val="28"/>
          <w:lang w:val="vi-VN" w:eastAsia="vi-VN" w:bidi="vi-VN"/>
        </w:rPr>
        <w:t>Trên đây là kế hoạch thực hiện quy định công khai theo Thông tư 09/2024/T</w:t>
      </w:r>
      <w:r w:rsidR="00654C80" w:rsidRPr="00F26B73">
        <w:rPr>
          <w:rFonts w:eastAsia="Times New Roman" w:cs="Times New Roman"/>
          <w:color w:val="000000"/>
          <w:sz w:val="28"/>
          <w:szCs w:val="28"/>
          <w:lang w:val="vi-VN" w:eastAsia="vi-VN" w:bidi="vi-VN"/>
        </w:rPr>
        <w:t>T- BGDĐT Trường Tiểu học</w:t>
      </w:r>
      <w:r w:rsidR="004327C5">
        <w:rPr>
          <w:rFonts w:eastAsia="Times New Roman" w:cs="Times New Roman"/>
          <w:color w:val="000000"/>
          <w:sz w:val="28"/>
          <w:szCs w:val="28"/>
          <w:lang w:eastAsia="vi-VN" w:bidi="vi-VN"/>
        </w:rPr>
        <w:t xml:space="preserve"> Liên Hoà</w:t>
      </w:r>
      <w:r w:rsidRPr="005B5F32">
        <w:rPr>
          <w:rFonts w:eastAsia="Times New Roman" w:cs="Times New Roman"/>
          <w:color w:val="000000"/>
          <w:sz w:val="28"/>
          <w:szCs w:val="28"/>
          <w:lang w:val="vi-VN" w:eastAsia="vi-VN" w:bidi="vi-VN"/>
        </w:rPr>
        <w:t xml:space="preserve"> trong năm học 20</w:t>
      </w:r>
      <w:r w:rsidR="00654C80" w:rsidRPr="00F26B73">
        <w:rPr>
          <w:rFonts w:eastAsia="Times New Roman" w:cs="Times New Roman"/>
          <w:color w:val="000000"/>
          <w:sz w:val="28"/>
          <w:szCs w:val="28"/>
          <w:lang w:val="vi-VN" w:eastAsia="vi-VN" w:bidi="vi-VN"/>
        </w:rPr>
        <w:t xml:space="preserve">24-2025. Trường Tiểu học </w:t>
      </w:r>
      <w:r w:rsidR="004327C5">
        <w:rPr>
          <w:rFonts w:eastAsia="Times New Roman" w:cs="Times New Roman"/>
          <w:color w:val="000000"/>
          <w:sz w:val="28"/>
          <w:szCs w:val="28"/>
          <w:lang w:eastAsia="vi-VN" w:bidi="vi-VN"/>
        </w:rPr>
        <w:t>Liên Hoà</w:t>
      </w:r>
      <w:r w:rsidRPr="005B5F32">
        <w:rPr>
          <w:rFonts w:eastAsia="Times New Roman" w:cs="Times New Roman"/>
          <w:color w:val="000000"/>
          <w:sz w:val="28"/>
          <w:szCs w:val="28"/>
          <w:lang w:val="vi-VN" w:eastAsia="vi-VN" w:bidi="vi-VN"/>
        </w:rPr>
        <w:t xml:space="preserve"> cam kết thực hiện đúng nội dung Kế hoạch đã đề ra để xây dựng n</w:t>
      </w:r>
      <w:bookmarkStart w:id="87" w:name="_GoBack"/>
      <w:bookmarkEnd w:id="87"/>
      <w:r w:rsidRPr="005B5F32">
        <w:rPr>
          <w:rFonts w:eastAsia="Times New Roman" w:cs="Times New Roman"/>
          <w:color w:val="000000"/>
          <w:sz w:val="28"/>
          <w:szCs w:val="28"/>
          <w:lang w:val="vi-VN" w:eastAsia="vi-VN" w:bidi="vi-VN"/>
        </w:rPr>
        <w:t>hà trườ</w:t>
      </w:r>
      <w:r w:rsidR="004327C5">
        <w:rPr>
          <w:rFonts w:eastAsia="Times New Roman" w:cs="Times New Roman"/>
          <w:color w:val="000000"/>
          <w:sz w:val="28"/>
          <w:szCs w:val="28"/>
          <w:lang w:val="vi-VN" w:eastAsia="vi-VN" w:bidi="vi-VN"/>
        </w:rPr>
        <w:t>ng đoàn k</w:t>
      </w:r>
      <w:r w:rsidR="004327C5">
        <w:rPr>
          <w:rFonts w:eastAsia="Times New Roman" w:cs="Times New Roman"/>
          <w:color w:val="000000"/>
          <w:sz w:val="28"/>
          <w:szCs w:val="28"/>
          <w:lang w:eastAsia="vi-VN" w:bidi="vi-VN"/>
        </w:rPr>
        <w:t>ế</w:t>
      </w:r>
      <w:r w:rsidR="00654C80" w:rsidRPr="00F26B73">
        <w:rPr>
          <w:rFonts w:eastAsia="Times New Roman" w:cs="Times New Roman"/>
          <w:color w:val="000000"/>
          <w:sz w:val="28"/>
          <w:szCs w:val="28"/>
          <w:lang w:val="vi-VN" w:eastAsia="vi-VN" w:bidi="vi-VN"/>
        </w:rPr>
        <w:t xml:space="preserve">t, hoàn thành </w:t>
      </w:r>
      <w:r w:rsidR="00654C80" w:rsidRPr="00F26B73">
        <w:rPr>
          <w:rFonts w:eastAsia="Times New Roman" w:cs="Times New Roman"/>
          <w:color w:val="000000"/>
          <w:sz w:val="28"/>
          <w:szCs w:val="28"/>
          <w:lang w:eastAsia="vi-VN" w:bidi="vi-VN"/>
        </w:rPr>
        <w:t>tốt</w:t>
      </w:r>
      <w:r w:rsidRPr="005B5F32">
        <w:rPr>
          <w:rFonts w:eastAsia="Times New Roman" w:cs="Times New Roman"/>
          <w:color w:val="000000"/>
          <w:sz w:val="28"/>
          <w:szCs w:val="28"/>
          <w:lang w:val="vi-VN" w:eastAsia="vi-VN" w:bidi="vi-VN"/>
        </w:rPr>
        <w:t xml:space="preserve"> nhiệm vụ năm học./.</w:t>
      </w:r>
    </w:p>
    <w:p w:rsidR="00133381" w:rsidRPr="00202DB2" w:rsidRDefault="00133381" w:rsidP="00133381">
      <w:pPr>
        <w:tabs>
          <w:tab w:val="left" w:pos="960"/>
        </w:tabs>
        <w:spacing w:before="20" w:after="20" w:line="240" w:lineRule="auto"/>
        <w:jc w:val="both"/>
        <w:rPr>
          <w:rFonts w:eastAsia="Times New Roman" w:cs="Times New Roman"/>
          <w:sz w:val="28"/>
          <w:szCs w:val="28"/>
        </w:rPr>
      </w:pPr>
    </w:p>
    <w:tbl>
      <w:tblPr>
        <w:tblW w:w="0" w:type="auto"/>
        <w:tblLook w:val="04A0" w:firstRow="1" w:lastRow="0" w:firstColumn="1" w:lastColumn="0" w:noHBand="0" w:noVBand="1"/>
      </w:tblPr>
      <w:tblGrid>
        <w:gridCol w:w="4644"/>
        <w:gridCol w:w="4776"/>
      </w:tblGrid>
      <w:tr w:rsidR="00133381" w:rsidRPr="00202DB2" w:rsidTr="00196C8B">
        <w:tc>
          <w:tcPr>
            <w:tcW w:w="4644" w:type="dxa"/>
            <w:shd w:val="clear" w:color="auto" w:fill="auto"/>
          </w:tcPr>
          <w:p w:rsidR="00133381" w:rsidRPr="00202DB2" w:rsidRDefault="00133381" w:rsidP="0012790A">
            <w:pPr>
              <w:spacing w:before="0" w:after="0" w:line="240" w:lineRule="auto"/>
              <w:rPr>
                <w:rFonts w:eastAsia="Times New Roman" w:cs="Times New Roman"/>
                <w:b/>
                <w:bCs/>
                <w:i/>
                <w:sz w:val="24"/>
                <w:szCs w:val="24"/>
                <w:lang w:val="vi-VN"/>
              </w:rPr>
            </w:pPr>
            <w:r w:rsidRPr="00202DB2">
              <w:rPr>
                <w:rFonts w:eastAsia="Times New Roman" w:cs="Times New Roman"/>
                <w:b/>
                <w:i/>
                <w:iCs/>
                <w:sz w:val="24"/>
                <w:szCs w:val="24"/>
                <w:lang w:val="vi-VN"/>
              </w:rPr>
              <w:t>Nơi nhận</w:t>
            </w:r>
            <w:r w:rsidRPr="00202DB2">
              <w:rPr>
                <w:rFonts w:eastAsia="Times New Roman" w:cs="Times New Roman"/>
                <w:b/>
                <w:i/>
                <w:sz w:val="24"/>
                <w:szCs w:val="24"/>
                <w:lang w:val="vi-VN"/>
              </w:rPr>
              <w:t>:</w:t>
            </w:r>
          </w:p>
          <w:p w:rsidR="00133381" w:rsidRPr="00202DB2" w:rsidRDefault="00133381" w:rsidP="0012790A">
            <w:pPr>
              <w:spacing w:before="0" w:after="0" w:line="240" w:lineRule="auto"/>
              <w:ind w:left="360"/>
              <w:rPr>
                <w:rFonts w:eastAsia="Times New Roman" w:cs="Times New Roman"/>
                <w:sz w:val="22"/>
              </w:rPr>
            </w:pPr>
            <w:r w:rsidRPr="00202DB2">
              <w:rPr>
                <w:rFonts w:eastAsia="Times New Roman" w:cs="Times New Roman"/>
                <w:bCs/>
                <w:sz w:val="22"/>
              </w:rPr>
              <w:t>- Phòng GD&amp;ĐT (B/c);</w:t>
            </w:r>
          </w:p>
          <w:p w:rsidR="00133381" w:rsidRDefault="00133381" w:rsidP="0012790A">
            <w:pPr>
              <w:spacing w:before="0" w:after="0" w:line="240" w:lineRule="auto"/>
              <w:ind w:left="360"/>
              <w:rPr>
                <w:rFonts w:eastAsia="Times New Roman" w:cs="Times New Roman"/>
                <w:bCs/>
                <w:sz w:val="22"/>
              </w:rPr>
            </w:pPr>
            <w:r w:rsidRPr="00202DB2">
              <w:rPr>
                <w:rFonts w:eastAsia="Times New Roman" w:cs="Times New Roman"/>
                <w:bCs/>
                <w:sz w:val="22"/>
              </w:rPr>
              <w:t>- UBND xã (b/c);</w:t>
            </w:r>
          </w:p>
          <w:p w:rsidR="00133381" w:rsidRPr="00202DB2" w:rsidRDefault="00133381" w:rsidP="0012790A">
            <w:pPr>
              <w:spacing w:before="0" w:after="0" w:line="240" w:lineRule="auto"/>
              <w:ind w:left="360"/>
              <w:rPr>
                <w:rFonts w:eastAsia="Times New Roman" w:cs="Times New Roman"/>
                <w:bCs/>
                <w:sz w:val="22"/>
              </w:rPr>
            </w:pPr>
            <w:r>
              <w:rPr>
                <w:rFonts w:eastAsia="Times New Roman" w:cs="Times New Roman"/>
                <w:bCs/>
                <w:sz w:val="22"/>
              </w:rPr>
              <w:t>- Chi bộ; HĐT;</w:t>
            </w:r>
          </w:p>
          <w:p w:rsidR="00133381" w:rsidRPr="00202DB2" w:rsidRDefault="00133381" w:rsidP="0012790A">
            <w:pPr>
              <w:spacing w:before="0" w:after="0" w:line="240" w:lineRule="auto"/>
              <w:ind w:left="360"/>
              <w:rPr>
                <w:rFonts w:eastAsia="Times New Roman" w:cs="Times New Roman"/>
                <w:bCs/>
                <w:sz w:val="22"/>
              </w:rPr>
            </w:pPr>
            <w:r w:rsidRPr="00202DB2">
              <w:rPr>
                <w:rFonts w:eastAsia="Times New Roman" w:cs="Times New Roman"/>
                <w:bCs/>
                <w:sz w:val="22"/>
              </w:rPr>
              <w:t>- Ban giám hiệu (c/đ, t/h);</w:t>
            </w:r>
          </w:p>
          <w:p w:rsidR="00133381" w:rsidRPr="00202DB2" w:rsidRDefault="00133381" w:rsidP="0012790A">
            <w:pPr>
              <w:spacing w:before="0" w:after="0" w:line="240" w:lineRule="auto"/>
              <w:ind w:left="360"/>
              <w:rPr>
                <w:rFonts w:eastAsia="Times New Roman" w:cs="Times New Roman"/>
                <w:bCs/>
                <w:sz w:val="22"/>
              </w:rPr>
            </w:pPr>
            <w:r w:rsidRPr="00202DB2">
              <w:rPr>
                <w:rFonts w:eastAsia="Times New Roman" w:cs="Times New Roman"/>
                <w:bCs/>
                <w:sz w:val="22"/>
              </w:rPr>
              <w:t>- Công đoàn nhà trường (p/h);</w:t>
            </w:r>
          </w:p>
          <w:p w:rsidR="00133381" w:rsidRPr="00202DB2" w:rsidRDefault="00133381" w:rsidP="0012790A">
            <w:pPr>
              <w:spacing w:before="0" w:after="0" w:line="240" w:lineRule="auto"/>
              <w:ind w:left="360"/>
              <w:rPr>
                <w:rFonts w:eastAsia="Times New Roman" w:cs="Times New Roman"/>
                <w:bCs/>
                <w:sz w:val="22"/>
              </w:rPr>
            </w:pPr>
            <w:r w:rsidRPr="00202DB2">
              <w:rPr>
                <w:rFonts w:eastAsia="Times New Roman" w:cs="Times New Roman"/>
                <w:bCs/>
                <w:sz w:val="22"/>
              </w:rPr>
              <w:t>- Ban đại diện CMHS nhà trường (p/h);</w:t>
            </w:r>
          </w:p>
          <w:p w:rsidR="00133381" w:rsidRPr="00202DB2" w:rsidRDefault="00133381" w:rsidP="0012790A">
            <w:pPr>
              <w:spacing w:before="0" w:after="0" w:line="240" w:lineRule="auto"/>
              <w:ind w:left="360"/>
              <w:rPr>
                <w:rFonts w:eastAsia="Times New Roman" w:cs="Times New Roman"/>
                <w:bCs/>
                <w:sz w:val="22"/>
              </w:rPr>
            </w:pPr>
            <w:r w:rsidRPr="00202DB2">
              <w:rPr>
                <w:rFonts w:eastAsia="Times New Roman" w:cs="Times New Roman"/>
                <w:bCs/>
                <w:sz w:val="22"/>
              </w:rPr>
              <w:t>- Các tổ chức, đoàn thể của nhà trường (t/h);</w:t>
            </w:r>
          </w:p>
          <w:p w:rsidR="00133381" w:rsidRPr="00202DB2" w:rsidRDefault="00133381" w:rsidP="0012790A">
            <w:pPr>
              <w:spacing w:before="0" w:after="0" w:line="240" w:lineRule="auto"/>
              <w:ind w:left="360"/>
              <w:rPr>
                <w:rFonts w:eastAsia="Times New Roman" w:cs="Times New Roman"/>
                <w:bCs/>
                <w:sz w:val="22"/>
              </w:rPr>
            </w:pPr>
            <w:r w:rsidRPr="00202DB2">
              <w:rPr>
                <w:rFonts w:eastAsia="Times New Roman" w:cs="Times New Roman"/>
                <w:bCs/>
                <w:sz w:val="22"/>
              </w:rPr>
              <w:t>- CB, GV, NV (t/h);</w:t>
            </w:r>
          </w:p>
          <w:p w:rsidR="00133381" w:rsidRPr="00202DB2" w:rsidRDefault="00133381" w:rsidP="0012790A">
            <w:pPr>
              <w:spacing w:before="0" w:after="0" w:line="360" w:lineRule="auto"/>
              <w:jc w:val="both"/>
              <w:rPr>
                <w:rFonts w:eastAsia="Times New Roman" w:cs="Times New Roman"/>
                <w:b/>
                <w:szCs w:val="26"/>
              </w:rPr>
            </w:pPr>
            <w:r w:rsidRPr="00202DB2">
              <w:rPr>
                <w:rFonts w:eastAsia="Times New Roman" w:cs="Times New Roman"/>
                <w:bCs/>
                <w:sz w:val="22"/>
              </w:rPr>
              <w:t xml:space="preserve">       - Lưu VT.</w:t>
            </w:r>
          </w:p>
        </w:tc>
        <w:tc>
          <w:tcPr>
            <w:tcW w:w="4776" w:type="dxa"/>
            <w:shd w:val="clear" w:color="auto" w:fill="auto"/>
          </w:tcPr>
          <w:p w:rsidR="00133381" w:rsidRPr="00202DB2" w:rsidRDefault="00133381" w:rsidP="0012790A">
            <w:pPr>
              <w:spacing w:before="0" w:after="0" w:line="240" w:lineRule="auto"/>
              <w:rPr>
                <w:rFonts w:eastAsia="Times New Roman" w:cs="Times New Roman"/>
                <w:b/>
                <w:szCs w:val="26"/>
              </w:rPr>
            </w:pPr>
            <w:r w:rsidRPr="00202DB2">
              <w:rPr>
                <w:rFonts w:eastAsia="Times New Roman" w:cs="Times New Roman"/>
                <w:b/>
                <w:szCs w:val="26"/>
              </w:rPr>
              <w:t xml:space="preserve">             HIỆU TRƯỞNG</w:t>
            </w:r>
          </w:p>
          <w:p w:rsidR="00133381" w:rsidRPr="00202DB2" w:rsidRDefault="00133381" w:rsidP="0012790A">
            <w:pPr>
              <w:spacing w:before="0" w:after="0" w:line="240" w:lineRule="auto"/>
              <w:rPr>
                <w:rFonts w:eastAsia="Times New Roman" w:cs="Times New Roman"/>
                <w:b/>
                <w:szCs w:val="26"/>
              </w:rPr>
            </w:pPr>
            <w:r w:rsidRPr="00202DB2">
              <w:rPr>
                <w:rFonts w:eastAsia="Times New Roman" w:cs="Times New Roman"/>
                <w:b/>
                <w:szCs w:val="26"/>
              </w:rPr>
              <w:t xml:space="preserve">             </w:t>
            </w:r>
            <w:r w:rsidRPr="00202DB2">
              <w:rPr>
                <w:rFonts w:eastAsia="Times New Roman" w:cs="Times New Roman"/>
                <w:i/>
                <w:szCs w:val="26"/>
              </w:rPr>
              <w:t>(Kí tên, đóng dấu)</w:t>
            </w:r>
          </w:p>
          <w:p w:rsidR="00133381" w:rsidRPr="00202DB2" w:rsidRDefault="00196C8B" w:rsidP="0012790A">
            <w:pPr>
              <w:spacing w:before="0" w:after="0" w:line="360" w:lineRule="auto"/>
              <w:jc w:val="center"/>
              <w:rPr>
                <w:rFonts w:eastAsia="Times New Roman" w:cs="Times New Roman"/>
                <w:b/>
                <w:szCs w:val="26"/>
              </w:rPr>
            </w:pPr>
            <w:r w:rsidRPr="00981A1B">
              <w:rPr>
                <w:noProof/>
              </w:rPr>
              <w:drawing>
                <wp:inline distT="0" distB="0" distL="0" distR="0">
                  <wp:extent cx="2886075" cy="1685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0687" t="4167"/>
                          <a:stretch>
                            <a:fillRect/>
                          </a:stretch>
                        </pic:blipFill>
                        <pic:spPr bwMode="auto">
                          <a:xfrm>
                            <a:off x="0" y="0"/>
                            <a:ext cx="2886075" cy="1685925"/>
                          </a:xfrm>
                          <a:prstGeom prst="rect">
                            <a:avLst/>
                          </a:prstGeom>
                          <a:noFill/>
                          <a:ln>
                            <a:noFill/>
                          </a:ln>
                        </pic:spPr>
                      </pic:pic>
                    </a:graphicData>
                  </a:graphic>
                </wp:inline>
              </w:drawing>
            </w:r>
          </w:p>
          <w:p w:rsidR="00133381" w:rsidRPr="00202DB2" w:rsidRDefault="00133381" w:rsidP="0012790A">
            <w:pPr>
              <w:spacing w:before="0" w:after="0" w:line="360" w:lineRule="auto"/>
              <w:jc w:val="center"/>
              <w:rPr>
                <w:rFonts w:eastAsia="Times New Roman" w:cs="Times New Roman"/>
                <w:b/>
                <w:szCs w:val="26"/>
              </w:rPr>
            </w:pPr>
          </w:p>
          <w:p w:rsidR="00133381" w:rsidRPr="00202DB2" w:rsidRDefault="00133381" w:rsidP="0012790A">
            <w:pPr>
              <w:spacing w:before="0" w:after="0" w:line="360" w:lineRule="auto"/>
              <w:jc w:val="center"/>
              <w:rPr>
                <w:rFonts w:eastAsia="Times New Roman" w:cs="Times New Roman"/>
                <w:b/>
                <w:sz w:val="28"/>
                <w:szCs w:val="28"/>
              </w:rPr>
            </w:pPr>
          </w:p>
          <w:p w:rsidR="00133381" w:rsidRPr="00202DB2" w:rsidRDefault="00133381" w:rsidP="0012790A">
            <w:pPr>
              <w:spacing w:before="0" w:after="0" w:line="360" w:lineRule="auto"/>
              <w:jc w:val="center"/>
              <w:rPr>
                <w:rFonts w:eastAsia="Times New Roman" w:cs="Times New Roman"/>
                <w:b/>
                <w:sz w:val="28"/>
                <w:szCs w:val="28"/>
              </w:rPr>
            </w:pPr>
          </w:p>
          <w:p w:rsidR="00133381" w:rsidRPr="00202DB2" w:rsidRDefault="00133381" w:rsidP="0012790A">
            <w:pPr>
              <w:spacing w:before="0" w:after="0" w:line="360" w:lineRule="auto"/>
              <w:jc w:val="center"/>
              <w:rPr>
                <w:rFonts w:eastAsia="Times New Roman" w:cs="Times New Roman"/>
                <w:b/>
                <w:sz w:val="28"/>
                <w:szCs w:val="28"/>
              </w:rPr>
            </w:pPr>
          </w:p>
          <w:p w:rsidR="00133381" w:rsidRPr="00202DB2" w:rsidRDefault="00133381" w:rsidP="0012790A">
            <w:pPr>
              <w:spacing w:before="0" w:after="0" w:line="360" w:lineRule="auto"/>
              <w:jc w:val="center"/>
              <w:rPr>
                <w:rFonts w:eastAsia="Times New Roman" w:cs="Times New Roman"/>
                <w:b/>
                <w:szCs w:val="26"/>
              </w:rPr>
            </w:pPr>
          </w:p>
        </w:tc>
      </w:tr>
    </w:tbl>
    <w:p w:rsidR="00761F15" w:rsidRPr="005B5F32" w:rsidRDefault="00761F15" w:rsidP="00133381">
      <w:pPr>
        <w:shd w:val="clear" w:color="auto" w:fill="FFFFFF"/>
        <w:spacing w:before="0" w:after="0" w:line="234" w:lineRule="atLeast"/>
        <w:ind w:right="-45" w:firstLine="660"/>
        <w:jc w:val="both"/>
        <w:rPr>
          <w:rFonts w:eastAsia="Times New Roman" w:cs="Times New Roman"/>
          <w:color w:val="000000"/>
          <w:szCs w:val="26"/>
          <w:lang w:val="vi-VN" w:eastAsia="vi-VN" w:bidi="vi-VN"/>
        </w:rPr>
      </w:pPr>
      <w:r w:rsidRPr="003E022B">
        <w:rPr>
          <w:rFonts w:eastAsia="Times New Roman" w:cs="Times New Roman"/>
          <w:color w:val="000000"/>
          <w:sz w:val="28"/>
          <w:szCs w:val="28"/>
          <w:lang w:val="nl-NL"/>
        </w:rPr>
        <w:t> </w:t>
      </w: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p w:rsidR="00123B74" w:rsidRDefault="00123B74" w:rsidP="005B5F32">
      <w:pPr>
        <w:shd w:val="clear" w:color="auto" w:fill="FFFFFF"/>
        <w:spacing w:before="0" w:after="0" w:line="240" w:lineRule="auto"/>
        <w:jc w:val="center"/>
        <w:rPr>
          <w:rFonts w:ascii="Microsoft Sans Serif" w:eastAsia="Microsoft Sans Serif" w:hAnsi="Microsoft Sans Serif" w:cs="Microsoft Sans Serif"/>
          <w:color w:val="000000"/>
          <w:sz w:val="24"/>
          <w:szCs w:val="24"/>
          <w:lang w:val="vi-VN" w:eastAsia="vi-VN" w:bidi="vi-VN"/>
        </w:rPr>
      </w:pPr>
    </w:p>
    <w:sectPr w:rsidR="00123B74" w:rsidSect="00F26B73">
      <w:headerReference w:type="default" r:id="rId9"/>
      <w:headerReference w:type="first" r:id="rId10"/>
      <w:pgSz w:w="11909" w:h="16834" w:code="9"/>
      <w:pgMar w:top="851" w:right="710" w:bottom="1134" w:left="1701" w:header="720" w:footer="0" w:gutter="0"/>
      <w:cols w:space="709"/>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A45" w:rsidRDefault="00DC7A45" w:rsidP="00626D59">
      <w:pPr>
        <w:spacing w:before="0" w:after="0" w:line="240" w:lineRule="auto"/>
      </w:pPr>
      <w:r>
        <w:separator/>
      </w:r>
    </w:p>
  </w:endnote>
  <w:endnote w:type="continuationSeparator" w:id="0">
    <w:p w:rsidR="00DC7A45" w:rsidRDefault="00DC7A45" w:rsidP="00626D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A45" w:rsidRDefault="00DC7A45" w:rsidP="00626D59">
      <w:pPr>
        <w:spacing w:before="0" w:after="0" w:line="240" w:lineRule="auto"/>
      </w:pPr>
      <w:r>
        <w:separator/>
      </w:r>
    </w:p>
  </w:footnote>
  <w:footnote w:type="continuationSeparator" w:id="0">
    <w:p w:rsidR="00DC7A45" w:rsidRDefault="00DC7A45" w:rsidP="00626D5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F32" w:rsidRDefault="005B5F3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F32" w:rsidRDefault="005B5F32">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4FA1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0E25E6"/>
    <w:multiLevelType w:val="multilevel"/>
    <w:tmpl w:val="42FA00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7A5BBD"/>
    <w:multiLevelType w:val="multilevel"/>
    <w:tmpl w:val="3AF40C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4F15E9"/>
    <w:multiLevelType w:val="multilevel"/>
    <w:tmpl w:val="8D2A2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1C1DF6"/>
    <w:multiLevelType w:val="multilevel"/>
    <w:tmpl w:val="B106E1F8"/>
    <w:lvl w:ilvl="0">
      <w:start w:val="3"/>
      <w:numFmt w:val="decimal"/>
      <w:lvlText w:val="%1."/>
      <w:lvlJc w:val="left"/>
      <w:pPr>
        <w:ind w:left="1350" w:hanging="360"/>
      </w:pPr>
      <w:rPr>
        <w:rFonts w:hint="default"/>
      </w:rPr>
    </w:lvl>
    <w:lvl w:ilvl="1">
      <w:start w:val="2"/>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5">
    <w:nsid w:val="58EE5BA9"/>
    <w:multiLevelType w:val="multilevel"/>
    <w:tmpl w:val="5B5898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6324A7"/>
    <w:multiLevelType w:val="multilevel"/>
    <w:tmpl w:val="B164D2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5B656D"/>
    <w:multiLevelType w:val="multilevel"/>
    <w:tmpl w:val="8A2654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7"/>
  </w:num>
  <w:num w:numId="4">
    <w:abstractNumId w:val="3"/>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B2"/>
    <w:rsid w:val="00006558"/>
    <w:rsid w:val="00033472"/>
    <w:rsid w:val="00033B99"/>
    <w:rsid w:val="00034201"/>
    <w:rsid w:val="00042029"/>
    <w:rsid w:val="00044770"/>
    <w:rsid w:val="00054199"/>
    <w:rsid w:val="00054A93"/>
    <w:rsid w:val="00056C8D"/>
    <w:rsid w:val="00063837"/>
    <w:rsid w:val="00075F1C"/>
    <w:rsid w:val="00076FCE"/>
    <w:rsid w:val="0008045D"/>
    <w:rsid w:val="00084C26"/>
    <w:rsid w:val="000875CE"/>
    <w:rsid w:val="0009134E"/>
    <w:rsid w:val="000A1AEE"/>
    <w:rsid w:val="000A2A07"/>
    <w:rsid w:val="000A3FBC"/>
    <w:rsid w:val="000C04FB"/>
    <w:rsid w:val="000C7ACD"/>
    <w:rsid w:val="000C7DCC"/>
    <w:rsid w:val="000D13E0"/>
    <w:rsid w:val="000E75A3"/>
    <w:rsid w:val="000F2797"/>
    <w:rsid w:val="000F4F13"/>
    <w:rsid w:val="000F6104"/>
    <w:rsid w:val="000F6179"/>
    <w:rsid w:val="00101296"/>
    <w:rsid w:val="001135D7"/>
    <w:rsid w:val="00123B74"/>
    <w:rsid w:val="00123D59"/>
    <w:rsid w:val="00124083"/>
    <w:rsid w:val="00126058"/>
    <w:rsid w:val="001261D1"/>
    <w:rsid w:val="00133381"/>
    <w:rsid w:val="00141A90"/>
    <w:rsid w:val="00152762"/>
    <w:rsid w:val="00157258"/>
    <w:rsid w:val="00162DE8"/>
    <w:rsid w:val="00167C83"/>
    <w:rsid w:val="001739CE"/>
    <w:rsid w:val="00182393"/>
    <w:rsid w:val="00183AE4"/>
    <w:rsid w:val="001840D8"/>
    <w:rsid w:val="00185DCD"/>
    <w:rsid w:val="00192E20"/>
    <w:rsid w:val="00193D65"/>
    <w:rsid w:val="001958FD"/>
    <w:rsid w:val="00196C8B"/>
    <w:rsid w:val="001A159C"/>
    <w:rsid w:val="001A27A5"/>
    <w:rsid w:val="001C539E"/>
    <w:rsid w:val="001C79DB"/>
    <w:rsid w:val="001D2B2E"/>
    <w:rsid w:val="001E4DB3"/>
    <w:rsid w:val="001E6750"/>
    <w:rsid w:val="001E7D33"/>
    <w:rsid w:val="002118C0"/>
    <w:rsid w:val="00222A97"/>
    <w:rsid w:val="00230422"/>
    <w:rsid w:val="0024572D"/>
    <w:rsid w:val="00250E34"/>
    <w:rsid w:val="00256A13"/>
    <w:rsid w:val="00257858"/>
    <w:rsid w:val="00261C67"/>
    <w:rsid w:val="0026389F"/>
    <w:rsid w:val="00263D7F"/>
    <w:rsid w:val="00270322"/>
    <w:rsid w:val="00283689"/>
    <w:rsid w:val="002867D4"/>
    <w:rsid w:val="002869BF"/>
    <w:rsid w:val="002917D9"/>
    <w:rsid w:val="00291CBD"/>
    <w:rsid w:val="002A33EE"/>
    <w:rsid w:val="002B09D9"/>
    <w:rsid w:val="002E2399"/>
    <w:rsid w:val="002F5428"/>
    <w:rsid w:val="002F7DDC"/>
    <w:rsid w:val="00301356"/>
    <w:rsid w:val="00314776"/>
    <w:rsid w:val="003240F7"/>
    <w:rsid w:val="00325DA1"/>
    <w:rsid w:val="00336779"/>
    <w:rsid w:val="00344B96"/>
    <w:rsid w:val="00345A25"/>
    <w:rsid w:val="0035240C"/>
    <w:rsid w:val="00356E03"/>
    <w:rsid w:val="003643C2"/>
    <w:rsid w:val="003676AE"/>
    <w:rsid w:val="0037025B"/>
    <w:rsid w:val="0037206C"/>
    <w:rsid w:val="00377349"/>
    <w:rsid w:val="003822A5"/>
    <w:rsid w:val="00384493"/>
    <w:rsid w:val="0038644A"/>
    <w:rsid w:val="003903D1"/>
    <w:rsid w:val="00397F96"/>
    <w:rsid w:val="003A1CC3"/>
    <w:rsid w:val="003A46CD"/>
    <w:rsid w:val="003A74B9"/>
    <w:rsid w:val="003B394D"/>
    <w:rsid w:val="003B7D79"/>
    <w:rsid w:val="003C2468"/>
    <w:rsid w:val="003D30E7"/>
    <w:rsid w:val="003D67A3"/>
    <w:rsid w:val="003D7A91"/>
    <w:rsid w:val="003E7FCA"/>
    <w:rsid w:val="003F2A8F"/>
    <w:rsid w:val="003F42F8"/>
    <w:rsid w:val="004005B9"/>
    <w:rsid w:val="00402C97"/>
    <w:rsid w:val="00406D1A"/>
    <w:rsid w:val="00416EC5"/>
    <w:rsid w:val="00421474"/>
    <w:rsid w:val="004250AA"/>
    <w:rsid w:val="00425DD8"/>
    <w:rsid w:val="004327C5"/>
    <w:rsid w:val="00436C9B"/>
    <w:rsid w:val="00440BA4"/>
    <w:rsid w:val="00443CD8"/>
    <w:rsid w:val="00450D40"/>
    <w:rsid w:val="00453FA8"/>
    <w:rsid w:val="00456326"/>
    <w:rsid w:val="00472C3A"/>
    <w:rsid w:val="00474720"/>
    <w:rsid w:val="00480022"/>
    <w:rsid w:val="00497898"/>
    <w:rsid w:val="004A6192"/>
    <w:rsid w:val="004B47DE"/>
    <w:rsid w:val="004C38A0"/>
    <w:rsid w:val="004D6958"/>
    <w:rsid w:val="004E55EF"/>
    <w:rsid w:val="0050062D"/>
    <w:rsid w:val="00500BA9"/>
    <w:rsid w:val="00506AE2"/>
    <w:rsid w:val="00546557"/>
    <w:rsid w:val="00555049"/>
    <w:rsid w:val="005622B2"/>
    <w:rsid w:val="005633E7"/>
    <w:rsid w:val="0056377D"/>
    <w:rsid w:val="00564A16"/>
    <w:rsid w:val="005656E8"/>
    <w:rsid w:val="00576C54"/>
    <w:rsid w:val="00592AFF"/>
    <w:rsid w:val="00594A31"/>
    <w:rsid w:val="005A3AD8"/>
    <w:rsid w:val="005A621B"/>
    <w:rsid w:val="005B5F32"/>
    <w:rsid w:val="005C4C3B"/>
    <w:rsid w:val="005E1A81"/>
    <w:rsid w:val="005E2AE7"/>
    <w:rsid w:val="005E3F7E"/>
    <w:rsid w:val="005F1922"/>
    <w:rsid w:val="005F7A41"/>
    <w:rsid w:val="006045A9"/>
    <w:rsid w:val="0060569A"/>
    <w:rsid w:val="006079B1"/>
    <w:rsid w:val="00616DF6"/>
    <w:rsid w:val="006200DD"/>
    <w:rsid w:val="00622A15"/>
    <w:rsid w:val="00624D66"/>
    <w:rsid w:val="006254C2"/>
    <w:rsid w:val="00626D59"/>
    <w:rsid w:val="00626F30"/>
    <w:rsid w:val="00636976"/>
    <w:rsid w:val="00637261"/>
    <w:rsid w:val="00640241"/>
    <w:rsid w:val="006474DA"/>
    <w:rsid w:val="00654C80"/>
    <w:rsid w:val="00655996"/>
    <w:rsid w:val="00664CD6"/>
    <w:rsid w:val="00664D0C"/>
    <w:rsid w:val="00676CAC"/>
    <w:rsid w:val="00676F00"/>
    <w:rsid w:val="00677FEC"/>
    <w:rsid w:val="00680192"/>
    <w:rsid w:val="006916C7"/>
    <w:rsid w:val="0069452F"/>
    <w:rsid w:val="006A0113"/>
    <w:rsid w:val="006A412B"/>
    <w:rsid w:val="006B02B7"/>
    <w:rsid w:val="006C0449"/>
    <w:rsid w:val="006C4B0D"/>
    <w:rsid w:val="006C743A"/>
    <w:rsid w:val="006D040C"/>
    <w:rsid w:val="006D2349"/>
    <w:rsid w:val="006D6ACB"/>
    <w:rsid w:val="006E61D3"/>
    <w:rsid w:val="006F1CEF"/>
    <w:rsid w:val="006F597D"/>
    <w:rsid w:val="006F6FD5"/>
    <w:rsid w:val="007065F2"/>
    <w:rsid w:val="007131F1"/>
    <w:rsid w:val="0073083A"/>
    <w:rsid w:val="00730C8E"/>
    <w:rsid w:val="007333C7"/>
    <w:rsid w:val="00733CD3"/>
    <w:rsid w:val="0073514E"/>
    <w:rsid w:val="0073633C"/>
    <w:rsid w:val="00740081"/>
    <w:rsid w:val="00746341"/>
    <w:rsid w:val="007468C1"/>
    <w:rsid w:val="00747E1C"/>
    <w:rsid w:val="00761F15"/>
    <w:rsid w:val="00762F06"/>
    <w:rsid w:val="00773678"/>
    <w:rsid w:val="00780229"/>
    <w:rsid w:val="00780C44"/>
    <w:rsid w:val="00780E82"/>
    <w:rsid w:val="007935C8"/>
    <w:rsid w:val="007958C0"/>
    <w:rsid w:val="007A3434"/>
    <w:rsid w:val="007C1567"/>
    <w:rsid w:val="007D241D"/>
    <w:rsid w:val="007F4DF3"/>
    <w:rsid w:val="007F6B11"/>
    <w:rsid w:val="00804504"/>
    <w:rsid w:val="00805274"/>
    <w:rsid w:val="008137FC"/>
    <w:rsid w:val="00833EB7"/>
    <w:rsid w:val="008410A2"/>
    <w:rsid w:val="0084267F"/>
    <w:rsid w:val="00845966"/>
    <w:rsid w:val="0084629B"/>
    <w:rsid w:val="0085136F"/>
    <w:rsid w:val="00856861"/>
    <w:rsid w:val="00860F60"/>
    <w:rsid w:val="008672EF"/>
    <w:rsid w:val="008731EC"/>
    <w:rsid w:val="00873EC0"/>
    <w:rsid w:val="00892389"/>
    <w:rsid w:val="008A2E94"/>
    <w:rsid w:val="008B325E"/>
    <w:rsid w:val="008B6094"/>
    <w:rsid w:val="008C6463"/>
    <w:rsid w:val="008D36D4"/>
    <w:rsid w:val="008D3950"/>
    <w:rsid w:val="008D5E3C"/>
    <w:rsid w:val="008F2204"/>
    <w:rsid w:val="008F28FD"/>
    <w:rsid w:val="00902FD9"/>
    <w:rsid w:val="0090449B"/>
    <w:rsid w:val="009109DD"/>
    <w:rsid w:val="00924C71"/>
    <w:rsid w:val="00931466"/>
    <w:rsid w:val="00937E52"/>
    <w:rsid w:val="00946D73"/>
    <w:rsid w:val="00951DCF"/>
    <w:rsid w:val="00953951"/>
    <w:rsid w:val="0096037C"/>
    <w:rsid w:val="00962873"/>
    <w:rsid w:val="009711AC"/>
    <w:rsid w:val="009722BD"/>
    <w:rsid w:val="009932B2"/>
    <w:rsid w:val="009A13B2"/>
    <w:rsid w:val="009A2670"/>
    <w:rsid w:val="009A747E"/>
    <w:rsid w:val="009B1B00"/>
    <w:rsid w:val="009B375E"/>
    <w:rsid w:val="009B6EBA"/>
    <w:rsid w:val="009C0A56"/>
    <w:rsid w:val="009C1166"/>
    <w:rsid w:val="009E3676"/>
    <w:rsid w:val="009F224B"/>
    <w:rsid w:val="00A01BF0"/>
    <w:rsid w:val="00A13594"/>
    <w:rsid w:val="00A16514"/>
    <w:rsid w:val="00A2731E"/>
    <w:rsid w:val="00A33837"/>
    <w:rsid w:val="00A348E8"/>
    <w:rsid w:val="00A34999"/>
    <w:rsid w:val="00A41433"/>
    <w:rsid w:val="00A4688B"/>
    <w:rsid w:val="00A65A7B"/>
    <w:rsid w:val="00A676CC"/>
    <w:rsid w:val="00A70347"/>
    <w:rsid w:val="00A82AFA"/>
    <w:rsid w:val="00AA3D45"/>
    <w:rsid w:val="00AB35CD"/>
    <w:rsid w:val="00AB44FE"/>
    <w:rsid w:val="00AB46C3"/>
    <w:rsid w:val="00AB5E11"/>
    <w:rsid w:val="00AB7938"/>
    <w:rsid w:val="00AC622D"/>
    <w:rsid w:val="00AD612D"/>
    <w:rsid w:val="00AE2F73"/>
    <w:rsid w:val="00B03037"/>
    <w:rsid w:val="00B060F4"/>
    <w:rsid w:val="00B06CFC"/>
    <w:rsid w:val="00B10901"/>
    <w:rsid w:val="00B217D3"/>
    <w:rsid w:val="00B237EB"/>
    <w:rsid w:val="00B23B5B"/>
    <w:rsid w:val="00B262FE"/>
    <w:rsid w:val="00B26C38"/>
    <w:rsid w:val="00B31929"/>
    <w:rsid w:val="00B43B5E"/>
    <w:rsid w:val="00B46885"/>
    <w:rsid w:val="00B47FC8"/>
    <w:rsid w:val="00B62D6E"/>
    <w:rsid w:val="00B8443F"/>
    <w:rsid w:val="00B90C8E"/>
    <w:rsid w:val="00B9485B"/>
    <w:rsid w:val="00B97D29"/>
    <w:rsid w:val="00BB0106"/>
    <w:rsid w:val="00BB4BB9"/>
    <w:rsid w:val="00BB6EBB"/>
    <w:rsid w:val="00BD0FC2"/>
    <w:rsid w:val="00BE26B3"/>
    <w:rsid w:val="00BE7EB8"/>
    <w:rsid w:val="00BF3E60"/>
    <w:rsid w:val="00C01887"/>
    <w:rsid w:val="00C01E0B"/>
    <w:rsid w:val="00C04139"/>
    <w:rsid w:val="00C06EF6"/>
    <w:rsid w:val="00C13BB9"/>
    <w:rsid w:val="00C21BBE"/>
    <w:rsid w:val="00C224AC"/>
    <w:rsid w:val="00C44276"/>
    <w:rsid w:val="00C4701D"/>
    <w:rsid w:val="00C536FF"/>
    <w:rsid w:val="00C53A57"/>
    <w:rsid w:val="00C5478C"/>
    <w:rsid w:val="00C750D2"/>
    <w:rsid w:val="00C7567F"/>
    <w:rsid w:val="00C76C61"/>
    <w:rsid w:val="00C85469"/>
    <w:rsid w:val="00C922AB"/>
    <w:rsid w:val="00C9356F"/>
    <w:rsid w:val="00C94C85"/>
    <w:rsid w:val="00CA3CCD"/>
    <w:rsid w:val="00CB4B3C"/>
    <w:rsid w:val="00CB7C73"/>
    <w:rsid w:val="00CC6215"/>
    <w:rsid w:val="00CC6568"/>
    <w:rsid w:val="00CD5670"/>
    <w:rsid w:val="00CD5BEB"/>
    <w:rsid w:val="00CE0DD0"/>
    <w:rsid w:val="00CE1C4E"/>
    <w:rsid w:val="00CE6CDE"/>
    <w:rsid w:val="00CF66D6"/>
    <w:rsid w:val="00D03231"/>
    <w:rsid w:val="00D16838"/>
    <w:rsid w:val="00D33CE1"/>
    <w:rsid w:val="00D50A86"/>
    <w:rsid w:val="00D52FC4"/>
    <w:rsid w:val="00D57B0F"/>
    <w:rsid w:val="00D613F9"/>
    <w:rsid w:val="00D6606B"/>
    <w:rsid w:val="00D73B0D"/>
    <w:rsid w:val="00D770A1"/>
    <w:rsid w:val="00D8353D"/>
    <w:rsid w:val="00D873FC"/>
    <w:rsid w:val="00D91896"/>
    <w:rsid w:val="00DA1854"/>
    <w:rsid w:val="00DA4000"/>
    <w:rsid w:val="00DB32F5"/>
    <w:rsid w:val="00DB3951"/>
    <w:rsid w:val="00DC50EB"/>
    <w:rsid w:val="00DC7A45"/>
    <w:rsid w:val="00DD58EC"/>
    <w:rsid w:val="00DE581D"/>
    <w:rsid w:val="00DE751A"/>
    <w:rsid w:val="00DE7FDA"/>
    <w:rsid w:val="00E0494B"/>
    <w:rsid w:val="00E2105A"/>
    <w:rsid w:val="00E214C7"/>
    <w:rsid w:val="00E22A00"/>
    <w:rsid w:val="00E27139"/>
    <w:rsid w:val="00E34F2A"/>
    <w:rsid w:val="00E35CF3"/>
    <w:rsid w:val="00E54504"/>
    <w:rsid w:val="00E56543"/>
    <w:rsid w:val="00E61A26"/>
    <w:rsid w:val="00E6695B"/>
    <w:rsid w:val="00E73968"/>
    <w:rsid w:val="00E8059B"/>
    <w:rsid w:val="00E85789"/>
    <w:rsid w:val="00E85C3E"/>
    <w:rsid w:val="00E97CB7"/>
    <w:rsid w:val="00EA199C"/>
    <w:rsid w:val="00EC69CF"/>
    <w:rsid w:val="00ED0A36"/>
    <w:rsid w:val="00ED1853"/>
    <w:rsid w:val="00ED41E7"/>
    <w:rsid w:val="00EE2DE2"/>
    <w:rsid w:val="00EE38DB"/>
    <w:rsid w:val="00EF159A"/>
    <w:rsid w:val="00EF6E84"/>
    <w:rsid w:val="00F0398A"/>
    <w:rsid w:val="00F039B0"/>
    <w:rsid w:val="00F07859"/>
    <w:rsid w:val="00F15705"/>
    <w:rsid w:val="00F26B73"/>
    <w:rsid w:val="00F3438E"/>
    <w:rsid w:val="00F4046A"/>
    <w:rsid w:val="00F40A1C"/>
    <w:rsid w:val="00F42879"/>
    <w:rsid w:val="00F42E1D"/>
    <w:rsid w:val="00F506D9"/>
    <w:rsid w:val="00F554AE"/>
    <w:rsid w:val="00F559EE"/>
    <w:rsid w:val="00F63282"/>
    <w:rsid w:val="00F666F3"/>
    <w:rsid w:val="00F80742"/>
    <w:rsid w:val="00F807F3"/>
    <w:rsid w:val="00F80DF3"/>
    <w:rsid w:val="00F83AB8"/>
    <w:rsid w:val="00F87C10"/>
    <w:rsid w:val="00F91D55"/>
    <w:rsid w:val="00F93AC3"/>
    <w:rsid w:val="00FA0E5F"/>
    <w:rsid w:val="00FA309E"/>
    <w:rsid w:val="00FA7CD3"/>
    <w:rsid w:val="00FA7F0D"/>
    <w:rsid w:val="00FB3DAB"/>
    <w:rsid w:val="00FD62AF"/>
    <w:rsid w:val="00FE0414"/>
    <w:rsid w:val="00FF72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96EFF-6991-4985-987A-1A3FE338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058"/>
  </w:style>
  <w:style w:type="paragraph" w:styleId="Heading1">
    <w:name w:val="heading 1"/>
    <w:basedOn w:val="Normal"/>
    <w:next w:val="Normal"/>
    <w:link w:val="Heading1Char"/>
    <w:qFormat/>
    <w:rsid w:val="00626D59"/>
    <w:pPr>
      <w:keepNext/>
      <w:autoSpaceDE w:val="0"/>
      <w:autoSpaceDN w:val="0"/>
      <w:spacing w:before="0" w:after="0" w:line="360" w:lineRule="auto"/>
      <w:outlineLvl w:val="0"/>
    </w:pPr>
    <w:rPr>
      <w:rFonts w:ascii=".VnTime" w:eastAsia="Times New Roman" w:hAnsi=".VnTime" w:cs=".VnTime"/>
      <w:sz w:val="28"/>
      <w:szCs w:val="28"/>
    </w:rPr>
  </w:style>
  <w:style w:type="paragraph" w:styleId="Heading2">
    <w:name w:val="heading 2"/>
    <w:basedOn w:val="Normal"/>
    <w:next w:val="Normal"/>
    <w:link w:val="Heading2Char"/>
    <w:qFormat/>
    <w:rsid w:val="00626D59"/>
    <w:pPr>
      <w:keepNext/>
      <w:spacing w:before="240" w:line="240" w:lineRule="auto"/>
      <w:outlineLvl w:val="1"/>
    </w:pPr>
    <w:rPr>
      <w:rFonts w:ascii="Cambria" w:eastAsia="Times New Roman" w:hAnsi="Cambria" w:cs="Times New Roman"/>
      <w:b/>
      <w:bCs/>
      <w:i/>
      <w:iCs/>
      <w:sz w:val="28"/>
      <w:szCs w:val="28"/>
      <w:lang w:val="vi-VN"/>
    </w:rPr>
  </w:style>
  <w:style w:type="paragraph" w:styleId="Heading3">
    <w:name w:val="heading 3"/>
    <w:basedOn w:val="Normal"/>
    <w:next w:val="Normal"/>
    <w:link w:val="Heading3Char"/>
    <w:qFormat/>
    <w:rsid w:val="00626D59"/>
    <w:pPr>
      <w:keepNext/>
      <w:spacing w:before="0" w:after="0" w:line="288" w:lineRule="auto"/>
      <w:ind w:firstLine="720"/>
      <w:jc w:val="both"/>
      <w:outlineLvl w:val="2"/>
    </w:pPr>
    <w:rPr>
      <w:rFonts w:eastAsia="Times New Roman" w:cs="Times New Roman"/>
      <w:b/>
      <w:iCs/>
      <w:sz w:val="28"/>
      <w:szCs w:val="28"/>
    </w:rPr>
  </w:style>
  <w:style w:type="paragraph" w:styleId="Heading5">
    <w:name w:val="heading 5"/>
    <w:basedOn w:val="Normal"/>
    <w:next w:val="Normal"/>
    <w:link w:val="Heading5Char"/>
    <w:uiPriority w:val="99"/>
    <w:qFormat/>
    <w:rsid w:val="00626D59"/>
    <w:pPr>
      <w:keepNext/>
      <w:autoSpaceDE w:val="0"/>
      <w:autoSpaceDN w:val="0"/>
      <w:spacing w:before="120" w:after="0" w:line="360" w:lineRule="exact"/>
      <w:jc w:val="center"/>
      <w:outlineLvl w:val="4"/>
    </w:pPr>
    <w:rPr>
      <w:rFonts w:ascii=".VnTime" w:eastAsia="Times New Roman" w:hAnsi=".VnTime" w:cs=".VnTime"/>
      <w:b/>
      <w:bCs/>
      <w:i/>
      <w:iCs/>
      <w:szCs w:val="26"/>
    </w:rPr>
  </w:style>
  <w:style w:type="paragraph" w:styleId="Heading8">
    <w:name w:val="heading 8"/>
    <w:basedOn w:val="Normal"/>
    <w:next w:val="Normal"/>
    <w:link w:val="Heading8Char"/>
    <w:qFormat/>
    <w:rsid w:val="00626D59"/>
    <w:pPr>
      <w:keepNext/>
      <w:autoSpaceDE w:val="0"/>
      <w:autoSpaceDN w:val="0"/>
      <w:spacing w:before="0" w:after="0" w:line="360" w:lineRule="auto"/>
      <w:jc w:val="center"/>
      <w:outlineLvl w:val="7"/>
    </w:pPr>
    <w:rPr>
      <w:rFonts w:ascii=".VnTime" w:eastAsia="Times New Roman" w:hAnsi=".VnTime" w:cs=".VnTime"/>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D5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D59"/>
  </w:style>
  <w:style w:type="paragraph" w:styleId="Footer">
    <w:name w:val="footer"/>
    <w:basedOn w:val="Normal"/>
    <w:link w:val="FooterChar"/>
    <w:uiPriority w:val="99"/>
    <w:unhideWhenUsed/>
    <w:rsid w:val="00626D5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D59"/>
  </w:style>
  <w:style w:type="character" w:customStyle="1" w:styleId="Heading1Char">
    <w:name w:val="Heading 1 Char"/>
    <w:basedOn w:val="DefaultParagraphFont"/>
    <w:link w:val="Heading1"/>
    <w:rsid w:val="00626D59"/>
    <w:rPr>
      <w:rFonts w:ascii=".VnTime" w:eastAsia="Times New Roman" w:hAnsi=".VnTime" w:cs=".VnTime"/>
      <w:sz w:val="28"/>
      <w:szCs w:val="28"/>
    </w:rPr>
  </w:style>
  <w:style w:type="character" w:customStyle="1" w:styleId="Heading2Char">
    <w:name w:val="Heading 2 Char"/>
    <w:basedOn w:val="DefaultParagraphFont"/>
    <w:link w:val="Heading2"/>
    <w:rsid w:val="00626D59"/>
    <w:rPr>
      <w:rFonts w:ascii="Cambria" w:eastAsia="Times New Roman" w:hAnsi="Cambria" w:cs="Times New Roman"/>
      <w:b/>
      <w:bCs/>
      <w:i/>
      <w:iCs/>
      <w:sz w:val="28"/>
      <w:szCs w:val="28"/>
      <w:lang w:val="vi-VN"/>
    </w:rPr>
  </w:style>
  <w:style w:type="character" w:customStyle="1" w:styleId="Heading3Char">
    <w:name w:val="Heading 3 Char"/>
    <w:basedOn w:val="DefaultParagraphFont"/>
    <w:link w:val="Heading3"/>
    <w:rsid w:val="00626D59"/>
    <w:rPr>
      <w:rFonts w:eastAsia="Times New Roman" w:cs="Times New Roman"/>
      <w:b/>
      <w:iCs/>
      <w:sz w:val="28"/>
      <w:szCs w:val="28"/>
    </w:rPr>
  </w:style>
  <w:style w:type="character" w:customStyle="1" w:styleId="Heading5Char">
    <w:name w:val="Heading 5 Char"/>
    <w:basedOn w:val="DefaultParagraphFont"/>
    <w:link w:val="Heading5"/>
    <w:uiPriority w:val="99"/>
    <w:rsid w:val="00626D59"/>
    <w:rPr>
      <w:rFonts w:ascii=".VnTime" w:eastAsia="Times New Roman" w:hAnsi=".VnTime" w:cs=".VnTime"/>
      <w:b/>
      <w:bCs/>
      <w:i/>
      <w:iCs/>
      <w:szCs w:val="26"/>
    </w:rPr>
  </w:style>
  <w:style w:type="character" w:customStyle="1" w:styleId="Heading8Char">
    <w:name w:val="Heading 8 Char"/>
    <w:basedOn w:val="DefaultParagraphFont"/>
    <w:link w:val="Heading8"/>
    <w:rsid w:val="00626D59"/>
    <w:rPr>
      <w:rFonts w:ascii=".VnTime" w:eastAsia="Times New Roman" w:hAnsi=".VnTime" w:cs=".VnTime"/>
      <w:b/>
      <w:bCs/>
      <w:sz w:val="28"/>
      <w:szCs w:val="28"/>
      <w:lang w:val="fr-FR"/>
    </w:rPr>
  </w:style>
  <w:style w:type="numbering" w:customStyle="1" w:styleId="NoList1">
    <w:name w:val="No List1"/>
    <w:next w:val="NoList"/>
    <w:uiPriority w:val="99"/>
    <w:semiHidden/>
    <w:rsid w:val="00626D59"/>
  </w:style>
  <w:style w:type="paragraph" w:customStyle="1" w:styleId="DefaultParagraphFontParaCharCharCharCharChar">
    <w:name w:val="Default Paragraph Font Para Char Char Char Char Char"/>
    <w:autoRedefine/>
    <w:rsid w:val="00626D59"/>
    <w:pPr>
      <w:tabs>
        <w:tab w:val="left" w:pos="1152"/>
      </w:tabs>
      <w:spacing w:before="120" w:after="120"/>
    </w:pPr>
    <w:rPr>
      <w:rFonts w:ascii="Arial" w:eastAsia="Times New Roman" w:hAnsi="Arial" w:cs="Arial"/>
      <w:szCs w:val="26"/>
    </w:rPr>
  </w:style>
  <w:style w:type="paragraph" w:styleId="BodyText">
    <w:name w:val="Body Text"/>
    <w:basedOn w:val="Normal"/>
    <w:link w:val="BodyTextChar"/>
    <w:uiPriority w:val="99"/>
    <w:rsid w:val="00626D59"/>
    <w:pPr>
      <w:autoSpaceDE w:val="0"/>
      <w:autoSpaceDN w:val="0"/>
      <w:spacing w:before="0" w:after="0" w:line="360" w:lineRule="auto"/>
      <w:jc w:val="both"/>
    </w:pPr>
    <w:rPr>
      <w:rFonts w:ascii=".VnTime" w:eastAsia="Times New Roman" w:hAnsi=".VnTime" w:cs=".VnTime"/>
      <w:sz w:val="28"/>
      <w:szCs w:val="28"/>
    </w:rPr>
  </w:style>
  <w:style w:type="character" w:customStyle="1" w:styleId="BodyTextChar">
    <w:name w:val="Body Text Char"/>
    <w:basedOn w:val="DefaultParagraphFont"/>
    <w:link w:val="BodyText"/>
    <w:uiPriority w:val="99"/>
    <w:rsid w:val="00626D59"/>
    <w:rPr>
      <w:rFonts w:ascii=".VnTime" w:eastAsia="Times New Roman" w:hAnsi=".VnTime" w:cs=".VnTime"/>
      <w:sz w:val="28"/>
      <w:szCs w:val="28"/>
    </w:rPr>
  </w:style>
  <w:style w:type="character" w:styleId="PageNumber">
    <w:name w:val="page number"/>
    <w:basedOn w:val="DefaultParagraphFont"/>
    <w:uiPriority w:val="99"/>
    <w:rsid w:val="00626D59"/>
  </w:style>
  <w:style w:type="table" w:styleId="TableGrid">
    <w:name w:val="Table Grid"/>
    <w:basedOn w:val="TableNormal"/>
    <w:uiPriority w:val="59"/>
    <w:rsid w:val="00626D59"/>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26D59"/>
    <w:pPr>
      <w:spacing w:before="80" w:line="360" w:lineRule="exact"/>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626D59"/>
    <w:rPr>
      <w:rFonts w:ascii=".VnTime" w:eastAsia="Times New Roman" w:hAnsi=".VnTime" w:cs="Times New Roman"/>
      <w:sz w:val="28"/>
      <w:szCs w:val="24"/>
    </w:rPr>
  </w:style>
  <w:style w:type="paragraph" w:styleId="BodyTextIndent2">
    <w:name w:val="Body Text Indent 2"/>
    <w:basedOn w:val="Normal"/>
    <w:link w:val="BodyTextIndent2Char"/>
    <w:uiPriority w:val="99"/>
    <w:rsid w:val="00626D59"/>
    <w:pPr>
      <w:spacing w:before="0" w:after="0"/>
      <w:ind w:left="41"/>
      <w:jc w:val="both"/>
    </w:pPr>
    <w:rPr>
      <w:rFonts w:ascii=".VnTime" w:eastAsia="Times New Roman" w:hAnsi=".VnTime" w:cs="Times New Roman"/>
      <w:sz w:val="28"/>
      <w:szCs w:val="24"/>
      <w:lang w:bidi="he-IL"/>
    </w:rPr>
  </w:style>
  <w:style w:type="character" w:customStyle="1" w:styleId="BodyTextIndent2Char">
    <w:name w:val="Body Text Indent 2 Char"/>
    <w:basedOn w:val="DefaultParagraphFont"/>
    <w:link w:val="BodyTextIndent2"/>
    <w:uiPriority w:val="99"/>
    <w:rsid w:val="00626D59"/>
    <w:rPr>
      <w:rFonts w:ascii=".VnTime" w:eastAsia="Times New Roman" w:hAnsi=".VnTime" w:cs="Times New Roman"/>
      <w:sz w:val="28"/>
      <w:szCs w:val="24"/>
      <w:lang w:bidi="he-IL"/>
    </w:rPr>
  </w:style>
  <w:style w:type="paragraph" w:customStyle="1" w:styleId="02TnloiVB">
    <w:name w:val="02 Tên loại VB"/>
    <w:rsid w:val="00626D59"/>
    <w:pPr>
      <w:widowControl w:val="0"/>
      <w:spacing w:before="600" w:after="0" w:line="400" w:lineRule="atLeast"/>
      <w:jc w:val="center"/>
    </w:pPr>
    <w:rPr>
      <w:rFonts w:eastAsia="Times New Roman" w:cs="Times New Roman"/>
      <w:b/>
      <w:sz w:val="32"/>
      <w:szCs w:val="28"/>
    </w:rPr>
  </w:style>
  <w:style w:type="paragraph" w:customStyle="1" w:styleId="Center">
    <w:name w:val="Center"/>
    <w:basedOn w:val="Normal"/>
    <w:rsid w:val="00626D59"/>
    <w:pPr>
      <w:spacing w:before="0" w:after="120" w:line="240" w:lineRule="auto"/>
      <w:jc w:val="center"/>
    </w:pPr>
    <w:rPr>
      <w:rFonts w:eastAsia="Times New Roman" w:cs="Times New Roman"/>
      <w:b/>
      <w:caps/>
      <w:color w:val="0000FF"/>
      <w:sz w:val="32"/>
      <w:szCs w:val="32"/>
    </w:rPr>
  </w:style>
  <w:style w:type="paragraph" w:customStyle="1" w:styleId="Tenvb">
    <w:name w:val="Tenvb"/>
    <w:basedOn w:val="Normal"/>
    <w:autoRedefine/>
    <w:rsid w:val="00626D59"/>
    <w:pPr>
      <w:spacing w:before="120" w:after="120" w:line="240" w:lineRule="auto"/>
      <w:jc w:val="center"/>
    </w:pPr>
    <w:rPr>
      <w:rFonts w:eastAsia="Times New Roman" w:cs="Times New Roman"/>
      <w:b/>
      <w:color w:val="0000FF"/>
      <w:spacing w:val="26"/>
      <w:sz w:val="20"/>
      <w:szCs w:val="20"/>
    </w:rPr>
  </w:style>
  <w:style w:type="paragraph" w:customStyle="1" w:styleId="abc">
    <w:name w:val="abc"/>
    <w:basedOn w:val="Normal"/>
    <w:uiPriority w:val="99"/>
    <w:rsid w:val="00626D59"/>
    <w:pPr>
      <w:widowControl w:val="0"/>
      <w:autoSpaceDE w:val="0"/>
      <w:autoSpaceDN w:val="0"/>
      <w:spacing w:before="0" w:after="0" w:line="240" w:lineRule="auto"/>
    </w:pPr>
    <w:rPr>
      <w:rFonts w:ascii=".VnTime" w:eastAsia="Times New Roman" w:hAnsi=".VnTime" w:cs=".VnTime"/>
      <w:sz w:val="28"/>
      <w:szCs w:val="28"/>
    </w:rPr>
  </w:style>
  <w:style w:type="paragraph" w:styleId="BodyText2">
    <w:name w:val="Body Text 2"/>
    <w:basedOn w:val="Normal"/>
    <w:link w:val="BodyText2Char"/>
    <w:uiPriority w:val="99"/>
    <w:rsid w:val="00626D59"/>
    <w:pPr>
      <w:autoSpaceDE w:val="0"/>
      <w:autoSpaceDN w:val="0"/>
      <w:spacing w:before="0" w:after="0" w:line="336" w:lineRule="auto"/>
      <w:ind w:firstLine="720"/>
      <w:jc w:val="both"/>
    </w:pPr>
    <w:rPr>
      <w:rFonts w:ascii=".VnTime" w:eastAsia="Times New Roman" w:hAnsi=".VnTime" w:cs=".VnTime"/>
      <w:szCs w:val="26"/>
    </w:rPr>
  </w:style>
  <w:style w:type="character" w:customStyle="1" w:styleId="BodyText2Char">
    <w:name w:val="Body Text 2 Char"/>
    <w:basedOn w:val="DefaultParagraphFont"/>
    <w:link w:val="BodyText2"/>
    <w:uiPriority w:val="99"/>
    <w:rsid w:val="00626D59"/>
    <w:rPr>
      <w:rFonts w:ascii=".VnTime" w:eastAsia="Times New Roman" w:hAnsi=".VnTime" w:cs=".VnTime"/>
      <w:szCs w:val="26"/>
    </w:rPr>
  </w:style>
  <w:style w:type="paragraph" w:styleId="BalloonText">
    <w:name w:val="Balloon Text"/>
    <w:basedOn w:val="Normal"/>
    <w:link w:val="BalloonTextChar"/>
    <w:rsid w:val="00626D59"/>
    <w:pPr>
      <w:spacing w:before="0"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rsid w:val="00626D59"/>
    <w:rPr>
      <w:rFonts w:ascii="Tahoma" w:eastAsia="Times New Roman" w:hAnsi="Tahoma" w:cs="Tahoma"/>
      <w:sz w:val="16"/>
      <w:szCs w:val="16"/>
      <w:lang w:val="vi-VN"/>
    </w:rPr>
  </w:style>
  <w:style w:type="paragraph" w:customStyle="1" w:styleId="H1">
    <w:name w:val="H1"/>
    <w:basedOn w:val="Normal"/>
    <w:rsid w:val="00626D59"/>
    <w:pPr>
      <w:widowControl w:val="0"/>
      <w:spacing w:after="20" w:line="240" w:lineRule="auto"/>
      <w:jc w:val="center"/>
    </w:pPr>
    <w:rPr>
      <w:rFonts w:ascii=".VnCentury Schoolbook" w:eastAsia="Times New Roman" w:hAnsi=".VnCentury Schoolbook" w:cs="Times New Roman"/>
      <w:b/>
      <w:spacing w:val="2"/>
      <w:sz w:val="22"/>
      <w:szCs w:val="20"/>
    </w:rPr>
  </w:style>
  <w:style w:type="character" w:styleId="Hyperlink">
    <w:name w:val="Hyperlink"/>
    <w:unhideWhenUsed/>
    <w:rsid w:val="00747E1C"/>
    <w:rPr>
      <w:color w:val="0000FF"/>
      <w:u w:val="single"/>
    </w:rPr>
  </w:style>
  <w:style w:type="paragraph" w:styleId="ListBullet">
    <w:name w:val="List Bullet"/>
    <w:basedOn w:val="Normal"/>
    <w:uiPriority w:val="99"/>
    <w:unhideWhenUsed/>
    <w:rsid w:val="006D2349"/>
    <w:pPr>
      <w:numPr>
        <w:numId w:val="1"/>
      </w:numPr>
      <w:contextualSpacing/>
    </w:pPr>
  </w:style>
  <w:style w:type="character" w:customStyle="1" w:styleId="Bodytext4">
    <w:name w:val="Body text (4)_"/>
    <w:basedOn w:val="DefaultParagraphFont"/>
    <w:link w:val="Bodytext40"/>
    <w:rsid w:val="005B5F32"/>
    <w:rPr>
      <w:rFonts w:eastAsia="Times New Roman" w:cs="Times New Roman"/>
      <w:color w:val="C30D20"/>
      <w:sz w:val="13"/>
      <w:szCs w:val="13"/>
    </w:rPr>
  </w:style>
  <w:style w:type="character" w:customStyle="1" w:styleId="Headerorfooter2">
    <w:name w:val="Header or footer (2)_"/>
    <w:basedOn w:val="DefaultParagraphFont"/>
    <w:link w:val="Headerorfooter20"/>
    <w:rsid w:val="005B5F32"/>
    <w:rPr>
      <w:rFonts w:eastAsia="Times New Roman" w:cs="Times New Roman"/>
      <w:sz w:val="20"/>
      <w:szCs w:val="20"/>
    </w:rPr>
  </w:style>
  <w:style w:type="paragraph" w:customStyle="1" w:styleId="Bodytext40">
    <w:name w:val="Body text (4)"/>
    <w:basedOn w:val="Normal"/>
    <w:link w:val="Bodytext4"/>
    <w:rsid w:val="005B5F32"/>
    <w:pPr>
      <w:widowControl w:val="0"/>
      <w:spacing w:before="0" w:after="0" w:line="240" w:lineRule="auto"/>
    </w:pPr>
    <w:rPr>
      <w:rFonts w:eastAsia="Times New Roman" w:cs="Times New Roman"/>
      <w:color w:val="C30D20"/>
      <w:sz w:val="13"/>
      <w:szCs w:val="13"/>
    </w:rPr>
  </w:style>
  <w:style w:type="paragraph" w:customStyle="1" w:styleId="Headerorfooter20">
    <w:name w:val="Header or footer (2)"/>
    <w:basedOn w:val="Normal"/>
    <w:link w:val="Headerorfooter2"/>
    <w:rsid w:val="005B5F32"/>
    <w:pPr>
      <w:widowControl w:val="0"/>
      <w:spacing w:before="0" w:after="0" w:line="240" w:lineRule="auto"/>
    </w:pPr>
    <w:rPr>
      <w:rFonts w:eastAsia="Times New Roman" w:cs="Times New Roman"/>
      <w:sz w:val="20"/>
      <w:szCs w:val="20"/>
    </w:rPr>
  </w:style>
  <w:style w:type="paragraph" w:styleId="ListParagraph">
    <w:name w:val="List Paragraph"/>
    <w:basedOn w:val="Normal"/>
    <w:uiPriority w:val="34"/>
    <w:qFormat/>
    <w:rsid w:val="008D3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630">
      <w:bodyDiv w:val="1"/>
      <w:marLeft w:val="0"/>
      <w:marRight w:val="0"/>
      <w:marTop w:val="0"/>
      <w:marBottom w:val="0"/>
      <w:divBdr>
        <w:top w:val="none" w:sz="0" w:space="0" w:color="auto"/>
        <w:left w:val="none" w:sz="0" w:space="0" w:color="auto"/>
        <w:bottom w:val="none" w:sz="0" w:space="0" w:color="auto"/>
        <w:right w:val="none" w:sz="0" w:space="0" w:color="auto"/>
      </w:divBdr>
    </w:div>
    <w:div w:id="18672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0AA84-EEBB-4300-AD93-BE4F9679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p:lastModifiedBy>
  <cp:revision>5</cp:revision>
  <cp:lastPrinted>2022-09-08T08:59:00Z</cp:lastPrinted>
  <dcterms:created xsi:type="dcterms:W3CDTF">2025-01-02T02:08:00Z</dcterms:created>
  <dcterms:modified xsi:type="dcterms:W3CDTF">2025-02-17T04:57:00Z</dcterms:modified>
</cp:coreProperties>
</file>